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A7D19" w14:textId="77777777" w:rsidR="00006E39" w:rsidRPr="009022D0" w:rsidRDefault="00006E39" w:rsidP="00006E39">
      <w:pPr>
        <w:jc w:val="center"/>
        <w:rPr>
          <w:b/>
          <w:bCs/>
          <w:sz w:val="28"/>
          <w:szCs w:val="32"/>
        </w:rPr>
      </w:pPr>
      <w:r w:rsidRPr="009022D0">
        <w:rPr>
          <w:b/>
          <w:bCs/>
          <w:sz w:val="28"/>
          <w:szCs w:val="32"/>
        </w:rPr>
        <w:t>Integrating the Healthcare Enterprise</w:t>
      </w:r>
    </w:p>
    <w:p w14:paraId="24BDFAF4" w14:textId="77777777" w:rsidR="00006E39" w:rsidRPr="009022D0" w:rsidRDefault="00006E39" w:rsidP="00006E39">
      <w:pPr>
        <w:pStyle w:val="BodyText"/>
        <w:rPr>
          <w:noProof w:val="0"/>
        </w:rPr>
      </w:pPr>
    </w:p>
    <w:p w14:paraId="2751386F" w14:textId="77777777" w:rsidR="00006E39" w:rsidRPr="009022D0" w:rsidRDefault="00C7447D" w:rsidP="00006E39">
      <w:pPr>
        <w:jc w:val="center"/>
      </w:pPr>
      <w:r w:rsidRPr="009022D0">
        <w:rPr>
          <w:noProof/>
        </w:rPr>
        <w:drawing>
          <wp:inline distT="0" distB="0" distL="0" distR="0" wp14:anchorId="2C30A2FE" wp14:editId="60E9ADDB">
            <wp:extent cx="1638935" cy="84328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935" cy="843280"/>
                    </a:xfrm>
                    <a:prstGeom prst="rect">
                      <a:avLst/>
                    </a:prstGeom>
                    <a:noFill/>
                    <a:ln>
                      <a:noFill/>
                    </a:ln>
                  </pic:spPr>
                </pic:pic>
              </a:graphicData>
            </a:graphic>
          </wp:inline>
        </w:drawing>
      </w:r>
    </w:p>
    <w:p w14:paraId="71EED356" w14:textId="77777777" w:rsidR="00006E39" w:rsidRPr="009022D0" w:rsidRDefault="00006E39" w:rsidP="00006E39">
      <w:pPr>
        <w:pStyle w:val="BodyText"/>
        <w:rPr>
          <w:noProof w:val="0"/>
        </w:rPr>
      </w:pPr>
    </w:p>
    <w:p w14:paraId="722E8259" w14:textId="0D1B0D25" w:rsidR="00006E39" w:rsidRPr="009022D0" w:rsidRDefault="00006E39" w:rsidP="00006E39">
      <w:pPr>
        <w:jc w:val="center"/>
        <w:rPr>
          <w:b/>
          <w:sz w:val="44"/>
          <w:szCs w:val="44"/>
        </w:rPr>
      </w:pPr>
      <w:r w:rsidRPr="009022D0">
        <w:rPr>
          <w:b/>
          <w:sz w:val="44"/>
          <w:szCs w:val="44"/>
        </w:rPr>
        <w:t xml:space="preserve">IHE </w:t>
      </w:r>
      <w:r w:rsidR="00CE3186">
        <w:rPr>
          <w:b/>
          <w:sz w:val="44"/>
          <w:szCs w:val="44"/>
        </w:rPr>
        <w:t>Devices</w:t>
      </w:r>
      <w:r w:rsidRPr="009022D0">
        <w:rPr>
          <w:b/>
          <w:sz w:val="44"/>
          <w:szCs w:val="44"/>
        </w:rPr>
        <w:t xml:space="preserve"> (</w:t>
      </w:r>
      <w:r w:rsidR="00CE3186">
        <w:rPr>
          <w:b/>
          <w:sz w:val="44"/>
          <w:szCs w:val="44"/>
        </w:rPr>
        <w:t>DEV</w:t>
      </w:r>
      <w:r w:rsidRPr="009022D0">
        <w:rPr>
          <w:b/>
          <w:sz w:val="44"/>
          <w:szCs w:val="44"/>
        </w:rPr>
        <w:t>)</w:t>
      </w:r>
    </w:p>
    <w:p w14:paraId="7D4B9720" w14:textId="77777777" w:rsidR="00006E39" w:rsidRPr="009022D0" w:rsidRDefault="00006E39" w:rsidP="00006E39">
      <w:pPr>
        <w:jc w:val="center"/>
        <w:rPr>
          <w:b/>
          <w:sz w:val="44"/>
          <w:szCs w:val="44"/>
        </w:rPr>
      </w:pPr>
      <w:r w:rsidRPr="009022D0">
        <w:rPr>
          <w:b/>
          <w:sz w:val="44"/>
          <w:szCs w:val="44"/>
        </w:rPr>
        <w:t>Technical Framework</w:t>
      </w:r>
    </w:p>
    <w:p w14:paraId="57F19E22" w14:textId="77777777" w:rsidR="00006E39" w:rsidRPr="009022D0" w:rsidRDefault="00006E39" w:rsidP="00006E39">
      <w:pPr>
        <w:pStyle w:val="BodyText"/>
        <w:rPr>
          <w:noProof w:val="0"/>
        </w:rPr>
      </w:pPr>
    </w:p>
    <w:p w14:paraId="6B4C73C3" w14:textId="77777777" w:rsidR="00006E39" w:rsidRPr="009022D0" w:rsidRDefault="00006E39" w:rsidP="00006E39">
      <w:pPr>
        <w:pStyle w:val="BodyText"/>
        <w:rPr>
          <w:noProof w:val="0"/>
        </w:rPr>
      </w:pPr>
    </w:p>
    <w:p w14:paraId="6F01F1E1" w14:textId="77777777" w:rsidR="00006E39" w:rsidRPr="009022D0" w:rsidRDefault="00006E39" w:rsidP="00006E39">
      <w:pPr>
        <w:jc w:val="center"/>
        <w:rPr>
          <w:b/>
          <w:sz w:val="44"/>
          <w:szCs w:val="44"/>
        </w:rPr>
      </w:pPr>
      <w:r w:rsidRPr="009022D0">
        <w:rPr>
          <w:b/>
          <w:sz w:val="44"/>
          <w:szCs w:val="44"/>
        </w:rPr>
        <w:t xml:space="preserve">Volume 3 </w:t>
      </w:r>
    </w:p>
    <w:p w14:paraId="38A93043" w14:textId="61D40088" w:rsidR="00006E39" w:rsidRPr="009022D0" w:rsidRDefault="00006E39" w:rsidP="00006E39">
      <w:pPr>
        <w:jc w:val="center"/>
        <w:rPr>
          <w:b/>
          <w:sz w:val="44"/>
          <w:szCs w:val="44"/>
        </w:rPr>
      </w:pPr>
      <w:r w:rsidRPr="009022D0">
        <w:rPr>
          <w:b/>
          <w:sz w:val="44"/>
          <w:szCs w:val="44"/>
        </w:rPr>
        <w:t xml:space="preserve">IHE </w:t>
      </w:r>
      <w:r w:rsidR="00CE3186">
        <w:rPr>
          <w:b/>
          <w:sz w:val="44"/>
          <w:szCs w:val="44"/>
        </w:rPr>
        <w:t>DEV</w:t>
      </w:r>
      <w:r w:rsidRPr="009022D0">
        <w:rPr>
          <w:b/>
          <w:sz w:val="44"/>
          <w:szCs w:val="44"/>
        </w:rPr>
        <w:t xml:space="preserve"> TF-3</w:t>
      </w:r>
    </w:p>
    <w:p w14:paraId="4DAD46FE" w14:textId="77777777" w:rsidR="00006E39" w:rsidRPr="009022D0" w:rsidRDefault="00006E39" w:rsidP="00006E39">
      <w:pPr>
        <w:jc w:val="center"/>
        <w:rPr>
          <w:b/>
          <w:sz w:val="44"/>
          <w:szCs w:val="44"/>
        </w:rPr>
      </w:pPr>
      <w:r w:rsidRPr="009022D0">
        <w:rPr>
          <w:b/>
          <w:sz w:val="44"/>
          <w:szCs w:val="44"/>
        </w:rPr>
        <w:t>Semantic Content</w:t>
      </w:r>
    </w:p>
    <w:p w14:paraId="0B895126" w14:textId="77777777" w:rsidR="00006E39" w:rsidRPr="009022D0" w:rsidRDefault="00006E39" w:rsidP="00006E39">
      <w:pPr>
        <w:pStyle w:val="BodyText"/>
        <w:rPr>
          <w:noProof w:val="0"/>
        </w:rPr>
      </w:pPr>
    </w:p>
    <w:p w14:paraId="2DFACE3C" w14:textId="77777777" w:rsidR="00006E39" w:rsidRPr="009022D0" w:rsidRDefault="00006E39" w:rsidP="00006E39">
      <w:pPr>
        <w:pStyle w:val="BodyText"/>
        <w:rPr>
          <w:noProof w:val="0"/>
        </w:rPr>
      </w:pPr>
    </w:p>
    <w:p w14:paraId="09C6ACD1" w14:textId="77777777" w:rsidR="00006E39" w:rsidRPr="009022D0" w:rsidRDefault="00006E39" w:rsidP="00006E39">
      <w:pPr>
        <w:pStyle w:val="BodyText"/>
        <w:rPr>
          <w:noProof w:val="0"/>
        </w:rPr>
      </w:pPr>
    </w:p>
    <w:p w14:paraId="25E07950" w14:textId="77777777" w:rsidR="00006E39" w:rsidRPr="009022D0" w:rsidRDefault="00006E39" w:rsidP="00006E39">
      <w:pPr>
        <w:pStyle w:val="BodyText"/>
        <w:rPr>
          <w:noProof w:val="0"/>
        </w:rPr>
      </w:pPr>
    </w:p>
    <w:p w14:paraId="2F9AAC0F" w14:textId="77777777" w:rsidR="00006E39" w:rsidRPr="009022D0" w:rsidRDefault="00006E39" w:rsidP="00006E39">
      <w:pPr>
        <w:pStyle w:val="BodyText"/>
        <w:rPr>
          <w:noProof w:val="0"/>
        </w:rPr>
      </w:pPr>
    </w:p>
    <w:p w14:paraId="5BC7858D" w14:textId="77777777" w:rsidR="00006E39" w:rsidRPr="009022D0" w:rsidRDefault="00006E39" w:rsidP="00006E39">
      <w:pPr>
        <w:pStyle w:val="BodyText"/>
        <w:rPr>
          <w:noProof w:val="0"/>
        </w:rPr>
      </w:pPr>
    </w:p>
    <w:p w14:paraId="105B64B7" w14:textId="77777777" w:rsidR="00006E39" w:rsidRPr="009022D0" w:rsidRDefault="00006E39" w:rsidP="00006E39">
      <w:pPr>
        <w:pStyle w:val="BodyText"/>
        <w:rPr>
          <w:noProof w:val="0"/>
        </w:rPr>
      </w:pPr>
    </w:p>
    <w:p w14:paraId="1D3388F0" w14:textId="77777777" w:rsidR="00006E39" w:rsidRPr="009022D0" w:rsidRDefault="00006E39" w:rsidP="00006E39">
      <w:pPr>
        <w:pStyle w:val="BodyText"/>
        <w:rPr>
          <w:noProof w:val="0"/>
        </w:rPr>
      </w:pPr>
    </w:p>
    <w:p w14:paraId="5D192B77" w14:textId="3C4144D0" w:rsidR="00006E39" w:rsidRPr="009022D0" w:rsidRDefault="00006E39" w:rsidP="00006E39">
      <w:pPr>
        <w:jc w:val="center"/>
        <w:rPr>
          <w:b/>
          <w:sz w:val="28"/>
          <w:szCs w:val="28"/>
        </w:rPr>
      </w:pPr>
      <w:r w:rsidRPr="009022D0">
        <w:rPr>
          <w:b/>
          <w:sz w:val="28"/>
          <w:szCs w:val="28"/>
        </w:rPr>
        <w:t xml:space="preserve">Revision </w:t>
      </w:r>
      <w:r w:rsidR="00113FB2" w:rsidRPr="009022D0">
        <w:rPr>
          <w:b/>
          <w:sz w:val="28"/>
          <w:szCs w:val="28"/>
        </w:rPr>
        <w:t>10.</w:t>
      </w:r>
      <w:r w:rsidRPr="009022D0">
        <w:rPr>
          <w:b/>
          <w:sz w:val="28"/>
          <w:szCs w:val="28"/>
        </w:rPr>
        <w:t>0 - Final Text</w:t>
      </w:r>
    </w:p>
    <w:p w14:paraId="452CA029" w14:textId="4B531BCE" w:rsidR="00006E39" w:rsidRPr="009022D0" w:rsidRDefault="00FB6122" w:rsidP="00A9107B">
      <w:pPr>
        <w:jc w:val="center"/>
      </w:pPr>
      <w:r>
        <w:rPr>
          <w:b/>
          <w:sz w:val="28"/>
          <w:szCs w:val="28"/>
        </w:rPr>
        <w:t>November 4</w:t>
      </w:r>
      <w:r w:rsidR="00F270DE" w:rsidRPr="009022D0">
        <w:rPr>
          <w:b/>
          <w:sz w:val="28"/>
          <w:szCs w:val="28"/>
        </w:rPr>
        <w:t xml:space="preserve">, </w:t>
      </w:r>
      <w:r w:rsidR="00113FB2" w:rsidRPr="009022D0">
        <w:rPr>
          <w:b/>
          <w:sz w:val="28"/>
          <w:szCs w:val="28"/>
        </w:rPr>
        <w:t>2024</w:t>
      </w:r>
    </w:p>
    <w:p w14:paraId="5C091C09" w14:textId="77777777" w:rsidR="00006E39" w:rsidRPr="009022D0" w:rsidRDefault="00006E39" w:rsidP="00006E39">
      <w:pPr>
        <w:pStyle w:val="BodyText"/>
        <w:rPr>
          <w:noProof w:val="0"/>
        </w:rPr>
      </w:pPr>
    </w:p>
    <w:p w14:paraId="6485689F" w14:textId="77777777" w:rsidR="00006E39" w:rsidRPr="009022D0" w:rsidRDefault="00006E39" w:rsidP="00006E39">
      <w:pPr>
        <w:pStyle w:val="BodyText"/>
        <w:rPr>
          <w:noProof w:val="0"/>
        </w:rPr>
      </w:pPr>
    </w:p>
    <w:p w14:paraId="6D0B966B" w14:textId="4E5E7FF5" w:rsidR="00006E39" w:rsidRPr="009022D0" w:rsidRDefault="00006E39" w:rsidP="00006E39">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9022D0">
        <w:rPr>
          <w:b/>
          <w:noProof w:val="0"/>
        </w:rPr>
        <w:t xml:space="preserve">Please verify you have the most recent version of this document, </w:t>
      </w:r>
      <w:r w:rsidRPr="009022D0">
        <w:rPr>
          <w:noProof w:val="0"/>
        </w:rPr>
        <w:t xml:space="preserve">which is published </w:t>
      </w:r>
      <w:hyperlink r:id="rId9" w:history="1">
        <w:r w:rsidRPr="009022D0">
          <w:rPr>
            <w:rStyle w:val="Hyperlink"/>
            <w:noProof w:val="0"/>
          </w:rPr>
          <w:t>here</w:t>
        </w:r>
      </w:hyperlink>
      <w:r w:rsidRPr="009022D0">
        <w:rPr>
          <w:noProof w:val="0"/>
        </w:rPr>
        <w:t>.</w:t>
      </w:r>
    </w:p>
    <w:p w14:paraId="70966DF8" w14:textId="5F0E3B04" w:rsidR="00095797" w:rsidRPr="009022D0" w:rsidRDefault="00FB20D8" w:rsidP="00006E39">
      <w:pPr>
        <w:pStyle w:val="BodyText"/>
        <w:tabs>
          <w:tab w:val="left" w:pos="1790"/>
        </w:tabs>
        <w:rPr>
          <w:b/>
          <w:noProof w:val="0"/>
        </w:rPr>
      </w:pPr>
      <w:r w:rsidRPr="009022D0">
        <w:rPr>
          <w:noProof w:val="0"/>
        </w:rPr>
        <w:br w:type="page"/>
      </w:r>
      <w:r w:rsidR="00095797" w:rsidRPr="009022D0">
        <w:rPr>
          <w:b/>
          <w:noProof w:val="0"/>
        </w:rPr>
        <w:lastRenderedPageBreak/>
        <w:t>CONTENTS</w:t>
      </w:r>
    </w:p>
    <w:p w14:paraId="5605C0E6" w14:textId="77777777" w:rsidR="00A13378" w:rsidRPr="009022D0" w:rsidRDefault="00A13378" w:rsidP="00095797">
      <w:pPr>
        <w:pStyle w:val="BodyText"/>
        <w:rPr>
          <w:b/>
          <w:noProof w:val="0"/>
        </w:rPr>
      </w:pPr>
    </w:p>
    <w:p w14:paraId="2C2089E0" w14:textId="1D8F80BC" w:rsidR="00C46A46" w:rsidRDefault="00A13378">
      <w:pPr>
        <w:pStyle w:val="TOC1"/>
        <w:rPr>
          <w:rFonts w:asciiTheme="minorHAnsi" w:eastAsiaTheme="minorEastAsia" w:hAnsiTheme="minorHAnsi" w:cstheme="minorBidi"/>
          <w:noProof/>
          <w:kern w:val="2"/>
          <w14:ligatures w14:val="standardContextual"/>
        </w:rPr>
      </w:pPr>
      <w:r w:rsidRPr="009022D0">
        <w:fldChar w:fldCharType="begin"/>
      </w:r>
      <w:r w:rsidRPr="009022D0">
        <w:instrText xml:space="preserve"> TOC \o "3-6" \h \z \t "Heading 1,1,Heading 2,2,Appendix Heading 2,2,Appendix Heading 1,1,Appendix Heading 3,3,Part Title,1,Glossary,1" </w:instrText>
      </w:r>
      <w:r w:rsidRPr="009022D0">
        <w:fldChar w:fldCharType="separate"/>
      </w:r>
      <w:hyperlink w:anchor="_Toc181626338" w:history="1">
        <w:r w:rsidR="00C46A46" w:rsidRPr="00F22462">
          <w:rPr>
            <w:rStyle w:val="Hyperlink"/>
            <w:noProof/>
          </w:rPr>
          <w:t>1</w:t>
        </w:r>
        <w:r w:rsidR="00C46A46">
          <w:rPr>
            <w:rFonts w:asciiTheme="minorHAnsi" w:eastAsiaTheme="minorEastAsia" w:hAnsiTheme="minorHAnsi" w:cstheme="minorBidi"/>
            <w:noProof/>
            <w:kern w:val="2"/>
            <w14:ligatures w14:val="standardContextual"/>
          </w:rPr>
          <w:tab/>
        </w:r>
        <w:r w:rsidR="00C46A46" w:rsidRPr="00F22462">
          <w:rPr>
            <w:rStyle w:val="Hyperlink"/>
            <w:noProof/>
          </w:rPr>
          <w:t>Introduction</w:t>
        </w:r>
        <w:r w:rsidR="00C46A46">
          <w:rPr>
            <w:noProof/>
            <w:webHidden/>
          </w:rPr>
          <w:tab/>
        </w:r>
        <w:r w:rsidR="00C46A46">
          <w:rPr>
            <w:noProof/>
            <w:webHidden/>
          </w:rPr>
          <w:fldChar w:fldCharType="begin"/>
        </w:r>
        <w:r w:rsidR="00C46A46">
          <w:rPr>
            <w:noProof/>
            <w:webHidden/>
          </w:rPr>
          <w:instrText xml:space="preserve"> PAGEREF _Toc181626338 \h </w:instrText>
        </w:r>
        <w:r w:rsidR="00C46A46">
          <w:rPr>
            <w:noProof/>
            <w:webHidden/>
          </w:rPr>
        </w:r>
        <w:r w:rsidR="00C46A46">
          <w:rPr>
            <w:noProof/>
            <w:webHidden/>
          </w:rPr>
          <w:fldChar w:fldCharType="separate"/>
        </w:r>
        <w:r w:rsidR="00C46A46">
          <w:rPr>
            <w:noProof/>
            <w:webHidden/>
          </w:rPr>
          <w:t>4</w:t>
        </w:r>
        <w:r w:rsidR="00C46A46">
          <w:rPr>
            <w:noProof/>
            <w:webHidden/>
          </w:rPr>
          <w:fldChar w:fldCharType="end"/>
        </w:r>
      </w:hyperlink>
    </w:p>
    <w:p w14:paraId="77561277" w14:textId="5DC207FE"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39" w:history="1">
        <w:r w:rsidR="00C46A46" w:rsidRPr="00F22462">
          <w:rPr>
            <w:rStyle w:val="Hyperlink"/>
            <w:noProof/>
          </w:rPr>
          <w:t>1.1</w:t>
        </w:r>
        <w:r w:rsidR="00C46A46">
          <w:rPr>
            <w:rFonts w:asciiTheme="minorHAnsi" w:eastAsiaTheme="minorEastAsia" w:hAnsiTheme="minorHAnsi" w:cstheme="minorBidi"/>
            <w:noProof/>
            <w:kern w:val="2"/>
            <w14:ligatures w14:val="standardContextual"/>
          </w:rPr>
          <w:tab/>
        </w:r>
        <w:r w:rsidR="00C46A46" w:rsidRPr="00F22462">
          <w:rPr>
            <w:rStyle w:val="Hyperlink"/>
            <w:noProof/>
          </w:rPr>
          <w:t>Introduction to IHE</w:t>
        </w:r>
        <w:r w:rsidR="00C46A46">
          <w:rPr>
            <w:noProof/>
            <w:webHidden/>
          </w:rPr>
          <w:tab/>
        </w:r>
        <w:r w:rsidR="00C46A46">
          <w:rPr>
            <w:noProof/>
            <w:webHidden/>
          </w:rPr>
          <w:fldChar w:fldCharType="begin"/>
        </w:r>
        <w:r w:rsidR="00C46A46">
          <w:rPr>
            <w:noProof/>
            <w:webHidden/>
          </w:rPr>
          <w:instrText xml:space="preserve"> PAGEREF _Toc181626339 \h </w:instrText>
        </w:r>
        <w:r w:rsidR="00C46A46">
          <w:rPr>
            <w:noProof/>
            <w:webHidden/>
          </w:rPr>
        </w:r>
        <w:r w:rsidR="00C46A46">
          <w:rPr>
            <w:noProof/>
            <w:webHidden/>
          </w:rPr>
          <w:fldChar w:fldCharType="separate"/>
        </w:r>
        <w:r w:rsidR="00C46A46">
          <w:rPr>
            <w:noProof/>
            <w:webHidden/>
          </w:rPr>
          <w:t>4</w:t>
        </w:r>
        <w:r w:rsidR="00C46A46">
          <w:rPr>
            <w:noProof/>
            <w:webHidden/>
          </w:rPr>
          <w:fldChar w:fldCharType="end"/>
        </w:r>
      </w:hyperlink>
    </w:p>
    <w:p w14:paraId="3C0F52FF" w14:textId="551731CC"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40" w:history="1">
        <w:r w:rsidR="00C46A46" w:rsidRPr="00F22462">
          <w:rPr>
            <w:rStyle w:val="Hyperlink"/>
            <w:noProof/>
          </w:rPr>
          <w:t>1.2</w:t>
        </w:r>
        <w:r w:rsidR="00C46A46">
          <w:rPr>
            <w:rFonts w:asciiTheme="minorHAnsi" w:eastAsiaTheme="minorEastAsia" w:hAnsiTheme="minorHAnsi" w:cstheme="minorBidi"/>
            <w:noProof/>
            <w:kern w:val="2"/>
            <w14:ligatures w14:val="standardContextual"/>
          </w:rPr>
          <w:tab/>
        </w:r>
        <w:r w:rsidR="00C46A46" w:rsidRPr="00F22462">
          <w:rPr>
            <w:rStyle w:val="Hyperlink"/>
            <w:noProof/>
          </w:rPr>
          <w:t>Intended Audience</w:t>
        </w:r>
        <w:r w:rsidR="00C46A46">
          <w:rPr>
            <w:noProof/>
            <w:webHidden/>
          </w:rPr>
          <w:tab/>
        </w:r>
        <w:r w:rsidR="00C46A46">
          <w:rPr>
            <w:noProof/>
            <w:webHidden/>
          </w:rPr>
          <w:fldChar w:fldCharType="begin"/>
        </w:r>
        <w:r w:rsidR="00C46A46">
          <w:rPr>
            <w:noProof/>
            <w:webHidden/>
          </w:rPr>
          <w:instrText xml:space="preserve"> PAGEREF _Toc181626340 \h </w:instrText>
        </w:r>
        <w:r w:rsidR="00C46A46">
          <w:rPr>
            <w:noProof/>
            <w:webHidden/>
          </w:rPr>
        </w:r>
        <w:r w:rsidR="00C46A46">
          <w:rPr>
            <w:noProof/>
            <w:webHidden/>
          </w:rPr>
          <w:fldChar w:fldCharType="separate"/>
        </w:r>
        <w:r w:rsidR="00C46A46">
          <w:rPr>
            <w:noProof/>
            <w:webHidden/>
          </w:rPr>
          <w:t>4</w:t>
        </w:r>
        <w:r w:rsidR="00C46A46">
          <w:rPr>
            <w:noProof/>
            <w:webHidden/>
          </w:rPr>
          <w:fldChar w:fldCharType="end"/>
        </w:r>
      </w:hyperlink>
    </w:p>
    <w:p w14:paraId="32EFCC8A" w14:textId="1D96BE7C"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51" w:history="1">
        <w:r w:rsidR="00C46A46" w:rsidRPr="00F22462">
          <w:rPr>
            <w:rStyle w:val="Hyperlink"/>
            <w:noProof/>
          </w:rPr>
          <w:t>1.3</w:t>
        </w:r>
        <w:r w:rsidR="00C46A46">
          <w:rPr>
            <w:rFonts w:asciiTheme="minorHAnsi" w:eastAsiaTheme="minorEastAsia" w:hAnsiTheme="minorHAnsi" w:cstheme="minorBidi"/>
            <w:noProof/>
            <w:kern w:val="2"/>
            <w14:ligatures w14:val="standardContextual"/>
          </w:rPr>
          <w:tab/>
        </w:r>
        <w:r w:rsidR="00C46A46" w:rsidRPr="00F22462">
          <w:rPr>
            <w:rStyle w:val="Hyperlink"/>
            <w:noProof/>
          </w:rPr>
          <w:t>Overview of Technical Framework Volume 3</w:t>
        </w:r>
        <w:r w:rsidR="00C46A46">
          <w:rPr>
            <w:noProof/>
            <w:webHidden/>
          </w:rPr>
          <w:tab/>
        </w:r>
        <w:r w:rsidR="00C46A46">
          <w:rPr>
            <w:noProof/>
            <w:webHidden/>
          </w:rPr>
          <w:fldChar w:fldCharType="begin"/>
        </w:r>
        <w:r w:rsidR="00C46A46">
          <w:rPr>
            <w:noProof/>
            <w:webHidden/>
          </w:rPr>
          <w:instrText xml:space="preserve"> PAGEREF _Toc181626351 \h </w:instrText>
        </w:r>
        <w:r w:rsidR="00C46A46">
          <w:rPr>
            <w:noProof/>
            <w:webHidden/>
          </w:rPr>
        </w:r>
        <w:r w:rsidR="00C46A46">
          <w:rPr>
            <w:noProof/>
            <w:webHidden/>
          </w:rPr>
          <w:fldChar w:fldCharType="separate"/>
        </w:r>
        <w:r w:rsidR="00C46A46">
          <w:rPr>
            <w:noProof/>
            <w:webHidden/>
          </w:rPr>
          <w:t>4</w:t>
        </w:r>
        <w:r w:rsidR="00C46A46">
          <w:rPr>
            <w:noProof/>
            <w:webHidden/>
          </w:rPr>
          <w:fldChar w:fldCharType="end"/>
        </w:r>
      </w:hyperlink>
    </w:p>
    <w:p w14:paraId="3486A40C" w14:textId="425B8170"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52" w:history="1">
        <w:r w:rsidR="00C46A46" w:rsidRPr="00F22462">
          <w:rPr>
            <w:rStyle w:val="Hyperlink"/>
            <w:noProof/>
          </w:rPr>
          <w:t>1.4</w:t>
        </w:r>
        <w:r w:rsidR="00C46A46">
          <w:rPr>
            <w:rFonts w:asciiTheme="minorHAnsi" w:eastAsiaTheme="minorEastAsia" w:hAnsiTheme="minorHAnsi" w:cstheme="minorBidi"/>
            <w:noProof/>
            <w:kern w:val="2"/>
            <w14:ligatures w14:val="standardContextual"/>
          </w:rPr>
          <w:tab/>
        </w:r>
        <w:r w:rsidR="00C46A46" w:rsidRPr="00F22462">
          <w:rPr>
            <w:rStyle w:val="Hyperlink"/>
            <w:noProof/>
          </w:rPr>
          <w:t>Comment Process</w:t>
        </w:r>
        <w:r w:rsidR="00C46A46">
          <w:rPr>
            <w:noProof/>
            <w:webHidden/>
          </w:rPr>
          <w:tab/>
        </w:r>
        <w:r w:rsidR="00C46A46">
          <w:rPr>
            <w:noProof/>
            <w:webHidden/>
          </w:rPr>
          <w:fldChar w:fldCharType="begin"/>
        </w:r>
        <w:r w:rsidR="00C46A46">
          <w:rPr>
            <w:noProof/>
            <w:webHidden/>
          </w:rPr>
          <w:instrText xml:space="preserve"> PAGEREF _Toc181626352 \h </w:instrText>
        </w:r>
        <w:r w:rsidR="00C46A46">
          <w:rPr>
            <w:noProof/>
            <w:webHidden/>
          </w:rPr>
        </w:r>
        <w:r w:rsidR="00C46A46">
          <w:rPr>
            <w:noProof/>
            <w:webHidden/>
          </w:rPr>
          <w:fldChar w:fldCharType="separate"/>
        </w:r>
        <w:r w:rsidR="00C46A46">
          <w:rPr>
            <w:noProof/>
            <w:webHidden/>
          </w:rPr>
          <w:t>5</w:t>
        </w:r>
        <w:r w:rsidR="00C46A46">
          <w:rPr>
            <w:noProof/>
            <w:webHidden/>
          </w:rPr>
          <w:fldChar w:fldCharType="end"/>
        </w:r>
      </w:hyperlink>
    </w:p>
    <w:p w14:paraId="2C503900" w14:textId="7069888B"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53" w:history="1">
        <w:r w:rsidR="00C46A46" w:rsidRPr="00F22462">
          <w:rPr>
            <w:rStyle w:val="Hyperlink"/>
            <w:noProof/>
          </w:rPr>
          <w:t>1.5</w:t>
        </w:r>
        <w:r w:rsidR="00C46A46">
          <w:rPr>
            <w:rFonts w:asciiTheme="minorHAnsi" w:eastAsiaTheme="minorEastAsia" w:hAnsiTheme="minorHAnsi" w:cstheme="minorBidi"/>
            <w:noProof/>
            <w:kern w:val="2"/>
            <w14:ligatures w14:val="standardContextual"/>
          </w:rPr>
          <w:tab/>
        </w:r>
        <w:r w:rsidR="00C46A46" w:rsidRPr="00F22462">
          <w:rPr>
            <w:rStyle w:val="Hyperlink"/>
            <w:noProof/>
          </w:rPr>
          <w:t>Copyright Licenses</w:t>
        </w:r>
        <w:r w:rsidR="00C46A46">
          <w:rPr>
            <w:noProof/>
            <w:webHidden/>
          </w:rPr>
          <w:tab/>
        </w:r>
        <w:r w:rsidR="00C46A46">
          <w:rPr>
            <w:noProof/>
            <w:webHidden/>
          </w:rPr>
          <w:fldChar w:fldCharType="begin"/>
        </w:r>
        <w:r w:rsidR="00C46A46">
          <w:rPr>
            <w:noProof/>
            <w:webHidden/>
          </w:rPr>
          <w:instrText xml:space="preserve"> PAGEREF _Toc181626353 \h </w:instrText>
        </w:r>
        <w:r w:rsidR="00C46A46">
          <w:rPr>
            <w:noProof/>
            <w:webHidden/>
          </w:rPr>
        </w:r>
        <w:r w:rsidR="00C46A46">
          <w:rPr>
            <w:noProof/>
            <w:webHidden/>
          </w:rPr>
          <w:fldChar w:fldCharType="separate"/>
        </w:r>
        <w:r w:rsidR="00C46A46">
          <w:rPr>
            <w:noProof/>
            <w:webHidden/>
          </w:rPr>
          <w:t>5</w:t>
        </w:r>
        <w:r w:rsidR="00C46A46">
          <w:rPr>
            <w:noProof/>
            <w:webHidden/>
          </w:rPr>
          <w:fldChar w:fldCharType="end"/>
        </w:r>
      </w:hyperlink>
    </w:p>
    <w:p w14:paraId="1CA78A45" w14:textId="5EFF4599"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54" w:history="1">
        <w:r w:rsidR="00C46A46" w:rsidRPr="00F22462">
          <w:rPr>
            <w:rStyle w:val="Hyperlink"/>
            <w:noProof/>
          </w:rPr>
          <w:t>1.6</w:t>
        </w:r>
        <w:r w:rsidR="00C46A46">
          <w:rPr>
            <w:rFonts w:asciiTheme="minorHAnsi" w:eastAsiaTheme="minorEastAsia" w:hAnsiTheme="minorHAnsi" w:cstheme="minorBidi"/>
            <w:noProof/>
            <w:kern w:val="2"/>
            <w14:ligatures w14:val="standardContextual"/>
          </w:rPr>
          <w:tab/>
        </w:r>
        <w:r w:rsidR="00C46A46" w:rsidRPr="00F22462">
          <w:rPr>
            <w:rStyle w:val="Hyperlink"/>
            <w:noProof/>
          </w:rPr>
          <w:t>Trademark</w:t>
        </w:r>
        <w:r w:rsidR="00C46A46">
          <w:rPr>
            <w:noProof/>
            <w:webHidden/>
          </w:rPr>
          <w:tab/>
        </w:r>
        <w:r w:rsidR="00C46A46">
          <w:rPr>
            <w:noProof/>
            <w:webHidden/>
          </w:rPr>
          <w:fldChar w:fldCharType="begin"/>
        </w:r>
        <w:r w:rsidR="00C46A46">
          <w:rPr>
            <w:noProof/>
            <w:webHidden/>
          </w:rPr>
          <w:instrText xml:space="preserve"> PAGEREF _Toc181626354 \h </w:instrText>
        </w:r>
        <w:r w:rsidR="00C46A46">
          <w:rPr>
            <w:noProof/>
            <w:webHidden/>
          </w:rPr>
        </w:r>
        <w:r w:rsidR="00C46A46">
          <w:rPr>
            <w:noProof/>
            <w:webHidden/>
          </w:rPr>
          <w:fldChar w:fldCharType="separate"/>
        </w:r>
        <w:r w:rsidR="00C46A46">
          <w:rPr>
            <w:noProof/>
            <w:webHidden/>
          </w:rPr>
          <w:t>5</w:t>
        </w:r>
        <w:r w:rsidR="00C46A46">
          <w:rPr>
            <w:noProof/>
            <w:webHidden/>
          </w:rPr>
          <w:fldChar w:fldCharType="end"/>
        </w:r>
      </w:hyperlink>
    </w:p>
    <w:p w14:paraId="627047AA" w14:textId="5B2F4F36"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55" w:history="1">
        <w:r w:rsidR="00C46A46" w:rsidRPr="00F22462">
          <w:rPr>
            <w:rStyle w:val="Hyperlink"/>
            <w:noProof/>
          </w:rPr>
          <w:t>1.7</w:t>
        </w:r>
        <w:r w:rsidR="00C46A46">
          <w:rPr>
            <w:rFonts w:asciiTheme="minorHAnsi" w:eastAsiaTheme="minorEastAsia" w:hAnsiTheme="minorHAnsi" w:cstheme="minorBidi"/>
            <w:noProof/>
            <w:kern w:val="2"/>
            <w14:ligatures w14:val="standardContextual"/>
          </w:rPr>
          <w:tab/>
        </w:r>
        <w:r w:rsidR="00C46A46" w:rsidRPr="00F22462">
          <w:rPr>
            <w:rStyle w:val="Hyperlink"/>
            <w:noProof/>
          </w:rPr>
          <w:t>Disclaimer Regarding Patent Rights</w:t>
        </w:r>
        <w:r w:rsidR="00C46A46">
          <w:rPr>
            <w:noProof/>
            <w:webHidden/>
          </w:rPr>
          <w:tab/>
        </w:r>
        <w:r w:rsidR="00C46A46">
          <w:rPr>
            <w:noProof/>
            <w:webHidden/>
          </w:rPr>
          <w:fldChar w:fldCharType="begin"/>
        </w:r>
        <w:r w:rsidR="00C46A46">
          <w:rPr>
            <w:noProof/>
            <w:webHidden/>
          </w:rPr>
          <w:instrText xml:space="preserve"> PAGEREF _Toc181626355 \h </w:instrText>
        </w:r>
        <w:r w:rsidR="00C46A46">
          <w:rPr>
            <w:noProof/>
            <w:webHidden/>
          </w:rPr>
        </w:r>
        <w:r w:rsidR="00C46A46">
          <w:rPr>
            <w:noProof/>
            <w:webHidden/>
          </w:rPr>
          <w:fldChar w:fldCharType="separate"/>
        </w:r>
        <w:r w:rsidR="00C46A46">
          <w:rPr>
            <w:noProof/>
            <w:webHidden/>
          </w:rPr>
          <w:t>5</w:t>
        </w:r>
        <w:r w:rsidR="00C46A46">
          <w:rPr>
            <w:noProof/>
            <w:webHidden/>
          </w:rPr>
          <w:fldChar w:fldCharType="end"/>
        </w:r>
      </w:hyperlink>
    </w:p>
    <w:p w14:paraId="087A335B" w14:textId="7270DCC7"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56" w:history="1">
        <w:r w:rsidR="00C46A46" w:rsidRPr="00F22462">
          <w:rPr>
            <w:rStyle w:val="Hyperlink"/>
            <w:noProof/>
          </w:rPr>
          <w:t>1.8</w:t>
        </w:r>
        <w:r w:rsidR="00C46A46">
          <w:rPr>
            <w:rFonts w:asciiTheme="minorHAnsi" w:eastAsiaTheme="minorEastAsia" w:hAnsiTheme="minorHAnsi" w:cstheme="minorBidi"/>
            <w:noProof/>
            <w:kern w:val="2"/>
            <w14:ligatures w14:val="standardContextual"/>
          </w:rPr>
          <w:tab/>
        </w:r>
        <w:r w:rsidR="00C46A46" w:rsidRPr="00F22462">
          <w:rPr>
            <w:rStyle w:val="Hyperlink"/>
            <w:noProof/>
          </w:rPr>
          <w:t>History of Document Changes</w:t>
        </w:r>
        <w:r w:rsidR="00C46A46">
          <w:rPr>
            <w:noProof/>
            <w:webHidden/>
          </w:rPr>
          <w:tab/>
        </w:r>
        <w:r w:rsidR="00C46A46">
          <w:rPr>
            <w:noProof/>
            <w:webHidden/>
          </w:rPr>
          <w:fldChar w:fldCharType="begin"/>
        </w:r>
        <w:r w:rsidR="00C46A46">
          <w:rPr>
            <w:noProof/>
            <w:webHidden/>
          </w:rPr>
          <w:instrText xml:space="preserve"> PAGEREF _Toc181626356 \h </w:instrText>
        </w:r>
        <w:r w:rsidR="00C46A46">
          <w:rPr>
            <w:noProof/>
            <w:webHidden/>
          </w:rPr>
        </w:r>
        <w:r w:rsidR="00C46A46">
          <w:rPr>
            <w:noProof/>
            <w:webHidden/>
          </w:rPr>
          <w:fldChar w:fldCharType="separate"/>
        </w:r>
        <w:r w:rsidR="00C46A46">
          <w:rPr>
            <w:noProof/>
            <w:webHidden/>
          </w:rPr>
          <w:t>5</w:t>
        </w:r>
        <w:r w:rsidR="00C46A46">
          <w:rPr>
            <w:noProof/>
            <w:webHidden/>
          </w:rPr>
          <w:fldChar w:fldCharType="end"/>
        </w:r>
      </w:hyperlink>
    </w:p>
    <w:p w14:paraId="5310E16E" w14:textId="1D703784" w:rsidR="00C46A46" w:rsidRDefault="00000000">
      <w:pPr>
        <w:pStyle w:val="TOC1"/>
        <w:rPr>
          <w:rFonts w:asciiTheme="minorHAnsi" w:eastAsiaTheme="minorEastAsia" w:hAnsiTheme="minorHAnsi" w:cstheme="minorBidi"/>
          <w:noProof/>
          <w:kern w:val="2"/>
          <w14:ligatures w14:val="standardContextual"/>
        </w:rPr>
      </w:pPr>
      <w:hyperlink w:anchor="_Toc181626357" w:history="1">
        <w:r w:rsidR="00C46A46" w:rsidRPr="00F22462">
          <w:rPr>
            <w:rStyle w:val="Hyperlink"/>
            <w:noProof/>
          </w:rPr>
          <w:t>2</w:t>
        </w:r>
        <w:r w:rsidR="00C46A46">
          <w:rPr>
            <w:rFonts w:asciiTheme="minorHAnsi" w:eastAsiaTheme="minorEastAsia" w:hAnsiTheme="minorHAnsi" w:cstheme="minorBidi"/>
            <w:noProof/>
            <w:kern w:val="2"/>
            <w14:ligatures w14:val="standardContextual"/>
          </w:rPr>
          <w:tab/>
        </w:r>
        <w:r w:rsidR="00C46A46" w:rsidRPr="00F22462">
          <w:rPr>
            <w:rStyle w:val="Hyperlink"/>
            <w:noProof/>
          </w:rPr>
          <w:t>Conventions</w:t>
        </w:r>
        <w:r w:rsidR="00C46A46">
          <w:rPr>
            <w:noProof/>
            <w:webHidden/>
          </w:rPr>
          <w:tab/>
        </w:r>
        <w:r w:rsidR="00C46A46">
          <w:rPr>
            <w:noProof/>
            <w:webHidden/>
          </w:rPr>
          <w:fldChar w:fldCharType="begin"/>
        </w:r>
        <w:r w:rsidR="00C46A46">
          <w:rPr>
            <w:noProof/>
            <w:webHidden/>
          </w:rPr>
          <w:instrText xml:space="preserve"> PAGEREF _Toc181626357 \h </w:instrText>
        </w:r>
        <w:r w:rsidR="00C46A46">
          <w:rPr>
            <w:noProof/>
            <w:webHidden/>
          </w:rPr>
        </w:r>
        <w:r w:rsidR="00C46A46">
          <w:rPr>
            <w:noProof/>
            <w:webHidden/>
          </w:rPr>
          <w:fldChar w:fldCharType="separate"/>
        </w:r>
        <w:r w:rsidR="00C46A46">
          <w:rPr>
            <w:noProof/>
            <w:webHidden/>
          </w:rPr>
          <w:t>6</w:t>
        </w:r>
        <w:r w:rsidR="00C46A46">
          <w:rPr>
            <w:noProof/>
            <w:webHidden/>
          </w:rPr>
          <w:fldChar w:fldCharType="end"/>
        </w:r>
      </w:hyperlink>
    </w:p>
    <w:p w14:paraId="49A51BB7" w14:textId="3BD550B0"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58" w:history="1">
        <w:r w:rsidR="00C46A46" w:rsidRPr="00F22462">
          <w:rPr>
            <w:rStyle w:val="Hyperlink"/>
            <w:noProof/>
          </w:rPr>
          <w:t>2.1</w:t>
        </w:r>
        <w:r w:rsidR="00C46A46">
          <w:rPr>
            <w:rFonts w:asciiTheme="minorHAnsi" w:eastAsiaTheme="minorEastAsia" w:hAnsiTheme="minorHAnsi" w:cstheme="minorBidi"/>
            <w:noProof/>
            <w:kern w:val="2"/>
            <w14:ligatures w14:val="standardContextual"/>
          </w:rPr>
          <w:tab/>
        </w:r>
        <w:r w:rsidR="00C46A46" w:rsidRPr="00F22462">
          <w:rPr>
            <w:rStyle w:val="Hyperlink"/>
            <w:noProof/>
          </w:rPr>
          <w:t>Content Module Modeling and Profiling Conventions</w:t>
        </w:r>
        <w:r w:rsidR="00C46A46">
          <w:rPr>
            <w:noProof/>
            <w:webHidden/>
          </w:rPr>
          <w:tab/>
        </w:r>
        <w:r w:rsidR="00C46A46">
          <w:rPr>
            <w:noProof/>
            <w:webHidden/>
          </w:rPr>
          <w:fldChar w:fldCharType="begin"/>
        </w:r>
        <w:r w:rsidR="00C46A46">
          <w:rPr>
            <w:noProof/>
            <w:webHidden/>
          </w:rPr>
          <w:instrText xml:space="preserve"> PAGEREF _Toc181626358 \h </w:instrText>
        </w:r>
        <w:r w:rsidR="00C46A46">
          <w:rPr>
            <w:noProof/>
            <w:webHidden/>
          </w:rPr>
        </w:r>
        <w:r w:rsidR="00C46A46">
          <w:rPr>
            <w:noProof/>
            <w:webHidden/>
          </w:rPr>
          <w:fldChar w:fldCharType="separate"/>
        </w:r>
        <w:r w:rsidR="00C46A46">
          <w:rPr>
            <w:noProof/>
            <w:webHidden/>
          </w:rPr>
          <w:t>6</w:t>
        </w:r>
        <w:r w:rsidR="00C46A46">
          <w:rPr>
            <w:noProof/>
            <w:webHidden/>
          </w:rPr>
          <w:fldChar w:fldCharType="end"/>
        </w:r>
      </w:hyperlink>
    </w:p>
    <w:p w14:paraId="5E2524C1" w14:textId="089A3EB5"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59" w:history="1">
        <w:r w:rsidR="00C46A46" w:rsidRPr="00F22462">
          <w:rPr>
            <w:rStyle w:val="Hyperlink"/>
            <w:noProof/>
          </w:rPr>
          <w:t>2.2</w:t>
        </w:r>
        <w:r w:rsidR="00C46A46">
          <w:rPr>
            <w:rFonts w:asciiTheme="minorHAnsi" w:eastAsiaTheme="minorEastAsia" w:hAnsiTheme="minorHAnsi" w:cstheme="minorBidi"/>
            <w:noProof/>
            <w:kern w:val="2"/>
            <w14:ligatures w14:val="standardContextual"/>
          </w:rPr>
          <w:tab/>
        </w:r>
        <w:r w:rsidR="00C46A46" w:rsidRPr="00F22462">
          <w:rPr>
            <w:rStyle w:val="Hyperlink"/>
            <w:noProof/>
          </w:rPr>
          <w:t>Additional Standards Profiling Conventions</w:t>
        </w:r>
        <w:r w:rsidR="00C46A46">
          <w:rPr>
            <w:noProof/>
            <w:webHidden/>
          </w:rPr>
          <w:tab/>
        </w:r>
        <w:r w:rsidR="00C46A46">
          <w:rPr>
            <w:noProof/>
            <w:webHidden/>
          </w:rPr>
          <w:fldChar w:fldCharType="begin"/>
        </w:r>
        <w:r w:rsidR="00C46A46">
          <w:rPr>
            <w:noProof/>
            <w:webHidden/>
          </w:rPr>
          <w:instrText xml:space="preserve"> PAGEREF _Toc181626359 \h </w:instrText>
        </w:r>
        <w:r w:rsidR="00C46A46">
          <w:rPr>
            <w:noProof/>
            <w:webHidden/>
          </w:rPr>
        </w:r>
        <w:r w:rsidR="00C46A46">
          <w:rPr>
            <w:noProof/>
            <w:webHidden/>
          </w:rPr>
          <w:fldChar w:fldCharType="separate"/>
        </w:r>
        <w:r w:rsidR="00C46A46">
          <w:rPr>
            <w:noProof/>
            <w:webHidden/>
          </w:rPr>
          <w:t>6</w:t>
        </w:r>
        <w:r w:rsidR="00C46A46">
          <w:rPr>
            <w:noProof/>
            <w:webHidden/>
          </w:rPr>
          <w:fldChar w:fldCharType="end"/>
        </w:r>
      </w:hyperlink>
    </w:p>
    <w:p w14:paraId="51FFE1D2" w14:textId="714F3931" w:rsidR="00C46A46" w:rsidRDefault="00000000">
      <w:pPr>
        <w:pStyle w:val="TOC1"/>
        <w:rPr>
          <w:rFonts w:asciiTheme="minorHAnsi" w:eastAsiaTheme="minorEastAsia" w:hAnsiTheme="minorHAnsi" w:cstheme="minorBidi"/>
          <w:noProof/>
          <w:kern w:val="2"/>
          <w14:ligatures w14:val="standardContextual"/>
        </w:rPr>
      </w:pPr>
      <w:hyperlink w:anchor="_Toc181626362" w:history="1">
        <w:r w:rsidR="00C46A46" w:rsidRPr="00F22462">
          <w:rPr>
            <w:rStyle w:val="Hyperlink"/>
            <w:noProof/>
          </w:rPr>
          <w:t>3</w:t>
        </w:r>
        <w:r w:rsidR="00C46A46">
          <w:rPr>
            <w:rFonts w:asciiTheme="minorHAnsi" w:eastAsiaTheme="minorEastAsia" w:hAnsiTheme="minorHAnsi" w:cstheme="minorBidi"/>
            <w:noProof/>
            <w:kern w:val="2"/>
            <w14:ligatures w14:val="standardContextual"/>
          </w:rPr>
          <w:tab/>
        </w:r>
        <w:r w:rsidR="00C46A46" w:rsidRPr="00F22462">
          <w:rPr>
            <w:rStyle w:val="Hyperlink"/>
            <w:noProof/>
          </w:rPr>
          <w:t>Overview of device semantic content profiling</w:t>
        </w:r>
        <w:r w:rsidR="00C46A46">
          <w:rPr>
            <w:noProof/>
            <w:webHidden/>
          </w:rPr>
          <w:tab/>
        </w:r>
        <w:r w:rsidR="00C46A46">
          <w:rPr>
            <w:noProof/>
            <w:webHidden/>
          </w:rPr>
          <w:fldChar w:fldCharType="begin"/>
        </w:r>
        <w:r w:rsidR="00C46A46">
          <w:rPr>
            <w:noProof/>
            <w:webHidden/>
          </w:rPr>
          <w:instrText xml:space="preserve"> PAGEREF _Toc181626362 \h </w:instrText>
        </w:r>
        <w:r w:rsidR="00C46A46">
          <w:rPr>
            <w:noProof/>
            <w:webHidden/>
          </w:rPr>
        </w:r>
        <w:r w:rsidR="00C46A46">
          <w:rPr>
            <w:noProof/>
            <w:webHidden/>
          </w:rPr>
          <w:fldChar w:fldCharType="separate"/>
        </w:r>
        <w:r w:rsidR="00C46A46">
          <w:rPr>
            <w:noProof/>
            <w:webHidden/>
          </w:rPr>
          <w:t>7</w:t>
        </w:r>
        <w:r w:rsidR="00C46A46">
          <w:rPr>
            <w:noProof/>
            <w:webHidden/>
          </w:rPr>
          <w:fldChar w:fldCharType="end"/>
        </w:r>
      </w:hyperlink>
    </w:p>
    <w:p w14:paraId="608709BB" w14:textId="79C27099"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63" w:history="1">
        <w:r w:rsidR="00C46A46" w:rsidRPr="00F22462">
          <w:rPr>
            <w:rStyle w:val="Hyperlink"/>
            <w:noProof/>
          </w:rPr>
          <w:t>3.1</w:t>
        </w:r>
        <w:r w:rsidR="00C46A46">
          <w:rPr>
            <w:rFonts w:asciiTheme="minorHAnsi" w:eastAsiaTheme="minorEastAsia" w:hAnsiTheme="minorHAnsi" w:cstheme="minorBidi"/>
            <w:noProof/>
            <w:kern w:val="2"/>
            <w14:ligatures w14:val="standardContextual"/>
          </w:rPr>
          <w:tab/>
        </w:r>
        <w:r w:rsidR="00C46A46" w:rsidRPr="00F22462">
          <w:rPr>
            <w:rStyle w:val="Hyperlink"/>
            <w:noProof/>
          </w:rPr>
          <w:t>General device content considerations</w:t>
        </w:r>
        <w:r w:rsidR="00C46A46">
          <w:rPr>
            <w:noProof/>
            <w:webHidden/>
          </w:rPr>
          <w:tab/>
        </w:r>
        <w:r w:rsidR="00C46A46">
          <w:rPr>
            <w:noProof/>
            <w:webHidden/>
          </w:rPr>
          <w:fldChar w:fldCharType="begin"/>
        </w:r>
        <w:r w:rsidR="00C46A46">
          <w:rPr>
            <w:noProof/>
            <w:webHidden/>
          </w:rPr>
          <w:instrText xml:space="preserve"> PAGEREF _Toc181626363 \h </w:instrText>
        </w:r>
        <w:r w:rsidR="00C46A46">
          <w:rPr>
            <w:noProof/>
            <w:webHidden/>
          </w:rPr>
        </w:r>
        <w:r w:rsidR="00C46A46">
          <w:rPr>
            <w:noProof/>
            <w:webHidden/>
          </w:rPr>
          <w:fldChar w:fldCharType="separate"/>
        </w:r>
        <w:r w:rsidR="00C46A46">
          <w:rPr>
            <w:noProof/>
            <w:webHidden/>
          </w:rPr>
          <w:t>7</w:t>
        </w:r>
        <w:r w:rsidR="00C46A46">
          <w:rPr>
            <w:noProof/>
            <w:webHidden/>
          </w:rPr>
          <w:fldChar w:fldCharType="end"/>
        </w:r>
      </w:hyperlink>
    </w:p>
    <w:p w14:paraId="378D3FF9" w14:textId="5110780F"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64" w:history="1">
        <w:r w:rsidR="00C46A46" w:rsidRPr="00F22462">
          <w:rPr>
            <w:rStyle w:val="Hyperlink"/>
            <w:noProof/>
          </w:rPr>
          <w:t>3.1.1</w:t>
        </w:r>
        <w:r w:rsidR="00C46A46">
          <w:rPr>
            <w:rFonts w:asciiTheme="minorHAnsi" w:eastAsiaTheme="minorEastAsia" w:hAnsiTheme="minorHAnsi" w:cstheme="minorBidi"/>
            <w:noProof/>
            <w:kern w:val="2"/>
            <w14:ligatures w14:val="standardContextual"/>
          </w:rPr>
          <w:tab/>
        </w:r>
        <w:r w:rsidR="00C46A46" w:rsidRPr="00F22462">
          <w:rPr>
            <w:rStyle w:val="Hyperlink"/>
            <w:noProof/>
          </w:rPr>
          <w:t>Hierarchical containment tree information</w:t>
        </w:r>
        <w:r w:rsidR="00C46A46">
          <w:rPr>
            <w:noProof/>
            <w:webHidden/>
          </w:rPr>
          <w:tab/>
        </w:r>
        <w:r w:rsidR="00C46A46">
          <w:rPr>
            <w:noProof/>
            <w:webHidden/>
          </w:rPr>
          <w:fldChar w:fldCharType="begin"/>
        </w:r>
        <w:r w:rsidR="00C46A46">
          <w:rPr>
            <w:noProof/>
            <w:webHidden/>
          </w:rPr>
          <w:instrText xml:space="preserve"> PAGEREF _Toc181626364 \h </w:instrText>
        </w:r>
        <w:r w:rsidR="00C46A46">
          <w:rPr>
            <w:noProof/>
            <w:webHidden/>
          </w:rPr>
        </w:r>
        <w:r w:rsidR="00C46A46">
          <w:rPr>
            <w:noProof/>
            <w:webHidden/>
          </w:rPr>
          <w:fldChar w:fldCharType="separate"/>
        </w:r>
        <w:r w:rsidR="00C46A46">
          <w:rPr>
            <w:noProof/>
            <w:webHidden/>
          </w:rPr>
          <w:t>7</w:t>
        </w:r>
        <w:r w:rsidR="00C46A46">
          <w:rPr>
            <w:noProof/>
            <w:webHidden/>
          </w:rPr>
          <w:fldChar w:fldCharType="end"/>
        </w:r>
      </w:hyperlink>
    </w:p>
    <w:p w14:paraId="40DC02A8" w14:textId="142496D3"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65" w:history="1">
        <w:r w:rsidR="00C46A46" w:rsidRPr="00F22462">
          <w:rPr>
            <w:rStyle w:val="Hyperlink"/>
            <w:noProof/>
          </w:rPr>
          <w:t>3.1.2</w:t>
        </w:r>
        <w:r w:rsidR="00C46A46">
          <w:rPr>
            <w:rFonts w:asciiTheme="minorHAnsi" w:eastAsiaTheme="minorEastAsia" w:hAnsiTheme="minorHAnsi" w:cstheme="minorBidi"/>
            <w:noProof/>
            <w:kern w:val="2"/>
            <w14:ligatures w14:val="standardContextual"/>
          </w:rPr>
          <w:tab/>
        </w:r>
        <w:r w:rsidR="00C46A46" w:rsidRPr="00F22462">
          <w:rPr>
            <w:rStyle w:val="Hyperlink"/>
            <w:noProof/>
          </w:rPr>
          <w:t>Device semantics &amp; controlled terminologies</w:t>
        </w:r>
        <w:r w:rsidR="00C46A46">
          <w:rPr>
            <w:noProof/>
            <w:webHidden/>
          </w:rPr>
          <w:tab/>
        </w:r>
        <w:r w:rsidR="00C46A46">
          <w:rPr>
            <w:noProof/>
            <w:webHidden/>
          </w:rPr>
          <w:fldChar w:fldCharType="begin"/>
        </w:r>
        <w:r w:rsidR="00C46A46">
          <w:rPr>
            <w:noProof/>
            <w:webHidden/>
          </w:rPr>
          <w:instrText xml:space="preserve"> PAGEREF _Toc181626365 \h </w:instrText>
        </w:r>
        <w:r w:rsidR="00C46A46">
          <w:rPr>
            <w:noProof/>
            <w:webHidden/>
          </w:rPr>
        </w:r>
        <w:r w:rsidR="00C46A46">
          <w:rPr>
            <w:noProof/>
            <w:webHidden/>
          </w:rPr>
          <w:fldChar w:fldCharType="separate"/>
        </w:r>
        <w:r w:rsidR="00C46A46">
          <w:rPr>
            <w:noProof/>
            <w:webHidden/>
          </w:rPr>
          <w:t>9</w:t>
        </w:r>
        <w:r w:rsidR="00C46A46">
          <w:rPr>
            <w:noProof/>
            <w:webHidden/>
          </w:rPr>
          <w:fldChar w:fldCharType="end"/>
        </w:r>
      </w:hyperlink>
    </w:p>
    <w:p w14:paraId="535EC0A5" w14:textId="3E3821B6"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66" w:history="1">
        <w:r w:rsidR="00C46A46" w:rsidRPr="00F22462">
          <w:rPr>
            <w:rStyle w:val="Hyperlink"/>
            <w:noProof/>
          </w:rPr>
          <w:t>3.1.3</w:t>
        </w:r>
        <w:r w:rsidR="00C46A46">
          <w:rPr>
            <w:rFonts w:asciiTheme="minorHAnsi" w:eastAsiaTheme="minorEastAsia" w:hAnsiTheme="minorHAnsi" w:cstheme="minorBidi"/>
            <w:noProof/>
            <w:kern w:val="2"/>
            <w14:ligatures w14:val="standardContextual"/>
          </w:rPr>
          <w:tab/>
        </w:r>
        <w:r w:rsidR="00C46A46" w:rsidRPr="00F22462">
          <w:rPr>
            <w:rStyle w:val="Hyperlink"/>
            <w:noProof/>
          </w:rPr>
          <w:t>Overview of the ISO/IEEE 11073 nomenclature/terminology</w:t>
        </w:r>
        <w:r w:rsidR="00C46A46">
          <w:rPr>
            <w:noProof/>
            <w:webHidden/>
          </w:rPr>
          <w:tab/>
        </w:r>
        <w:r w:rsidR="00C46A46">
          <w:rPr>
            <w:noProof/>
            <w:webHidden/>
          </w:rPr>
          <w:fldChar w:fldCharType="begin"/>
        </w:r>
        <w:r w:rsidR="00C46A46">
          <w:rPr>
            <w:noProof/>
            <w:webHidden/>
          </w:rPr>
          <w:instrText xml:space="preserve"> PAGEREF _Toc181626366 \h </w:instrText>
        </w:r>
        <w:r w:rsidR="00C46A46">
          <w:rPr>
            <w:noProof/>
            <w:webHidden/>
          </w:rPr>
        </w:r>
        <w:r w:rsidR="00C46A46">
          <w:rPr>
            <w:noProof/>
            <w:webHidden/>
          </w:rPr>
          <w:fldChar w:fldCharType="separate"/>
        </w:r>
        <w:r w:rsidR="00C46A46">
          <w:rPr>
            <w:noProof/>
            <w:webHidden/>
          </w:rPr>
          <w:t>10</w:t>
        </w:r>
        <w:r w:rsidR="00C46A46">
          <w:rPr>
            <w:noProof/>
            <w:webHidden/>
          </w:rPr>
          <w:fldChar w:fldCharType="end"/>
        </w:r>
      </w:hyperlink>
    </w:p>
    <w:p w14:paraId="75115D12" w14:textId="774D4ACD"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67" w:history="1">
        <w:r w:rsidR="00C46A46" w:rsidRPr="00F22462">
          <w:rPr>
            <w:rStyle w:val="Hyperlink"/>
            <w:noProof/>
          </w:rPr>
          <w:t>3.1.4</w:t>
        </w:r>
        <w:r w:rsidR="00C46A46">
          <w:rPr>
            <w:rFonts w:asciiTheme="minorHAnsi" w:eastAsiaTheme="minorEastAsia" w:hAnsiTheme="minorHAnsi" w:cstheme="minorBidi"/>
            <w:noProof/>
            <w:kern w:val="2"/>
            <w14:ligatures w14:val="standardContextual"/>
          </w:rPr>
          <w:tab/>
        </w:r>
        <w:r w:rsidR="00C46A46" w:rsidRPr="00F22462">
          <w:rPr>
            <w:rStyle w:val="Hyperlink"/>
            <w:noProof/>
          </w:rPr>
          <w:t>Private terms and scope</w:t>
        </w:r>
        <w:r w:rsidR="00C46A46">
          <w:rPr>
            <w:noProof/>
            <w:webHidden/>
          </w:rPr>
          <w:tab/>
        </w:r>
        <w:r w:rsidR="00C46A46">
          <w:rPr>
            <w:noProof/>
            <w:webHidden/>
          </w:rPr>
          <w:fldChar w:fldCharType="begin"/>
        </w:r>
        <w:r w:rsidR="00C46A46">
          <w:rPr>
            <w:noProof/>
            <w:webHidden/>
          </w:rPr>
          <w:instrText xml:space="preserve"> PAGEREF _Toc181626367 \h </w:instrText>
        </w:r>
        <w:r w:rsidR="00C46A46">
          <w:rPr>
            <w:noProof/>
            <w:webHidden/>
          </w:rPr>
        </w:r>
        <w:r w:rsidR="00C46A46">
          <w:rPr>
            <w:noProof/>
            <w:webHidden/>
          </w:rPr>
          <w:fldChar w:fldCharType="separate"/>
        </w:r>
        <w:r w:rsidR="00C46A46">
          <w:rPr>
            <w:noProof/>
            <w:webHidden/>
          </w:rPr>
          <w:t>10</w:t>
        </w:r>
        <w:r w:rsidR="00C46A46">
          <w:rPr>
            <w:noProof/>
            <w:webHidden/>
          </w:rPr>
          <w:fldChar w:fldCharType="end"/>
        </w:r>
      </w:hyperlink>
    </w:p>
    <w:p w14:paraId="362C614B" w14:textId="74F47588"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68" w:history="1">
        <w:r w:rsidR="00C46A46" w:rsidRPr="00F22462">
          <w:rPr>
            <w:rStyle w:val="Hyperlink"/>
            <w:noProof/>
          </w:rPr>
          <w:t>3.1.5</w:t>
        </w:r>
        <w:r w:rsidR="00C46A46">
          <w:rPr>
            <w:rFonts w:asciiTheme="minorHAnsi" w:eastAsiaTheme="minorEastAsia" w:hAnsiTheme="minorHAnsi" w:cstheme="minorBidi"/>
            <w:noProof/>
            <w:kern w:val="2"/>
            <w14:ligatures w14:val="standardContextual"/>
          </w:rPr>
          <w:tab/>
        </w:r>
        <w:r w:rsidR="00C46A46" w:rsidRPr="00F22462">
          <w:rPr>
            <w:rStyle w:val="Hyperlink"/>
            <w:noProof/>
          </w:rPr>
          <w:t>New or non-specified terms</w:t>
        </w:r>
        <w:r w:rsidR="00C46A46">
          <w:rPr>
            <w:noProof/>
            <w:webHidden/>
          </w:rPr>
          <w:tab/>
        </w:r>
        <w:r w:rsidR="00C46A46">
          <w:rPr>
            <w:noProof/>
            <w:webHidden/>
          </w:rPr>
          <w:fldChar w:fldCharType="begin"/>
        </w:r>
        <w:r w:rsidR="00C46A46">
          <w:rPr>
            <w:noProof/>
            <w:webHidden/>
          </w:rPr>
          <w:instrText xml:space="preserve"> PAGEREF _Toc181626368 \h </w:instrText>
        </w:r>
        <w:r w:rsidR="00C46A46">
          <w:rPr>
            <w:noProof/>
            <w:webHidden/>
          </w:rPr>
        </w:r>
        <w:r w:rsidR="00C46A46">
          <w:rPr>
            <w:noProof/>
            <w:webHidden/>
          </w:rPr>
          <w:fldChar w:fldCharType="separate"/>
        </w:r>
        <w:r w:rsidR="00C46A46">
          <w:rPr>
            <w:noProof/>
            <w:webHidden/>
          </w:rPr>
          <w:t>11</w:t>
        </w:r>
        <w:r w:rsidR="00C46A46">
          <w:rPr>
            <w:noProof/>
            <w:webHidden/>
          </w:rPr>
          <w:fldChar w:fldCharType="end"/>
        </w:r>
      </w:hyperlink>
    </w:p>
    <w:p w14:paraId="5F9D477F" w14:textId="0069CCB5"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69" w:history="1">
        <w:r w:rsidR="00C46A46" w:rsidRPr="00F22462">
          <w:rPr>
            <w:rStyle w:val="Hyperlink"/>
            <w:noProof/>
          </w:rPr>
          <w:t>3.1.6</w:t>
        </w:r>
        <w:r w:rsidR="00C46A46">
          <w:rPr>
            <w:rFonts w:asciiTheme="minorHAnsi" w:eastAsiaTheme="minorEastAsia" w:hAnsiTheme="minorHAnsi" w:cstheme="minorBidi"/>
            <w:noProof/>
            <w:kern w:val="2"/>
            <w14:ligatures w14:val="standardContextual"/>
          </w:rPr>
          <w:tab/>
        </w:r>
        <w:r w:rsidR="00C46A46" w:rsidRPr="00F22462">
          <w:rPr>
            <w:rStyle w:val="Hyperlink"/>
            <w:noProof/>
          </w:rPr>
          <w:t>Episodic vs. periodic data updates</w:t>
        </w:r>
        <w:r w:rsidR="00C46A46">
          <w:rPr>
            <w:noProof/>
            <w:webHidden/>
          </w:rPr>
          <w:tab/>
        </w:r>
        <w:r w:rsidR="00C46A46">
          <w:rPr>
            <w:noProof/>
            <w:webHidden/>
          </w:rPr>
          <w:fldChar w:fldCharType="begin"/>
        </w:r>
        <w:r w:rsidR="00C46A46">
          <w:rPr>
            <w:noProof/>
            <w:webHidden/>
          </w:rPr>
          <w:instrText xml:space="preserve"> PAGEREF _Toc181626369 \h </w:instrText>
        </w:r>
        <w:r w:rsidR="00C46A46">
          <w:rPr>
            <w:noProof/>
            <w:webHidden/>
          </w:rPr>
        </w:r>
        <w:r w:rsidR="00C46A46">
          <w:rPr>
            <w:noProof/>
            <w:webHidden/>
          </w:rPr>
          <w:fldChar w:fldCharType="separate"/>
        </w:r>
        <w:r w:rsidR="00C46A46">
          <w:rPr>
            <w:noProof/>
            <w:webHidden/>
          </w:rPr>
          <w:t>11</w:t>
        </w:r>
        <w:r w:rsidR="00C46A46">
          <w:rPr>
            <w:noProof/>
            <w:webHidden/>
          </w:rPr>
          <w:fldChar w:fldCharType="end"/>
        </w:r>
      </w:hyperlink>
    </w:p>
    <w:p w14:paraId="2FCCB764" w14:textId="4F4D2C0D"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70" w:history="1">
        <w:r w:rsidR="00C46A46" w:rsidRPr="00F22462">
          <w:rPr>
            <w:rStyle w:val="Hyperlink"/>
            <w:noProof/>
          </w:rPr>
          <w:t>3.1.7</w:t>
        </w:r>
        <w:r w:rsidR="00C46A46">
          <w:rPr>
            <w:rFonts w:asciiTheme="minorHAnsi" w:eastAsiaTheme="minorEastAsia" w:hAnsiTheme="minorHAnsi" w:cstheme="minorBidi"/>
            <w:noProof/>
            <w:kern w:val="2"/>
            <w14:ligatures w14:val="standardContextual"/>
          </w:rPr>
          <w:tab/>
        </w:r>
        <w:r w:rsidR="00C46A46" w:rsidRPr="00F22462">
          <w:rPr>
            <w:rStyle w:val="Hyperlink"/>
            <w:noProof/>
          </w:rPr>
          <w:t>Alternative units of measurement mapping</w:t>
        </w:r>
        <w:r w:rsidR="00C46A46">
          <w:rPr>
            <w:noProof/>
            <w:webHidden/>
          </w:rPr>
          <w:tab/>
        </w:r>
        <w:r w:rsidR="00C46A46">
          <w:rPr>
            <w:noProof/>
            <w:webHidden/>
          </w:rPr>
          <w:fldChar w:fldCharType="begin"/>
        </w:r>
        <w:r w:rsidR="00C46A46">
          <w:rPr>
            <w:noProof/>
            <w:webHidden/>
          </w:rPr>
          <w:instrText xml:space="preserve"> PAGEREF _Toc181626370 \h </w:instrText>
        </w:r>
        <w:r w:rsidR="00C46A46">
          <w:rPr>
            <w:noProof/>
            <w:webHidden/>
          </w:rPr>
        </w:r>
        <w:r w:rsidR="00C46A46">
          <w:rPr>
            <w:noProof/>
            <w:webHidden/>
          </w:rPr>
          <w:fldChar w:fldCharType="separate"/>
        </w:r>
        <w:r w:rsidR="00C46A46">
          <w:rPr>
            <w:noProof/>
            <w:webHidden/>
          </w:rPr>
          <w:t>13</w:t>
        </w:r>
        <w:r w:rsidR="00C46A46">
          <w:rPr>
            <w:noProof/>
            <w:webHidden/>
          </w:rPr>
          <w:fldChar w:fldCharType="end"/>
        </w:r>
      </w:hyperlink>
    </w:p>
    <w:p w14:paraId="5BA45284" w14:textId="5C533FCC"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71" w:history="1">
        <w:r w:rsidR="00C46A46" w:rsidRPr="00F22462">
          <w:rPr>
            <w:rStyle w:val="Hyperlink"/>
            <w:noProof/>
          </w:rPr>
          <w:t>3.2</w:t>
        </w:r>
        <w:r w:rsidR="00C46A46">
          <w:rPr>
            <w:rFonts w:asciiTheme="minorHAnsi" w:eastAsiaTheme="minorEastAsia" w:hAnsiTheme="minorHAnsi" w:cstheme="minorBidi"/>
            <w:noProof/>
            <w:kern w:val="2"/>
            <w14:ligatures w14:val="standardContextual"/>
          </w:rPr>
          <w:tab/>
        </w:r>
        <w:r w:rsidR="00C46A46" w:rsidRPr="00F22462">
          <w:rPr>
            <w:rStyle w:val="Hyperlink"/>
            <w:noProof/>
          </w:rPr>
          <w:t>Alert and event semantics</w:t>
        </w:r>
        <w:r w:rsidR="00C46A46">
          <w:rPr>
            <w:noProof/>
            <w:webHidden/>
          </w:rPr>
          <w:tab/>
        </w:r>
        <w:r w:rsidR="00C46A46">
          <w:rPr>
            <w:noProof/>
            <w:webHidden/>
          </w:rPr>
          <w:fldChar w:fldCharType="begin"/>
        </w:r>
        <w:r w:rsidR="00C46A46">
          <w:rPr>
            <w:noProof/>
            <w:webHidden/>
          </w:rPr>
          <w:instrText xml:space="preserve"> PAGEREF _Toc181626371 \h </w:instrText>
        </w:r>
        <w:r w:rsidR="00C46A46">
          <w:rPr>
            <w:noProof/>
            <w:webHidden/>
          </w:rPr>
        </w:r>
        <w:r w:rsidR="00C46A46">
          <w:rPr>
            <w:noProof/>
            <w:webHidden/>
          </w:rPr>
          <w:fldChar w:fldCharType="separate"/>
        </w:r>
        <w:r w:rsidR="00C46A46">
          <w:rPr>
            <w:noProof/>
            <w:webHidden/>
          </w:rPr>
          <w:t>14</w:t>
        </w:r>
        <w:r w:rsidR="00C46A46">
          <w:rPr>
            <w:noProof/>
            <w:webHidden/>
          </w:rPr>
          <w:fldChar w:fldCharType="end"/>
        </w:r>
      </w:hyperlink>
    </w:p>
    <w:p w14:paraId="49FE6DF7" w14:textId="14C964F0"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72" w:history="1">
        <w:r w:rsidR="00C46A46" w:rsidRPr="00F22462">
          <w:rPr>
            <w:rStyle w:val="Hyperlink"/>
            <w:noProof/>
          </w:rPr>
          <w:t>3.3</w:t>
        </w:r>
        <w:r w:rsidR="00C46A46">
          <w:rPr>
            <w:rFonts w:asciiTheme="minorHAnsi" w:eastAsiaTheme="minorEastAsia" w:hAnsiTheme="minorHAnsi" w:cstheme="minorBidi"/>
            <w:noProof/>
            <w:kern w:val="2"/>
            <w14:ligatures w14:val="standardContextual"/>
          </w:rPr>
          <w:tab/>
        </w:r>
        <w:r w:rsidR="00C46A46" w:rsidRPr="00F22462">
          <w:rPr>
            <w:rStyle w:val="Hyperlink"/>
            <w:noProof/>
          </w:rPr>
          <w:t>Body site semantics</w:t>
        </w:r>
        <w:r w:rsidR="00C46A46">
          <w:rPr>
            <w:noProof/>
            <w:webHidden/>
          </w:rPr>
          <w:tab/>
        </w:r>
        <w:r w:rsidR="00C46A46">
          <w:rPr>
            <w:noProof/>
            <w:webHidden/>
          </w:rPr>
          <w:fldChar w:fldCharType="begin"/>
        </w:r>
        <w:r w:rsidR="00C46A46">
          <w:rPr>
            <w:noProof/>
            <w:webHidden/>
          </w:rPr>
          <w:instrText xml:space="preserve"> PAGEREF _Toc181626372 \h </w:instrText>
        </w:r>
        <w:r w:rsidR="00C46A46">
          <w:rPr>
            <w:noProof/>
            <w:webHidden/>
          </w:rPr>
        </w:r>
        <w:r w:rsidR="00C46A46">
          <w:rPr>
            <w:noProof/>
            <w:webHidden/>
          </w:rPr>
          <w:fldChar w:fldCharType="separate"/>
        </w:r>
        <w:r w:rsidR="00C46A46">
          <w:rPr>
            <w:noProof/>
            <w:webHidden/>
          </w:rPr>
          <w:t>16</w:t>
        </w:r>
        <w:r w:rsidR="00C46A46">
          <w:rPr>
            <w:noProof/>
            <w:webHidden/>
          </w:rPr>
          <w:fldChar w:fldCharType="end"/>
        </w:r>
      </w:hyperlink>
    </w:p>
    <w:p w14:paraId="40CD78AB" w14:textId="642E53D1"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73" w:history="1">
        <w:r w:rsidR="00C46A46" w:rsidRPr="00F22462">
          <w:rPr>
            <w:rStyle w:val="Hyperlink"/>
            <w:noProof/>
          </w:rPr>
          <w:t>3.4</w:t>
        </w:r>
        <w:r w:rsidR="00C46A46">
          <w:rPr>
            <w:rFonts w:asciiTheme="minorHAnsi" w:eastAsiaTheme="minorEastAsia" w:hAnsiTheme="minorHAnsi" w:cstheme="minorBidi"/>
            <w:noProof/>
            <w:kern w:val="2"/>
            <w14:ligatures w14:val="standardContextual"/>
          </w:rPr>
          <w:tab/>
        </w:r>
        <w:r w:rsidR="00C46A46" w:rsidRPr="00F22462">
          <w:rPr>
            <w:rStyle w:val="Hyperlink"/>
            <w:noProof/>
          </w:rPr>
          <w:t>Basic data type specifications</w:t>
        </w:r>
        <w:r w:rsidR="00C46A46">
          <w:rPr>
            <w:noProof/>
            <w:webHidden/>
          </w:rPr>
          <w:tab/>
        </w:r>
        <w:r w:rsidR="00C46A46">
          <w:rPr>
            <w:noProof/>
            <w:webHidden/>
          </w:rPr>
          <w:fldChar w:fldCharType="begin"/>
        </w:r>
        <w:r w:rsidR="00C46A46">
          <w:rPr>
            <w:noProof/>
            <w:webHidden/>
          </w:rPr>
          <w:instrText xml:space="preserve"> PAGEREF _Toc181626373 \h </w:instrText>
        </w:r>
        <w:r w:rsidR="00C46A46">
          <w:rPr>
            <w:noProof/>
            <w:webHidden/>
          </w:rPr>
        </w:r>
        <w:r w:rsidR="00C46A46">
          <w:rPr>
            <w:noProof/>
            <w:webHidden/>
          </w:rPr>
          <w:fldChar w:fldCharType="separate"/>
        </w:r>
        <w:r w:rsidR="00C46A46">
          <w:rPr>
            <w:noProof/>
            <w:webHidden/>
          </w:rPr>
          <w:t>16</w:t>
        </w:r>
        <w:r w:rsidR="00C46A46">
          <w:rPr>
            <w:noProof/>
            <w:webHidden/>
          </w:rPr>
          <w:fldChar w:fldCharType="end"/>
        </w:r>
      </w:hyperlink>
    </w:p>
    <w:p w14:paraId="259B0D17" w14:textId="693C7F10"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74" w:history="1">
        <w:r w:rsidR="00C46A46" w:rsidRPr="00F22462">
          <w:rPr>
            <w:rStyle w:val="Hyperlink"/>
            <w:noProof/>
          </w:rPr>
          <w:t>3.5</w:t>
        </w:r>
        <w:r w:rsidR="00C46A46">
          <w:rPr>
            <w:rFonts w:asciiTheme="minorHAnsi" w:eastAsiaTheme="minorEastAsia" w:hAnsiTheme="minorHAnsi" w:cstheme="minorBidi"/>
            <w:noProof/>
            <w:kern w:val="2"/>
            <w14:ligatures w14:val="standardContextual"/>
          </w:rPr>
          <w:tab/>
        </w:r>
        <w:r w:rsidR="00C46A46" w:rsidRPr="00F22462">
          <w:rPr>
            <w:rStyle w:val="Hyperlink"/>
            <w:noProof/>
          </w:rPr>
          <w:t>MDS semantics</w:t>
        </w:r>
        <w:r w:rsidR="00C46A46">
          <w:rPr>
            <w:noProof/>
            <w:webHidden/>
          </w:rPr>
          <w:tab/>
        </w:r>
        <w:r w:rsidR="00C46A46">
          <w:rPr>
            <w:noProof/>
            <w:webHidden/>
          </w:rPr>
          <w:fldChar w:fldCharType="begin"/>
        </w:r>
        <w:r w:rsidR="00C46A46">
          <w:rPr>
            <w:noProof/>
            <w:webHidden/>
          </w:rPr>
          <w:instrText xml:space="preserve"> PAGEREF _Toc181626374 \h </w:instrText>
        </w:r>
        <w:r w:rsidR="00C46A46">
          <w:rPr>
            <w:noProof/>
            <w:webHidden/>
          </w:rPr>
        </w:r>
        <w:r w:rsidR="00C46A46">
          <w:rPr>
            <w:noProof/>
            <w:webHidden/>
          </w:rPr>
          <w:fldChar w:fldCharType="separate"/>
        </w:r>
        <w:r w:rsidR="00C46A46">
          <w:rPr>
            <w:noProof/>
            <w:webHidden/>
          </w:rPr>
          <w:t>19</w:t>
        </w:r>
        <w:r w:rsidR="00C46A46">
          <w:rPr>
            <w:noProof/>
            <w:webHidden/>
          </w:rPr>
          <w:fldChar w:fldCharType="end"/>
        </w:r>
      </w:hyperlink>
    </w:p>
    <w:p w14:paraId="48520472" w14:textId="46507B72"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75" w:history="1">
        <w:r w:rsidR="00C46A46" w:rsidRPr="00F22462">
          <w:rPr>
            <w:rStyle w:val="Hyperlink"/>
            <w:noProof/>
          </w:rPr>
          <w:t>3.6</w:t>
        </w:r>
        <w:r w:rsidR="00C46A46">
          <w:rPr>
            <w:rFonts w:asciiTheme="minorHAnsi" w:eastAsiaTheme="minorEastAsia" w:hAnsiTheme="minorHAnsi" w:cstheme="minorBidi"/>
            <w:noProof/>
            <w:kern w:val="2"/>
            <w14:ligatures w14:val="standardContextual"/>
          </w:rPr>
          <w:tab/>
        </w:r>
        <w:r w:rsidR="00C46A46" w:rsidRPr="00F22462">
          <w:rPr>
            <w:rStyle w:val="Hyperlink"/>
            <w:noProof/>
          </w:rPr>
          <w:t>VMD semantics</w:t>
        </w:r>
        <w:r w:rsidR="00C46A46">
          <w:rPr>
            <w:noProof/>
            <w:webHidden/>
          </w:rPr>
          <w:tab/>
        </w:r>
        <w:r w:rsidR="00C46A46">
          <w:rPr>
            <w:noProof/>
            <w:webHidden/>
          </w:rPr>
          <w:fldChar w:fldCharType="begin"/>
        </w:r>
        <w:r w:rsidR="00C46A46">
          <w:rPr>
            <w:noProof/>
            <w:webHidden/>
          </w:rPr>
          <w:instrText xml:space="preserve"> PAGEREF _Toc181626375 \h </w:instrText>
        </w:r>
        <w:r w:rsidR="00C46A46">
          <w:rPr>
            <w:noProof/>
            <w:webHidden/>
          </w:rPr>
        </w:r>
        <w:r w:rsidR="00C46A46">
          <w:rPr>
            <w:noProof/>
            <w:webHidden/>
          </w:rPr>
          <w:fldChar w:fldCharType="separate"/>
        </w:r>
        <w:r w:rsidR="00C46A46">
          <w:rPr>
            <w:noProof/>
            <w:webHidden/>
          </w:rPr>
          <w:t>20</w:t>
        </w:r>
        <w:r w:rsidR="00C46A46">
          <w:rPr>
            <w:noProof/>
            <w:webHidden/>
          </w:rPr>
          <w:fldChar w:fldCharType="end"/>
        </w:r>
      </w:hyperlink>
    </w:p>
    <w:p w14:paraId="0D816222" w14:textId="289E3E0F"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76" w:history="1">
        <w:r w:rsidR="00C46A46" w:rsidRPr="00F22462">
          <w:rPr>
            <w:rStyle w:val="Hyperlink"/>
            <w:noProof/>
          </w:rPr>
          <w:t>3.7</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semantics</w:t>
        </w:r>
        <w:r w:rsidR="00C46A46">
          <w:rPr>
            <w:noProof/>
            <w:webHidden/>
          </w:rPr>
          <w:tab/>
        </w:r>
        <w:r w:rsidR="00C46A46">
          <w:rPr>
            <w:noProof/>
            <w:webHidden/>
          </w:rPr>
          <w:fldChar w:fldCharType="begin"/>
        </w:r>
        <w:r w:rsidR="00C46A46">
          <w:rPr>
            <w:noProof/>
            <w:webHidden/>
          </w:rPr>
          <w:instrText xml:space="preserve"> PAGEREF _Toc181626376 \h </w:instrText>
        </w:r>
        <w:r w:rsidR="00C46A46">
          <w:rPr>
            <w:noProof/>
            <w:webHidden/>
          </w:rPr>
        </w:r>
        <w:r w:rsidR="00C46A46">
          <w:rPr>
            <w:noProof/>
            <w:webHidden/>
          </w:rPr>
          <w:fldChar w:fldCharType="separate"/>
        </w:r>
        <w:r w:rsidR="00C46A46">
          <w:rPr>
            <w:noProof/>
            <w:webHidden/>
          </w:rPr>
          <w:t>21</w:t>
        </w:r>
        <w:r w:rsidR="00C46A46">
          <w:rPr>
            <w:noProof/>
            <w:webHidden/>
          </w:rPr>
          <w:fldChar w:fldCharType="end"/>
        </w:r>
      </w:hyperlink>
    </w:p>
    <w:p w14:paraId="379E683A" w14:textId="573CD2A0" w:rsidR="00C46A46" w:rsidRDefault="00000000">
      <w:pPr>
        <w:pStyle w:val="TOC1"/>
        <w:rPr>
          <w:rFonts w:asciiTheme="minorHAnsi" w:eastAsiaTheme="minorEastAsia" w:hAnsiTheme="minorHAnsi" w:cstheme="minorBidi"/>
          <w:noProof/>
          <w:kern w:val="2"/>
          <w14:ligatures w14:val="standardContextual"/>
        </w:rPr>
      </w:pPr>
      <w:hyperlink w:anchor="_Toc181626377" w:history="1">
        <w:r w:rsidR="00C46A46" w:rsidRPr="00F22462">
          <w:rPr>
            <w:rStyle w:val="Hyperlink"/>
            <w:noProof/>
          </w:rPr>
          <w:t>4</w:t>
        </w:r>
        <w:r w:rsidR="00C46A46">
          <w:rPr>
            <w:rFonts w:asciiTheme="minorHAnsi" w:eastAsiaTheme="minorEastAsia" w:hAnsiTheme="minorHAnsi" w:cstheme="minorBidi"/>
            <w:noProof/>
            <w:kern w:val="2"/>
            <w14:ligatures w14:val="standardContextual"/>
          </w:rPr>
          <w:tab/>
        </w:r>
        <w:r w:rsidR="00C46A46" w:rsidRPr="00F22462">
          <w:rPr>
            <w:rStyle w:val="Hyperlink"/>
            <w:noProof/>
          </w:rPr>
          <w:t>Reserved</w:t>
        </w:r>
        <w:r w:rsidR="00C46A46">
          <w:rPr>
            <w:noProof/>
            <w:webHidden/>
          </w:rPr>
          <w:tab/>
        </w:r>
        <w:r w:rsidR="00C46A46">
          <w:rPr>
            <w:noProof/>
            <w:webHidden/>
          </w:rPr>
          <w:fldChar w:fldCharType="begin"/>
        </w:r>
        <w:r w:rsidR="00C46A46">
          <w:rPr>
            <w:noProof/>
            <w:webHidden/>
          </w:rPr>
          <w:instrText xml:space="preserve"> PAGEREF _Toc181626377 \h </w:instrText>
        </w:r>
        <w:r w:rsidR="00C46A46">
          <w:rPr>
            <w:noProof/>
            <w:webHidden/>
          </w:rPr>
        </w:r>
        <w:r w:rsidR="00C46A46">
          <w:rPr>
            <w:noProof/>
            <w:webHidden/>
          </w:rPr>
          <w:fldChar w:fldCharType="separate"/>
        </w:r>
        <w:r w:rsidR="00C46A46">
          <w:rPr>
            <w:noProof/>
            <w:webHidden/>
          </w:rPr>
          <w:t>23</w:t>
        </w:r>
        <w:r w:rsidR="00C46A46">
          <w:rPr>
            <w:noProof/>
            <w:webHidden/>
          </w:rPr>
          <w:fldChar w:fldCharType="end"/>
        </w:r>
      </w:hyperlink>
    </w:p>
    <w:p w14:paraId="5311438C" w14:textId="5581BF0C" w:rsidR="00C46A46" w:rsidRDefault="00000000">
      <w:pPr>
        <w:pStyle w:val="TOC1"/>
        <w:rPr>
          <w:rFonts w:asciiTheme="minorHAnsi" w:eastAsiaTheme="minorEastAsia" w:hAnsiTheme="minorHAnsi" w:cstheme="minorBidi"/>
          <w:noProof/>
          <w:kern w:val="2"/>
          <w14:ligatures w14:val="standardContextual"/>
        </w:rPr>
      </w:pPr>
      <w:hyperlink w:anchor="_Toc181626378" w:history="1">
        <w:r w:rsidR="00C46A46" w:rsidRPr="00F22462">
          <w:rPr>
            <w:rStyle w:val="Hyperlink"/>
            <w:noProof/>
          </w:rPr>
          <w:t>5</w:t>
        </w:r>
        <w:r w:rsidR="00C46A46">
          <w:rPr>
            <w:rFonts w:asciiTheme="minorHAnsi" w:eastAsiaTheme="minorEastAsia" w:hAnsiTheme="minorHAnsi" w:cstheme="minorBidi"/>
            <w:noProof/>
            <w:kern w:val="2"/>
            <w14:ligatures w14:val="standardContextual"/>
          </w:rPr>
          <w:tab/>
        </w:r>
        <w:r w:rsidR="00C46A46" w:rsidRPr="00F22462">
          <w:rPr>
            <w:rStyle w:val="Hyperlink"/>
            <w:noProof/>
          </w:rPr>
          <w:t>Reserved</w:t>
        </w:r>
        <w:r w:rsidR="00C46A46">
          <w:rPr>
            <w:noProof/>
            <w:webHidden/>
          </w:rPr>
          <w:tab/>
        </w:r>
        <w:r w:rsidR="00C46A46">
          <w:rPr>
            <w:noProof/>
            <w:webHidden/>
          </w:rPr>
          <w:fldChar w:fldCharType="begin"/>
        </w:r>
        <w:r w:rsidR="00C46A46">
          <w:rPr>
            <w:noProof/>
            <w:webHidden/>
          </w:rPr>
          <w:instrText xml:space="preserve"> PAGEREF _Toc181626378 \h </w:instrText>
        </w:r>
        <w:r w:rsidR="00C46A46">
          <w:rPr>
            <w:noProof/>
            <w:webHidden/>
          </w:rPr>
        </w:r>
        <w:r w:rsidR="00C46A46">
          <w:rPr>
            <w:noProof/>
            <w:webHidden/>
          </w:rPr>
          <w:fldChar w:fldCharType="separate"/>
        </w:r>
        <w:r w:rsidR="00C46A46">
          <w:rPr>
            <w:noProof/>
            <w:webHidden/>
          </w:rPr>
          <w:t>23</w:t>
        </w:r>
        <w:r w:rsidR="00C46A46">
          <w:rPr>
            <w:noProof/>
            <w:webHidden/>
          </w:rPr>
          <w:fldChar w:fldCharType="end"/>
        </w:r>
      </w:hyperlink>
    </w:p>
    <w:p w14:paraId="585940D4" w14:textId="240E1935" w:rsidR="00C46A46" w:rsidRDefault="00000000">
      <w:pPr>
        <w:pStyle w:val="TOC1"/>
        <w:rPr>
          <w:rFonts w:asciiTheme="minorHAnsi" w:eastAsiaTheme="minorEastAsia" w:hAnsiTheme="minorHAnsi" w:cstheme="minorBidi"/>
          <w:noProof/>
          <w:kern w:val="2"/>
          <w14:ligatures w14:val="standardContextual"/>
        </w:rPr>
      </w:pPr>
      <w:hyperlink w:anchor="_Toc181626379" w:history="1">
        <w:r w:rsidR="00C46A46" w:rsidRPr="00F22462">
          <w:rPr>
            <w:rStyle w:val="Hyperlink"/>
            <w:noProof/>
          </w:rPr>
          <w:t>6</w:t>
        </w:r>
        <w:r w:rsidR="00C46A46">
          <w:rPr>
            <w:rFonts w:asciiTheme="minorHAnsi" w:eastAsiaTheme="minorEastAsia" w:hAnsiTheme="minorHAnsi" w:cstheme="minorBidi"/>
            <w:noProof/>
            <w:kern w:val="2"/>
            <w14:ligatures w14:val="standardContextual"/>
          </w:rPr>
          <w:tab/>
        </w:r>
        <w:r w:rsidR="00C46A46" w:rsidRPr="00F22462">
          <w:rPr>
            <w:rStyle w:val="Hyperlink"/>
            <w:noProof/>
          </w:rPr>
          <w:t>Reserved</w:t>
        </w:r>
        <w:r w:rsidR="00C46A46">
          <w:rPr>
            <w:noProof/>
            <w:webHidden/>
          </w:rPr>
          <w:tab/>
        </w:r>
        <w:r w:rsidR="00C46A46">
          <w:rPr>
            <w:noProof/>
            <w:webHidden/>
          </w:rPr>
          <w:fldChar w:fldCharType="begin"/>
        </w:r>
        <w:r w:rsidR="00C46A46">
          <w:rPr>
            <w:noProof/>
            <w:webHidden/>
          </w:rPr>
          <w:instrText xml:space="preserve"> PAGEREF _Toc181626379 \h </w:instrText>
        </w:r>
        <w:r w:rsidR="00C46A46">
          <w:rPr>
            <w:noProof/>
            <w:webHidden/>
          </w:rPr>
        </w:r>
        <w:r w:rsidR="00C46A46">
          <w:rPr>
            <w:noProof/>
            <w:webHidden/>
          </w:rPr>
          <w:fldChar w:fldCharType="separate"/>
        </w:r>
        <w:r w:rsidR="00C46A46">
          <w:rPr>
            <w:noProof/>
            <w:webHidden/>
          </w:rPr>
          <w:t>23</w:t>
        </w:r>
        <w:r w:rsidR="00C46A46">
          <w:rPr>
            <w:noProof/>
            <w:webHidden/>
          </w:rPr>
          <w:fldChar w:fldCharType="end"/>
        </w:r>
      </w:hyperlink>
    </w:p>
    <w:p w14:paraId="7318DF3A" w14:textId="5F1D46F0" w:rsidR="00C46A46" w:rsidRDefault="00000000">
      <w:pPr>
        <w:pStyle w:val="TOC1"/>
        <w:rPr>
          <w:rFonts w:asciiTheme="minorHAnsi" w:eastAsiaTheme="minorEastAsia" w:hAnsiTheme="minorHAnsi" w:cstheme="minorBidi"/>
          <w:noProof/>
          <w:kern w:val="2"/>
          <w14:ligatures w14:val="standardContextual"/>
        </w:rPr>
      </w:pPr>
      <w:hyperlink w:anchor="_Toc181626380" w:history="1">
        <w:r w:rsidR="00C46A46" w:rsidRPr="00F22462">
          <w:rPr>
            <w:rStyle w:val="Hyperlink"/>
            <w:noProof/>
          </w:rPr>
          <w:t>7</w:t>
        </w:r>
        <w:r w:rsidR="00C46A46">
          <w:rPr>
            <w:rFonts w:asciiTheme="minorHAnsi" w:eastAsiaTheme="minorEastAsia" w:hAnsiTheme="minorHAnsi" w:cstheme="minorBidi"/>
            <w:noProof/>
            <w:kern w:val="2"/>
            <w14:ligatures w14:val="standardContextual"/>
          </w:rPr>
          <w:tab/>
        </w:r>
        <w:r w:rsidR="00C46A46" w:rsidRPr="00F22462">
          <w:rPr>
            <w:rStyle w:val="Hyperlink"/>
            <w:noProof/>
          </w:rPr>
          <w:t>Device specialization content modules</w:t>
        </w:r>
        <w:r w:rsidR="00C46A46">
          <w:rPr>
            <w:noProof/>
            <w:webHidden/>
          </w:rPr>
          <w:tab/>
        </w:r>
        <w:r w:rsidR="00C46A46">
          <w:rPr>
            <w:noProof/>
            <w:webHidden/>
          </w:rPr>
          <w:fldChar w:fldCharType="begin"/>
        </w:r>
        <w:r w:rsidR="00C46A46">
          <w:rPr>
            <w:noProof/>
            <w:webHidden/>
          </w:rPr>
          <w:instrText xml:space="preserve"> PAGEREF _Toc181626380 \h </w:instrText>
        </w:r>
        <w:r w:rsidR="00C46A46">
          <w:rPr>
            <w:noProof/>
            <w:webHidden/>
          </w:rPr>
        </w:r>
        <w:r w:rsidR="00C46A46">
          <w:rPr>
            <w:noProof/>
            <w:webHidden/>
          </w:rPr>
          <w:fldChar w:fldCharType="separate"/>
        </w:r>
        <w:r w:rsidR="00C46A46">
          <w:rPr>
            <w:noProof/>
            <w:webHidden/>
          </w:rPr>
          <w:t>24</w:t>
        </w:r>
        <w:r w:rsidR="00C46A46">
          <w:rPr>
            <w:noProof/>
            <w:webHidden/>
          </w:rPr>
          <w:fldChar w:fldCharType="end"/>
        </w:r>
      </w:hyperlink>
    </w:p>
    <w:p w14:paraId="1C38A896" w14:textId="2F29837F"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81" w:history="1">
        <w:r w:rsidR="00C46A46" w:rsidRPr="00F22462">
          <w:rPr>
            <w:rStyle w:val="Hyperlink"/>
            <w:noProof/>
          </w:rPr>
          <w:t>7.1</w:t>
        </w:r>
        <w:r w:rsidR="00C46A46">
          <w:rPr>
            <w:rFonts w:asciiTheme="minorHAnsi" w:eastAsiaTheme="minorEastAsia" w:hAnsiTheme="minorHAnsi" w:cstheme="minorBidi"/>
            <w:noProof/>
            <w:kern w:val="2"/>
            <w14:ligatures w14:val="standardContextual"/>
          </w:rPr>
          <w:tab/>
        </w:r>
        <w:r w:rsidR="00C46A46" w:rsidRPr="00F22462">
          <w:rPr>
            <w:rStyle w:val="Hyperlink"/>
            <w:noProof/>
          </w:rPr>
          <w:t>Device: Infusion Pump</w:t>
        </w:r>
        <w:r w:rsidR="00C46A46">
          <w:rPr>
            <w:noProof/>
            <w:webHidden/>
          </w:rPr>
          <w:tab/>
        </w:r>
        <w:r w:rsidR="00C46A46">
          <w:rPr>
            <w:noProof/>
            <w:webHidden/>
          </w:rPr>
          <w:fldChar w:fldCharType="begin"/>
        </w:r>
        <w:r w:rsidR="00C46A46">
          <w:rPr>
            <w:noProof/>
            <w:webHidden/>
          </w:rPr>
          <w:instrText xml:space="preserve"> PAGEREF _Toc181626381 \h </w:instrText>
        </w:r>
        <w:r w:rsidR="00C46A46">
          <w:rPr>
            <w:noProof/>
            <w:webHidden/>
          </w:rPr>
        </w:r>
        <w:r w:rsidR="00C46A46">
          <w:rPr>
            <w:noProof/>
            <w:webHidden/>
          </w:rPr>
          <w:fldChar w:fldCharType="separate"/>
        </w:r>
        <w:r w:rsidR="00C46A46">
          <w:rPr>
            <w:noProof/>
            <w:webHidden/>
          </w:rPr>
          <w:t>24</w:t>
        </w:r>
        <w:r w:rsidR="00C46A46">
          <w:rPr>
            <w:noProof/>
            <w:webHidden/>
          </w:rPr>
          <w:fldChar w:fldCharType="end"/>
        </w:r>
      </w:hyperlink>
    </w:p>
    <w:p w14:paraId="44A8475A" w14:textId="58D3D302"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82" w:history="1">
        <w:r w:rsidR="00C46A46" w:rsidRPr="00F22462">
          <w:rPr>
            <w:rStyle w:val="Hyperlink"/>
            <w:noProof/>
          </w:rPr>
          <w:t>7.1.1</w:t>
        </w:r>
        <w:r w:rsidR="00C46A46">
          <w:rPr>
            <w:rFonts w:asciiTheme="minorHAnsi" w:eastAsiaTheme="minorEastAsia" w:hAnsiTheme="minorHAnsi" w:cstheme="minorBidi"/>
            <w:noProof/>
            <w:kern w:val="2"/>
            <w14:ligatures w14:val="standardContextual"/>
          </w:rPr>
          <w:tab/>
        </w:r>
        <w:r w:rsidR="00C46A46" w:rsidRPr="00F22462">
          <w:rPr>
            <w:rStyle w:val="Hyperlink"/>
            <w:noProof/>
          </w:rPr>
          <w:t>Containment tree</w:t>
        </w:r>
        <w:r w:rsidR="00C46A46">
          <w:rPr>
            <w:noProof/>
            <w:webHidden/>
          </w:rPr>
          <w:tab/>
        </w:r>
        <w:r w:rsidR="00C46A46">
          <w:rPr>
            <w:noProof/>
            <w:webHidden/>
          </w:rPr>
          <w:fldChar w:fldCharType="begin"/>
        </w:r>
        <w:r w:rsidR="00C46A46">
          <w:rPr>
            <w:noProof/>
            <w:webHidden/>
          </w:rPr>
          <w:instrText xml:space="preserve"> PAGEREF _Toc181626382 \h </w:instrText>
        </w:r>
        <w:r w:rsidR="00C46A46">
          <w:rPr>
            <w:noProof/>
            <w:webHidden/>
          </w:rPr>
        </w:r>
        <w:r w:rsidR="00C46A46">
          <w:rPr>
            <w:noProof/>
            <w:webHidden/>
          </w:rPr>
          <w:fldChar w:fldCharType="separate"/>
        </w:r>
        <w:r w:rsidR="00C46A46">
          <w:rPr>
            <w:noProof/>
            <w:webHidden/>
          </w:rPr>
          <w:t>24</w:t>
        </w:r>
        <w:r w:rsidR="00C46A46">
          <w:rPr>
            <w:noProof/>
            <w:webHidden/>
          </w:rPr>
          <w:fldChar w:fldCharType="end"/>
        </w:r>
      </w:hyperlink>
    </w:p>
    <w:p w14:paraId="06C61EC4" w14:textId="196B7AE6"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83" w:history="1">
        <w:r w:rsidR="00C46A46" w:rsidRPr="00F22462">
          <w:rPr>
            <w:rStyle w:val="Hyperlink"/>
            <w:noProof/>
          </w:rPr>
          <w:t>7.1.2</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Source</w:t>
        </w:r>
        <w:r w:rsidR="00C46A46">
          <w:rPr>
            <w:noProof/>
            <w:webHidden/>
          </w:rPr>
          <w:tab/>
        </w:r>
        <w:r w:rsidR="00C46A46">
          <w:rPr>
            <w:noProof/>
            <w:webHidden/>
          </w:rPr>
          <w:fldChar w:fldCharType="begin"/>
        </w:r>
        <w:r w:rsidR="00C46A46">
          <w:rPr>
            <w:noProof/>
            <w:webHidden/>
          </w:rPr>
          <w:instrText xml:space="preserve"> PAGEREF _Toc181626383 \h </w:instrText>
        </w:r>
        <w:r w:rsidR="00C46A46">
          <w:rPr>
            <w:noProof/>
            <w:webHidden/>
          </w:rPr>
        </w:r>
        <w:r w:rsidR="00C46A46">
          <w:rPr>
            <w:noProof/>
            <w:webHidden/>
          </w:rPr>
          <w:fldChar w:fldCharType="separate"/>
        </w:r>
        <w:r w:rsidR="00C46A46">
          <w:rPr>
            <w:noProof/>
            <w:webHidden/>
          </w:rPr>
          <w:t>24</w:t>
        </w:r>
        <w:r w:rsidR="00C46A46">
          <w:rPr>
            <w:noProof/>
            <w:webHidden/>
          </w:rPr>
          <w:fldChar w:fldCharType="end"/>
        </w:r>
      </w:hyperlink>
    </w:p>
    <w:p w14:paraId="7996FB39" w14:textId="6583E5F7"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84" w:history="1">
        <w:r w:rsidR="00C46A46" w:rsidRPr="00F22462">
          <w:rPr>
            <w:rStyle w:val="Hyperlink"/>
            <w:noProof/>
          </w:rPr>
          <w:t>7.1.3</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Delivery</w:t>
        </w:r>
        <w:r w:rsidR="00C46A46">
          <w:rPr>
            <w:noProof/>
            <w:webHidden/>
          </w:rPr>
          <w:tab/>
        </w:r>
        <w:r w:rsidR="00C46A46">
          <w:rPr>
            <w:noProof/>
            <w:webHidden/>
          </w:rPr>
          <w:fldChar w:fldCharType="begin"/>
        </w:r>
        <w:r w:rsidR="00C46A46">
          <w:rPr>
            <w:noProof/>
            <w:webHidden/>
          </w:rPr>
          <w:instrText xml:space="preserve"> PAGEREF _Toc181626384 \h </w:instrText>
        </w:r>
        <w:r w:rsidR="00C46A46">
          <w:rPr>
            <w:noProof/>
            <w:webHidden/>
          </w:rPr>
        </w:r>
        <w:r w:rsidR="00C46A46">
          <w:rPr>
            <w:noProof/>
            <w:webHidden/>
          </w:rPr>
          <w:fldChar w:fldCharType="separate"/>
        </w:r>
        <w:r w:rsidR="00C46A46">
          <w:rPr>
            <w:noProof/>
            <w:webHidden/>
          </w:rPr>
          <w:t>25</w:t>
        </w:r>
        <w:r w:rsidR="00C46A46">
          <w:rPr>
            <w:noProof/>
            <w:webHidden/>
          </w:rPr>
          <w:fldChar w:fldCharType="end"/>
        </w:r>
      </w:hyperlink>
    </w:p>
    <w:p w14:paraId="3030B87D" w14:textId="4BACCF8A"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85" w:history="1">
        <w:r w:rsidR="00C46A46" w:rsidRPr="00F22462">
          <w:rPr>
            <w:rStyle w:val="Hyperlink"/>
            <w:noProof/>
          </w:rPr>
          <w:t>7.2</w:t>
        </w:r>
        <w:r w:rsidR="00C46A46">
          <w:rPr>
            <w:rFonts w:asciiTheme="minorHAnsi" w:eastAsiaTheme="minorEastAsia" w:hAnsiTheme="minorHAnsi" w:cstheme="minorBidi"/>
            <w:noProof/>
            <w:kern w:val="2"/>
            <w14:ligatures w14:val="standardContextual"/>
          </w:rPr>
          <w:tab/>
        </w:r>
        <w:r w:rsidR="00C46A46" w:rsidRPr="00F22462">
          <w:rPr>
            <w:rStyle w:val="Hyperlink"/>
            <w:noProof/>
          </w:rPr>
          <w:t>Device: Ventilator</w:t>
        </w:r>
        <w:r w:rsidR="00C46A46">
          <w:rPr>
            <w:noProof/>
            <w:webHidden/>
          </w:rPr>
          <w:tab/>
        </w:r>
        <w:r w:rsidR="00C46A46">
          <w:rPr>
            <w:noProof/>
            <w:webHidden/>
          </w:rPr>
          <w:fldChar w:fldCharType="begin"/>
        </w:r>
        <w:r w:rsidR="00C46A46">
          <w:rPr>
            <w:noProof/>
            <w:webHidden/>
          </w:rPr>
          <w:instrText xml:space="preserve"> PAGEREF _Toc181626385 \h </w:instrText>
        </w:r>
        <w:r w:rsidR="00C46A46">
          <w:rPr>
            <w:noProof/>
            <w:webHidden/>
          </w:rPr>
        </w:r>
        <w:r w:rsidR="00C46A46">
          <w:rPr>
            <w:noProof/>
            <w:webHidden/>
          </w:rPr>
          <w:fldChar w:fldCharType="separate"/>
        </w:r>
        <w:r w:rsidR="00C46A46">
          <w:rPr>
            <w:noProof/>
            <w:webHidden/>
          </w:rPr>
          <w:t>26</w:t>
        </w:r>
        <w:r w:rsidR="00C46A46">
          <w:rPr>
            <w:noProof/>
            <w:webHidden/>
          </w:rPr>
          <w:fldChar w:fldCharType="end"/>
        </w:r>
      </w:hyperlink>
    </w:p>
    <w:p w14:paraId="582253C6" w14:textId="1FF81A6A"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86" w:history="1">
        <w:r w:rsidR="00C46A46" w:rsidRPr="00F22462">
          <w:rPr>
            <w:rStyle w:val="Hyperlink"/>
            <w:noProof/>
          </w:rPr>
          <w:t>7.2.1</w:t>
        </w:r>
        <w:r w:rsidR="00C46A46">
          <w:rPr>
            <w:rFonts w:asciiTheme="minorHAnsi" w:eastAsiaTheme="minorEastAsia" w:hAnsiTheme="minorHAnsi" w:cstheme="minorBidi"/>
            <w:noProof/>
            <w:kern w:val="2"/>
            <w14:ligatures w14:val="standardContextual"/>
          </w:rPr>
          <w:tab/>
        </w:r>
        <w:r w:rsidR="00C46A46" w:rsidRPr="00F22462">
          <w:rPr>
            <w:rStyle w:val="Hyperlink"/>
            <w:noProof/>
          </w:rPr>
          <w:t>Containment tree</w:t>
        </w:r>
        <w:r w:rsidR="00C46A46">
          <w:rPr>
            <w:noProof/>
            <w:webHidden/>
          </w:rPr>
          <w:tab/>
        </w:r>
        <w:r w:rsidR="00C46A46">
          <w:rPr>
            <w:noProof/>
            <w:webHidden/>
          </w:rPr>
          <w:fldChar w:fldCharType="begin"/>
        </w:r>
        <w:r w:rsidR="00C46A46">
          <w:rPr>
            <w:noProof/>
            <w:webHidden/>
          </w:rPr>
          <w:instrText xml:space="preserve"> PAGEREF _Toc181626386 \h </w:instrText>
        </w:r>
        <w:r w:rsidR="00C46A46">
          <w:rPr>
            <w:noProof/>
            <w:webHidden/>
          </w:rPr>
        </w:r>
        <w:r w:rsidR="00C46A46">
          <w:rPr>
            <w:noProof/>
            <w:webHidden/>
          </w:rPr>
          <w:fldChar w:fldCharType="separate"/>
        </w:r>
        <w:r w:rsidR="00C46A46">
          <w:rPr>
            <w:noProof/>
            <w:webHidden/>
          </w:rPr>
          <w:t>26</w:t>
        </w:r>
        <w:r w:rsidR="00C46A46">
          <w:rPr>
            <w:noProof/>
            <w:webHidden/>
          </w:rPr>
          <w:fldChar w:fldCharType="end"/>
        </w:r>
      </w:hyperlink>
    </w:p>
    <w:p w14:paraId="37F4ADE5" w14:textId="475157DA"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87" w:history="1">
        <w:r w:rsidR="00C46A46" w:rsidRPr="00F22462">
          <w:rPr>
            <w:rStyle w:val="Hyperlink"/>
            <w:noProof/>
          </w:rPr>
          <w:t>7.2.2</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Ventilator</w:t>
        </w:r>
        <w:r w:rsidR="00C46A46">
          <w:rPr>
            <w:noProof/>
            <w:webHidden/>
          </w:rPr>
          <w:tab/>
        </w:r>
        <w:r w:rsidR="00C46A46">
          <w:rPr>
            <w:noProof/>
            <w:webHidden/>
          </w:rPr>
          <w:fldChar w:fldCharType="begin"/>
        </w:r>
        <w:r w:rsidR="00C46A46">
          <w:rPr>
            <w:noProof/>
            <w:webHidden/>
          </w:rPr>
          <w:instrText xml:space="preserve"> PAGEREF _Toc181626387 \h </w:instrText>
        </w:r>
        <w:r w:rsidR="00C46A46">
          <w:rPr>
            <w:noProof/>
            <w:webHidden/>
          </w:rPr>
        </w:r>
        <w:r w:rsidR="00C46A46">
          <w:rPr>
            <w:noProof/>
            <w:webHidden/>
          </w:rPr>
          <w:fldChar w:fldCharType="separate"/>
        </w:r>
        <w:r w:rsidR="00C46A46">
          <w:rPr>
            <w:noProof/>
            <w:webHidden/>
          </w:rPr>
          <w:t>27</w:t>
        </w:r>
        <w:r w:rsidR="00C46A46">
          <w:rPr>
            <w:noProof/>
            <w:webHidden/>
          </w:rPr>
          <w:fldChar w:fldCharType="end"/>
        </w:r>
      </w:hyperlink>
    </w:p>
    <w:p w14:paraId="40BFF14C" w14:textId="36770E72"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88" w:history="1">
        <w:r w:rsidR="00C46A46" w:rsidRPr="00F22462">
          <w:rPr>
            <w:rStyle w:val="Hyperlink"/>
            <w:noProof/>
          </w:rPr>
          <w:t>7.2.3</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Airway Pressure</w:t>
        </w:r>
        <w:r w:rsidR="00C46A46">
          <w:rPr>
            <w:noProof/>
            <w:webHidden/>
          </w:rPr>
          <w:tab/>
        </w:r>
        <w:r w:rsidR="00C46A46">
          <w:rPr>
            <w:noProof/>
            <w:webHidden/>
          </w:rPr>
          <w:fldChar w:fldCharType="begin"/>
        </w:r>
        <w:r w:rsidR="00C46A46">
          <w:rPr>
            <w:noProof/>
            <w:webHidden/>
          </w:rPr>
          <w:instrText xml:space="preserve"> PAGEREF _Toc181626388 \h </w:instrText>
        </w:r>
        <w:r w:rsidR="00C46A46">
          <w:rPr>
            <w:noProof/>
            <w:webHidden/>
          </w:rPr>
        </w:r>
        <w:r w:rsidR="00C46A46">
          <w:rPr>
            <w:noProof/>
            <w:webHidden/>
          </w:rPr>
          <w:fldChar w:fldCharType="separate"/>
        </w:r>
        <w:r w:rsidR="00C46A46">
          <w:rPr>
            <w:noProof/>
            <w:webHidden/>
          </w:rPr>
          <w:t>27</w:t>
        </w:r>
        <w:r w:rsidR="00C46A46">
          <w:rPr>
            <w:noProof/>
            <w:webHidden/>
          </w:rPr>
          <w:fldChar w:fldCharType="end"/>
        </w:r>
      </w:hyperlink>
    </w:p>
    <w:p w14:paraId="1E98D8E9" w14:textId="104B505C"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89" w:history="1">
        <w:r w:rsidR="00C46A46" w:rsidRPr="00F22462">
          <w:rPr>
            <w:rStyle w:val="Hyperlink"/>
            <w:noProof/>
          </w:rPr>
          <w:t>7.2.4</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Airway Volume</w:t>
        </w:r>
        <w:r w:rsidR="00C46A46">
          <w:rPr>
            <w:noProof/>
            <w:webHidden/>
          </w:rPr>
          <w:tab/>
        </w:r>
        <w:r w:rsidR="00C46A46">
          <w:rPr>
            <w:noProof/>
            <w:webHidden/>
          </w:rPr>
          <w:fldChar w:fldCharType="begin"/>
        </w:r>
        <w:r w:rsidR="00C46A46">
          <w:rPr>
            <w:noProof/>
            <w:webHidden/>
          </w:rPr>
          <w:instrText xml:space="preserve"> PAGEREF _Toc181626389 \h </w:instrText>
        </w:r>
        <w:r w:rsidR="00C46A46">
          <w:rPr>
            <w:noProof/>
            <w:webHidden/>
          </w:rPr>
        </w:r>
        <w:r w:rsidR="00C46A46">
          <w:rPr>
            <w:noProof/>
            <w:webHidden/>
          </w:rPr>
          <w:fldChar w:fldCharType="separate"/>
        </w:r>
        <w:r w:rsidR="00C46A46">
          <w:rPr>
            <w:noProof/>
            <w:webHidden/>
          </w:rPr>
          <w:t>28</w:t>
        </w:r>
        <w:r w:rsidR="00C46A46">
          <w:rPr>
            <w:noProof/>
            <w:webHidden/>
          </w:rPr>
          <w:fldChar w:fldCharType="end"/>
        </w:r>
      </w:hyperlink>
    </w:p>
    <w:p w14:paraId="68C6367D" w14:textId="5FCE8275"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90" w:history="1">
        <w:r w:rsidR="00C46A46" w:rsidRPr="00F22462">
          <w:rPr>
            <w:rStyle w:val="Hyperlink"/>
            <w:noProof/>
          </w:rPr>
          <w:t>7.2.5</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Airway Breath Pattern</w:t>
        </w:r>
        <w:r w:rsidR="00C46A46">
          <w:rPr>
            <w:noProof/>
            <w:webHidden/>
          </w:rPr>
          <w:tab/>
        </w:r>
        <w:r w:rsidR="00C46A46">
          <w:rPr>
            <w:noProof/>
            <w:webHidden/>
          </w:rPr>
          <w:fldChar w:fldCharType="begin"/>
        </w:r>
        <w:r w:rsidR="00C46A46">
          <w:rPr>
            <w:noProof/>
            <w:webHidden/>
          </w:rPr>
          <w:instrText xml:space="preserve"> PAGEREF _Toc181626390 \h </w:instrText>
        </w:r>
        <w:r w:rsidR="00C46A46">
          <w:rPr>
            <w:noProof/>
            <w:webHidden/>
          </w:rPr>
        </w:r>
        <w:r w:rsidR="00C46A46">
          <w:rPr>
            <w:noProof/>
            <w:webHidden/>
          </w:rPr>
          <w:fldChar w:fldCharType="separate"/>
        </w:r>
        <w:r w:rsidR="00C46A46">
          <w:rPr>
            <w:noProof/>
            <w:webHidden/>
          </w:rPr>
          <w:t>28</w:t>
        </w:r>
        <w:r w:rsidR="00C46A46">
          <w:rPr>
            <w:noProof/>
            <w:webHidden/>
          </w:rPr>
          <w:fldChar w:fldCharType="end"/>
        </w:r>
      </w:hyperlink>
    </w:p>
    <w:p w14:paraId="17253D11" w14:textId="5FFEFDD0" w:rsidR="00C46A46" w:rsidRDefault="00000000">
      <w:pPr>
        <w:pStyle w:val="TOC2"/>
        <w:tabs>
          <w:tab w:val="left" w:pos="1152"/>
        </w:tabs>
        <w:rPr>
          <w:rFonts w:asciiTheme="minorHAnsi" w:eastAsiaTheme="minorEastAsia" w:hAnsiTheme="minorHAnsi" w:cstheme="minorBidi"/>
          <w:noProof/>
          <w:kern w:val="2"/>
          <w14:ligatures w14:val="standardContextual"/>
        </w:rPr>
      </w:pPr>
      <w:hyperlink w:anchor="_Toc181626391" w:history="1">
        <w:r w:rsidR="00C46A46" w:rsidRPr="00F22462">
          <w:rPr>
            <w:rStyle w:val="Hyperlink"/>
            <w:noProof/>
          </w:rPr>
          <w:t>7.3</w:t>
        </w:r>
        <w:r w:rsidR="00C46A46">
          <w:rPr>
            <w:rFonts w:asciiTheme="minorHAnsi" w:eastAsiaTheme="minorEastAsia" w:hAnsiTheme="minorHAnsi" w:cstheme="minorBidi"/>
            <w:noProof/>
            <w:kern w:val="2"/>
            <w14:ligatures w14:val="standardContextual"/>
          </w:rPr>
          <w:tab/>
        </w:r>
        <w:r w:rsidR="00C46A46" w:rsidRPr="00F22462">
          <w:rPr>
            <w:rStyle w:val="Hyperlink"/>
            <w:noProof/>
          </w:rPr>
          <w:t>Device: Physiologic Monitor</w:t>
        </w:r>
        <w:r w:rsidR="00C46A46">
          <w:rPr>
            <w:noProof/>
            <w:webHidden/>
          </w:rPr>
          <w:tab/>
        </w:r>
        <w:r w:rsidR="00C46A46">
          <w:rPr>
            <w:noProof/>
            <w:webHidden/>
          </w:rPr>
          <w:fldChar w:fldCharType="begin"/>
        </w:r>
        <w:r w:rsidR="00C46A46">
          <w:rPr>
            <w:noProof/>
            <w:webHidden/>
          </w:rPr>
          <w:instrText xml:space="preserve"> PAGEREF _Toc181626391 \h </w:instrText>
        </w:r>
        <w:r w:rsidR="00C46A46">
          <w:rPr>
            <w:noProof/>
            <w:webHidden/>
          </w:rPr>
        </w:r>
        <w:r w:rsidR="00C46A46">
          <w:rPr>
            <w:noProof/>
            <w:webHidden/>
          </w:rPr>
          <w:fldChar w:fldCharType="separate"/>
        </w:r>
        <w:r w:rsidR="00C46A46">
          <w:rPr>
            <w:noProof/>
            <w:webHidden/>
          </w:rPr>
          <w:t>29</w:t>
        </w:r>
        <w:r w:rsidR="00C46A46">
          <w:rPr>
            <w:noProof/>
            <w:webHidden/>
          </w:rPr>
          <w:fldChar w:fldCharType="end"/>
        </w:r>
      </w:hyperlink>
    </w:p>
    <w:p w14:paraId="0AA47EFC" w14:textId="667E40EB"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92" w:history="1">
        <w:r w:rsidR="00C46A46" w:rsidRPr="00F22462">
          <w:rPr>
            <w:rStyle w:val="Hyperlink"/>
            <w:noProof/>
          </w:rPr>
          <w:t>7.3.1</w:t>
        </w:r>
        <w:r w:rsidR="00C46A46">
          <w:rPr>
            <w:rFonts w:asciiTheme="minorHAnsi" w:eastAsiaTheme="minorEastAsia" w:hAnsiTheme="minorHAnsi" w:cstheme="minorBidi"/>
            <w:noProof/>
            <w:kern w:val="2"/>
            <w14:ligatures w14:val="standardContextual"/>
          </w:rPr>
          <w:tab/>
        </w:r>
        <w:r w:rsidR="00C46A46" w:rsidRPr="00F22462">
          <w:rPr>
            <w:rStyle w:val="Hyperlink"/>
            <w:noProof/>
          </w:rPr>
          <w:t>Containment tree</w:t>
        </w:r>
        <w:r w:rsidR="00C46A46">
          <w:rPr>
            <w:noProof/>
            <w:webHidden/>
          </w:rPr>
          <w:tab/>
        </w:r>
        <w:r w:rsidR="00C46A46">
          <w:rPr>
            <w:noProof/>
            <w:webHidden/>
          </w:rPr>
          <w:fldChar w:fldCharType="begin"/>
        </w:r>
        <w:r w:rsidR="00C46A46">
          <w:rPr>
            <w:noProof/>
            <w:webHidden/>
          </w:rPr>
          <w:instrText xml:space="preserve"> PAGEREF _Toc181626392 \h </w:instrText>
        </w:r>
        <w:r w:rsidR="00C46A46">
          <w:rPr>
            <w:noProof/>
            <w:webHidden/>
          </w:rPr>
        </w:r>
        <w:r w:rsidR="00C46A46">
          <w:rPr>
            <w:noProof/>
            <w:webHidden/>
          </w:rPr>
          <w:fldChar w:fldCharType="separate"/>
        </w:r>
        <w:r w:rsidR="00C46A46">
          <w:rPr>
            <w:noProof/>
            <w:webHidden/>
          </w:rPr>
          <w:t>29</w:t>
        </w:r>
        <w:r w:rsidR="00C46A46">
          <w:rPr>
            <w:noProof/>
            <w:webHidden/>
          </w:rPr>
          <w:fldChar w:fldCharType="end"/>
        </w:r>
      </w:hyperlink>
    </w:p>
    <w:p w14:paraId="63A839CD" w14:textId="10887417"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93" w:history="1">
        <w:r w:rsidR="00C46A46" w:rsidRPr="00F22462">
          <w:rPr>
            <w:rStyle w:val="Hyperlink"/>
            <w:noProof/>
          </w:rPr>
          <w:t>7.3.2</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Invasive Blood Pressure</w:t>
        </w:r>
        <w:r w:rsidR="00C46A46">
          <w:rPr>
            <w:noProof/>
            <w:webHidden/>
          </w:rPr>
          <w:tab/>
        </w:r>
        <w:r w:rsidR="00C46A46">
          <w:rPr>
            <w:noProof/>
            <w:webHidden/>
          </w:rPr>
          <w:fldChar w:fldCharType="begin"/>
        </w:r>
        <w:r w:rsidR="00C46A46">
          <w:rPr>
            <w:noProof/>
            <w:webHidden/>
          </w:rPr>
          <w:instrText xml:space="preserve"> PAGEREF _Toc181626393 \h </w:instrText>
        </w:r>
        <w:r w:rsidR="00C46A46">
          <w:rPr>
            <w:noProof/>
            <w:webHidden/>
          </w:rPr>
        </w:r>
        <w:r w:rsidR="00C46A46">
          <w:rPr>
            <w:noProof/>
            <w:webHidden/>
          </w:rPr>
          <w:fldChar w:fldCharType="separate"/>
        </w:r>
        <w:r w:rsidR="00C46A46">
          <w:rPr>
            <w:noProof/>
            <w:webHidden/>
          </w:rPr>
          <w:t>30</w:t>
        </w:r>
        <w:r w:rsidR="00C46A46">
          <w:rPr>
            <w:noProof/>
            <w:webHidden/>
          </w:rPr>
          <w:fldChar w:fldCharType="end"/>
        </w:r>
      </w:hyperlink>
    </w:p>
    <w:p w14:paraId="47BE466A" w14:textId="3C850620"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94" w:history="1">
        <w:r w:rsidR="00C46A46" w:rsidRPr="00F22462">
          <w:rPr>
            <w:rStyle w:val="Hyperlink"/>
            <w:noProof/>
          </w:rPr>
          <w:t>7.3.3</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Blood Pressure – Non-Invasive</w:t>
        </w:r>
        <w:r w:rsidR="00C46A46">
          <w:rPr>
            <w:noProof/>
            <w:webHidden/>
          </w:rPr>
          <w:tab/>
        </w:r>
        <w:r w:rsidR="00C46A46">
          <w:rPr>
            <w:noProof/>
            <w:webHidden/>
          </w:rPr>
          <w:fldChar w:fldCharType="begin"/>
        </w:r>
        <w:r w:rsidR="00C46A46">
          <w:rPr>
            <w:noProof/>
            <w:webHidden/>
          </w:rPr>
          <w:instrText xml:space="preserve"> PAGEREF _Toc181626394 \h </w:instrText>
        </w:r>
        <w:r w:rsidR="00C46A46">
          <w:rPr>
            <w:noProof/>
            <w:webHidden/>
          </w:rPr>
        </w:r>
        <w:r w:rsidR="00C46A46">
          <w:rPr>
            <w:noProof/>
            <w:webHidden/>
          </w:rPr>
          <w:fldChar w:fldCharType="separate"/>
        </w:r>
        <w:r w:rsidR="00C46A46">
          <w:rPr>
            <w:noProof/>
            <w:webHidden/>
          </w:rPr>
          <w:t>30</w:t>
        </w:r>
        <w:r w:rsidR="00C46A46">
          <w:rPr>
            <w:noProof/>
            <w:webHidden/>
          </w:rPr>
          <w:fldChar w:fldCharType="end"/>
        </w:r>
      </w:hyperlink>
    </w:p>
    <w:p w14:paraId="69A01B49" w14:textId="44785B58"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95" w:history="1">
        <w:r w:rsidR="00C46A46" w:rsidRPr="00F22462">
          <w:rPr>
            <w:rStyle w:val="Hyperlink"/>
            <w:noProof/>
          </w:rPr>
          <w:t>7.3.4</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Blood Pressure – Pulse Rate</w:t>
        </w:r>
        <w:r w:rsidR="00C46A46">
          <w:rPr>
            <w:noProof/>
            <w:webHidden/>
          </w:rPr>
          <w:tab/>
        </w:r>
        <w:r w:rsidR="00C46A46">
          <w:rPr>
            <w:noProof/>
            <w:webHidden/>
          </w:rPr>
          <w:fldChar w:fldCharType="begin"/>
        </w:r>
        <w:r w:rsidR="00C46A46">
          <w:rPr>
            <w:noProof/>
            <w:webHidden/>
          </w:rPr>
          <w:instrText xml:space="preserve"> PAGEREF _Toc181626395 \h </w:instrText>
        </w:r>
        <w:r w:rsidR="00C46A46">
          <w:rPr>
            <w:noProof/>
            <w:webHidden/>
          </w:rPr>
        </w:r>
        <w:r w:rsidR="00C46A46">
          <w:rPr>
            <w:noProof/>
            <w:webHidden/>
          </w:rPr>
          <w:fldChar w:fldCharType="separate"/>
        </w:r>
        <w:r w:rsidR="00C46A46">
          <w:rPr>
            <w:noProof/>
            <w:webHidden/>
          </w:rPr>
          <w:t>30</w:t>
        </w:r>
        <w:r w:rsidR="00C46A46">
          <w:rPr>
            <w:noProof/>
            <w:webHidden/>
          </w:rPr>
          <w:fldChar w:fldCharType="end"/>
        </w:r>
      </w:hyperlink>
    </w:p>
    <w:p w14:paraId="3E43A400" w14:textId="5CB68C80"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96" w:history="1">
        <w:r w:rsidR="00C46A46" w:rsidRPr="00F22462">
          <w:rPr>
            <w:rStyle w:val="Hyperlink"/>
            <w:noProof/>
          </w:rPr>
          <w:t>7.3.5</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Temperature</w:t>
        </w:r>
        <w:r w:rsidR="00C46A46">
          <w:rPr>
            <w:noProof/>
            <w:webHidden/>
          </w:rPr>
          <w:tab/>
        </w:r>
        <w:r w:rsidR="00C46A46">
          <w:rPr>
            <w:noProof/>
            <w:webHidden/>
          </w:rPr>
          <w:fldChar w:fldCharType="begin"/>
        </w:r>
        <w:r w:rsidR="00C46A46">
          <w:rPr>
            <w:noProof/>
            <w:webHidden/>
          </w:rPr>
          <w:instrText xml:space="preserve"> PAGEREF _Toc181626396 \h </w:instrText>
        </w:r>
        <w:r w:rsidR="00C46A46">
          <w:rPr>
            <w:noProof/>
            <w:webHidden/>
          </w:rPr>
        </w:r>
        <w:r w:rsidR="00C46A46">
          <w:rPr>
            <w:noProof/>
            <w:webHidden/>
          </w:rPr>
          <w:fldChar w:fldCharType="separate"/>
        </w:r>
        <w:r w:rsidR="00C46A46">
          <w:rPr>
            <w:noProof/>
            <w:webHidden/>
          </w:rPr>
          <w:t>31</w:t>
        </w:r>
        <w:r w:rsidR="00C46A46">
          <w:rPr>
            <w:noProof/>
            <w:webHidden/>
          </w:rPr>
          <w:fldChar w:fldCharType="end"/>
        </w:r>
      </w:hyperlink>
    </w:p>
    <w:p w14:paraId="43F75DBB" w14:textId="5F64C5AF"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97" w:history="1">
        <w:r w:rsidR="00C46A46" w:rsidRPr="00F22462">
          <w:rPr>
            <w:rStyle w:val="Hyperlink"/>
            <w:noProof/>
          </w:rPr>
          <w:t>7.3.6</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Pulse Ox</w:t>
        </w:r>
        <w:r w:rsidR="00C46A46">
          <w:rPr>
            <w:noProof/>
            <w:webHidden/>
          </w:rPr>
          <w:tab/>
        </w:r>
        <w:r w:rsidR="00C46A46">
          <w:rPr>
            <w:noProof/>
            <w:webHidden/>
          </w:rPr>
          <w:fldChar w:fldCharType="begin"/>
        </w:r>
        <w:r w:rsidR="00C46A46">
          <w:rPr>
            <w:noProof/>
            <w:webHidden/>
          </w:rPr>
          <w:instrText xml:space="preserve"> PAGEREF _Toc181626397 \h </w:instrText>
        </w:r>
        <w:r w:rsidR="00C46A46">
          <w:rPr>
            <w:noProof/>
            <w:webHidden/>
          </w:rPr>
        </w:r>
        <w:r w:rsidR="00C46A46">
          <w:rPr>
            <w:noProof/>
            <w:webHidden/>
          </w:rPr>
          <w:fldChar w:fldCharType="separate"/>
        </w:r>
        <w:r w:rsidR="00C46A46">
          <w:rPr>
            <w:noProof/>
            <w:webHidden/>
          </w:rPr>
          <w:t>31</w:t>
        </w:r>
        <w:r w:rsidR="00C46A46">
          <w:rPr>
            <w:noProof/>
            <w:webHidden/>
          </w:rPr>
          <w:fldChar w:fldCharType="end"/>
        </w:r>
      </w:hyperlink>
    </w:p>
    <w:p w14:paraId="03D39E96" w14:textId="04325492"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98" w:history="1">
        <w:r w:rsidR="00C46A46" w:rsidRPr="00F22462">
          <w:rPr>
            <w:rStyle w:val="Hyperlink"/>
            <w:noProof/>
          </w:rPr>
          <w:t>7.3.7</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Pulse Rate Ox</w:t>
        </w:r>
        <w:r w:rsidR="00C46A46">
          <w:rPr>
            <w:noProof/>
            <w:webHidden/>
          </w:rPr>
          <w:tab/>
        </w:r>
        <w:r w:rsidR="00C46A46">
          <w:rPr>
            <w:noProof/>
            <w:webHidden/>
          </w:rPr>
          <w:fldChar w:fldCharType="begin"/>
        </w:r>
        <w:r w:rsidR="00C46A46">
          <w:rPr>
            <w:noProof/>
            <w:webHidden/>
          </w:rPr>
          <w:instrText xml:space="preserve"> PAGEREF _Toc181626398 \h </w:instrText>
        </w:r>
        <w:r w:rsidR="00C46A46">
          <w:rPr>
            <w:noProof/>
            <w:webHidden/>
          </w:rPr>
        </w:r>
        <w:r w:rsidR="00C46A46">
          <w:rPr>
            <w:noProof/>
            <w:webHidden/>
          </w:rPr>
          <w:fldChar w:fldCharType="separate"/>
        </w:r>
        <w:r w:rsidR="00C46A46">
          <w:rPr>
            <w:noProof/>
            <w:webHidden/>
          </w:rPr>
          <w:t>31</w:t>
        </w:r>
        <w:r w:rsidR="00C46A46">
          <w:rPr>
            <w:noProof/>
            <w:webHidden/>
          </w:rPr>
          <w:fldChar w:fldCharType="end"/>
        </w:r>
      </w:hyperlink>
    </w:p>
    <w:p w14:paraId="68779730" w14:textId="4290F3BB"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399" w:history="1">
        <w:r w:rsidR="00C46A46" w:rsidRPr="00F22462">
          <w:rPr>
            <w:rStyle w:val="Hyperlink"/>
            <w:noProof/>
          </w:rPr>
          <w:t>7.3.8</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ECG Monitoring</w:t>
        </w:r>
        <w:r w:rsidR="00C46A46">
          <w:rPr>
            <w:noProof/>
            <w:webHidden/>
          </w:rPr>
          <w:tab/>
        </w:r>
        <w:r w:rsidR="00C46A46">
          <w:rPr>
            <w:noProof/>
            <w:webHidden/>
          </w:rPr>
          <w:fldChar w:fldCharType="begin"/>
        </w:r>
        <w:r w:rsidR="00C46A46">
          <w:rPr>
            <w:noProof/>
            <w:webHidden/>
          </w:rPr>
          <w:instrText xml:space="preserve"> PAGEREF _Toc181626399 \h </w:instrText>
        </w:r>
        <w:r w:rsidR="00C46A46">
          <w:rPr>
            <w:noProof/>
            <w:webHidden/>
          </w:rPr>
        </w:r>
        <w:r w:rsidR="00C46A46">
          <w:rPr>
            <w:noProof/>
            <w:webHidden/>
          </w:rPr>
          <w:fldChar w:fldCharType="separate"/>
        </w:r>
        <w:r w:rsidR="00C46A46">
          <w:rPr>
            <w:noProof/>
            <w:webHidden/>
          </w:rPr>
          <w:t>32</w:t>
        </w:r>
        <w:r w:rsidR="00C46A46">
          <w:rPr>
            <w:noProof/>
            <w:webHidden/>
          </w:rPr>
          <w:fldChar w:fldCharType="end"/>
        </w:r>
      </w:hyperlink>
    </w:p>
    <w:p w14:paraId="4EEFFD34" w14:textId="1DF55763"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400" w:history="1">
        <w:r w:rsidR="00C46A46" w:rsidRPr="00F22462">
          <w:rPr>
            <w:rStyle w:val="Hyperlink"/>
            <w:noProof/>
          </w:rPr>
          <w:t>7.3.9</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ECG Resp</w:t>
        </w:r>
        <w:r w:rsidR="00C46A46">
          <w:rPr>
            <w:noProof/>
            <w:webHidden/>
          </w:rPr>
          <w:tab/>
        </w:r>
        <w:r w:rsidR="00C46A46">
          <w:rPr>
            <w:noProof/>
            <w:webHidden/>
          </w:rPr>
          <w:fldChar w:fldCharType="begin"/>
        </w:r>
        <w:r w:rsidR="00C46A46">
          <w:rPr>
            <w:noProof/>
            <w:webHidden/>
          </w:rPr>
          <w:instrText xml:space="preserve"> PAGEREF _Toc181626400 \h </w:instrText>
        </w:r>
        <w:r w:rsidR="00C46A46">
          <w:rPr>
            <w:noProof/>
            <w:webHidden/>
          </w:rPr>
        </w:r>
        <w:r w:rsidR="00C46A46">
          <w:rPr>
            <w:noProof/>
            <w:webHidden/>
          </w:rPr>
          <w:fldChar w:fldCharType="separate"/>
        </w:r>
        <w:r w:rsidR="00C46A46">
          <w:rPr>
            <w:noProof/>
            <w:webHidden/>
          </w:rPr>
          <w:t>32</w:t>
        </w:r>
        <w:r w:rsidR="00C46A46">
          <w:rPr>
            <w:noProof/>
            <w:webHidden/>
          </w:rPr>
          <w:fldChar w:fldCharType="end"/>
        </w:r>
      </w:hyperlink>
    </w:p>
    <w:p w14:paraId="67D19BE4" w14:textId="0C7D50C9"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401" w:history="1">
        <w:r w:rsidR="00C46A46" w:rsidRPr="00F22462">
          <w:rPr>
            <w:rStyle w:val="Hyperlink"/>
            <w:noProof/>
          </w:rPr>
          <w:t>7.3.10</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Heart Rate</w:t>
        </w:r>
        <w:r w:rsidR="00C46A46">
          <w:rPr>
            <w:noProof/>
            <w:webHidden/>
          </w:rPr>
          <w:tab/>
        </w:r>
        <w:r w:rsidR="00C46A46">
          <w:rPr>
            <w:noProof/>
            <w:webHidden/>
          </w:rPr>
          <w:fldChar w:fldCharType="begin"/>
        </w:r>
        <w:r w:rsidR="00C46A46">
          <w:rPr>
            <w:noProof/>
            <w:webHidden/>
          </w:rPr>
          <w:instrText xml:space="preserve"> PAGEREF _Toc181626401 \h </w:instrText>
        </w:r>
        <w:r w:rsidR="00C46A46">
          <w:rPr>
            <w:noProof/>
            <w:webHidden/>
          </w:rPr>
        </w:r>
        <w:r w:rsidR="00C46A46">
          <w:rPr>
            <w:noProof/>
            <w:webHidden/>
          </w:rPr>
          <w:fldChar w:fldCharType="separate"/>
        </w:r>
        <w:r w:rsidR="00C46A46">
          <w:rPr>
            <w:noProof/>
            <w:webHidden/>
          </w:rPr>
          <w:t>32</w:t>
        </w:r>
        <w:r w:rsidR="00C46A46">
          <w:rPr>
            <w:noProof/>
            <w:webHidden/>
          </w:rPr>
          <w:fldChar w:fldCharType="end"/>
        </w:r>
      </w:hyperlink>
    </w:p>
    <w:p w14:paraId="6F565829" w14:textId="193F737E"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402" w:history="1">
        <w:r w:rsidR="00C46A46" w:rsidRPr="00F22462">
          <w:rPr>
            <w:rStyle w:val="Hyperlink"/>
            <w:noProof/>
          </w:rPr>
          <w:t>7.3.11</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Arrhythmia</w:t>
        </w:r>
        <w:r w:rsidR="00C46A46">
          <w:rPr>
            <w:noProof/>
            <w:webHidden/>
          </w:rPr>
          <w:tab/>
        </w:r>
        <w:r w:rsidR="00C46A46">
          <w:rPr>
            <w:noProof/>
            <w:webHidden/>
          </w:rPr>
          <w:fldChar w:fldCharType="begin"/>
        </w:r>
        <w:r w:rsidR="00C46A46">
          <w:rPr>
            <w:noProof/>
            <w:webHidden/>
          </w:rPr>
          <w:instrText xml:space="preserve"> PAGEREF _Toc181626402 \h </w:instrText>
        </w:r>
        <w:r w:rsidR="00C46A46">
          <w:rPr>
            <w:noProof/>
            <w:webHidden/>
          </w:rPr>
        </w:r>
        <w:r w:rsidR="00C46A46">
          <w:rPr>
            <w:noProof/>
            <w:webHidden/>
          </w:rPr>
          <w:fldChar w:fldCharType="separate"/>
        </w:r>
        <w:r w:rsidR="00C46A46">
          <w:rPr>
            <w:noProof/>
            <w:webHidden/>
          </w:rPr>
          <w:t>32</w:t>
        </w:r>
        <w:r w:rsidR="00C46A46">
          <w:rPr>
            <w:noProof/>
            <w:webHidden/>
          </w:rPr>
          <w:fldChar w:fldCharType="end"/>
        </w:r>
      </w:hyperlink>
    </w:p>
    <w:p w14:paraId="5E811108" w14:textId="0FCE138A"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403" w:history="1">
        <w:r w:rsidR="00C46A46" w:rsidRPr="00F22462">
          <w:rPr>
            <w:rStyle w:val="Hyperlink"/>
            <w:noProof/>
          </w:rPr>
          <w:t>7.3.12</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Ischemia</w:t>
        </w:r>
        <w:r w:rsidR="00C46A46">
          <w:rPr>
            <w:noProof/>
            <w:webHidden/>
          </w:rPr>
          <w:tab/>
        </w:r>
        <w:r w:rsidR="00C46A46">
          <w:rPr>
            <w:noProof/>
            <w:webHidden/>
          </w:rPr>
          <w:fldChar w:fldCharType="begin"/>
        </w:r>
        <w:r w:rsidR="00C46A46">
          <w:rPr>
            <w:noProof/>
            <w:webHidden/>
          </w:rPr>
          <w:instrText xml:space="preserve"> PAGEREF _Toc181626403 \h </w:instrText>
        </w:r>
        <w:r w:rsidR="00C46A46">
          <w:rPr>
            <w:noProof/>
            <w:webHidden/>
          </w:rPr>
        </w:r>
        <w:r w:rsidR="00C46A46">
          <w:rPr>
            <w:noProof/>
            <w:webHidden/>
          </w:rPr>
          <w:fldChar w:fldCharType="separate"/>
        </w:r>
        <w:r w:rsidR="00C46A46">
          <w:rPr>
            <w:noProof/>
            <w:webHidden/>
          </w:rPr>
          <w:t>33</w:t>
        </w:r>
        <w:r w:rsidR="00C46A46">
          <w:rPr>
            <w:noProof/>
            <w:webHidden/>
          </w:rPr>
          <w:fldChar w:fldCharType="end"/>
        </w:r>
      </w:hyperlink>
    </w:p>
    <w:p w14:paraId="18774EBA" w14:textId="1AAE106A"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404" w:history="1">
        <w:r w:rsidR="00C46A46" w:rsidRPr="00F22462">
          <w:rPr>
            <w:rStyle w:val="Hyperlink"/>
            <w:noProof/>
          </w:rPr>
          <w:t>7.3.13</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ECG Measurements</w:t>
        </w:r>
        <w:r w:rsidR="00C46A46">
          <w:rPr>
            <w:noProof/>
            <w:webHidden/>
          </w:rPr>
          <w:tab/>
        </w:r>
        <w:r w:rsidR="00C46A46">
          <w:rPr>
            <w:noProof/>
            <w:webHidden/>
          </w:rPr>
          <w:fldChar w:fldCharType="begin"/>
        </w:r>
        <w:r w:rsidR="00C46A46">
          <w:rPr>
            <w:noProof/>
            <w:webHidden/>
          </w:rPr>
          <w:instrText xml:space="preserve"> PAGEREF _Toc181626404 \h </w:instrText>
        </w:r>
        <w:r w:rsidR="00C46A46">
          <w:rPr>
            <w:noProof/>
            <w:webHidden/>
          </w:rPr>
        </w:r>
        <w:r w:rsidR="00C46A46">
          <w:rPr>
            <w:noProof/>
            <w:webHidden/>
          </w:rPr>
          <w:fldChar w:fldCharType="separate"/>
        </w:r>
        <w:r w:rsidR="00C46A46">
          <w:rPr>
            <w:noProof/>
            <w:webHidden/>
          </w:rPr>
          <w:t>33</w:t>
        </w:r>
        <w:r w:rsidR="00C46A46">
          <w:rPr>
            <w:noProof/>
            <w:webHidden/>
          </w:rPr>
          <w:fldChar w:fldCharType="end"/>
        </w:r>
      </w:hyperlink>
    </w:p>
    <w:p w14:paraId="341401D9" w14:textId="111C3F73"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405" w:history="1">
        <w:r w:rsidR="00C46A46" w:rsidRPr="00F22462">
          <w:rPr>
            <w:rStyle w:val="Hyperlink"/>
            <w:noProof/>
          </w:rPr>
          <w:t>7.3.14</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Cardiac Output – Continuous</w:t>
        </w:r>
        <w:r w:rsidR="00C46A46">
          <w:rPr>
            <w:noProof/>
            <w:webHidden/>
          </w:rPr>
          <w:tab/>
        </w:r>
        <w:r w:rsidR="00C46A46">
          <w:rPr>
            <w:noProof/>
            <w:webHidden/>
          </w:rPr>
          <w:fldChar w:fldCharType="begin"/>
        </w:r>
        <w:r w:rsidR="00C46A46">
          <w:rPr>
            <w:noProof/>
            <w:webHidden/>
          </w:rPr>
          <w:instrText xml:space="preserve"> PAGEREF _Toc181626405 \h </w:instrText>
        </w:r>
        <w:r w:rsidR="00C46A46">
          <w:rPr>
            <w:noProof/>
            <w:webHidden/>
          </w:rPr>
        </w:r>
        <w:r w:rsidR="00C46A46">
          <w:rPr>
            <w:noProof/>
            <w:webHidden/>
          </w:rPr>
          <w:fldChar w:fldCharType="separate"/>
        </w:r>
        <w:r w:rsidR="00C46A46">
          <w:rPr>
            <w:noProof/>
            <w:webHidden/>
          </w:rPr>
          <w:t>33</w:t>
        </w:r>
        <w:r w:rsidR="00C46A46">
          <w:rPr>
            <w:noProof/>
            <w:webHidden/>
          </w:rPr>
          <w:fldChar w:fldCharType="end"/>
        </w:r>
      </w:hyperlink>
    </w:p>
    <w:p w14:paraId="7E97B839" w14:textId="10E5D464"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406" w:history="1">
        <w:r w:rsidR="00C46A46" w:rsidRPr="00F22462">
          <w:rPr>
            <w:rStyle w:val="Hyperlink"/>
            <w:noProof/>
          </w:rPr>
          <w:t>7.3.15</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Cardiac Output – Intermittent</w:t>
        </w:r>
        <w:r w:rsidR="00C46A46">
          <w:rPr>
            <w:noProof/>
            <w:webHidden/>
          </w:rPr>
          <w:tab/>
        </w:r>
        <w:r w:rsidR="00C46A46">
          <w:rPr>
            <w:noProof/>
            <w:webHidden/>
          </w:rPr>
          <w:fldChar w:fldCharType="begin"/>
        </w:r>
        <w:r w:rsidR="00C46A46">
          <w:rPr>
            <w:noProof/>
            <w:webHidden/>
          </w:rPr>
          <w:instrText xml:space="preserve"> PAGEREF _Toc181626406 \h </w:instrText>
        </w:r>
        <w:r w:rsidR="00C46A46">
          <w:rPr>
            <w:noProof/>
            <w:webHidden/>
          </w:rPr>
        </w:r>
        <w:r w:rsidR="00C46A46">
          <w:rPr>
            <w:noProof/>
            <w:webHidden/>
          </w:rPr>
          <w:fldChar w:fldCharType="separate"/>
        </w:r>
        <w:r w:rsidR="00C46A46">
          <w:rPr>
            <w:noProof/>
            <w:webHidden/>
          </w:rPr>
          <w:t>34</w:t>
        </w:r>
        <w:r w:rsidR="00C46A46">
          <w:rPr>
            <w:noProof/>
            <w:webHidden/>
          </w:rPr>
          <w:fldChar w:fldCharType="end"/>
        </w:r>
      </w:hyperlink>
    </w:p>
    <w:p w14:paraId="1D834D1C" w14:textId="2F302DE9" w:rsidR="00C46A46" w:rsidRDefault="00000000">
      <w:pPr>
        <w:pStyle w:val="TOC3"/>
        <w:tabs>
          <w:tab w:val="left" w:pos="1584"/>
        </w:tabs>
        <w:rPr>
          <w:rFonts w:asciiTheme="minorHAnsi" w:eastAsiaTheme="minorEastAsia" w:hAnsiTheme="minorHAnsi" w:cstheme="minorBidi"/>
          <w:noProof/>
          <w:kern w:val="2"/>
          <w14:ligatures w14:val="standardContextual"/>
        </w:rPr>
      </w:pPr>
      <w:hyperlink w:anchor="_Toc181626407" w:history="1">
        <w:r w:rsidR="00C46A46" w:rsidRPr="00F22462">
          <w:rPr>
            <w:rStyle w:val="Hyperlink"/>
            <w:noProof/>
          </w:rPr>
          <w:t>7.3.16</w:t>
        </w:r>
        <w:r w:rsidR="00C46A46">
          <w:rPr>
            <w:rFonts w:asciiTheme="minorHAnsi" w:eastAsiaTheme="minorEastAsia" w:hAnsiTheme="minorHAnsi" w:cstheme="minorBidi"/>
            <w:noProof/>
            <w:kern w:val="2"/>
            <w14:ligatures w14:val="standardContextual"/>
          </w:rPr>
          <w:tab/>
        </w:r>
        <w:r w:rsidR="00C46A46" w:rsidRPr="00F22462">
          <w:rPr>
            <w:rStyle w:val="Hyperlink"/>
            <w:noProof/>
          </w:rPr>
          <w:t>Channel: Hemodynamics Calculator</w:t>
        </w:r>
        <w:r w:rsidR="00C46A46">
          <w:rPr>
            <w:noProof/>
            <w:webHidden/>
          </w:rPr>
          <w:tab/>
        </w:r>
        <w:r w:rsidR="00C46A46">
          <w:rPr>
            <w:noProof/>
            <w:webHidden/>
          </w:rPr>
          <w:fldChar w:fldCharType="begin"/>
        </w:r>
        <w:r w:rsidR="00C46A46">
          <w:rPr>
            <w:noProof/>
            <w:webHidden/>
          </w:rPr>
          <w:instrText xml:space="preserve"> PAGEREF _Toc181626407 \h </w:instrText>
        </w:r>
        <w:r w:rsidR="00C46A46">
          <w:rPr>
            <w:noProof/>
            <w:webHidden/>
          </w:rPr>
        </w:r>
        <w:r w:rsidR="00C46A46">
          <w:rPr>
            <w:noProof/>
            <w:webHidden/>
          </w:rPr>
          <w:fldChar w:fldCharType="separate"/>
        </w:r>
        <w:r w:rsidR="00C46A46">
          <w:rPr>
            <w:noProof/>
            <w:webHidden/>
          </w:rPr>
          <w:t>34</w:t>
        </w:r>
        <w:r w:rsidR="00C46A46">
          <w:rPr>
            <w:noProof/>
            <w:webHidden/>
          </w:rPr>
          <w:fldChar w:fldCharType="end"/>
        </w:r>
      </w:hyperlink>
    </w:p>
    <w:p w14:paraId="5131DBF3" w14:textId="7A49C1A7" w:rsidR="00C46A46" w:rsidRDefault="00000000">
      <w:pPr>
        <w:pStyle w:val="TOC1"/>
        <w:rPr>
          <w:rFonts w:asciiTheme="minorHAnsi" w:eastAsiaTheme="minorEastAsia" w:hAnsiTheme="minorHAnsi" w:cstheme="minorBidi"/>
          <w:noProof/>
          <w:kern w:val="2"/>
          <w14:ligatures w14:val="standardContextual"/>
        </w:rPr>
      </w:pPr>
      <w:hyperlink w:anchor="_Toc181626408" w:history="1">
        <w:r w:rsidR="00C46A46" w:rsidRPr="00F22462">
          <w:rPr>
            <w:rStyle w:val="Hyperlink"/>
            <w:noProof/>
          </w:rPr>
          <w:t>Appendices</w:t>
        </w:r>
        <w:r w:rsidR="00C46A46">
          <w:rPr>
            <w:noProof/>
            <w:webHidden/>
          </w:rPr>
          <w:tab/>
        </w:r>
        <w:r w:rsidR="00C46A46">
          <w:rPr>
            <w:noProof/>
            <w:webHidden/>
          </w:rPr>
          <w:fldChar w:fldCharType="begin"/>
        </w:r>
        <w:r w:rsidR="00C46A46">
          <w:rPr>
            <w:noProof/>
            <w:webHidden/>
          </w:rPr>
          <w:instrText xml:space="preserve"> PAGEREF _Toc181626408 \h </w:instrText>
        </w:r>
        <w:r w:rsidR="00C46A46">
          <w:rPr>
            <w:noProof/>
            <w:webHidden/>
          </w:rPr>
        </w:r>
        <w:r w:rsidR="00C46A46">
          <w:rPr>
            <w:noProof/>
            <w:webHidden/>
          </w:rPr>
          <w:fldChar w:fldCharType="separate"/>
        </w:r>
        <w:r w:rsidR="00C46A46">
          <w:rPr>
            <w:noProof/>
            <w:webHidden/>
          </w:rPr>
          <w:t>35</w:t>
        </w:r>
        <w:r w:rsidR="00C46A46">
          <w:rPr>
            <w:noProof/>
            <w:webHidden/>
          </w:rPr>
          <w:fldChar w:fldCharType="end"/>
        </w:r>
      </w:hyperlink>
    </w:p>
    <w:p w14:paraId="00CFDCA3" w14:textId="0B6EE92E" w:rsidR="00C46A46" w:rsidRDefault="00000000">
      <w:pPr>
        <w:pStyle w:val="TOC1"/>
        <w:rPr>
          <w:rFonts w:asciiTheme="minorHAnsi" w:eastAsiaTheme="minorEastAsia" w:hAnsiTheme="minorHAnsi" w:cstheme="minorBidi"/>
          <w:noProof/>
          <w:kern w:val="2"/>
          <w14:ligatures w14:val="standardContextual"/>
        </w:rPr>
      </w:pPr>
      <w:hyperlink w:anchor="_Toc181626409" w:history="1">
        <w:r w:rsidR="00C46A46" w:rsidRPr="00F22462">
          <w:rPr>
            <w:rStyle w:val="Hyperlink"/>
            <w:noProof/>
          </w:rPr>
          <w:t>Appendix A Reserved</w:t>
        </w:r>
        <w:r w:rsidR="00C46A46">
          <w:rPr>
            <w:noProof/>
            <w:webHidden/>
          </w:rPr>
          <w:tab/>
        </w:r>
        <w:r w:rsidR="00C46A46">
          <w:rPr>
            <w:noProof/>
            <w:webHidden/>
          </w:rPr>
          <w:fldChar w:fldCharType="begin"/>
        </w:r>
        <w:r w:rsidR="00C46A46">
          <w:rPr>
            <w:noProof/>
            <w:webHidden/>
          </w:rPr>
          <w:instrText xml:space="preserve"> PAGEREF _Toc181626409 \h </w:instrText>
        </w:r>
        <w:r w:rsidR="00C46A46">
          <w:rPr>
            <w:noProof/>
            <w:webHidden/>
          </w:rPr>
        </w:r>
        <w:r w:rsidR="00C46A46">
          <w:rPr>
            <w:noProof/>
            <w:webHidden/>
          </w:rPr>
          <w:fldChar w:fldCharType="separate"/>
        </w:r>
        <w:r w:rsidR="00C46A46">
          <w:rPr>
            <w:noProof/>
            <w:webHidden/>
          </w:rPr>
          <w:t>35</w:t>
        </w:r>
        <w:r w:rsidR="00C46A46">
          <w:rPr>
            <w:noProof/>
            <w:webHidden/>
          </w:rPr>
          <w:fldChar w:fldCharType="end"/>
        </w:r>
      </w:hyperlink>
    </w:p>
    <w:p w14:paraId="51D9555D" w14:textId="41500725" w:rsidR="00095797" w:rsidRPr="009022D0" w:rsidRDefault="00A13378">
      <w:r w:rsidRPr="009022D0">
        <w:fldChar w:fldCharType="end"/>
      </w:r>
    </w:p>
    <w:p w14:paraId="19ACAB00" w14:textId="77777777" w:rsidR="00FF64F4" w:rsidRPr="009022D0" w:rsidRDefault="00FF64F4" w:rsidP="00095797">
      <w:pPr>
        <w:pStyle w:val="TOC1"/>
      </w:pPr>
    </w:p>
    <w:p w14:paraId="1028ED27" w14:textId="77777777" w:rsidR="000A1FCC" w:rsidRPr="00071368" w:rsidRDefault="002C373A" w:rsidP="00071368">
      <w:pPr>
        <w:pStyle w:val="Heading1"/>
      </w:pPr>
      <w:bookmarkStart w:id="0" w:name="_Ref262291966"/>
      <w:bookmarkStart w:id="1" w:name="_Toc262357633"/>
      <w:bookmarkStart w:id="2" w:name="_Toc270349078"/>
      <w:bookmarkStart w:id="3" w:name="_Toc181626338"/>
      <w:r w:rsidRPr="00071368">
        <w:lastRenderedPageBreak/>
        <w:t>Introduction</w:t>
      </w:r>
      <w:bookmarkEnd w:id="0"/>
      <w:bookmarkEnd w:id="1"/>
      <w:bookmarkEnd w:id="2"/>
      <w:bookmarkEnd w:id="3"/>
    </w:p>
    <w:p w14:paraId="5416302B" w14:textId="7A3D3775" w:rsidR="00262F80" w:rsidRDefault="00113FB2" w:rsidP="00071368">
      <w:pPr>
        <w:pStyle w:val="BodyText"/>
      </w:pPr>
      <w:r w:rsidRPr="00071368">
        <w:t xml:space="preserve">This document, Volume 3 of the IHE </w:t>
      </w:r>
      <w:r w:rsidR="00CE3186" w:rsidRPr="00071368">
        <w:t>Devices</w:t>
      </w:r>
      <w:r w:rsidRPr="00071368">
        <w:t xml:space="preserve"> (</w:t>
      </w:r>
      <w:r w:rsidR="00CE3186" w:rsidRPr="00071368">
        <w:t>DEV</w:t>
      </w:r>
      <w:r w:rsidRPr="00071368">
        <w:t xml:space="preserve">) Technical Framework, defines content modules used in the IHE </w:t>
      </w:r>
      <w:r w:rsidR="00CE3186" w:rsidRPr="00071368">
        <w:t>Dev</w:t>
      </w:r>
      <w:r w:rsidR="00071368">
        <w:t>ices</w:t>
      </w:r>
      <w:r w:rsidRPr="00071368">
        <w:t xml:space="preserve"> profiles</w:t>
      </w:r>
      <w:r w:rsidR="00262F80" w:rsidRPr="00071368">
        <w:t xml:space="preserve">. </w:t>
      </w:r>
    </w:p>
    <w:p w14:paraId="121DB7EE" w14:textId="4E5019C6" w:rsidR="00071368" w:rsidRPr="00071368" w:rsidRDefault="00071368" w:rsidP="00071368">
      <w:pPr>
        <w:pStyle w:val="Heading2"/>
      </w:pPr>
      <w:bookmarkStart w:id="4" w:name="_Toc181626339"/>
      <w:r>
        <w:t>Introduction to IHE</w:t>
      </w:r>
      <w:bookmarkEnd w:id="4"/>
    </w:p>
    <w:p w14:paraId="19596F42" w14:textId="671BEDC8" w:rsidR="00113FB2" w:rsidRPr="00071368" w:rsidRDefault="00113FB2" w:rsidP="00071368">
      <w:pPr>
        <w:pStyle w:val="BodyText"/>
      </w:pPr>
      <w:bookmarkStart w:id="5" w:name="_Toc473170356"/>
      <w:bookmarkStart w:id="6" w:name="_Toc504625753"/>
      <w:bookmarkStart w:id="7" w:name="_Toc530206506"/>
      <w:bookmarkStart w:id="8" w:name="_Toc1388426"/>
      <w:bookmarkStart w:id="9" w:name="_Toc1388580"/>
      <w:bookmarkStart w:id="10" w:name="_Toc1456607"/>
      <w:bookmarkStart w:id="11" w:name="_Toc37034631"/>
      <w:bookmarkStart w:id="12" w:name="_Toc42357982"/>
      <w:bookmarkStart w:id="13" w:name="_Toc42570573"/>
      <w:bookmarkStart w:id="14" w:name="_Toc261870678"/>
      <w:bookmarkStart w:id="15" w:name="_Toc262357634"/>
      <w:bookmarkStart w:id="16" w:name="_Toc270349079"/>
      <w:r w:rsidRPr="00071368">
        <w:t>I</w:t>
      </w:r>
      <w:bookmarkStart w:id="17" w:name="_Toc37133030"/>
      <w:bookmarkStart w:id="18" w:name="_Toc42570574"/>
      <w:bookmarkEnd w:id="5"/>
      <w:bookmarkEnd w:id="6"/>
      <w:bookmarkEnd w:id="7"/>
      <w:bookmarkEnd w:id="8"/>
      <w:bookmarkEnd w:id="9"/>
      <w:bookmarkEnd w:id="10"/>
      <w:bookmarkEnd w:id="11"/>
      <w:bookmarkEnd w:id="12"/>
      <w:bookmarkEnd w:id="13"/>
      <w:bookmarkEnd w:id="14"/>
      <w:bookmarkEnd w:id="15"/>
      <w:bookmarkEnd w:id="16"/>
      <w:r w:rsidRPr="00071368">
        <w:t xml:space="preserve">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170DE97B" w14:textId="77777777" w:rsidR="00113FB2" w:rsidRPr="00071368" w:rsidRDefault="00113FB2" w:rsidP="00071368">
      <w:pPr>
        <w:pStyle w:val="BodyText"/>
      </w:pPr>
      <w:r w:rsidRPr="00071368">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6D4767A7" w14:textId="71DC7F1E" w:rsidR="00113FB2" w:rsidRDefault="00113FB2" w:rsidP="00071368">
      <w:pPr>
        <w:pStyle w:val="BodyText"/>
      </w:pPr>
      <w:r w:rsidRPr="00071368">
        <w:t xml:space="preserve">For more general information regarding IHE, refer to </w:t>
      </w:r>
      <w:hyperlink r:id="rId10" w:history="1">
        <w:r w:rsidRPr="00071368">
          <w:rPr>
            <w:rStyle w:val="Hyperlink"/>
          </w:rPr>
          <w:t>www.ihe.net</w:t>
        </w:r>
      </w:hyperlink>
      <w:r w:rsidRPr="00071368">
        <w:t xml:space="preserve">. It is strongly recommended that, prior to reading this volume, the reader familiarizes themselves with the concepts defined in the </w:t>
      </w:r>
      <w:hyperlink r:id="rId11" w:history="1">
        <w:r w:rsidRPr="00071368">
          <w:rPr>
            <w:rStyle w:val="Hyperlink"/>
          </w:rPr>
          <w:t>IHE Technical Frameworks General Introduction</w:t>
        </w:r>
      </w:hyperlink>
      <w:r w:rsidR="00071368">
        <w:t>.</w:t>
      </w:r>
    </w:p>
    <w:p w14:paraId="285E7360" w14:textId="09CA99F0" w:rsidR="00071368" w:rsidRPr="00071368" w:rsidRDefault="00071368" w:rsidP="00071368">
      <w:pPr>
        <w:pStyle w:val="Heading2"/>
      </w:pPr>
      <w:bookmarkStart w:id="19" w:name="_Toc181626340"/>
      <w:r>
        <w:t>Intended Audience</w:t>
      </w:r>
      <w:bookmarkEnd w:id="19"/>
    </w:p>
    <w:p w14:paraId="77930FD8" w14:textId="21E59874" w:rsidR="00113FB2" w:rsidRPr="00071368" w:rsidRDefault="00071368" w:rsidP="00071368">
      <w:pPr>
        <w:pStyle w:val="BodyText"/>
      </w:pPr>
      <w:r>
        <w:t>The i</w:t>
      </w:r>
      <w:r w:rsidR="00113FB2" w:rsidRPr="00071368">
        <w:t xml:space="preserve">ntended </w:t>
      </w:r>
      <w:r>
        <w:t>a</w:t>
      </w:r>
      <w:r w:rsidR="00113FB2" w:rsidRPr="00071368">
        <w:t>udience</w:t>
      </w:r>
      <w:bookmarkStart w:id="20" w:name="_Toc530192908"/>
      <w:bookmarkStart w:id="21" w:name="_Toc1391410"/>
      <w:bookmarkStart w:id="22" w:name="_Toc1455609"/>
      <w:bookmarkStart w:id="23" w:name="_Toc1455664"/>
      <w:r w:rsidR="00113FB2" w:rsidRPr="00071368">
        <w:t xml:space="preserve"> audience of IHE Technical Frameworks Volume 3 is:</w:t>
      </w:r>
    </w:p>
    <w:p w14:paraId="5FD3B74B" w14:textId="77777777" w:rsidR="00113FB2" w:rsidRPr="00071368" w:rsidRDefault="00113FB2" w:rsidP="00071368">
      <w:pPr>
        <w:pStyle w:val="ListBullet2"/>
      </w:pPr>
      <w:r w:rsidRPr="00071368">
        <w:t xml:space="preserve">IT departments of healthcare institutions </w:t>
      </w:r>
    </w:p>
    <w:p w14:paraId="582BB2C1" w14:textId="77777777" w:rsidR="00113FB2" w:rsidRPr="00071368" w:rsidRDefault="00113FB2" w:rsidP="00071368">
      <w:pPr>
        <w:pStyle w:val="ListBullet2"/>
      </w:pPr>
      <w:r w:rsidRPr="00071368">
        <w:t>Technical staff of vendors participating in the IHE initiative</w:t>
      </w:r>
    </w:p>
    <w:p w14:paraId="01CBF470" w14:textId="72262A0F" w:rsidR="00113FB2" w:rsidRPr="00071368" w:rsidRDefault="00113FB2" w:rsidP="00BF7E20">
      <w:pPr>
        <w:pStyle w:val="ListBullet2"/>
      </w:pPr>
      <w:r w:rsidRPr="00071368">
        <w:t>Experts involved in standards development</w:t>
      </w:r>
      <w:bookmarkEnd w:id="20"/>
      <w:bookmarkEnd w:id="21"/>
      <w:bookmarkEnd w:id="22"/>
      <w:bookmarkEnd w:id="23"/>
    </w:p>
    <w:p w14:paraId="066740D0" w14:textId="2B344014" w:rsidR="005E02C5" w:rsidRPr="00071368" w:rsidRDefault="005E02C5" w:rsidP="00071368">
      <w:pPr>
        <w:pStyle w:val="Heading2"/>
      </w:pPr>
      <w:bookmarkStart w:id="24" w:name="_Toc181194570"/>
      <w:bookmarkStart w:id="25" w:name="_Toc181194662"/>
      <w:bookmarkStart w:id="26" w:name="_Toc181194743"/>
      <w:bookmarkStart w:id="27" w:name="_Toc181194824"/>
      <w:bookmarkStart w:id="28" w:name="_Toc181194965"/>
      <w:bookmarkStart w:id="29" w:name="_Toc181195115"/>
      <w:bookmarkStart w:id="30" w:name="_Toc181195187"/>
      <w:bookmarkStart w:id="31" w:name="_Toc181263350"/>
      <w:bookmarkStart w:id="32" w:name="_Toc181264177"/>
      <w:bookmarkStart w:id="33" w:name="_Toc181626341"/>
      <w:bookmarkStart w:id="34" w:name="_Toc181194571"/>
      <w:bookmarkStart w:id="35" w:name="_Toc181194663"/>
      <w:bookmarkStart w:id="36" w:name="_Toc181194744"/>
      <w:bookmarkStart w:id="37" w:name="_Toc181194825"/>
      <w:bookmarkStart w:id="38" w:name="_Toc181194966"/>
      <w:bookmarkStart w:id="39" w:name="_Toc181195116"/>
      <w:bookmarkStart w:id="40" w:name="_Toc181195188"/>
      <w:bookmarkStart w:id="41" w:name="_Toc181263351"/>
      <w:bookmarkStart w:id="42" w:name="_Toc181264178"/>
      <w:bookmarkStart w:id="43" w:name="_Toc181626342"/>
      <w:bookmarkStart w:id="44" w:name="_Toc181194572"/>
      <w:bookmarkStart w:id="45" w:name="_Toc181194664"/>
      <w:bookmarkStart w:id="46" w:name="_Toc181194745"/>
      <w:bookmarkStart w:id="47" w:name="_Toc181194826"/>
      <w:bookmarkStart w:id="48" w:name="_Toc181194967"/>
      <w:bookmarkStart w:id="49" w:name="_Toc181195117"/>
      <w:bookmarkStart w:id="50" w:name="_Toc181195189"/>
      <w:bookmarkStart w:id="51" w:name="_Toc181263352"/>
      <w:bookmarkStart w:id="52" w:name="_Toc181264179"/>
      <w:bookmarkStart w:id="53" w:name="_Toc181626343"/>
      <w:bookmarkStart w:id="54" w:name="_Toc181194573"/>
      <w:bookmarkStart w:id="55" w:name="_Toc181194665"/>
      <w:bookmarkStart w:id="56" w:name="_Toc181194746"/>
      <w:bookmarkStart w:id="57" w:name="_Toc181194827"/>
      <w:bookmarkStart w:id="58" w:name="_Toc181194968"/>
      <w:bookmarkStart w:id="59" w:name="_Toc181195118"/>
      <w:bookmarkStart w:id="60" w:name="_Toc181195190"/>
      <w:bookmarkStart w:id="61" w:name="_Toc181263353"/>
      <w:bookmarkStart w:id="62" w:name="_Toc181264180"/>
      <w:bookmarkStart w:id="63" w:name="_Toc181626344"/>
      <w:bookmarkStart w:id="64" w:name="_Toc181194574"/>
      <w:bookmarkStart w:id="65" w:name="_Toc181194666"/>
      <w:bookmarkStart w:id="66" w:name="_Toc181194747"/>
      <w:bookmarkStart w:id="67" w:name="_Toc181194828"/>
      <w:bookmarkStart w:id="68" w:name="_Toc181194969"/>
      <w:bookmarkStart w:id="69" w:name="_Toc181195119"/>
      <w:bookmarkStart w:id="70" w:name="_Toc181195191"/>
      <w:bookmarkStart w:id="71" w:name="_Toc181263354"/>
      <w:bookmarkStart w:id="72" w:name="_Toc181264181"/>
      <w:bookmarkStart w:id="73" w:name="_Toc181626345"/>
      <w:bookmarkStart w:id="74" w:name="_Toc181194575"/>
      <w:bookmarkStart w:id="75" w:name="_Toc181194667"/>
      <w:bookmarkStart w:id="76" w:name="_Toc181194748"/>
      <w:bookmarkStart w:id="77" w:name="_Toc181194829"/>
      <w:bookmarkStart w:id="78" w:name="_Toc181194970"/>
      <w:bookmarkStart w:id="79" w:name="_Toc181195120"/>
      <w:bookmarkStart w:id="80" w:name="_Toc181195192"/>
      <w:bookmarkStart w:id="81" w:name="_Toc181263355"/>
      <w:bookmarkStart w:id="82" w:name="_Toc181264182"/>
      <w:bookmarkStart w:id="83" w:name="_Toc181626346"/>
      <w:bookmarkStart w:id="84" w:name="_Toc181194576"/>
      <w:bookmarkStart w:id="85" w:name="_Toc181194668"/>
      <w:bookmarkStart w:id="86" w:name="_Toc181194749"/>
      <w:bookmarkStart w:id="87" w:name="_Toc181194830"/>
      <w:bookmarkStart w:id="88" w:name="_Toc181194971"/>
      <w:bookmarkStart w:id="89" w:name="_Toc181195121"/>
      <w:bookmarkStart w:id="90" w:name="_Toc181195193"/>
      <w:bookmarkStart w:id="91" w:name="_Toc181263356"/>
      <w:bookmarkStart w:id="92" w:name="_Toc181264183"/>
      <w:bookmarkStart w:id="93" w:name="_Toc181626347"/>
      <w:bookmarkStart w:id="94" w:name="_Toc181194577"/>
      <w:bookmarkStart w:id="95" w:name="_Toc181194669"/>
      <w:bookmarkStart w:id="96" w:name="_Toc181194750"/>
      <w:bookmarkStart w:id="97" w:name="_Toc181194831"/>
      <w:bookmarkStart w:id="98" w:name="_Toc181194972"/>
      <w:bookmarkStart w:id="99" w:name="_Toc181195122"/>
      <w:bookmarkStart w:id="100" w:name="_Toc181195194"/>
      <w:bookmarkStart w:id="101" w:name="_Toc181263357"/>
      <w:bookmarkStart w:id="102" w:name="_Toc181264184"/>
      <w:bookmarkStart w:id="103" w:name="_Toc181626348"/>
      <w:bookmarkStart w:id="104" w:name="_Toc181194578"/>
      <w:bookmarkStart w:id="105" w:name="_Toc181194670"/>
      <w:bookmarkStart w:id="106" w:name="_Toc181194751"/>
      <w:bookmarkStart w:id="107" w:name="_Toc181194832"/>
      <w:bookmarkStart w:id="108" w:name="_Toc181194973"/>
      <w:bookmarkStart w:id="109" w:name="_Toc181195123"/>
      <w:bookmarkStart w:id="110" w:name="_Toc181195195"/>
      <w:bookmarkStart w:id="111" w:name="_Toc181263358"/>
      <w:bookmarkStart w:id="112" w:name="_Toc181264185"/>
      <w:bookmarkStart w:id="113" w:name="_Toc181626349"/>
      <w:bookmarkStart w:id="114" w:name="_Toc181194579"/>
      <w:bookmarkStart w:id="115" w:name="_Toc181194671"/>
      <w:bookmarkStart w:id="116" w:name="_Toc181194752"/>
      <w:bookmarkStart w:id="117" w:name="_Toc181194833"/>
      <w:bookmarkStart w:id="118" w:name="_Toc181194974"/>
      <w:bookmarkStart w:id="119" w:name="_Toc181195124"/>
      <w:bookmarkStart w:id="120" w:name="_Toc181195196"/>
      <w:bookmarkStart w:id="121" w:name="_Toc181263359"/>
      <w:bookmarkStart w:id="122" w:name="_Toc181264186"/>
      <w:bookmarkStart w:id="123" w:name="_Toc181626350"/>
      <w:bookmarkStart w:id="124" w:name="_Toc261870679"/>
      <w:bookmarkStart w:id="125" w:name="_Toc262357635"/>
      <w:bookmarkStart w:id="126" w:name="_Toc270349080"/>
      <w:bookmarkStart w:id="127" w:name="_Toc18162635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071368">
        <w:t xml:space="preserve">Overview of </w:t>
      </w:r>
      <w:r w:rsidR="00113FB2" w:rsidRPr="00071368">
        <w:t xml:space="preserve">Technical Framework </w:t>
      </w:r>
      <w:r w:rsidRPr="00071368">
        <w:t xml:space="preserve">Volume </w:t>
      </w:r>
      <w:bookmarkEnd w:id="17"/>
      <w:bookmarkEnd w:id="18"/>
      <w:r w:rsidR="00FC0F69" w:rsidRPr="00071368">
        <w:t>3</w:t>
      </w:r>
      <w:bookmarkEnd w:id="124"/>
      <w:bookmarkEnd w:id="125"/>
      <w:bookmarkEnd w:id="126"/>
      <w:bookmarkEnd w:id="127"/>
    </w:p>
    <w:p w14:paraId="465E894B" w14:textId="387C78C7" w:rsidR="005858E0" w:rsidRPr="005858E0" w:rsidRDefault="005858E0" w:rsidP="005858E0">
      <w:pPr>
        <w:pStyle w:val="BodyText"/>
      </w:pPr>
      <w:r w:rsidRPr="005858E0">
        <w:t xml:space="preserve">The remainder of Section 1 further describes the general nature, purpose and function of the Technical Framework. Section </w:t>
      </w:r>
      <w:r>
        <w:t>2</w:t>
      </w:r>
      <w:r w:rsidRPr="005858E0">
        <w:t xml:space="preserve"> presents the conventions used in this volume to define IHE transactions.</w:t>
      </w:r>
    </w:p>
    <w:p w14:paraId="33C5D126" w14:textId="1CC98E23" w:rsidR="005858E0" w:rsidRPr="005858E0" w:rsidRDefault="005858E0" w:rsidP="005858E0">
      <w:pPr>
        <w:pStyle w:val="BodyText"/>
      </w:pPr>
      <w:r w:rsidRPr="005858E0">
        <w:t xml:space="preserve">Section </w:t>
      </w:r>
      <w:r>
        <w:t>3</w:t>
      </w:r>
      <w:r w:rsidRPr="005858E0">
        <w:t xml:space="preserve"> defines the general approach for defining device-related content. Subsequent sections address general content elements, as well as specifications for the content related to specific integration profiles and device specializations (e.g., ventilator). All of these address both terminology and information model specifications. These abstract semantic content specifications may then be bound to IHE profile implementations, including the “payload” in transactions, as well as content modules in documents. In some cases this content may be mandatory for a given exchange, and in others it may be used as the result of a profile option.</w:t>
      </w:r>
    </w:p>
    <w:p w14:paraId="3E2C291B" w14:textId="2376A708" w:rsidR="00113FB2" w:rsidRPr="00071368" w:rsidRDefault="005858E0" w:rsidP="005858E0">
      <w:pPr>
        <w:pStyle w:val="BodyText"/>
      </w:pPr>
      <w:r w:rsidRPr="005858E0">
        <w:t>The appendices following the main body of this volume provide technical details associated with the semantic content specifications</w:t>
      </w:r>
      <w:r w:rsidR="00113FB2" w:rsidRPr="00071368">
        <w:t>.</w:t>
      </w:r>
    </w:p>
    <w:p w14:paraId="298B8216" w14:textId="1AC8C9F9" w:rsidR="005E02C5" w:rsidRPr="00071368" w:rsidRDefault="00113FB2" w:rsidP="00071368">
      <w:pPr>
        <w:pStyle w:val="BodyText"/>
      </w:pPr>
      <w:r w:rsidRPr="00071368">
        <w:t xml:space="preserve">For a brief overview of additional Technical Framework Volumes (TF-1, TF-2, TF-4), please see the IHE Technical Frameworks General Introduction, </w:t>
      </w:r>
      <w:hyperlink r:id="rId12" w:history="1">
        <w:r w:rsidRPr="00071368">
          <w:rPr>
            <w:rStyle w:val="Hyperlink"/>
          </w:rPr>
          <w:t>Section 5 - Structure of the IHE Technical Frameworks</w:t>
        </w:r>
      </w:hyperlink>
      <w:r w:rsidR="005E02C5" w:rsidRPr="00071368">
        <w:t>.</w:t>
      </w:r>
    </w:p>
    <w:p w14:paraId="2F979267" w14:textId="5DC9ED33" w:rsidR="005E02C5" w:rsidRPr="00071368" w:rsidRDefault="00113FB2" w:rsidP="00071368">
      <w:pPr>
        <w:pStyle w:val="Heading2"/>
      </w:pPr>
      <w:bookmarkStart w:id="128" w:name="_Toc473170357"/>
      <w:bookmarkStart w:id="129" w:name="_Toc504625754"/>
      <w:bookmarkStart w:id="130" w:name="_Toc530192906"/>
      <w:bookmarkStart w:id="131" w:name="_Toc1391408"/>
      <w:bookmarkStart w:id="132" w:name="_Toc1455607"/>
      <w:bookmarkStart w:id="133" w:name="_Toc1455662"/>
      <w:bookmarkStart w:id="134" w:name="_Toc37133031"/>
      <w:bookmarkStart w:id="135" w:name="_Toc42570575"/>
      <w:bookmarkStart w:id="136" w:name="_Toc261870680"/>
      <w:bookmarkStart w:id="137" w:name="_Toc262357636"/>
      <w:bookmarkStart w:id="138" w:name="_Toc270349081"/>
      <w:bookmarkStart w:id="139" w:name="_Toc181626352"/>
      <w:r w:rsidRPr="00071368">
        <w:lastRenderedPageBreak/>
        <w:t>Comment Process</w:t>
      </w:r>
      <w:bookmarkEnd w:id="128"/>
      <w:bookmarkEnd w:id="129"/>
      <w:bookmarkEnd w:id="130"/>
      <w:bookmarkEnd w:id="131"/>
      <w:bookmarkEnd w:id="132"/>
      <w:bookmarkEnd w:id="133"/>
      <w:bookmarkEnd w:id="134"/>
      <w:bookmarkEnd w:id="135"/>
      <w:bookmarkEnd w:id="136"/>
      <w:bookmarkEnd w:id="137"/>
      <w:bookmarkEnd w:id="138"/>
      <w:bookmarkEnd w:id="139"/>
    </w:p>
    <w:p w14:paraId="1657A4A2" w14:textId="22346D1E" w:rsidR="00327D2F" w:rsidRPr="00071368" w:rsidRDefault="00113FB2" w:rsidP="00071368">
      <w:bookmarkStart w:id="140" w:name="_Toc473170359"/>
      <w:bookmarkStart w:id="141" w:name="_Toc504625756"/>
      <w:bookmarkStart w:id="142" w:name="_Toc530206509"/>
      <w:bookmarkStart w:id="143" w:name="_Toc1388429"/>
      <w:bookmarkStart w:id="144" w:name="_Toc1388583"/>
      <w:bookmarkStart w:id="145" w:name="_Toc1456610"/>
      <w:bookmarkStart w:id="146" w:name="_Toc37034635"/>
      <w:bookmarkStart w:id="147" w:name="_Toc42357986"/>
      <w:r w:rsidRPr="00071368">
        <w:t>IHE International welcomes comments on this document and the IHE initiative. Comments on the IHE initiative can be submitted by sending an email to the co-chairs and secretary of the</w:t>
      </w:r>
      <w:r w:rsidRPr="00071368" w:rsidDel="00AA2519">
        <w:t xml:space="preserve"> </w:t>
      </w:r>
      <w:r w:rsidRPr="00071368">
        <w:t xml:space="preserve"> Devices domain committees at </w:t>
      </w:r>
      <w:hyperlink r:id="rId13" w:history="1">
        <w:r w:rsidRPr="00071368">
          <w:rPr>
            <w:rStyle w:val="Hyperlink"/>
          </w:rPr>
          <w:t>dev@ihe.net</w:t>
        </w:r>
      </w:hyperlink>
      <w:r w:rsidRPr="00071368">
        <w:t xml:space="preserve">. Comments on this document can be submitted at </w:t>
      </w:r>
      <w:hyperlink r:id="rId14" w:history="1">
        <w:r w:rsidR="006E6D22">
          <w:rPr>
            <w:rStyle w:val="Hyperlink"/>
          </w:rPr>
          <w:t>http://ihe.net/DEV_Public_Comments/</w:t>
        </w:r>
      </w:hyperlink>
      <w:r w:rsidR="00327D2F" w:rsidRPr="00071368">
        <w:t>.</w:t>
      </w:r>
    </w:p>
    <w:p w14:paraId="1D7E02C5" w14:textId="77777777" w:rsidR="00113FB2" w:rsidRPr="009022D0" w:rsidRDefault="00113FB2" w:rsidP="00113FB2">
      <w:pPr>
        <w:pStyle w:val="Heading2"/>
        <w:rPr>
          <w:noProof w:val="0"/>
        </w:rPr>
      </w:pPr>
      <w:bookmarkStart w:id="148" w:name="_Toc301797277"/>
      <w:bookmarkStart w:id="149" w:name="_Toc80019816"/>
      <w:bookmarkStart w:id="150" w:name="_Toc181626353"/>
      <w:r w:rsidRPr="009022D0">
        <w:rPr>
          <w:noProof w:val="0"/>
        </w:rPr>
        <w:t>Copyright Licenses</w:t>
      </w:r>
      <w:bookmarkEnd w:id="148"/>
      <w:bookmarkEnd w:id="149"/>
      <w:bookmarkEnd w:id="150"/>
    </w:p>
    <w:p w14:paraId="063CF2AC" w14:textId="77777777" w:rsidR="00113FB2" w:rsidRPr="009022D0" w:rsidRDefault="00113FB2" w:rsidP="00113FB2">
      <w:pPr>
        <w:pStyle w:val="BodyText"/>
        <w:rPr>
          <w:noProof w:val="0"/>
        </w:rPr>
      </w:pPr>
      <w:bookmarkStart w:id="151" w:name="_Hlk79583266"/>
      <w:r w:rsidRPr="009022D0">
        <w:rPr>
          <w:noProof w:val="0"/>
        </w:rPr>
        <w:t xml:space="preserve">IHE technical documents refer to, and make use of, a number of standards developed and published by several standards development organizations. Please refer to the IHE Technical Frameworks General Introduction, </w:t>
      </w:r>
      <w:hyperlink r:id="rId15" w:history="1">
        <w:r w:rsidRPr="009022D0">
          <w:rPr>
            <w:rStyle w:val="Hyperlink"/>
            <w:noProof w:val="0"/>
          </w:rPr>
          <w:t>Section 9 - Copyright Licenses</w:t>
        </w:r>
      </w:hyperlink>
      <w:r w:rsidRPr="009022D0">
        <w:rPr>
          <w:noProof w:val="0"/>
        </w:rPr>
        <w:t xml:space="preserve"> for copyright license information for frequently referenced base standards. Information pertaining to the use of IHE International copyrighted materials is also available there.</w:t>
      </w:r>
    </w:p>
    <w:p w14:paraId="6B365F50" w14:textId="77777777" w:rsidR="00113FB2" w:rsidRPr="009022D0" w:rsidRDefault="00113FB2" w:rsidP="00113FB2">
      <w:pPr>
        <w:pStyle w:val="Heading2"/>
        <w:rPr>
          <w:noProof w:val="0"/>
        </w:rPr>
      </w:pPr>
      <w:bookmarkStart w:id="152" w:name="_Toc79573658"/>
      <w:bookmarkStart w:id="153" w:name="_Toc80019817"/>
      <w:bookmarkStart w:id="154" w:name="_Toc79573659"/>
      <w:bookmarkStart w:id="155" w:name="_Toc80019818"/>
      <w:bookmarkStart w:id="156" w:name="_Toc79573660"/>
      <w:bookmarkStart w:id="157" w:name="_Toc80019819"/>
      <w:bookmarkStart w:id="158" w:name="_Toc79573661"/>
      <w:bookmarkStart w:id="159" w:name="_Toc80019820"/>
      <w:bookmarkStart w:id="160" w:name="_Toc79573662"/>
      <w:bookmarkStart w:id="161" w:name="_Toc80019821"/>
      <w:bookmarkStart w:id="162" w:name="_Toc79573663"/>
      <w:bookmarkStart w:id="163" w:name="_Toc80019822"/>
      <w:bookmarkStart w:id="164" w:name="_Toc79573664"/>
      <w:bookmarkStart w:id="165" w:name="_Toc80019823"/>
      <w:bookmarkStart w:id="166" w:name="_Toc79573665"/>
      <w:bookmarkStart w:id="167" w:name="_Toc80019824"/>
      <w:bookmarkStart w:id="168" w:name="_Toc79573666"/>
      <w:bookmarkStart w:id="169" w:name="_Toc80019825"/>
      <w:bookmarkStart w:id="170" w:name="_Toc79573667"/>
      <w:bookmarkStart w:id="171" w:name="_Toc80019826"/>
      <w:bookmarkStart w:id="172" w:name="_Toc79573668"/>
      <w:bookmarkStart w:id="173" w:name="_Toc80019827"/>
      <w:bookmarkStart w:id="174" w:name="_Toc79573669"/>
      <w:bookmarkStart w:id="175" w:name="_Toc80019828"/>
      <w:bookmarkStart w:id="176" w:name="_Toc79573670"/>
      <w:bookmarkStart w:id="177" w:name="_Toc80019829"/>
      <w:bookmarkStart w:id="178" w:name="_Toc79573671"/>
      <w:bookmarkStart w:id="179" w:name="_Toc80019830"/>
      <w:bookmarkStart w:id="180" w:name="_Toc22209077"/>
      <w:bookmarkStart w:id="181" w:name="_Toc22209138"/>
      <w:bookmarkStart w:id="182" w:name="_Toc31371518"/>
      <w:bookmarkStart w:id="183" w:name="_Toc22209078"/>
      <w:bookmarkStart w:id="184" w:name="_Toc22209139"/>
      <w:bookmarkStart w:id="185" w:name="_Toc31371519"/>
      <w:bookmarkStart w:id="186" w:name="_Toc301797279"/>
      <w:bookmarkStart w:id="187" w:name="_Toc80019831"/>
      <w:bookmarkStart w:id="188" w:name="_Toc181626354"/>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9022D0">
        <w:rPr>
          <w:noProof w:val="0"/>
        </w:rPr>
        <w:t>Trademark</w:t>
      </w:r>
      <w:bookmarkEnd w:id="186"/>
      <w:bookmarkEnd w:id="187"/>
      <w:bookmarkEnd w:id="188"/>
    </w:p>
    <w:p w14:paraId="1FF36E0F" w14:textId="77777777" w:rsidR="00113FB2" w:rsidRPr="009022D0" w:rsidRDefault="00113FB2" w:rsidP="00113FB2">
      <w:pPr>
        <w:pStyle w:val="BodyText"/>
        <w:rPr>
          <w:noProof w:val="0"/>
        </w:rPr>
      </w:pPr>
      <w:r w:rsidRPr="009022D0">
        <w:rPr>
          <w:noProof w:val="0"/>
        </w:rPr>
        <w:t>IHE</w:t>
      </w:r>
      <w:r w:rsidRPr="009022D0">
        <w:rPr>
          <w:noProof w:val="0"/>
          <w:vertAlign w:val="superscript"/>
        </w:rPr>
        <w:t>®</w:t>
      </w:r>
      <w:r w:rsidRPr="009022D0">
        <w:rPr>
          <w:noProof w:val="0"/>
        </w:rPr>
        <w:t xml:space="preserve"> and the IHE logo are trademarks of the Healthcare Information Management Systems Society in the United States and trademarks of IHE Europe in the European Community. Please refer to the IHE Technical Frameworks General Introduction, </w:t>
      </w:r>
      <w:hyperlink r:id="rId16" w:history="1">
        <w:r w:rsidRPr="009022D0">
          <w:rPr>
            <w:rStyle w:val="Hyperlink"/>
            <w:noProof w:val="0"/>
          </w:rPr>
          <w:t>Section 10 - Trademark</w:t>
        </w:r>
      </w:hyperlink>
      <w:r w:rsidRPr="009022D0">
        <w:rPr>
          <w:noProof w:val="0"/>
        </w:rPr>
        <w:t xml:space="preserve"> for information on their use.</w:t>
      </w:r>
    </w:p>
    <w:p w14:paraId="662C7BB3" w14:textId="469762DE" w:rsidR="00113FB2" w:rsidRPr="009022D0" w:rsidRDefault="00113FB2" w:rsidP="00BF7E20">
      <w:pPr>
        <w:pStyle w:val="Heading2"/>
        <w:rPr>
          <w:noProof w:val="0"/>
        </w:rPr>
      </w:pPr>
      <w:bookmarkStart w:id="189" w:name="_Toc299786323"/>
      <w:bookmarkStart w:id="190" w:name="_Toc301797280"/>
      <w:bookmarkStart w:id="191" w:name="_Toc80019832"/>
      <w:bookmarkStart w:id="192" w:name="_Toc181626355"/>
      <w:r w:rsidRPr="009022D0">
        <w:rPr>
          <w:noProof w:val="0"/>
        </w:rPr>
        <w:t>Disclaimer Regarding Patent Rights</w:t>
      </w:r>
      <w:bookmarkEnd w:id="189"/>
      <w:bookmarkEnd w:id="190"/>
      <w:bookmarkEnd w:id="191"/>
      <w:bookmarkEnd w:id="192"/>
    </w:p>
    <w:p w14:paraId="04886EFC" w14:textId="504AEF7D" w:rsidR="00113FB2" w:rsidRPr="009022D0" w:rsidRDefault="00113FB2" w:rsidP="00A25EB8">
      <w:pPr>
        <w:pStyle w:val="BodyText"/>
        <w:rPr>
          <w:noProof w:val="0"/>
          <w:color w:val="0000FF"/>
          <w:u w:val="single" w:color="0000FF"/>
        </w:rPr>
      </w:pPr>
      <w:r w:rsidRPr="009022D0">
        <w:rPr>
          <w:noProof w:val="0"/>
        </w:rPr>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7" w:history="1">
        <w:r w:rsidRPr="009022D0">
          <w:rPr>
            <w:noProof w:val="0"/>
            <w:color w:val="0000FF"/>
            <w:u w:val="single" w:color="0000FF"/>
          </w:rPr>
          <w:t>http://www.ihe.net/Patent_Disclosure_Process</w:t>
        </w:r>
      </w:hyperlink>
      <w:r w:rsidRPr="009022D0">
        <w:rPr>
          <w:noProof w:val="0"/>
        </w:rPr>
        <w:t xml:space="preserve">. Please address questions about the patent disclosure process to the secretary of the IHE International Board: </w:t>
      </w:r>
      <w:hyperlink r:id="rId18" w:history="1">
        <w:r w:rsidRPr="009022D0">
          <w:rPr>
            <w:noProof w:val="0"/>
            <w:color w:val="0000FF"/>
            <w:u w:val="single" w:color="0000FF"/>
          </w:rPr>
          <w:t>secretary@ihe.net</w:t>
        </w:r>
      </w:hyperlink>
      <w:r w:rsidRPr="006E6D22">
        <w:t>.</w:t>
      </w:r>
    </w:p>
    <w:p w14:paraId="387D85D3" w14:textId="77777777" w:rsidR="00113FB2" w:rsidRPr="009022D0" w:rsidRDefault="00113FB2" w:rsidP="00113FB2">
      <w:pPr>
        <w:pStyle w:val="Heading2"/>
        <w:rPr>
          <w:noProof w:val="0"/>
        </w:rPr>
      </w:pPr>
      <w:bookmarkStart w:id="193" w:name="_Toc80019833"/>
      <w:bookmarkStart w:id="194" w:name="_Toc181626356"/>
      <w:r w:rsidRPr="009022D0">
        <w:rPr>
          <w:noProof w:val="0"/>
        </w:rPr>
        <w:t>History of Document Changes</w:t>
      </w:r>
      <w:bookmarkEnd w:id="193"/>
      <w:bookmarkEnd w:id="194"/>
    </w:p>
    <w:p w14:paraId="4283D15C" w14:textId="77777777" w:rsidR="00113FB2" w:rsidRPr="009022D0" w:rsidRDefault="00113FB2" w:rsidP="00113FB2">
      <w:pPr>
        <w:pStyle w:val="BodyText"/>
        <w:rPr>
          <w:noProof w:val="0"/>
        </w:rPr>
      </w:pPr>
      <w:r w:rsidRPr="009022D0">
        <w:rPr>
          <w:noProof w:val="0"/>
        </w:rPr>
        <w:t>This section provides a brief summary of changes and additions to this document.</w:t>
      </w:r>
    </w:p>
    <w:p w14:paraId="60F33552" w14:textId="77777777" w:rsidR="00113FB2" w:rsidRPr="009022D0" w:rsidRDefault="00113FB2" w:rsidP="00113FB2">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432"/>
        <w:gridCol w:w="6596"/>
      </w:tblGrid>
      <w:tr w:rsidR="00113FB2" w:rsidRPr="009022D0" w14:paraId="5060E5C4" w14:textId="77777777" w:rsidTr="003317A9">
        <w:trPr>
          <w:cantSplit/>
          <w:tblHeader/>
        </w:trPr>
        <w:tc>
          <w:tcPr>
            <w:tcW w:w="1322" w:type="dxa"/>
            <w:shd w:val="clear" w:color="auto" w:fill="D9D9D9"/>
          </w:tcPr>
          <w:p w14:paraId="6D518059" w14:textId="77777777" w:rsidR="00113FB2" w:rsidRPr="009022D0" w:rsidRDefault="00113FB2" w:rsidP="003317A9">
            <w:pPr>
              <w:pStyle w:val="TableEntryHeader"/>
              <w:rPr>
                <w:noProof w:val="0"/>
              </w:rPr>
            </w:pPr>
            <w:r w:rsidRPr="009022D0">
              <w:rPr>
                <w:noProof w:val="0"/>
              </w:rPr>
              <w:t>Date</w:t>
            </w:r>
          </w:p>
        </w:tc>
        <w:tc>
          <w:tcPr>
            <w:tcW w:w="1432" w:type="dxa"/>
            <w:shd w:val="clear" w:color="auto" w:fill="D9D9D9"/>
          </w:tcPr>
          <w:p w14:paraId="6AB5D64F" w14:textId="77777777" w:rsidR="00113FB2" w:rsidRPr="009022D0" w:rsidRDefault="00113FB2" w:rsidP="003317A9">
            <w:pPr>
              <w:pStyle w:val="TableEntryHeader"/>
              <w:rPr>
                <w:noProof w:val="0"/>
              </w:rPr>
            </w:pPr>
            <w:r w:rsidRPr="009022D0">
              <w:rPr>
                <w:noProof w:val="0"/>
              </w:rPr>
              <w:t>Document Revision</w:t>
            </w:r>
          </w:p>
        </w:tc>
        <w:tc>
          <w:tcPr>
            <w:tcW w:w="6596" w:type="dxa"/>
            <w:shd w:val="clear" w:color="auto" w:fill="D9D9D9"/>
          </w:tcPr>
          <w:p w14:paraId="5CEB77D4" w14:textId="77777777" w:rsidR="00113FB2" w:rsidRPr="009022D0" w:rsidRDefault="00113FB2" w:rsidP="003317A9">
            <w:pPr>
              <w:pStyle w:val="TableEntryHeader"/>
              <w:rPr>
                <w:noProof w:val="0"/>
              </w:rPr>
            </w:pPr>
            <w:r w:rsidRPr="009022D0">
              <w:rPr>
                <w:noProof w:val="0"/>
              </w:rPr>
              <w:t>Change Summary</w:t>
            </w:r>
          </w:p>
        </w:tc>
      </w:tr>
      <w:tr w:rsidR="00113FB2" w:rsidRPr="009022D0" w14:paraId="05D30B2A" w14:textId="77777777" w:rsidTr="003317A9">
        <w:trPr>
          <w:cantSplit/>
        </w:trPr>
        <w:tc>
          <w:tcPr>
            <w:tcW w:w="1322" w:type="dxa"/>
            <w:shd w:val="clear" w:color="auto" w:fill="auto"/>
          </w:tcPr>
          <w:p w14:paraId="305B83AB" w14:textId="7FE59558" w:rsidR="00113FB2" w:rsidRPr="009022D0" w:rsidRDefault="00FB6122" w:rsidP="003317A9">
            <w:pPr>
              <w:pStyle w:val="TableEntry"/>
              <w:rPr>
                <w:noProof w:val="0"/>
              </w:rPr>
            </w:pPr>
            <w:r>
              <w:rPr>
                <w:noProof w:val="0"/>
              </w:rPr>
              <w:t>NOV</w:t>
            </w:r>
            <w:r w:rsidR="00113FB2" w:rsidRPr="009022D0">
              <w:rPr>
                <w:noProof w:val="0"/>
              </w:rPr>
              <w:t xml:space="preserve"> 2024</w:t>
            </w:r>
          </w:p>
        </w:tc>
        <w:tc>
          <w:tcPr>
            <w:tcW w:w="1432" w:type="dxa"/>
            <w:shd w:val="clear" w:color="auto" w:fill="auto"/>
          </w:tcPr>
          <w:p w14:paraId="41D70D70" w14:textId="7911B346" w:rsidR="00113FB2" w:rsidRPr="009022D0" w:rsidRDefault="00113FB2" w:rsidP="003317A9">
            <w:pPr>
              <w:pStyle w:val="TableEntry"/>
              <w:rPr>
                <w:noProof w:val="0"/>
              </w:rPr>
            </w:pPr>
            <w:r w:rsidRPr="009022D0">
              <w:rPr>
                <w:noProof w:val="0"/>
              </w:rPr>
              <w:t>10.0</w:t>
            </w:r>
          </w:p>
        </w:tc>
        <w:tc>
          <w:tcPr>
            <w:tcW w:w="6596" w:type="dxa"/>
            <w:shd w:val="clear" w:color="auto" w:fill="auto"/>
          </w:tcPr>
          <w:p w14:paraId="722B651D" w14:textId="5CAC29CE" w:rsidR="00113FB2" w:rsidRPr="009022D0" w:rsidRDefault="009022D0" w:rsidP="003317A9">
            <w:pPr>
              <w:pStyle w:val="TableEntry"/>
              <w:rPr>
                <w:noProof w:val="0"/>
              </w:rPr>
            </w:pPr>
            <w:r w:rsidRPr="009022D0">
              <w:rPr>
                <w:noProof w:val="0"/>
              </w:rPr>
              <w:t>Updates due to Patient Care Device name change to Devices and to coincide with latest template version.</w:t>
            </w:r>
          </w:p>
        </w:tc>
      </w:tr>
      <w:bookmarkEnd w:id="140"/>
      <w:bookmarkEnd w:id="141"/>
      <w:bookmarkEnd w:id="142"/>
      <w:bookmarkEnd w:id="143"/>
      <w:bookmarkEnd w:id="144"/>
      <w:bookmarkEnd w:id="145"/>
      <w:bookmarkEnd w:id="146"/>
      <w:bookmarkEnd w:id="147"/>
    </w:tbl>
    <w:p w14:paraId="33E4547F" w14:textId="498438D4" w:rsidR="00A12CED" w:rsidRPr="009022D0" w:rsidRDefault="00A12CED" w:rsidP="00A25EB8">
      <w:pPr>
        <w:pStyle w:val="BodyText"/>
        <w:rPr>
          <w:noProof w:val="0"/>
        </w:rPr>
      </w:pPr>
    </w:p>
    <w:p w14:paraId="598A5916" w14:textId="77777777" w:rsidR="005E02C5" w:rsidRPr="009022D0" w:rsidRDefault="005E02C5">
      <w:pPr>
        <w:pStyle w:val="Heading1"/>
        <w:rPr>
          <w:noProof w:val="0"/>
        </w:rPr>
      </w:pPr>
      <w:bookmarkStart w:id="195" w:name="_Toc473170362"/>
      <w:bookmarkStart w:id="196" w:name="_Toc504625760"/>
      <w:bookmarkStart w:id="197" w:name="_Toc530192912"/>
      <w:bookmarkStart w:id="198" w:name="_Toc1391414"/>
      <w:bookmarkStart w:id="199" w:name="_Toc1455613"/>
      <w:bookmarkStart w:id="200" w:name="_Toc1455668"/>
      <w:bookmarkStart w:id="201" w:name="_Toc37133036"/>
      <w:bookmarkStart w:id="202" w:name="_Toc42570580"/>
      <w:bookmarkStart w:id="203" w:name="_Ref138130945"/>
      <w:bookmarkStart w:id="204" w:name="_Toc261870685"/>
      <w:bookmarkStart w:id="205" w:name="_Toc262357641"/>
      <w:bookmarkStart w:id="206" w:name="_Toc270349086"/>
      <w:bookmarkStart w:id="207" w:name="_Toc181626357"/>
      <w:r w:rsidRPr="009022D0">
        <w:rPr>
          <w:noProof w:val="0"/>
        </w:rPr>
        <w:lastRenderedPageBreak/>
        <w:t>Conventions</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2B888FBD" w14:textId="34B61CF5" w:rsidR="005E02C5" w:rsidRPr="009022D0" w:rsidRDefault="009022D0" w:rsidP="00A25EB8">
      <w:pPr>
        <w:pStyle w:val="BodyText"/>
        <w:rPr>
          <w:noProof w:val="0"/>
        </w:rPr>
      </w:pPr>
      <w:r w:rsidRPr="00CB4EF1">
        <w:t>This document has adopted the following conventions for representing the framework concepts and specifying how the standards upon which the IHE Technical Framework is based shall be applied</w:t>
      </w:r>
      <w:r w:rsidR="005E02C5" w:rsidRPr="009022D0">
        <w:rPr>
          <w:noProof w:val="0"/>
        </w:rPr>
        <w:t>.</w:t>
      </w:r>
    </w:p>
    <w:p w14:paraId="48F0FF1E" w14:textId="77777777" w:rsidR="009022D0" w:rsidRPr="00CB4EF1" w:rsidRDefault="009022D0" w:rsidP="009022D0">
      <w:pPr>
        <w:pStyle w:val="Heading2"/>
        <w:rPr>
          <w:noProof w:val="0"/>
        </w:rPr>
      </w:pPr>
      <w:bookmarkStart w:id="208" w:name="_Toc473170364"/>
      <w:bookmarkStart w:id="209" w:name="_Toc504625762"/>
      <w:bookmarkStart w:id="210" w:name="_Toc530192914"/>
      <w:bookmarkStart w:id="211" w:name="_Toc1391416"/>
      <w:bookmarkStart w:id="212" w:name="_Toc1455615"/>
      <w:bookmarkStart w:id="213" w:name="_Toc1455670"/>
      <w:bookmarkStart w:id="214" w:name="_Toc301797283"/>
      <w:bookmarkStart w:id="215" w:name="_Toc80019835"/>
      <w:bookmarkStart w:id="216" w:name="_Toc181626358"/>
      <w:bookmarkStart w:id="217" w:name="_Toc473170363"/>
      <w:bookmarkStart w:id="218" w:name="_Toc504625761"/>
      <w:bookmarkStart w:id="219" w:name="_Toc530192913"/>
      <w:bookmarkStart w:id="220" w:name="_Toc1391415"/>
      <w:bookmarkStart w:id="221" w:name="_Toc1455614"/>
      <w:bookmarkStart w:id="222" w:name="_Toc1455669"/>
      <w:bookmarkStart w:id="223" w:name="_Toc37133037"/>
      <w:bookmarkStart w:id="224" w:name="_Toc42570581"/>
      <w:bookmarkStart w:id="225" w:name="_Toc261870686"/>
      <w:bookmarkStart w:id="226" w:name="_Toc262357642"/>
      <w:bookmarkStart w:id="227" w:name="_Toc270349087"/>
      <w:r w:rsidRPr="00CB4EF1">
        <w:rPr>
          <w:noProof w:val="0"/>
        </w:rPr>
        <w:t>Content Module Modeling and Profiling Conventions</w:t>
      </w:r>
      <w:bookmarkEnd w:id="208"/>
      <w:bookmarkEnd w:id="209"/>
      <w:bookmarkEnd w:id="210"/>
      <w:bookmarkEnd w:id="211"/>
      <w:bookmarkEnd w:id="212"/>
      <w:bookmarkEnd w:id="213"/>
      <w:bookmarkEnd w:id="214"/>
      <w:bookmarkEnd w:id="215"/>
      <w:bookmarkEnd w:id="216"/>
    </w:p>
    <w:p w14:paraId="39710320" w14:textId="1A3348A3" w:rsidR="009022D0" w:rsidRDefault="009022D0" w:rsidP="009022D0">
      <w:pPr>
        <w:pStyle w:val="BodyText"/>
      </w:pPr>
      <w:r w:rsidRPr="00CB4EF1">
        <w:t>In order to maintain consistent documentation, modeling methods for IHE content modules and profiling conventions</w:t>
      </w:r>
      <w:r>
        <w:t>,</w:t>
      </w:r>
      <w:r w:rsidRPr="00CB4EF1">
        <w:t xml:space="preserve"> for frequently used standards</w:t>
      </w:r>
      <w:r>
        <w:t>,</w:t>
      </w:r>
      <w:r w:rsidRPr="00CB4EF1">
        <w:t xml:space="preserve"> are maintained </w:t>
      </w:r>
      <w:r>
        <w:t>in the</w:t>
      </w:r>
      <w:r w:rsidRPr="005D62FB">
        <w:rPr>
          <w:iCs/>
        </w:rPr>
        <w:t xml:space="preserve"> </w:t>
      </w:r>
      <w:bookmarkStart w:id="228" w:name="_Hlk79583345"/>
      <w:r w:rsidRPr="00DE0D1B">
        <w:rPr>
          <w:iCs/>
        </w:rPr>
        <w:t xml:space="preserve">IHE </w:t>
      </w:r>
      <w:r w:rsidRPr="002329CF">
        <w:t>Technical Frameworks General Introduction</w:t>
      </w:r>
      <w:r>
        <w:t xml:space="preserve">, </w:t>
      </w:r>
      <w:hyperlink r:id="rId19" w:history="1">
        <w:r w:rsidRPr="000F5A3D">
          <w:rPr>
            <w:rStyle w:val="Hyperlink"/>
          </w:rPr>
          <w:t xml:space="preserve">Appendix </w:t>
        </w:r>
        <w:r>
          <w:rPr>
            <w:rStyle w:val="Hyperlink"/>
          </w:rPr>
          <w:t>E - Standards Profiling and Documentation Conventions</w:t>
        </w:r>
      </w:hyperlink>
      <w:bookmarkEnd w:id="228"/>
      <w:r w:rsidRPr="00CB4EF1">
        <w:t xml:space="preserve">. Methods described include the standards conventions DICOM, HL7 v2.x, HL7 Clinical Document Architecture (CDA) Documents, etc. These conventions are critical to understanding this volume and should be reviewed prior to reading this text. </w:t>
      </w:r>
      <w:bookmarkEnd w:id="217"/>
      <w:bookmarkEnd w:id="218"/>
      <w:bookmarkEnd w:id="219"/>
      <w:bookmarkEnd w:id="220"/>
      <w:bookmarkEnd w:id="221"/>
      <w:bookmarkEnd w:id="222"/>
      <w:bookmarkEnd w:id="223"/>
      <w:bookmarkEnd w:id="224"/>
      <w:bookmarkEnd w:id="225"/>
      <w:bookmarkEnd w:id="226"/>
      <w:bookmarkEnd w:id="227"/>
    </w:p>
    <w:p w14:paraId="259C9C3C" w14:textId="77777777" w:rsidR="009022D0" w:rsidRPr="00CB4EF1" w:rsidRDefault="009022D0" w:rsidP="009022D0">
      <w:pPr>
        <w:pStyle w:val="Heading2"/>
        <w:rPr>
          <w:noProof w:val="0"/>
        </w:rPr>
      </w:pPr>
      <w:bookmarkStart w:id="229" w:name="_Toc301797284"/>
      <w:bookmarkStart w:id="230" w:name="_Toc80019836"/>
      <w:bookmarkStart w:id="231" w:name="_Toc181626359"/>
      <w:r w:rsidRPr="00CB4EF1">
        <w:rPr>
          <w:noProof w:val="0"/>
        </w:rPr>
        <w:t>Additional Standards Profiling Conventions</w:t>
      </w:r>
      <w:bookmarkEnd w:id="229"/>
      <w:bookmarkEnd w:id="230"/>
      <w:bookmarkEnd w:id="231"/>
    </w:p>
    <w:p w14:paraId="04225DE0" w14:textId="77777777" w:rsidR="009022D0" w:rsidRPr="00CB4EF1" w:rsidRDefault="009022D0" w:rsidP="009022D0">
      <w:pPr>
        <w:pStyle w:val="BodyText"/>
      </w:pPr>
      <w:bookmarkStart w:id="232" w:name="_Hlk79583397"/>
      <w:r w:rsidRPr="00CB4EF1">
        <w:t xml:space="preserve">This section defines profiling conventions for standards which are not described in the </w:t>
      </w:r>
      <w:hyperlink r:id="rId20" w:history="1">
        <w:r w:rsidRPr="002329CF">
          <w:rPr>
            <w:rStyle w:val="Hyperlink"/>
          </w:rPr>
          <w:t>IHE Technical Frameworks General Introduction</w:t>
        </w:r>
      </w:hyperlink>
      <w:r w:rsidRPr="00CB4EF1">
        <w:t>.</w:t>
      </w:r>
    </w:p>
    <w:bookmarkEnd w:id="232"/>
    <w:p w14:paraId="5B19C5F5" w14:textId="63E1490D" w:rsidR="009022D0" w:rsidRPr="00CB4EF1" w:rsidRDefault="00CE3186" w:rsidP="009022D0">
      <w:pPr>
        <w:pStyle w:val="BodyText"/>
      </w:pPr>
      <w:r>
        <w:t xml:space="preserve"> Not applicable.</w:t>
      </w:r>
    </w:p>
    <w:p w14:paraId="06CC3F98" w14:textId="77777777" w:rsidR="009022D0" w:rsidRPr="00CB4EF1" w:rsidRDefault="009022D0" w:rsidP="009022D0">
      <w:pPr>
        <w:pStyle w:val="BodyText"/>
      </w:pPr>
    </w:p>
    <w:p w14:paraId="4521C029" w14:textId="77777777" w:rsidR="009022D0" w:rsidRPr="009022D0" w:rsidRDefault="009022D0" w:rsidP="00BF7E20">
      <w:pPr>
        <w:pStyle w:val="BodyText"/>
        <w:rPr>
          <w:noProof w:val="0"/>
        </w:rPr>
      </w:pPr>
    </w:p>
    <w:p w14:paraId="6FEC6DA8" w14:textId="76C285DB" w:rsidR="00834E0D" w:rsidRPr="009022D0" w:rsidRDefault="00834E0D" w:rsidP="00BF7E20">
      <w:pPr>
        <w:pStyle w:val="BodyText"/>
      </w:pPr>
    </w:p>
    <w:p w14:paraId="4CE0B7F4" w14:textId="77777777" w:rsidR="00AB25C6" w:rsidRPr="009022D0" w:rsidRDefault="002527AF">
      <w:pPr>
        <w:pStyle w:val="Heading1"/>
        <w:rPr>
          <w:noProof w:val="0"/>
        </w:rPr>
      </w:pPr>
      <w:bookmarkStart w:id="233" w:name="_Toc181194596"/>
      <w:bookmarkStart w:id="234" w:name="_Toc181194688"/>
      <w:bookmarkStart w:id="235" w:name="_Toc181194769"/>
      <w:bookmarkStart w:id="236" w:name="_Toc181194850"/>
      <w:bookmarkStart w:id="237" w:name="_Toc181194984"/>
      <w:bookmarkStart w:id="238" w:name="_Toc181195134"/>
      <w:bookmarkStart w:id="239" w:name="_Toc181195206"/>
      <w:bookmarkStart w:id="240" w:name="_Toc181263369"/>
      <w:bookmarkStart w:id="241" w:name="_Toc181264196"/>
      <w:bookmarkStart w:id="242" w:name="_Toc181626360"/>
      <w:bookmarkStart w:id="243" w:name="_Toc181194597"/>
      <w:bookmarkStart w:id="244" w:name="_Toc181194689"/>
      <w:bookmarkStart w:id="245" w:name="_Toc181194770"/>
      <w:bookmarkStart w:id="246" w:name="_Toc181194851"/>
      <w:bookmarkStart w:id="247" w:name="_Toc181194985"/>
      <w:bookmarkStart w:id="248" w:name="_Toc181195135"/>
      <w:bookmarkStart w:id="249" w:name="_Toc181195207"/>
      <w:bookmarkStart w:id="250" w:name="_Toc181263370"/>
      <w:bookmarkStart w:id="251" w:name="_Toc181264197"/>
      <w:bookmarkStart w:id="252" w:name="_Toc181626361"/>
      <w:bookmarkStart w:id="253" w:name="_Toc139120409"/>
      <w:bookmarkStart w:id="254" w:name="_Toc139120826"/>
      <w:bookmarkStart w:id="255" w:name="_Toc139120892"/>
      <w:bookmarkStart w:id="256" w:name="_Toc181626362"/>
      <w:bookmarkStart w:id="257" w:name="_Toc42570584"/>
      <w:bookmarkStart w:id="258" w:name="_Ref138131133"/>
      <w:bookmarkStart w:id="259" w:name="_Ref138131663"/>
      <w:bookmarkStart w:id="260" w:name="_Toc261870689"/>
      <w:bookmarkStart w:id="261" w:name="_Toc262357645"/>
      <w:bookmarkStart w:id="262" w:name="_Toc270349090"/>
      <w:bookmarkStart w:id="263" w:name="OLE_LINK3"/>
      <w:bookmarkStart w:id="264" w:name="OLE_LINK4"/>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sidRPr="009022D0">
        <w:rPr>
          <w:noProof w:val="0"/>
        </w:rPr>
        <w:lastRenderedPageBreak/>
        <w:t>Overview</w:t>
      </w:r>
      <w:r w:rsidR="00CD490F" w:rsidRPr="009022D0">
        <w:rPr>
          <w:noProof w:val="0"/>
        </w:rPr>
        <w:t xml:space="preserve"> </w:t>
      </w:r>
      <w:r w:rsidR="00ED4B07" w:rsidRPr="009022D0">
        <w:rPr>
          <w:noProof w:val="0"/>
        </w:rPr>
        <w:t xml:space="preserve">of </w:t>
      </w:r>
      <w:r w:rsidR="00CD490F" w:rsidRPr="009022D0">
        <w:rPr>
          <w:noProof w:val="0"/>
        </w:rPr>
        <w:t xml:space="preserve">device </w:t>
      </w:r>
      <w:r w:rsidRPr="009022D0">
        <w:rPr>
          <w:noProof w:val="0"/>
        </w:rPr>
        <w:t xml:space="preserve">semantic </w:t>
      </w:r>
      <w:r w:rsidR="00CD490F" w:rsidRPr="009022D0">
        <w:rPr>
          <w:noProof w:val="0"/>
        </w:rPr>
        <w:t xml:space="preserve">content </w:t>
      </w:r>
      <w:r w:rsidRPr="009022D0">
        <w:rPr>
          <w:noProof w:val="0"/>
        </w:rPr>
        <w:t>profiling</w:t>
      </w:r>
      <w:bookmarkEnd w:id="256"/>
      <w:r w:rsidR="000F33B4" w:rsidRPr="009022D0">
        <w:rPr>
          <w:noProof w:val="0"/>
        </w:rPr>
        <w:t xml:space="preserve"> </w:t>
      </w:r>
      <w:bookmarkEnd w:id="257"/>
      <w:bookmarkEnd w:id="258"/>
      <w:bookmarkEnd w:id="259"/>
      <w:bookmarkEnd w:id="260"/>
      <w:bookmarkEnd w:id="261"/>
      <w:bookmarkEnd w:id="262"/>
    </w:p>
    <w:p w14:paraId="63FDD90A" w14:textId="5F270127" w:rsidR="0088552E" w:rsidRPr="009022D0" w:rsidRDefault="0088552E" w:rsidP="00A25EB8">
      <w:pPr>
        <w:pStyle w:val="BodyText"/>
        <w:rPr>
          <w:noProof w:val="0"/>
        </w:rPr>
      </w:pPr>
      <w:r w:rsidRPr="009022D0">
        <w:rPr>
          <w:noProof w:val="0"/>
        </w:rPr>
        <w:t>Though the transactions and messages defined in TF-2 provide for syntactic interoperability, in order to achieve semantic interoperability, each class of device must use the same terminology and data organization or modeling for common information</w:t>
      </w:r>
      <w:r w:rsidR="005C7BAA" w:rsidRPr="009022D0">
        <w:rPr>
          <w:noProof w:val="0"/>
        </w:rPr>
        <w:t xml:space="preserve">. </w:t>
      </w:r>
      <w:r w:rsidRPr="009022D0">
        <w:rPr>
          <w:noProof w:val="0"/>
        </w:rPr>
        <w:t>This TF-3 defines common abstract semantics or content profiles for patient care devices that fall within this domain</w:t>
      </w:r>
      <w:r w:rsidR="005C7BAA" w:rsidRPr="009022D0">
        <w:rPr>
          <w:noProof w:val="0"/>
        </w:rPr>
        <w:t xml:space="preserve">. </w:t>
      </w:r>
      <w:r w:rsidRPr="009022D0">
        <w:rPr>
          <w:noProof w:val="0"/>
        </w:rPr>
        <w:t>The semantics are based on the ISO/IEEE 11073-10101 nomenclature/terminology and the ISO/IEEE 11073-10201 domain information model, with additional semantics systems specified as appropriate (e.g., LOINC or SNOMED-CT), either as mappings to ISO/IEEE concepts or independently for non-mappable concepts</w:t>
      </w:r>
      <w:r w:rsidR="005C7BAA" w:rsidRPr="009022D0">
        <w:rPr>
          <w:noProof w:val="0"/>
        </w:rPr>
        <w:t xml:space="preserve">. </w:t>
      </w:r>
      <w:r w:rsidRPr="009022D0">
        <w:rPr>
          <w:noProof w:val="0"/>
        </w:rPr>
        <w:t xml:space="preserve">Other sections of the </w:t>
      </w:r>
      <w:r w:rsidR="00CE3186">
        <w:rPr>
          <w:noProof w:val="0"/>
        </w:rPr>
        <w:t>Devices</w:t>
      </w:r>
      <w:r w:rsidRPr="009022D0">
        <w:rPr>
          <w:noProof w:val="0"/>
        </w:rPr>
        <w:t xml:space="preserve"> Technical Framework define the mapping of these semantics to the information technologies defined for each transaction (for example, the TF-2 (Appendix A) </w:t>
      </w:r>
      <w:r w:rsidRPr="009022D0">
        <w:rPr>
          <w:i/>
          <w:noProof w:val="0"/>
        </w:rPr>
        <w:t>Mapping ISO/IEEE 11073 Domain Information Model to HL7</w:t>
      </w:r>
      <w:r w:rsidRPr="009022D0">
        <w:rPr>
          <w:noProof w:val="0"/>
        </w:rPr>
        <w:t>)</w:t>
      </w:r>
      <w:r w:rsidR="005C7BAA" w:rsidRPr="009022D0">
        <w:rPr>
          <w:noProof w:val="0"/>
        </w:rPr>
        <w:t xml:space="preserve">. </w:t>
      </w:r>
    </w:p>
    <w:p w14:paraId="1C7C46D3" w14:textId="77777777" w:rsidR="0088552E" w:rsidRPr="009022D0" w:rsidRDefault="0088552E" w:rsidP="0088552E">
      <w:pPr>
        <w:pStyle w:val="BodyText"/>
        <w:rPr>
          <w:b/>
          <w:i/>
          <w:noProof w:val="0"/>
        </w:rPr>
      </w:pPr>
      <w:r w:rsidRPr="009022D0">
        <w:rPr>
          <w:b/>
          <w:i/>
          <w:noProof w:val="0"/>
        </w:rPr>
        <w:t>Note that this content specification is not intended to be exhaustive – the referenced standards should be consulted for more complete information</w:t>
      </w:r>
      <w:r w:rsidR="005C7BAA" w:rsidRPr="009022D0">
        <w:rPr>
          <w:b/>
          <w:i/>
          <w:noProof w:val="0"/>
        </w:rPr>
        <w:t xml:space="preserve">. </w:t>
      </w:r>
    </w:p>
    <w:p w14:paraId="66B5DF99" w14:textId="77777777" w:rsidR="0088552E" w:rsidRPr="009022D0" w:rsidRDefault="0088552E" w:rsidP="0088552E">
      <w:pPr>
        <w:pStyle w:val="BodyText"/>
        <w:rPr>
          <w:noProof w:val="0"/>
        </w:rPr>
      </w:pPr>
      <w:r w:rsidRPr="009022D0">
        <w:rPr>
          <w:noProof w:val="0"/>
        </w:rPr>
        <w:t>I</w:t>
      </w:r>
      <w:r w:rsidR="00B46EE5" w:rsidRPr="009022D0">
        <w:rPr>
          <w:noProof w:val="0"/>
        </w:rPr>
        <w:t>n general, if a concept is not specified in t</w:t>
      </w:r>
      <w:r w:rsidR="00ED4B07" w:rsidRPr="009022D0">
        <w:rPr>
          <w:noProof w:val="0"/>
        </w:rPr>
        <w:t xml:space="preserve">his volume </w:t>
      </w:r>
      <w:r w:rsidRPr="009022D0">
        <w:rPr>
          <w:noProof w:val="0"/>
        </w:rPr>
        <w:t>nor in the base st</w:t>
      </w:r>
      <w:r w:rsidR="00ED4B07" w:rsidRPr="009022D0">
        <w:rPr>
          <w:noProof w:val="0"/>
        </w:rPr>
        <w:t>andards (e.g., IEEE 11073-10101), a request should be made to the appropriate standards developm</w:t>
      </w:r>
      <w:r w:rsidRPr="009022D0">
        <w:rPr>
          <w:noProof w:val="0"/>
        </w:rPr>
        <w:t>ent</w:t>
      </w:r>
      <w:r w:rsidR="00ED4B07" w:rsidRPr="009022D0">
        <w:rPr>
          <w:noProof w:val="0"/>
        </w:rPr>
        <w:t xml:space="preserve"> organization</w:t>
      </w:r>
      <w:r w:rsidRPr="009022D0">
        <w:rPr>
          <w:noProof w:val="0"/>
        </w:rPr>
        <w:t xml:space="preserve"> (“SDOs”) </w:t>
      </w:r>
      <w:r w:rsidR="00ED4B07" w:rsidRPr="009022D0">
        <w:rPr>
          <w:noProof w:val="0"/>
        </w:rPr>
        <w:t xml:space="preserve">to consider the </w:t>
      </w:r>
      <w:r w:rsidRPr="009022D0">
        <w:rPr>
          <w:noProof w:val="0"/>
        </w:rPr>
        <w:t>additional concepts</w:t>
      </w:r>
      <w:r w:rsidR="005C7BAA" w:rsidRPr="009022D0">
        <w:rPr>
          <w:noProof w:val="0"/>
        </w:rPr>
        <w:t xml:space="preserve">. </w:t>
      </w:r>
      <w:r w:rsidRPr="009022D0">
        <w:rPr>
          <w:noProof w:val="0"/>
        </w:rPr>
        <w:t>Typically, this may be accomplished without significant delays, and if necessary, temporary term codes provided</w:t>
      </w:r>
      <w:r w:rsidR="005C7BAA" w:rsidRPr="009022D0">
        <w:rPr>
          <w:noProof w:val="0"/>
        </w:rPr>
        <w:t xml:space="preserve">. </w:t>
      </w:r>
      <w:r w:rsidRPr="009022D0">
        <w:rPr>
          <w:noProof w:val="0"/>
        </w:rPr>
        <w:t>See discussions below for additional information.</w:t>
      </w:r>
    </w:p>
    <w:p w14:paraId="6A4FCD57" w14:textId="77777777" w:rsidR="005E02C5" w:rsidRPr="009022D0" w:rsidRDefault="00DB3045" w:rsidP="008B0C24">
      <w:pPr>
        <w:pStyle w:val="Heading2"/>
        <w:rPr>
          <w:noProof w:val="0"/>
        </w:rPr>
      </w:pPr>
      <w:r w:rsidRPr="009022D0">
        <w:rPr>
          <w:noProof w:val="0"/>
        </w:rPr>
        <w:t xml:space="preserve"> </w:t>
      </w:r>
      <w:bookmarkStart w:id="265" w:name="_Toc261870690"/>
      <w:bookmarkStart w:id="266" w:name="_Toc262357646"/>
      <w:bookmarkStart w:id="267" w:name="_Toc270349091"/>
      <w:bookmarkStart w:id="268" w:name="_Toc181626363"/>
      <w:r w:rsidR="00861BDB" w:rsidRPr="009022D0">
        <w:rPr>
          <w:noProof w:val="0"/>
        </w:rPr>
        <w:t>General device content considerations</w:t>
      </w:r>
      <w:bookmarkEnd w:id="265"/>
      <w:bookmarkEnd w:id="266"/>
      <w:bookmarkEnd w:id="267"/>
      <w:bookmarkEnd w:id="268"/>
    </w:p>
    <w:p w14:paraId="12857DDE" w14:textId="77777777" w:rsidR="00D37106" w:rsidRPr="009022D0" w:rsidRDefault="00D37106" w:rsidP="00A25EB8">
      <w:pPr>
        <w:pStyle w:val="BodyText"/>
        <w:rPr>
          <w:noProof w:val="0"/>
        </w:rPr>
      </w:pPr>
      <w:bookmarkStart w:id="269" w:name="_Toc42570585"/>
      <w:r w:rsidRPr="009022D0">
        <w:rPr>
          <w:noProof w:val="0"/>
        </w:rPr>
        <w:t>This section addresses those issues that are transitive across all device types</w:t>
      </w:r>
      <w:r w:rsidR="005C7BAA" w:rsidRPr="009022D0">
        <w:rPr>
          <w:noProof w:val="0"/>
        </w:rPr>
        <w:t xml:space="preserve">. </w:t>
      </w:r>
      <w:r w:rsidRPr="009022D0">
        <w:rPr>
          <w:noProof w:val="0"/>
        </w:rPr>
        <w:t>Subsequent sections integrate these considerations as applicable to specific device specializations.</w:t>
      </w:r>
    </w:p>
    <w:p w14:paraId="263A5969" w14:textId="77777777" w:rsidR="005E02C5" w:rsidRPr="009022D0" w:rsidRDefault="00A2023E" w:rsidP="008B0C24">
      <w:pPr>
        <w:pStyle w:val="Heading3"/>
        <w:rPr>
          <w:noProof w:val="0"/>
        </w:rPr>
      </w:pPr>
      <w:bookmarkStart w:id="270" w:name="_Toc312218091"/>
      <w:bookmarkStart w:id="271" w:name="_Toc312218626"/>
      <w:bookmarkStart w:id="272" w:name="_Toc312219850"/>
      <w:bookmarkStart w:id="273" w:name="_Toc312220189"/>
      <w:bookmarkStart w:id="274" w:name="_Toc312220501"/>
      <w:bookmarkStart w:id="275" w:name="_Toc312828587"/>
      <w:bookmarkStart w:id="276" w:name="_Toc312831493"/>
      <w:bookmarkStart w:id="277" w:name="_Toc312834398"/>
      <w:bookmarkStart w:id="278" w:name="_Toc181626364"/>
      <w:bookmarkEnd w:id="270"/>
      <w:bookmarkEnd w:id="271"/>
      <w:bookmarkEnd w:id="272"/>
      <w:bookmarkEnd w:id="273"/>
      <w:bookmarkEnd w:id="274"/>
      <w:bookmarkEnd w:id="275"/>
      <w:bookmarkEnd w:id="276"/>
      <w:bookmarkEnd w:id="277"/>
      <w:r w:rsidRPr="009022D0">
        <w:rPr>
          <w:noProof w:val="0"/>
        </w:rPr>
        <w:t>Hierarchical containment tree information</w:t>
      </w:r>
      <w:bookmarkEnd w:id="278"/>
    </w:p>
    <w:p w14:paraId="2784C79F" w14:textId="77777777" w:rsidR="00D37106" w:rsidRPr="009022D0" w:rsidRDefault="00D37106" w:rsidP="00A25EB8">
      <w:pPr>
        <w:pStyle w:val="BodyText"/>
        <w:rPr>
          <w:noProof w:val="0"/>
        </w:rPr>
      </w:pPr>
      <w:r w:rsidRPr="009022D0">
        <w:rPr>
          <w:noProof w:val="0"/>
        </w:rPr>
        <w:t>Each data item associated with a device specialization is specified within the context of its “containment tree” – all parameters are formalized either as attributes of a given object, or as instances of data objects that are contained within other objects in accordance to the following basic hierarchy</w:t>
      </w:r>
      <w:r w:rsidRPr="009022D0">
        <w:rPr>
          <w:rStyle w:val="FootnoteReference"/>
          <w:noProof w:val="0"/>
        </w:rPr>
        <w:footnoteReference w:id="1"/>
      </w:r>
      <w:r w:rsidRPr="009022D0">
        <w:rPr>
          <w:noProof w:val="0"/>
        </w:rPr>
        <w:t>:</w:t>
      </w:r>
    </w:p>
    <w:p w14:paraId="2BEAD443" w14:textId="77777777" w:rsidR="00DE43FA" w:rsidRPr="009022D0" w:rsidRDefault="00DE43FA" w:rsidP="00DE43FA">
      <w:pPr>
        <w:pStyle w:val="BodyText"/>
        <w:keepNext/>
        <w:jc w:val="center"/>
        <w:rPr>
          <w:noProof w:val="0"/>
        </w:rPr>
      </w:pPr>
      <w:r w:rsidRPr="009022D0">
        <w:rPr>
          <w:noProof w:val="0"/>
        </w:rPr>
        <w:object w:dxaOrig="8134" w:dyaOrig="5566" w14:anchorId="123EE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78.25pt" o:ole="">
            <v:imagedata r:id="rId21" o:title=""/>
          </v:shape>
          <o:OLEObject Type="Embed" ProgID="Visio.Drawing.11" ShapeID="_x0000_i1025" DrawAspect="Content" ObjectID="_1792239881" r:id="rId22"/>
        </w:object>
      </w:r>
    </w:p>
    <w:p w14:paraId="6ADDDC57" w14:textId="77777777" w:rsidR="00DE43FA" w:rsidRPr="009022D0" w:rsidRDefault="00DE43FA" w:rsidP="006B7776">
      <w:pPr>
        <w:pStyle w:val="FigureTitle"/>
        <w:rPr>
          <w:noProof w:val="0"/>
        </w:rPr>
      </w:pPr>
      <w:r w:rsidRPr="009022D0">
        <w:rPr>
          <w:noProof w:val="0"/>
        </w:rPr>
        <w:t xml:space="preserve">Figure </w:t>
      </w:r>
      <w:r w:rsidR="00AE58CB" w:rsidRPr="009022D0">
        <w:rPr>
          <w:noProof w:val="0"/>
        </w:rPr>
        <w:fldChar w:fldCharType="begin"/>
      </w:r>
      <w:r w:rsidR="00AE58CB" w:rsidRPr="009022D0">
        <w:rPr>
          <w:noProof w:val="0"/>
        </w:rPr>
        <w:instrText xml:space="preserve"> STYLEREF  "Heading 3" \n \r \w  \* MERGEFORMAT </w:instrText>
      </w:r>
      <w:r w:rsidR="00AE58CB" w:rsidRPr="009022D0">
        <w:rPr>
          <w:noProof w:val="0"/>
        </w:rPr>
        <w:fldChar w:fldCharType="separate"/>
      </w:r>
      <w:r w:rsidR="00AE58CB" w:rsidRPr="009022D0">
        <w:rPr>
          <w:noProof w:val="0"/>
        </w:rPr>
        <w:t>3.1.1</w:t>
      </w:r>
      <w:r w:rsidR="00AE58CB" w:rsidRPr="009022D0">
        <w:rPr>
          <w:noProof w:val="0"/>
        </w:rPr>
        <w:fldChar w:fldCharType="end"/>
      </w:r>
      <w:r w:rsidR="005743F4" w:rsidRPr="009022D0">
        <w:rPr>
          <w:noProof w:val="0"/>
        </w:rPr>
        <w:t>-</w:t>
      </w:r>
      <w:r w:rsidR="00AE58CB" w:rsidRPr="009022D0">
        <w:rPr>
          <w:noProof w:val="0"/>
        </w:rPr>
        <w:fldChar w:fldCharType="begin"/>
      </w:r>
      <w:r w:rsidR="00AE58CB" w:rsidRPr="009022D0">
        <w:rPr>
          <w:noProof w:val="0"/>
        </w:rPr>
        <w:instrText xml:space="preserve"> SEQ Table \* ARABIC \s 3 </w:instrText>
      </w:r>
      <w:r w:rsidR="00AE58CB" w:rsidRPr="009022D0">
        <w:rPr>
          <w:noProof w:val="0"/>
        </w:rPr>
        <w:fldChar w:fldCharType="separate"/>
      </w:r>
      <w:r w:rsidR="00AE58CB" w:rsidRPr="009022D0">
        <w:rPr>
          <w:noProof w:val="0"/>
        </w:rPr>
        <w:t>1</w:t>
      </w:r>
      <w:r w:rsidR="00AE58CB" w:rsidRPr="009022D0">
        <w:rPr>
          <w:noProof w:val="0"/>
        </w:rPr>
        <w:fldChar w:fldCharType="end"/>
      </w:r>
      <w:r w:rsidR="005743F4" w:rsidRPr="009022D0">
        <w:rPr>
          <w:noProof w:val="0"/>
        </w:rPr>
        <w:t>:</w:t>
      </w:r>
      <w:r w:rsidRPr="009022D0">
        <w:rPr>
          <w:noProof w:val="0"/>
        </w:rPr>
        <w:t xml:space="preserve"> Basic ISO/IEEE 11073 Containment Tree</w:t>
      </w:r>
    </w:p>
    <w:p w14:paraId="23567445" w14:textId="77777777" w:rsidR="00DE43FA" w:rsidRPr="009022D0" w:rsidRDefault="00DE43FA" w:rsidP="00A25EB8">
      <w:pPr>
        <w:pStyle w:val="BodyText"/>
        <w:rPr>
          <w:noProof w:val="0"/>
        </w:rPr>
      </w:pPr>
      <w:r w:rsidRPr="009022D0">
        <w:rPr>
          <w:noProof w:val="0"/>
        </w:rPr>
        <w:t>There are many additional objects defined in the ISO/IEEE 11073 information model (e.g., waveform and alarm / alert monitoring objects); however, for the purposes of this technical framework, only the above objects are utilized</w:t>
      </w:r>
      <w:r w:rsidR="005C7BAA" w:rsidRPr="009022D0">
        <w:rPr>
          <w:noProof w:val="0"/>
        </w:rPr>
        <w:t xml:space="preserve">. </w:t>
      </w:r>
      <w:r w:rsidRPr="009022D0">
        <w:rPr>
          <w:noProof w:val="0"/>
        </w:rPr>
        <w:t>Each object provides the following:</w:t>
      </w:r>
    </w:p>
    <w:p w14:paraId="46B73476" w14:textId="77777777" w:rsidR="00DE43FA" w:rsidRPr="009022D0" w:rsidRDefault="00DE43FA" w:rsidP="00DE43FA">
      <w:pPr>
        <w:pStyle w:val="BodyText"/>
        <w:ind w:left="3600" w:hanging="2880"/>
        <w:rPr>
          <w:noProof w:val="0"/>
        </w:rPr>
      </w:pPr>
      <w:r w:rsidRPr="009022D0">
        <w:rPr>
          <w:b/>
          <w:noProof w:val="0"/>
        </w:rPr>
        <w:t>Medical Device System</w:t>
      </w:r>
      <w:r w:rsidRPr="009022D0">
        <w:rPr>
          <w:noProof w:val="0"/>
        </w:rPr>
        <w:tab/>
        <w:t>Top level object that establishes the overall context for all device data</w:t>
      </w:r>
      <w:r w:rsidR="005C7BAA" w:rsidRPr="009022D0">
        <w:rPr>
          <w:noProof w:val="0"/>
        </w:rPr>
        <w:t xml:space="preserve">. </w:t>
      </w:r>
      <w:r w:rsidRPr="009022D0">
        <w:rPr>
          <w:noProof w:val="0"/>
        </w:rPr>
        <w:t>In addition to a basic device name (e.g., Ventilator), this object includes attributes for a unique identifier (e.g.,</w:t>
      </w:r>
      <w:r w:rsidR="005C7BAA" w:rsidRPr="009022D0">
        <w:rPr>
          <w:noProof w:val="0"/>
        </w:rPr>
        <w:t xml:space="preserve"> </w:t>
      </w:r>
      <w:r w:rsidRPr="009022D0">
        <w:rPr>
          <w:noProof w:val="0"/>
        </w:rPr>
        <w:t>EUI-64), manufacturer and model, subcomponent serial numbers, device date and time, A/C power status, battery charge level, locale, etc</w:t>
      </w:r>
      <w:r w:rsidR="005C7BAA" w:rsidRPr="009022D0">
        <w:rPr>
          <w:noProof w:val="0"/>
        </w:rPr>
        <w:t xml:space="preserve">. </w:t>
      </w:r>
      <w:r w:rsidRPr="009022D0">
        <w:rPr>
          <w:noProof w:val="0"/>
        </w:rPr>
        <w:t>Note that an MDS may contain additional MDS objects</w:t>
      </w:r>
      <w:r w:rsidR="005C7BAA" w:rsidRPr="009022D0">
        <w:rPr>
          <w:noProof w:val="0"/>
        </w:rPr>
        <w:t xml:space="preserve">. </w:t>
      </w:r>
      <w:r w:rsidRPr="009022D0">
        <w:rPr>
          <w:noProof w:val="0"/>
        </w:rPr>
        <w:t>This would be the case when, for example, a physiological monitor integrates additional devices such as external infusion pumps and ventilators.</w:t>
      </w:r>
      <w:r w:rsidRPr="009022D0">
        <w:rPr>
          <w:rStyle w:val="FootnoteReference"/>
          <w:noProof w:val="0"/>
        </w:rPr>
        <w:footnoteReference w:id="2"/>
      </w:r>
    </w:p>
    <w:p w14:paraId="7D6471F3" w14:textId="77777777" w:rsidR="00DF1BD2" w:rsidRPr="009022D0" w:rsidRDefault="00DF1BD2" w:rsidP="008E1CD5">
      <w:pPr>
        <w:pStyle w:val="BodyText"/>
        <w:rPr>
          <w:noProof w:val="0"/>
        </w:rPr>
      </w:pPr>
    </w:p>
    <w:p w14:paraId="11746460" w14:textId="77777777" w:rsidR="00DE43FA" w:rsidRPr="009022D0" w:rsidRDefault="00DE43FA" w:rsidP="007A7AC8">
      <w:pPr>
        <w:pStyle w:val="BodyText"/>
        <w:keepNext/>
        <w:ind w:left="3600" w:hanging="2880"/>
        <w:rPr>
          <w:noProof w:val="0"/>
        </w:rPr>
      </w:pPr>
      <w:r w:rsidRPr="009022D0">
        <w:rPr>
          <w:b/>
          <w:noProof w:val="0"/>
        </w:rPr>
        <w:t>Virtual Medical Device</w:t>
      </w:r>
      <w:r w:rsidRPr="009022D0">
        <w:rPr>
          <w:noProof w:val="0"/>
        </w:rPr>
        <w:tab/>
        <w:t xml:space="preserve">Supports a particular device specialization that may contain multiple channels and reflects a basic device building </w:t>
      </w:r>
      <w:r w:rsidRPr="009022D0">
        <w:rPr>
          <w:noProof w:val="0"/>
        </w:rPr>
        <w:lastRenderedPageBreak/>
        <w:t>block</w:t>
      </w:r>
      <w:r w:rsidR="005C7BAA" w:rsidRPr="009022D0">
        <w:rPr>
          <w:noProof w:val="0"/>
        </w:rPr>
        <w:t xml:space="preserve">. </w:t>
      </w:r>
      <w:r w:rsidRPr="009022D0">
        <w:rPr>
          <w:noProof w:val="0"/>
        </w:rPr>
        <w:t>For example, an airway VMD may contain channels for pressure, flow, volume, and breath metrics</w:t>
      </w:r>
      <w:r w:rsidR="005C7BAA" w:rsidRPr="009022D0">
        <w:rPr>
          <w:noProof w:val="0"/>
        </w:rPr>
        <w:t xml:space="preserve">. </w:t>
      </w:r>
      <w:r w:rsidRPr="009022D0">
        <w:rPr>
          <w:noProof w:val="0"/>
        </w:rPr>
        <w:t>For devices with plug-in modules, each component is typically formalized by a VMD instance.</w:t>
      </w:r>
    </w:p>
    <w:p w14:paraId="393B7C56" w14:textId="77777777" w:rsidR="00DE43FA" w:rsidRPr="009022D0" w:rsidRDefault="00DE43FA" w:rsidP="00DE43FA">
      <w:pPr>
        <w:pStyle w:val="BodyText"/>
        <w:ind w:left="3600" w:hanging="2880"/>
        <w:rPr>
          <w:noProof w:val="0"/>
        </w:rPr>
      </w:pPr>
      <w:r w:rsidRPr="009022D0">
        <w:rPr>
          <w:b/>
          <w:noProof w:val="0"/>
        </w:rPr>
        <w:t>Channel</w:t>
      </w:r>
      <w:r w:rsidRPr="009022D0">
        <w:rPr>
          <w:noProof w:val="0"/>
        </w:rPr>
        <w:tab/>
        <w:t>Provides for the aggregation of closely related data objects</w:t>
      </w:r>
      <w:r w:rsidR="005C7BAA" w:rsidRPr="009022D0">
        <w:rPr>
          <w:noProof w:val="0"/>
        </w:rPr>
        <w:t xml:space="preserve">. </w:t>
      </w:r>
      <w:r w:rsidRPr="009022D0">
        <w:rPr>
          <w:noProof w:val="0"/>
        </w:rPr>
        <w:t>For example, an infusion pump VMD may contain multiple fluid source channels, each with its own parameters for delivery rate, volume to be infused (“VTBI”), volume infused, drug label, etc.</w:t>
      </w:r>
    </w:p>
    <w:p w14:paraId="3A1DB154" w14:textId="77777777" w:rsidR="00DE43FA" w:rsidRPr="009022D0" w:rsidRDefault="00DE43FA" w:rsidP="00DE43FA">
      <w:pPr>
        <w:pStyle w:val="BodyText"/>
        <w:ind w:left="3600" w:hanging="2880"/>
        <w:rPr>
          <w:noProof w:val="0"/>
        </w:rPr>
      </w:pPr>
      <w:r w:rsidRPr="009022D0">
        <w:rPr>
          <w:b/>
          <w:noProof w:val="0"/>
        </w:rPr>
        <w:t>Metric</w:t>
      </w:r>
      <w:r w:rsidRPr="009022D0">
        <w:rPr>
          <w:noProof w:val="0"/>
        </w:rPr>
        <w:tab/>
        <w:t>This abstract class (it is only inherited by the specialization objects and may not be instantiated alone) provides a basic set of attributes for all the specialization objects</w:t>
      </w:r>
      <w:r w:rsidR="005C7BAA" w:rsidRPr="009022D0">
        <w:rPr>
          <w:noProof w:val="0"/>
        </w:rPr>
        <w:t xml:space="preserve">. </w:t>
      </w:r>
      <w:r w:rsidRPr="009022D0">
        <w:rPr>
          <w:noProof w:val="0"/>
        </w:rPr>
        <w:t>For example, status (e.g., available, disabled, etc.), body site list, measurement start/stop time, label, etc.</w:t>
      </w:r>
    </w:p>
    <w:p w14:paraId="2028C54D" w14:textId="77777777" w:rsidR="00DE43FA" w:rsidRPr="009022D0" w:rsidRDefault="00DE43FA" w:rsidP="00DE43FA">
      <w:pPr>
        <w:pStyle w:val="BodyText"/>
        <w:ind w:left="3600" w:hanging="2880"/>
        <w:rPr>
          <w:noProof w:val="0"/>
        </w:rPr>
      </w:pPr>
      <w:r w:rsidRPr="009022D0">
        <w:rPr>
          <w:b/>
          <w:noProof w:val="0"/>
        </w:rPr>
        <w:t>Numeric</w:t>
      </w:r>
      <w:r w:rsidRPr="009022D0">
        <w:rPr>
          <w:noProof w:val="0"/>
        </w:rPr>
        <w:tab/>
        <w:t>Supports values that are represented as a numeric quantity (e.g., a set breath rate)</w:t>
      </w:r>
      <w:r w:rsidR="005C7BAA" w:rsidRPr="009022D0">
        <w:rPr>
          <w:noProof w:val="0"/>
        </w:rPr>
        <w:t xml:space="preserve">. </w:t>
      </w:r>
      <w:r w:rsidRPr="009022D0">
        <w:rPr>
          <w:noProof w:val="0"/>
        </w:rPr>
        <w:t>Attributes include value, units, time stamp, ranges, resolution, etc</w:t>
      </w:r>
      <w:r w:rsidR="005C7BAA" w:rsidRPr="009022D0">
        <w:rPr>
          <w:noProof w:val="0"/>
        </w:rPr>
        <w:t xml:space="preserve">. </w:t>
      </w:r>
      <w:r w:rsidRPr="009022D0">
        <w:rPr>
          <w:noProof w:val="0"/>
        </w:rPr>
        <w:t>Compound values are supported where multiple values are realized in a single numeric (e.g., diastolic and systolic blood pressure is typically represented as a compound numeric value).</w:t>
      </w:r>
    </w:p>
    <w:p w14:paraId="5725D005" w14:textId="77777777" w:rsidR="00DE43FA" w:rsidRPr="009022D0" w:rsidRDefault="00DE43FA" w:rsidP="00DE43FA">
      <w:pPr>
        <w:pStyle w:val="BodyText"/>
        <w:ind w:left="3600" w:hanging="2880"/>
        <w:rPr>
          <w:noProof w:val="0"/>
        </w:rPr>
      </w:pPr>
      <w:r w:rsidRPr="009022D0">
        <w:rPr>
          <w:b/>
          <w:noProof w:val="0"/>
        </w:rPr>
        <w:t>Enumeration</w:t>
      </w:r>
      <w:r w:rsidRPr="009022D0">
        <w:rPr>
          <w:noProof w:val="0"/>
        </w:rPr>
        <w:tab/>
        <w:t>Supports parameters that are typically represented by a set of specified values</w:t>
      </w:r>
      <w:r w:rsidR="005C7BAA" w:rsidRPr="009022D0">
        <w:rPr>
          <w:noProof w:val="0"/>
        </w:rPr>
        <w:t xml:space="preserve">. </w:t>
      </w:r>
      <w:r w:rsidRPr="009022D0">
        <w:rPr>
          <w:noProof w:val="0"/>
        </w:rPr>
        <w:t>For example, a device’s operational mode may be represented by one of a finite set (e.g., for a ventilator the mode may be CPAP, SIMV, assist, etc.).</w:t>
      </w:r>
    </w:p>
    <w:p w14:paraId="60AA40BB" w14:textId="77777777" w:rsidR="00DE43FA" w:rsidRPr="009022D0" w:rsidRDefault="00DE43FA" w:rsidP="00DE43FA">
      <w:pPr>
        <w:pStyle w:val="BodyText"/>
        <w:rPr>
          <w:noProof w:val="0"/>
        </w:rPr>
      </w:pPr>
      <w:r w:rsidRPr="009022D0">
        <w:rPr>
          <w:noProof w:val="0"/>
        </w:rPr>
        <w:t>Though the sequential ordering of objects and attributes are typically not important (e.g., information from multiple VMDs in an MDS may be communicated in any order), the containment associations must be maintained</w:t>
      </w:r>
      <w:r w:rsidR="005C7BAA" w:rsidRPr="009022D0">
        <w:rPr>
          <w:noProof w:val="0"/>
        </w:rPr>
        <w:t xml:space="preserve">. </w:t>
      </w:r>
      <w:r w:rsidRPr="009022D0">
        <w:rPr>
          <w:noProof w:val="0"/>
        </w:rPr>
        <w:t>For example, multiple channels may have the same “infusion rate” parameter – if they are not properly associated to the right channel, then the information will not be correctly interpreted</w:t>
      </w:r>
      <w:r w:rsidR="005C7BAA" w:rsidRPr="009022D0">
        <w:rPr>
          <w:noProof w:val="0"/>
        </w:rPr>
        <w:t xml:space="preserve">. </w:t>
      </w:r>
      <w:r w:rsidRPr="009022D0">
        <w:rPr>
          <w:noProof w:val="0"/>
        </w:rPr>
        <w:t>Additionally, containment is strictly enforced (e.g., an Enumeration instance may not be contained directly under a VMD or MDS without a Channel)</w:t>
      </w:r>
      <w:r w:rsidR="005C7BAA" w:rsidRPr="009022D0">
        <w:rPr>
          <w:noProof w:val="0"/>
        </w:rPr>
        <w:t xml:space="preserve">. </w:t>
      </w:r>
    </w:p>
    <w:p w14:paraId="7E823BDE" w14:textId="77777777" w:rsidR="00DE43FA" w:rsidRPr="009022D0" w:rsidRDefault="00DE43FA" w:rsidP="00DE43FA">
      <w:pPr>
        <w:pStyle w:val="BodyText"/>
        <w:rPr>
          <w:noProof w:val="0"/>
        </w:rPr>
      </w:pPr>
      <w:r w:rsidRPr="009022D0">
        <w:rPr>
          <w:noProof w:val="0"/>
        </w:rPr>
        <w:t>For each of the device specializations specified below, the containment tree associated with each device and parameter is specified sufficiently to ensure proper communication when the information is exchanged in a</w:t>
      </w:r>
      <w:r w:rsidR="00D253BD" w:rsidRPr="009022D0">
        <w:rPr>
          <w:noProof w:val="0"/>
        </w:rPr>
        <w:t xml:space="preserve"> transaction (MDS </w:t>
      </w:r>
      <w:r w:rsidR="00D253BD" w:rsidRPr="009022D0">
        <w:rPr>
          <w:noProof w:val="0"/>
        </w:rPr>
        <w:sym w:font="Wingdings" w:char="F0E0"/>
      </w:r>
      <w:r w:rsidR="00D253BD" w:rsidRPr="009022D0">
        <w:rPr>
          <w:noProof w:val="0"/>
        </w:rPr>
        <w:t xml:space="preserve"> VMD </w:t>
      </w:r>
      <w:r w:rsidR="00D253BD" w:rsidRPr="009022D0">
        <w:rPr>
          <w:noProof w:val="0"/>
        </w:rPr>
        <w:sym w:font="Wingdings" w:char="F0E0"/>
      </w:r>
      <w:r w:rsidR="00D253BD" w:rsidRPr="009022D0">
        <w:rPr>
          <w:noProof w:val="0"/>
        </w:rPr>
        <w:t xml:space="preserve"> Channel </w:t>
      </w:r>
      <w:r w:rsidR="00D253BD" w:rsidRPr="009022D0">
        <w:rPr>
          <w:noProof w:val="0"/>
        </w:rPr>
        <w:sym w:font="Wingdings" w:char="F0E0"/>
      </w:r>
      <w:r w:rsidR="00D253BD" w:rsidRPr="009022D0">
        <w:rPr>
          <w:noProof w:val="0"/>
        </w:rPr>
        <w:t xml:space="preserve"> Parameter); however, f</w:t>
      </w:r>
      <w:r w:rsidRPr="009022D0">
        <w:rPr>
          <w:noProof w:val="0"/>
        </w:rPr>
        <w:t xml:space="preserve">or some devices, though the containment relationships are </w:t>
      </w:r>
      <w:r w:rsidR="00D253BD" w:rsidRPr="009022D0">
        <w:rPr>
          <w:noProof w:val="0"/>
        </w:rPr>
        <w:t xml:space="preserve">fully </w:t>
      </w:r>
      <w:r w:rsidRPr="009022D0">
        <w:rPr>
          <w:noProof w:val="0"/>
        </w:rPr>
        <w:t>specified, they may not be necessary (save the top level MDS that identifies the device source)</w:t>
      </w:r>
      <w:r w:rsidR="00D253BD" w:rsidRPr="009022D0">
        <w:rPr>
          <w:noProof w:val="0"/>
        </w:rPr>
        <w:t xml:space="preserve"> – there is a single instance of the parameter for the entire device</w:t>
      </w:r>
      <w:r w:rsidR="005C7BAA" w:rsidRPr="009022D0">
        <w:rPr>
          <w:noProof w:val="0"/>
        </w:rPr>
        <w:t xml:space="preserve">. </w:t>
      </w:r>
      <w:r w:rsidRPr="009022D0">
        <w:rPr>
          <w:noProof w:val="0"/>
        </w:rPr>
        <w:t xml:space="preserve">In these cases, the actual information communicated by a given transaction may be limited to the individual parameters grouped together </w:t>
      </w:r>
      <w:r w:rsidR="00D253BD" w:rsidRPr="009022D0">
        <w:rPr>
          <w:noProof w:val="0"/>
        </w:rPr>
        <w:t>with</w:t>
      </w:r>
      <w:r w:rsidRPr="009022D0">
        <w:rPr>
          <w:noProof w:val="0"/>
        </w:rPr>
        <w:t xml:space="preserve">in </w:t>
      </w:r>
      <w:r w:rsidR="00D253BD" w:rsidRPr="009022D0">
        <w:rPr>
          <w:noProof w:val="0"/>
        </w:rPr>
        <w:t>a single</w:t>
      </w:r>
      <w:r w:rsidRPr="009022D0">
        <w:rPr>
          <w:noProof w:val="0"/>
        </w:rPr>
        <w:t xml:space="preserve"> medical device system containment.</w:t>
      </w:r>
    </w:p>
    <w:p w14:paraId="4488E660" w14:textId="77777777" w:rsidR="00A2023E" w:rsidRPr="009022D0" w:rsidRDefault="00A2023E" w:rsidP="00A2023E">
      <w:pPr>
        <w:pStyle w:val="Heading3"/>
        <w:rPr>
          <w:noProof w:val="0"/>
        </w:rPr>
      </w:pPr>
      <w:bookmarkStart w:id="279" w:name="_Toc463877524"/>
      <w:bookmarkStart w:id="280" w:name="_Toc464038221"/>
      <w:bookmarkStart w:id="281" w:name="_Toc465323619"/>
      <w:bookmarkStart w:id="282" w:name="_Toc466374965"/>
      <w:bookmarkStart w:id="283" w:name="_Toc463877525"/>
      <w:bookmarkStart w:id="284" w:name="_Toc464038222"/>
      <w:bookmarkStart w:id="285" w:name="_Toc465323620"/>
      <w:bookmarkStart w:id="286" w:name="_Toc466374966"/>
      <w:bookmarkStart w:id="287" w:name="_Toc181626365"/>
      <w:bookmarkEnd w:id="279"/>
      <w:bookmarkEnd w:id="280"/>
      <w:bookmarkEnd w:id="281"/>
      <w:bookmarkEnd w:id="282"/>
      <w:bookmarkEnd w:id="283"/>
      <w:bookmarkEnd w:id="284"/>
      <w:bookmarkEnd w:id="285"/>
      <w:bookmarkEnd w:id="286"/>
      <w:r w:rsidRPr="009022D0">
        <w:rPr>
          <w:noProof w:val="0"/>
        </w:rPr>
        <w:t>Device semantics &amp; controlled terminologies</w:t>
      </w:r>
      <w:bookmarkEnd w:id="287"/>
    </w:p>
    <w:p w14:paraId="52FACE9C" w14:textId="77777777" w:rsidR="00A2023E" w:rsidRPr="009022D0" w:rsidRDefault="00476BB3" w:rsidP="00A2023E">
      <w:pPr>
        <w:pStyle w:val="BodyText"/>
        <w:rPr>
          <w:noProof w:val="0"/>
        </w:rPr>
      </w:pPr>
      <w:r w:rsidRPr="009022D0">
        <w:rPr>
          <w:noProof w:val="0"/>
        </w:rPr>
        <w:t>Specific device semantics are formalized as a combination of terminology / vocabulary codes organized according to a common information model</w:t>
      </w:r>
      <w:r w:rsidR="005C7BAA" w:rsidRPr="009022D0">
        <w:rPr>
          <w:noProof w:val="0"/>
        </w:rPr>
        <w:t xml:space="preserve">. </w:t>
      </w:r>
      <w:r w:rsidRPr="009022D0">
        <w:rPr>
          <w:noProof w:val="0"/>
        </w:rPr>
        <w:t xml:space="preserve">The containment tree discussion above </w:t>
      </w:r>
      <w:r w:rsidRPr="009022D0">
        <w:rPr>
          <w:noProof w:val="0"/>
        </w:rPr>
        <w:lastRenderedPageBreak/>
        <w:t>presented the basic ISO/IEEE 11073 information model used to organize and associate various device parameters</w:t>
      </w:r>
      <w:r w:rsidR="005C7BAA" w:rsidRPr="009022D0">
        <w:rPr>
          <w:noProof w:val="0"/>
        </w:rPr>
        <w:t xml:space="preserve">. </w:t>
      </w:r>
      <w:r w:rsidRPr="009022D0">
        <w:rPr>
          <w:noProof w:val="0"/>
        </w:rPr>
        <w:t xml:space="preserve">Terminologies are required, </w:t>
      </w:r>
      <w:r w:rsidR="007A6736" w:rsidRPr="009022D0">
        <w:rPr>
          <w:noProof w:val="0"/>
        </w:rPr>
        <w:t>though</w:t>
      </w:r>
      <w:r w:rsidRPr="009022D0">
        <w:rPr>
          <w:noProof w:val="0"/>
        </w:rPr>
        <w:t>, to represent each concept that is communicated</w:t>
      </w:r>
      <w:r w:rsidR="005C7BAA" w:rsidRPr="009022D0">
        <w:rPr>
          <w:noProof w:val="0"/>
        </w:rPr>
        <w:t xml:space="preserve">. </w:t>
      </w:r>
      <w:r w:rsidRPr="009022D0">
        <w:rPr>
          <w:noProof w:val="0"/>
        </w:rPr>
        <w:t>For example, an infusion rate may be communicated as “100 mL/Hr”</w:t>
      </w:r>
      <w:r w:rsidR="005C7BAA" w:rsidRPr="009022D0">
        <w:rPr>
          <w:noProof w:val="0"/>
        </w:rPr>
        <w:t xml:space="preserve">. </w:t>
      </w:r>
      <w:r w:rsidRPr="009022D0">
        <w:rPr>
          <w:noProof w:val="0"/>
        </w:rPr>
        <w:t>At least two terms are required, one for the parameter name (“infusion rate”) and one for the units of measurement (“mL/Hr”)</w:t>
      </w:r>
      <w:r w:rsidR="005C7BAA" w:rsidRPr="009022D0">
        <w:rPr>
          <w:noProof w:val="0"/>
        </w:rPr>
        <w:t xml:space="preserve">. </w:t>
      </w:r>
      <w:r w:rsidRPr="009022D0">
        <w:rPr>
          <w:noProof w:val="0"/>
        </w:rPr>
        <w:t>In the device specialization sections below, all of the required semantics are specified, so as to ensure that the same term set is used for a given class of device.</w:t>
      </w:r>
    </w:p>
    <w:p w14:paraId="7AD5196D" w14:textId="77777777" w:rsidR="00A2023E" w:rsidRPr="009022D0" w:rsidRDefault="00A2023E" w:rsidP="00A2023E">
      <w:pPr>
        <w:pStyle w:val="Heading3"/>
        <w:rPr>
          <w:noProof w:val="0"/>
        </w:rPr>
      </w:pPr>
      <w:bookmarkStart w:id="288" w:name="_Toc181626366"/>
      <w:r w:rsidRPr="009022D0">
        <w:rPr>
          <w:noProof w:val="0"/>
        </w:rPr>
        <w:t>Overview of the ISO/IEEE 11073 nomenclature/terminology</w:t>
      </w:r>
      <w:bookmarkEnd w:id="288"/>
    </w:p>
    <w:p w14:paraId="5C3D53DF" w14:textId="77777777" w:rsidR="00200376" w:rsidRPr="009022D0" w:rsidRDefault="00200376" w:rsidP="00200376">
      <w:pPr>
        <w:pStyle w:val="BodyText"/>
        <w:rPr>
          <w:noProof w:val="0"/>
        </w:rPr>
      </w:pPr>
      <w:r w:rsidRPr="009022D0">
        <w:rPr>
          <w:noProof w:val="0"/>
        </w:rPr>
        <w:t>The ISO/IEEE 11073-10101 (and related) nomenclature is optimized for medical device (esp. acute care) semantics, containing an extensive set of term codes supporting the information model, device parameters, units of measurement, body sites, alert events, etc.</w:t>
      </w:r>
      <w:r w:rsidR="005C7BAA" w:rsidRPr="009022D0">
        <w:rPr>
          <w:noProof w:val="0"/>
        </w:rPr>
        <w:t xml:space="preserve"> </w:t>
      </w:r>
      <w:r w:rsidRPr="009022D0">
        <w:rPr>
          <w:noProof w:val="0"/>
        </w:rPr>
        <w:t>Each term in this system is formalized as a text-based Reference Identifier and a 16-bit or 32-bit numeric code</w:t>
      </w:r>
      <w:r w:rsidR="005C7BAA" w:rsidRPr="009022D0">
        <w:rPr>
          <w:noProof w:val="0"/>
        </w:rPr>
        <w:t xml:space="preserve">. </w:t>
      </w:r>
      <w:r w:rsidRPr="009022D0">
        <w:rPr>
          <w:noProof w:val="0"/>
        </w:rPr>
        <w:t>The 16-bit code is “context sensitive” in that it may be used when you know the class of information that it represents</w:t>
      </w:r>
      <w:r w:rsidR="005C7BAA" w:rsidRPr="009022D0">
        <w:rPr>
          <w:noProof w:val="0"/>
        </w:rPr>
        <w:t xml:space="preserve">. </w:t>
      </w:r>
      <w:r w:rsidRPr="009022D0">
        <w:rPr>
          <w:noProof w:val="0"/>
        </w:rPr>
        <w:t>For example, if in a message a field is being processed that represents Units of Measurement, then the 16-bit numeric code may be used, given that the semantic context has been established</w:t>
      </w:r>
      <w:r w:rsidR="005C7BAA" w:rsidRPr="009022D0">
        <w:rPr>
          <w:noProof w:val="0"/>
        </w:rPr>
        <w:t xml:space="preserve">. </w:t>
      </w:r>
      <w:r w:rsidRPr="009022D0">
        <w:rPr>
          <w:noProof w:val="0"/>
        </w:rPr>
        <w:t>The 32-bit code is “context free” in that it is guaranteed to be unique across the entire terminology.</w:t>
      </w:r>
    </w:p>
    <w:p w14:paraId="37C773CB" w14:textId="4E70BA88" w:rsidR="00200376" w:rsidRPr="009022D0" w:rsidRDefault="00200376" w:rsidP="00200376">
      <w:pPr>
        <w:pStyle w:val="BodyText"/>
        <w:rPr>
          <w:noProof w:val="0"/>
        </w:rPr>
      </w:pPr>
      <w:r w:rsidRPr="009022D0">
        <w:rPr>
          <w:noProof w:val="0"/>
        </w:rPr>
        <w:t xml:space="preserve">All text-based Reference </w:t>
      </w:r>
      <w:r w:rsidR="00227C5B" w:rsidRPr="009022D0">
        <w:rPr>
          <w:noProof w:val="0"/>
        </w:rPr>
        <w:t>ID’s are formalized as a conti</w:t>
      </w:r>
      <w:r w:rsidRPr="009022D0">
        <w:rPr>
          <w:noProof w:val="0"/>
        </w:rPr>
        <w:t>g</w:t>
      </w:r>
      <w:r w:rsidR="00227C5B" w:rsidRPr="009022D0">
        <w:rPr>
          <w:noProof w:val="0"/>
        </w:rPr>
        <w:t>u</w:t>
      </w:r>
      <w:r w:rsidRPr="009022D0">
        <w:rPr>
          <w:noProof w:val="0"/>
        </w:rPr>
        <w:t>ous string of either capitalized letters or underscores (“_”)</w:t>
      </w:r>
      <w:r w:rsidR="005C7BAA" w:rsidRPr="009022D0">
        <w:rPr>
          <w:noProof w:val="0"/>
        </w:rPr>
        <w:t xml:space="preserve">. </w:t>
      </w:r>
      <w:r w:rsidRPr="009022D0">
        <w:rPr>
          <w:noProof w:val="0"/>
        </w:rPr>
        <w:t>For example, MDC_RESP_RATE or MDC_PULS_RATE</w:t>
      </w:r>
      <w:r w:rsidR="005C7BAA" w:rsidRPr="009022D0">
        <w:rPr>
          <w:noProof w:val="0"/>
        </w:rPr>
        <w:t xml:space="preserve">. </w:t>
      </w:r>
      <w:r w:rsidRPr="009022D0">
        <w:rPr>
          <w:noProof w:val="0"/>
        </w:rPr>
        <w:t>Note that the prefix “MDC” stands for medical device communication, and is often used to identify this nomenclature (e.g., “MDC” is used in HL7 to identify terms from this standard)</w:t>
      </w:r>
      <w:r w:rsidR="005C7BAA" w:rsidRPr="009022D0">
        <w:rPr>
          <w:noProof w:val="0"/>
        </w:rPr>
        <w:t xml:space="preserve">. </w:t>
      </w:r>
    </w:p>
    <w:p w14:paraId="79B20E28" w14:textId="77777777" w:rsidR="00A2023E" w:rsidRPr="009022D0" w:rsidRDefault="00200376" w:rsidP="00200376">
      <w:pPr>
        <w:pStyle w:val="BodyText"/>
        <w:rPr>
          <w:noProof w:val="0"/>
        </w:rPr>
      </w:pPr>
      <w:r w:rsidRPr="009022D0">
        <w:rPr>
          <w:noProof w:val="0"/>
        </w:rPr>
        <w:t>By convention, this Technical Framework will specify 11073 terms using the following format:</w:t>
      </w:r>
    </w:p>
    <w:p w14:paraId="3ED60573" w14:textId="77777777" w:rsidR="00200376" w:rsidRPr="009022D0" w:rsidRDefault="00200376" w:rsidP="00200376">
      <w:pPr>
        <w:pStyle w:val="BodyText"/>
        <w:rPr>
          <w:noProof w:val="0"/>
        </w:rPr>
      </w:pPr>
      <w:r w:rsidRPr="009022D0">
        <w:rPr>
          <w:noProof w:val="0"/>
        </w:rPr>
        <w:tab/>
        <w:t>&lt;Ref ID&gt; (&lt;partition</w:t>
      </w:r>
      <w:r w:rsidR="00927A43" w:rsidRPr="009022D0">
        <w:rPr>
          <w:rStyle w:val="FootnoteReference"/>
          <w:noProof w:val="0"/>
        </w:rPr>
        <w:footnoteReference w:id="3"/>
      </w:r>
      <w:r w:rsidRPr="009022D0">
        <w:rPr>
          <w:noProof w:val="0"/>
        </w:rPr>
        <w:t xml:space="preserve"> or code block&gt;::&lt;16-bit term code&gt;) </w:t>
      </w:r>
    </w:p>
    <w:p w14:paraId="339BDC6D" w14:textId="77777777" w:rsidR="00200376" w:rsidRPr="009022D0" w:rsidRDefault="00200376" w:rsidP="00200376">
      <w:pPr>
        <w:pStyle w:val="BodyText"/>
        <w:rPr>
          <w:noProof w:val="0"/>
        </w:rPr>
      </w:pPr>
      <w:r w:rsidRPr="009022D0">
        <w:rPr>
          <w:noProof w:val="0"/>
        </w:rPr>
        <w:t>For example, the two terms above would be specified as follows:</w:t>
      </w:r>
    </w:p>
    <w:p w14:paraId="7D641EA8" w14:textId="77777777" w:rsidR="00200376" w:rsidRPr="009022D0" w:rsidRDefault="00200376" w:rsidP="00200376">
      <w:pPr>
        <w:pStyle w:val="BodyText"/>
        <w:rPr>
          <w:noProof w:val="0"/>
        </w:rPr>
      </w:pPr>
      <w:r w:rsidRPr="009022D0">
        <w:rPr>
          <w:noProof w:val="0"/>
        </w:rPr>
        <w:tab/>
        <w:t>MDC_RESP_RATE (2::20490)</w:t>
      </w:r>
    </w:p>
    <w:p w14:paraId="04F903CD" w14:textId="77777777" w:rsidR="00A2023E" w:rsidRPr="009022D0" w:rsidRDefault="00200376" w:rsidP="00200376">
      <w:pPr>
        <w:pStyle w:val="BodyText"/>
        <w:rPr>
          <w:noProof w:val="0"/>
        </w:rPr>
      </w:pPr>
      <w:r w:rsidRPr="009022D0">
        <w:rPr>
          <w:noProof w:val="0"/>
        </w:rPr>
        <w:tab/>
        <w:t>MDC_PULS_RATE (2::18442)</w:t>
      </w:r>
    </w:p>
    <w:p w14:paraId="6013912F" w14:textId="77777777" w:rsidR="00200376" w:rsidRPr="009022D0" w:rsidRDefault="00200376" w:rsidP="00200376">
      <w:pPr>
        <w:pStyle w:val="BodyText"/>
        <w:rPr>
          <w:noProof w:val="0"/>
        </w:rPr>
      </w:pPr>
      <w:r w:rsidRPr="009022D0">
        <w:rPr>
          <w:noProof w:val="0"/>
        </w:rPr>
        <w:t>To determine the 32-bit value:  &lt;partition&gt; * 2^16 + &lt;16-bit term code&gt;</w:t>
      </w:r>
      <w:r w:rsidR="005C7BAA" w:rsidRPr="009022D0">
        <w:rPr>
          <w:noProof w:val="0"/>
        </w:rPr>
        <w:t xml:space="preserve">. </w:t>
      </w:r>
      <w:r w:rsidRPr="009022D0">
        <w:rPr>
          <w:noProof w:val="0"/>
        </w:rPr>
        <w:t>So the pulse rate code above would have a 32-bit representation of 18444 (or hex 0x0002480A)</w:t>
      </w:r>
      <w:r w:rsidR="005C7BAA" w:rsidRPr="009022D0">
        <w:rPr>
          <w:noProof w:val="0"/>
        </w:rPr>
        <w:t xml:space="preserve">. </w:t>
      </w:r>
      <w:r w:rsidRPr="009022D0">
        <w:rPr>
          <w:noProof w:val="0"/>
        </w:rPr>
        <w:t>The mapping rules for a given transaction technology shall indicate whether the textual Reference ID, 32-bit, or 16-bit codes may be used and how to properly encoded the terms (e.g., whether the numeric codes are formatted as text or binary values).</w:t>
      </w:r>
    </w:p>
    <w:p w14:paraId="69B59D60" w14:textId="77777777" w:rsidR="00200376" w:rsidRPr="009022D0" w:rsidRDefault="00200376" w:rsidP="00200376">
      <w:pPr>
        <w:pStyle w:val="BodyText"/>
        <w:rPr>
          <w:noProof w:val="0"/>
        </w:rPr>
      </w:pPr>
      <w:r w:rsidRPr="009022D0">
        <w:rPr>
          <w:noProof w:val="0"/>
        </w:rPr>
        <w:t>If additional or alternative terms are needed from other systems, such as LOINC or SNOMED-CT, they will be specified as well.</w:t>
      </w:r>
    </w:p>
    <w:p w14:paraId="77635BE4" w14:textId="77777777" w:rsidR="00A2023E" w:rsidRPr="009022D0" w:rsidRDefault="00A2023E" w:rsidP="00A2023E">
      <w:pPr>
        <w:pStyle w:val="Heading3"/>
        <w:rPr>
          <w:noProof w:val="0"/>
        </w:rPr>
      </w:pPr>
      <w:bookmarkStart w:id="289" w:name="_Toc181626367"/>
      <w:r w:rsidRPr="009022D0">
        <w:rPr>
          <w:noProof w:val="0"/>
        </w:rPr>
        <w:t>Private terms and scope</w:t>
      </w:r>
      <w:bookmarkEnd w:id="289"/>
    </w:p>
    <w:p w14:paraId="39C928DF" w14:textId="77777777" w:rsidR="00927A43" w:rsidRPr="009022D0" w:rsidRDefault="00927A43" w:rsidP="00927A43">
      <w:pPr>
        <w:pStyle w:val="BodyText"/>
        <w:rPr>
          <w:noProof w:val="0"/>
        </w:rPr>
      </w:pPr>
      <w:r w:rsidRPr="009022D0">
        <w:rPr>
          <w:noProof w:val="0"/>
        </w:rPr>
        <w:t>Some devices communicate concepts that are either not standardized (in any terminology system) or are private and should only be recognized by applications that are aware of this device’s specific semantics</w:t>
      </w:r>
      <w:r w:rsidR="005C7BAA" w:rsidRPr="009022D0">
        <w:rPr>
          <w:noProof w:val="0"/>
        </w:rPr>
        <w:t xml:space="preserve">. </w:t>
      </w:r>
      <w:r w:rsidRPr="009022D0">
        <w:rPr>
          <w:noProof w:val="0"/>
        </w:rPr>
        <w:t xml:space="preserve">In this case, the 11073 terminology provides for “private” sections </w:t>
      </w:r>
      <w:r w:rsidRPr="009022D0">
        <w:rPr>
          <w:noProof w:val="0"/>
        </w:rPr>
        <w:lastRenderedPageBreak/>
        <w:t>of the terminology where manufacturers may define these semantics without worry of overlapping other terms already assigned</w:t>
      </w:r>
      <w:r w:rsidR="005C7BAA" w:rsidRPr="009022D0">
        <w:rPr>
          <w:noProof w:val="0"/>
        </w:rPr>
        <w:t xml:space="preserve">. </w:t>
      </w:r>
      <w:r w:rsidRPr="009022D0">
        <w:rPr>
          <w:noProof w:val="0"/>
        </w:rPr>
        <w:t>The 16-bit range from 0xF000 to 0xFFFF (hex) for each code block is reserved for private terms</w:t>
      </w:r>
      <w:r w:rsidR="005C7BAA" w:rsidRPr="009022D0">
        <w:rPr>
          <w:noProof w:val="0"/>
        </w:rPr>
        <w:t xml:space="preserve">. </w:t>
      </w:r>
      <w:r w:rsidRPr="009022D0">
        <w:rPr>
          <w:noProof w:val="0"/>
        </w:rPr>
        <w:t xml:space="preserve">If an entire private block of terms (65536 items) is required, the partition 1024 may be used. </w:t>
      </w:r>
    </w:p>
    <w:p w14:paraId="7531D457" w14:textId="77777777" w:rsidR="00A2023E" w:rsidRPr="009022D0" w:rsidRDefault="00927A43" w:rsidP="00A2023E">
      <w:pPr>
        <w:pStyle w:val="BodyText"/>
        <w:rPr>
          <w:noProof w:val="0"/>
        </w:rPr>
      </w:pPr>
      <w:r w:rsidRPr="009022D0">
        <w:rPr>
          <w:noProof w:val="0"/>
        </w:rPr>
        <w:t>In complex environments, though, where multiple devices are connected to a single patient and where two or more vendors may define terms with the same private codes (i.e., even the 32-bit identifier may not be unique), it is necessary to ensure proper scoping of these terms to ensure there are no collisions</w:t>
      </w:r>
      <w:r w:rsidR="005C7BAA" w:rsidRPr="009022D0">
        <w:rPr>
          <w:noProof w:val="0"/>
        </w:rPr>
        <w:t xml:space="preserve">. </w:t>
      </w:r>
      <w:r w:rsidRPr="009022D0">
        <w:rPr>
          <w:noProof w:val="0"/>
        </w:rPr>
        <w:t>To accomplish this, the scope associated with any private codes is defined by the containing VMD</w:t>
      </w:r>
      <w:r w:rsidR="00006E39" w:rsidRPr="009022D0">
        <w:rPr>
          <w:noProof w:val="0"/>
        </w:rPr>
        <w:t xml:space="preserve">. </w:t>
      </w:r>
      <w:r w:rsidRPr="009022D0">
        <w:rPr>
          <w:noProof w:val="0"/>
        </w:rPr>
        <w:t>This allows for modular systems where different plug-in components may be from different manufacturers.</w:t>
      </w:r>
    </w:p>
    <w:p w14:paraId="13AC0BF0" w14:textId="77777777" w:rsidR="00A2023E" w:rsidRPr="009022D0" w:rsidRDefault="00A2023E" w:rsidP="00A2023E">
      <w:pPr>
        <w:pStyle w:val="Heading3"/>
        <w:rPr>
          <w:noProof w:val="0"/>
        </w:rPr>
      </w:pPr>
      <w:bookmarkStart w:id="290" w:name="_Toc181626368"/>
      <w:r w:rsidRPr="009022D0">
        <w:rPr>
          <w:noProof w:val="0"/>
        </w:rPr>
        <w:t>New or non-specified terms</w:t>
      </w:r>
      <w:bookmarkEnd w:id="290"/>
    </w:p>
    <w:p w14:paraId="4A52B341" w14:textId="77777777" w:rsidR="00927A43" w:rsidRPr="009022D0" w:rsidRDefault="00927A43" w:rsidP="00927A43">
      <w:pPr>
        <w:pStyle w:val="BodyText"/>
        <w:rPr>
          <w:noProof w:val="0"/>
        </w:rPr>
      </w:pPr>
      <w:r w:rsidRPr="009022D0">
        <w:rPr>
          <w:noProof w:val="0"/>
        </w:rPr>
        <w:t>Additional terminology not contained in the device specializations below may:</w:t>
      </w:r>
    </w:p>
    <w:p w14:paraId="61B39FE0" w14:textId="77777777" w:rsidR="00927A43" w:rsidRPr="009022D0" w:rsidRDefault="00927A43" w:rsidP="00C83ED2">
      <w:pPr>
        <w:pStyle w:val="ListBullet2"/>
      </w:pPr>
      <w:r w:rsidRPr="009022D0">
        <w:t xml:space="preserve">Exist in a terminology and simply hasn’t been included in this version of the Framework, </w:t>
      </w:r>
      <w:r w:rsidRPr="009022D0">
        <w:rPr>
          <w:b/>
        </w:rPr>
        <w:t>or</w:t>
      </w:r>
      <w:r w:rsidRPr="009022D0">
        <w:t xml:space="preserve"> </w:t>
      </w:r>
    </w:p>
    <w:p w14:paraId="4309375B" w14:textId="77777777" w:rsidR="00FD1167" w:rsidRPr="009022D0" w:rsidRDefault="00927A43" w:rsidP="00C83ED2">
      <w:pPr>
        <w:pStyle w:val="ListBullet2"/>
      </w:pPr>
      <w:r w:rsidRPr="009022D0">
        <w:t>Be a new concept that should be standardized (e.g., resulting from a new device modality),</w:t>
      </w:r>
    </w:p>
    <w:p w14:paraId="539D75E0" w14:textId="77777777" w:rsidR="00927A43" w:rsidRPr="009022D0" w:rsidRDefault="00927A43" w:rsidP="007A7AC8">
      <w:pPr>
        <w:pStyle w:val="ListBullet2"/>
        <w:numPr>
          <w:ilvl w:val="0"/>
          <w:numId w:val="0"/>
        </w:numPr>
        <w:ind w:left="720"/>
        <w:rPr>
          <w:b/>
        </w:rPr>
      </w:pPr>
      <w:r w:rsidRPr="009022D0">
        <w:rPr>
          <w:b/>
        </w:rPr>
        <w:t xml:space="preserve"> or</w:t>
      </w:r>
    </w:p>
    <w:p w14:paraId="5ABFE7B8" w14:textId="77777777" w:rsidR="00927A43" w:rsidRPr="009022D0" w:rsidRDefault="00927A43" w:rsidP="00C83ED2">
      <w:pPr>
        <w:pStyle w:val="ListBullet2"/>
      </w:pPr>
      <w:r w:rsidRPr="009022D0">
        <w:t>Is a private or custom term that is particular to a single manufacturer’s device and should not necessarily be standardized</w:t>
      </w:r>
      <w:r w:rsidR="00FD1167" w:rsidRPr="009022D0">
        <w:t>.</w:t>
      </w:r>
    </w:p>
    <w:p w14:paraId="0F29536A" w14:textId="77777777" w:rsidR="00927A43" w:rsidRPr="009022D0" w:rsidRDefault="00927A43" w:rsidP="00927A43">
      <w:pPr>
        <w:pStyle w:val="BodyText"/>
        <w:rPr>
          <w:noProof w:val="0"/>
        </w:rPr>
      </w:pPr>
      <w:r w:rsidRPr="009022D0">
        <w:rPr>
          <w:noProof w:val="0"/>
        </w:rPr>
        <w:t>In the first case, change requests may be submitted to this Technical Framework to have the needed semantics added</w:t>
      </w:r>
      <w:r w:rsidR="005C7BAA" w:rsidRPr="009022D0">
        <w:rPr>
          <w:noProof w:val="0"/>
        </w:rPr>
        <w:t xml:space="preserve">. </w:t>
      </w:r>
      <w:r w:rsidRPr="009022D0">
        <w:rPr>
          <w:noProof w:val="0"/>
        </w:rPr>
        <w:t>In general, if the semantics exist (either as terms and/or attributes in the Domain Information Model, they may be used in transactions without being added to this content specification; however, in order to achieve semantic interoperability and heterogeneity with a class of device, there must be agreement regarding the way a given concept is represented.</w:t>
      </w:r>
    </w:p>
    <w:p w14:paraId="3F71CD9E" w14:textId="77777777" w:rsidR="00927A43" w:rsidRPr="009022D0" w:rsidRDefault="00927A43" w:rsidP="00927A43">
      <w:pPr>
        <w:pStyle w:val="BodyText"/>
        <w:rPr>
          <w:noProof w:val="0"/>
        </w:rPr>
      </w:pPr>
      <w:r w:rsidRPr="009022D0">
        <w:rPr>
          <w:noProof w:val="0"/>
        </w:rPr>
        <w:t>In the second case, new terms may be submitted to the relevant standard group for consideration</w:t>
      </w:r>
      <w:r w:rsidR="005C7BAA" w:rsidRPr="009022D0">
        <w:rPr>
          <w:noProof w:val="0"/>
        </w:rPr>
        <w:t xml:space="preserve">. </w:t>
      </w:r>
      <w:r w:rsidRPr="009022D0">
        <w:rPr>
          <w:noProof w:val="0"/>
        </w:rPr>
        <w:t>For these, either a pre-assigned term may be used or a private term until standardization is complete.</w:t>
      </w:r>
      <w:r w:rsidRPr="009022D0">
        <w:rPr>
          <w:rStyle w:val="FootnoteReference"/>
          <w:noProof w:val="0"/>
        </w:rPr>
        <w:footnoteReference w:id="4"/>
      </w:r>
      <w:r w:rsidRPr="009022D0">
        <w:rPr>
          <w:noProof w:val="0"/>
        </w:rPr>
        <w:t xml:space="preserve"> </w:t>
      </w:r>
    </w:p>
    <w:p w14:paraId="0BEA0483" w14:textId="77777777" w:rsidR="00A2023E" w:rsidRPr="009022D0" w:rsidRDefault="00927A43" w:rsidP="00927A43">
      <w:pPr>
        <w:pStyle w:val="BodyText"/>
        <w:rPr>
          <w:noProof w:val="0"/>
        </w:rPr>
      </w:pPr>
      <w:r w:rsidRPr="009022D0">
        <w:rPr>
          <w:noProof w:val="0"/>
        </w:rPr>
        <w:t>In the third case, a private code should be used and is out-of-scope for inclusion in this content specification.</w:t>
      </w:r>
    </w:p>
    <w:p w14:paraId="2BBBCE76" w14:textId="77777777" w:rsidR="00A2023E" w:rsidRPr="009022D0" w:rsidRDefault="00A2023E" w:rsidP="00A2023E">
      <w:pPr>
        <w:pStyle w:val="Heading3"/>
        <w:rPr>
          <w:noProof w:val="0"/>
        </w:rPr>
      </w:pPr>
      <w:bookmarkStart w:id="291" w:name="_Toc181626369"/>
      <w:r w:rsidRPr="009022D0">
        <w:rPr>
          <w:noProof w:val="0"/>
        </w:rPr>
        <w:t>Episodic vs. periodic data updates</w:t>
      </w:r>
      <w:bookmarkEnd w:id="291"/>
    </w:p>
    <w:p w14:paraId="5EEC5989" w14:textId="77777777" w:rsidR="00C64412" w:rsidRPr="009022D0" w:rsidRDefault="00C64412" w:rsidP="00C64412">
      <w:pPr>
        <w:pStyle w:val="BodyText"/>
        <w:rPr>
          <w:noProof w:val="0"/>
        </w:rPr>
      </w:pPr>
      <w:r w:rsidRPr="009022D0">
        <w:rPr>
          <w:noProof w:val="0"/>
        </w:rPr>
        <w:t>Device information is typically reported in a manner appropriate for the given parameter and consuming application</w:t>
      </w:r>
      <w:r w:rsidR="005C7BAA" w:rsidRPr="009022D0">
        <w:rPr>
          <w:noProof w:val="0"/>
        </w:rPr>
        <w:t xml:space="preserve">. </w:t>
      </w:r>
      <w:r w:rsidRPr="009022D0">
        <w:rPr>
          <w:noProof w:val="0"/>
        </w:rPr>
        <w:t>Data reporting modes include:</w:t>
      </w:r>
    </w:p>
    <w:p w14:paraId="2C33C05A" w14:textId="77777777" w:rsidR="00C64412" w:rsidRPr="009022D0" w:rsidRDefault="00C64412" w:rsidP="00C83ED2">
      <w:pPr>
        <w:pStyle w:val="ListBullet2"/>
      </w:pPr>
      <w:r w:rsidRPr="009022D0">
        <w:t>Periodically – for parameters that change or are updated regularly</w:t>
      </w:r>
      <w:r w:rsidR="005C7BAA" w:rsidRPr="009022D0">
        <w:t xml:space="preserve">. </w:t>
      </w:r>
      <w:r w:rsidRPr="009022D0">
        <w:t>For example, the volume delivered on an infusion pump changes regularly based on the fluid delivery rate</w:t>
      </w:r>
      <w:r w:rsidR="005C7BAA" w:rsidRPr="009022D0">
        <w:t xml:space="preserve">. </w:t>
      </w:r>
    </w:p>
    <w:p w14:paraId="5866FF88" w14:textId="77777777" w:rsidR="00C64412" w:rsidRPr="009022D0" w:rsidRDefault="00C64412" w:rsidP="00C83ED2">
      <w:pPr>
        <w:pStyle w:val="ListBullet2"/>
      </w:pPr>
      <w:r w:rsidRPr="009022D0">
        <w:lastRenderedPageBreak/>
        <w:t>Periodically High-Frequency – for data that is reported periodically but at high data rates</w:t>
      </w:r>
      <w:r w:rsidR="005C7BAA" w:rsidRPr="009022D0">
        <w:t xml:space="preserve">. </w:t>
      </w:r>
      <w:r w:rsidRPr="009022D0">
        <w:t xml:space="preserve">For example, physiological waveforms. </w:t>
      </w:r>
    </w:p>
    <w:p w14:paraId="0265DF26" w14:textId="77777777" w:rsidR="00C64412" w:rsidRPr="009022D0" w:rsidRDefault="00C64412" w:rsidP="00C83ED2">
      <w:pPr>
        <w:pStyle w:val="ListBullet2"/>
      </w:pPr>
      <w:r w:rsidRPr="009022D0">
        <w:t>Episodically – for parameters that change infrequently or based on an external event</w:t>
      </w:r>
      <w:r w:rsidR="005C7BAA" w:rsidRPr="009022D0">
        <w:t xml:space="preserve">. </w:t>
      </w:r>
      <w:r w:rsidRPr="009022D0">
        <w:t>For example, an operational setting is modified by the clinician or a breath or heart beat has been detected.</w:t>
      </w:r>
    </w:p>
    <w:p w14:paraId="192E6702" w14:textId="77777777" w:rsidR="00C64412" w:rsidRPr="009022D0" w:rsidRDefault="00C64412" w:rsidP="00C83ED2">
      <w:pPr>
        <w:pStyle w:val="ListBullet2"/>
      </w:pPr>
      <w:r w:rsidRPr="009022D0">
        <w:t>Snap-shot – for those applications that only request the current value of a device’s information at infrequent intervals</w:t>
      </w:r>
      <w:r w:rsidR="005C7BAA" w:rsidRPr="009022D0">
        <w:t xml:space="preserve">. </w:t>
      </w:r>
      <w:r w:rsidRPr="009022D0">
        <w:t>For example, once every 10 minutes or an hour.</w:t>
      </w:r>
    </w:p>
    <w:p w14:paraId="24328608" w14:textId="77777777" w:rsidR="00C64412" w:rsidRPr="009022D0" w:rsidRDefault="00C64412" w:rsidP="00C64412">
      <w:pPr>
        <w:pStyle w:val="BodyText"/>
        <w:rPr>
          <w:noProof w:val="0"/>
        </w:rPr>
      </w:pPr>
      <w:r w:rsidRPr="009022D0">
        <w:rPr>
          <w:noProof w:val="0"/>
        </w:rPr>
        <w:t>Where appropriate, the device parameter specifications below shall indicate whether a particular item is updated periodically or episodically</w:t>
      </w:r>
      <w:r w:rsidR="005C7BAA" w:rsidRPr="009022D0">
        <w:rPr>
          <w:noProof w:val="0"/>
        </w:rPr>
        <w:t xml:space="preserve">. </w:t>
      </w:r>
      <w:r w:rsidRPr="009022D0">
        <w:rPr>
          <w:noProof w:val="0"/>
        </w:rPr>
        <w:t>In the ISO/IEEE 11073 information model, the Metric::MetricRelevance and Metric::MetricAccess provide this information.</w:t>
      </w:r>
    </w:p>
    <w:p w14:paraId="414CA444" w14:textId="77777777" w:rsidR="00A2023E" w:rsidRPr="009022D0" w:rsidRDefault="00C64412" w:rsidP="00A2023E">
      <w:pPr>
        <w:pStyle w:val="BodyText"/>
        <w:rPr>
          <w:noProof w:val="0"/>
        </w:rPr>
      </w:pPr>
      <w:r w:rsidRPr="009022D0">
        <w:rPr>
          <w:noProof w:val="0"/>
        </w:rPr>
        <w:t>In the ISO/IEEE 11073 information model, provision for creating data updates or “event reports” for these various methods fall to a number of “extended services” objects such as an episodic scanner, periodic scanner, or fast periodic scanner</w:t>
      </w:r>
      <w:r w:rsidR="005C7BAA" w:rsidRPr="009022D0">
        <w:rPr>
          <w:noProof w:val="0"/>
        </w:rPr>
        <w:t xml:space="preserve">. </w:t>
      </w:r>
      <w:r w:rsidRPr="009022D0">
        <w:rPr>
          <w:noProof w:val="0"/>
        </w:rPr>
        <w:t>Each instance of these objects “scans” a configured list of data items and when changes are detected, generates an update including those parameters</w:t>
      </w:r>
      <w:r w:rsidR="005C7BAA" w:rsidRPr="009022D0">
        <w:rPr>
          <w:noProof w:val="0"/>
        </w:rPr>
        <w:t xml:space="preserve">. </w:t>
      </w:r>
      <w:r w:rsidRPr="009022D0">
        <w:rPr>
          <w:noProof w:val="0"/>
        </w:rPr>
        <w:t>For example, a “breath” episodic scanner instance would report all breath-to-breath related parameters (e.g., I:E ratio, inspiratory time, peak inspiratory pressure, etc.) whenever a breath completion has been detected.</w:t>
      </w:r>
    </w:p>
    <w:p w14:paraId="15EF18A5" w14:textId="3F65B760" w:rsidR="00012678" w:rsidRPr="009022D0" w:rsidRDefault="0063094A" w:rsidP="0063094A">
      <w:pPr>
        <w:pStyle w:val="BodyText"/>
        <w:rPr>
          <w:noProof w:val="0"/>
        </w:rPr>
      </w:pPr>
      <w:r w:rsidRPr="009022D0">
        <w:rPr>
          <w:noProof w:val="0"/>
        </w:rPr>
        <w:t>Depending on the transaction profile conveying the device data, identification of these update classes may be supported</w:t>
      </w:r>
      <w:r w:rsidR="005C7BAA" w:rsidRPr="009022D0">
        <w:rPr>
          <w:noProof w:val="0"/>
        </w:rPr>
        <w:t xml:space="preserve">. </w:t>
      </w:r>
      <w:r w:rsidRPr="009022D0">
        <w:rPr>
          <w:noProof w:val="0"/>
        </w:rPr>
        <w:t>If so, the following terms should be used to differentiate the update type being reported:</w:t>
      </w:r>
    </w:p>
    <w:p w14:paraId="10911C81" w14:textId="7920CE2E" w:rsidR="0063094A" w:rsidRPr="009022D0" w:rsidRDefault="00012678" w:rsidP="007A7AC8">
      <w:pPr>
        <w:pStyle w:val="TableTitle"/>
        <w:rPr>
          <w:noProof w:val="0"/>
        </w:rPr>
      </w:pPr>
      <w:r w:rsidRPr="009022D0">
        <w:rPr>
          <w:noProof w:val="0"/>
        </w:rPr>
        <w:t xml:space="preserve">Table 3.1.6-1: </w:t>
      </w:r>
      <w:r w:rsidR="00766BCD" w:rsidRPr="009022D0">
        <w:rPr>
          <w:noProof w:val="0"/>
        </w:rPr>
        <w:t>Update Report Type Identification</w:t>
      </w: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644"/>
        <w:gridCol w:w="4072"/>
      </w:tblGrid>
      <w:tr w:rsidR="0063094A" w:rsidRPr="009022D0" w14:paraId="3F84B3E6" w14:textId="77777777" w:rsidTr="006B7776">
        <w:trPr>
          <w:jc w:val="center"/>
        </w:trPr>
        <w:tc>
          <w:tcPr>
            <w:tcW w:w="6716" w:type="dxa"/>
            <w:gridSpan w:val="2"/>
            <w:tcBorders>
              <w:top w:val="single" w:sz="4" w:space="0" w:color="auto"/>
              <w:left w:val="single" w:sz="4" w:space="0" w:color="auto"/>
              <w:bottom w:val="single" w:sz="4" w:space="0" w:color="auto"/>
              <w:right w:val="single" w:sz="4" w:space="0" w:color="auto"/>
            </w:tcBorders>
            <w:shd w:val="clear" w:color="auto" w:fill="D9D9D9"/>
          </w:tcPr>
          <w:p w14:paraId="29FF3AEF" w14:textId="77777777" w:rsidR="0063094A" w:rsidRPr="009022D0" w:rsidRDefault="0063094A" w:rsidP="006B7776">
            <w:pPr>
              <w:pStyle w:val="TableEntryHeader"/>
              <w:rPr>
                <w:noProof w:val="0"/>
              </w:rPr>
            </w:pPr>
            <w:r w:rsidRPr="009022D0">
              <w:rPr>
                <w:noProof w:val="0"/>
              </w:rPr>
              <w:t>Update Report Type Identification</w:t>
            </w:r>
          </w:p>
        </w:tc>
      </w:tr>
      <w:tr w:rsidR="0063094A" w:rsidRPr="009022D0" w14:paraId="3D671332" w14:textId="77777777" w:rsidTr="00BF7E20">
        <w:trPr>
          <w:jc w:val="center"/>
        </w:trPr>
        <w:tc>
          <w:tcPr>
            <w:tcW w:w="2644" w:type="dxa"/>
            <w:tcBorders>
              <w:top w:val="single" w:sz="4" w:space="0" w:color="auto"/>
              <w:left w:val="single" w:sz="4" w:space="0" w:color="auto"/>
              <w:bottom w:val="single" w:sz="4" w:space="0" w:color="auto"/>
              <w:right w:val="single" w:sz="4" w:space="0" w:color="auto"/>
            </w:tcBorders>
            <w:shd w:val="clear" w:color="auto" w:fill="D9D9D9"/>
          </w:tcPr>
          <w:p w14:paraId="60F6468F" w14:textId="77777777" w:rsidR="0063094A" w:rsidRPr="009022D0" w:rsidRDefault="0063094A" w:rsidP="006B7776">
            <w:pPr>
              <w:pStyle w:val="TableEntryHeader"/>
              <w:rPr>
                <w:noProof w:val="0"/>
              </w:rPr>
            </w:pPr>
            <w:r w:rsidRPr="009022D0">
              <w:rPr>
                <w:noProof w:val="0"/>
              </w:rPr>
              <w:t>Update Type</w:t>
            </w:r>
          </w:p>
        </w:tc>
        <w:tc>
          <w:tcPr>
            <w:tcW w:w="4072" w:type="dxa"/>
            <w:tcBorders>
              <w:top w:val="single" w:sz="4" w:space="0" w:color="auto"/>
              <w:left w:val="single" w:sz="4" w:space="0" w:color="auto"/>
              <w:bottom w:val="single" w:sz="4" w:space="0" w:color="auto"/>
              <w:right w:val="single" w:sz="4" w:space="0" w:color="auto"/>
            </w:tcBorders>
            <w:shd w:val="clear" w:color="auto" w:fill="D9D9D9"/>
          </w:tcPr>
          <w:p w14:paraId="62FDCB24" w14:textId="77777777" w:rsidR="0063094A" w:rsidRPr="009022D0" w:rsidRDefault="0063094A" w:rsidP="006B7776">
            <w:pPr>
              <w:pStyle w:val="TableEntryHeader"/>
              <w:rPr>
                <w:noProof w:val="0"/>
              </w:rPr>
            </w:pPr>
            <w:r w:rsidRPr="009022D0">
              <w:rPr>
                <w:noProof w:val="0"/>
              </w:rPr>
              <w:t>Term Code</w:t>
            </w:r>
          </w:p>
        </w:tc>
      </w:tr>
      <w:tr w:rsidR="0063094A" w:rsidRPr="009022D0" w14:paraId="74E9C2C6" w14:textId="77777777" w:rsidTr="00BF7E20">
        <w:trPr>
          <w:jc w:val="center"/>
        </w:trPr>
        <w:tc>
          <w:tcPr>
            <w:tcW w:w="2644" w:type="dxa"/>
            <w:tcBorders>
              <w:top w:val="single" w:sz="4" w:space="0" w:color="auto"/>
              <w:left w:val="single" w:sz="4" w:space="0" w:color="auto"/>
              <w:bottom w:val="single" w:sz="4" w:space="0" w:color="auto"/>
              <w:right w:val="single" w:sz="4" w:space="0" w:color="auto"/>
            </w:tcBorders>
            <w:shd w:val="clear" w:color="auto" w:fill="auto"/>
          </w:tcPr>
          <w:p w14:paraId="36584D51" w14:textId="77777777" w:rsidR="0063094A" w:rsidRPr="009022D0" w:rsidRDefault="0063094A" w:rsidP="00BF7E20">
            <w:pPr>
              <w:pStyle w:val="TableEntry"/>
            </w:pPr>
            <w:r w:rsidRPr="009022D0">
              <w:t>Episodic Update</w:t>
            </w:r>
          </w:p>
        </w:tc>
        <w:tc>
          <w:tcPr>
            <w:tcW w:w="4072" w:type="dxa"/>
            <w:tcBorders>
              <w:top w:val="single" w:sz="4" w:space="0" w:color="auto"/>
              <w:left w:val="single" w:sz="4" w:space="0" w:color="auto"/>
              <w:bottom w:val="single" w:sz="4" w:space="0" w:color="auto"/>
              <w:right w:val="single" w:sz="4" w:space="0" w:color="auto"/>
            </w:tcBorders>
            <w:shd w:val="clear" w:color="auto" w:fill="auto"/>
          </w:tcPr>
          <w:p w14:paraId="749AE255" w14:textId="77777777" w:rsidR="0063094A" w:rsidRPr="009022D0" w:rsidRDefault="003205A8" w:rsidP="00BF7E20">
            <w:pPr>
              <w:pStyle w:val="TableEntry"/>
            </w:pPr>
            <w:r w:rsidRPr="009022D0">
              <w:t>MDC_NOTI_UNBUF_SCAN_RPT (1:: 3350)</w:t>
            </w:r>
          </w:p>
        </w:tc>
      </w:tr>
      <w:tr w:rsidR="0063094A" w:rsidRPr="009022D0" w14:paraId="134FCFEF" w14:textId="77777777" w:rsidTr="00BF7E20">
        <w:trPr>
          <w:jc w:val="center"/>
        </w:trPr>
        <w:tc>
          <w:tcPr>
            <w:tcW w:w="2644" w:type="dxa"/>
            <w:tcBorders>
              <w:top w:val="single" w:sz="4" w:space="0" w:color="auto"/>
              <w:left w:val="single" w:sz="4" w:space="0" w:color="auto"/>
              <w:bottom w:val="single" w:sz="4" w:space="0" w:color="auto"/>
              <w:right w:val="single" w:sz="4" w:space="0" w:color="auto"/>
            </w:tcBorders>
            <w:shd w:val="clear" w:color="auto" w:fill="auto"/>
          </w:tcPr>
          <w:p w14:paraId="46E21559" w14:textId="77777777" w:rsidR="0063094A" w:rsidRPr="009022D0" w:rsidRDefault="0063094A" w:rsidP="00BF7E20">
            <w:pPr>
              <w:pStyle w:val="TableEntry"/>
            </w:pPr>
            <w:r w:rsidRPr="009022D0">
              <w:t>Periodic Update</w:t>
            </w:r>
          </w:p>
        </w:tc>
        <w:tc>
          <w:tcPr>
            <w:tcW w:w="4072" w:type="dxa"/>
            <w:tcBorders>
              <w:top w:val="single" w:sz="4" w:space="0" w:color="auto"/>
              <w:left w:val="single" w:sz="4" w:space="0" w:color="auto"/>
              <w:bottom w:val="single" w:sz="4" w:space="0" w:color="auto"/>
              <w:right w:val="single" w:sz="4" w:space="0" w:color="auto"/>
            </w:tcBorders>
            <w:shd w:val="clear" w:color="auto" w:fill="auto"/>
          </w:tcPr>
          <w:p w14:paraId="6A59D511" w14:textId="77777777" w:rsidR="0063094A" w:rsidRPr="009022D0" w:rsidRDefault="003205A8" w:rsidP="00BF7E20">
            <w:pPr>
              <w:pStyle w:val="TableEntry"/>
            </w:pPr>
            <w:r w:rsidRPr="009022D0">
              <w:t>MDC_NOTI_BUF_SCAN_RPT (1:: 3331)</w:t>
            </w:r>
          </w:p>
        </w:tc>
      </w:tr>
    </w:tbl>
    <w:p w14:paraId="77E8C6BB" w14:textId="77777777" w:rsidR="0063094A" w:rsidRPr="009022D0" w:rsidRDefault="0063094A" w:rsidP="00A2023E">
      <w:pPr>
        <w:pStyle w:val="BodyText"/>
        <w:rPr>
          <w:noProof w:val="0"/>
        </w:rPr>
      </w:pPr>
    </w:p>
    <w:p w14:paraId="381CFC01" w14:textId="77777777" w:rsidR="009B74EC" w:rsidRPr="009022D0" w:rsidRDefault="009B74EC" w:rsidP="00A2023E">
      <w:pPr>
        <w:pStyle w:val="BodyText"/>
        <w:rPr>
          <w:noProof w:val="0"/>
        </w:rPr>
        <w:sectPr w:rsidR="009B74EC" w:rsidRPr="009022D0" w:rsidSect="00FA5B32">
          <w:headerReference w:type="default" r:id="rId23"/>
          <w:footerReference w:type="default" r:id="rId24"/>
          <w:footerReference w:type="first" r:id="rId25"/>
          <w:type w:val="nextColumn"/>
          <w:pgSz w:w="12240" w:h="15840" w:code="1"/>
          <w:pgMar w:top="1440" w:right="1080" w:bottom="1440" w:left="1800" w:header="720" w:footer="720" w:gutter="0"/>
          <w:lnNumType w:countBy="5" w:restart="continuous"/>
          <w:cols w:space="720"/>
          <w:titlePg/>
          <w:docGrid w:linePitch="326"/>
        </w:sectPr>
      </w:pPr>
    </w:p>
    <w:p w14:paraId="4AFC86CF" w14:textId="77777777" w:rsidR="00A2023E" w:rsidRPr="009022D0" w:rsidRDefault="00A2023E" w:rsidP="00A2023E">
      <w:pPr>
        <w:pStyle w:val="Heading3"/>
        <w:rPr>
          <w:noProof w:val="0"/>
        </w:rPr>
      </w:pPr>
      <w:bookmarkStart w:id="292" w:name="_Toc181626370"/>
      <w:r w:rsidRPr="009022D0">
        <w:rPr>
          <w:noProof w:val="0"/>
        </w:rPr>
        <w:lastRenderedPageBreak/>
        <w:t>Alternative units of measurement mapping</w:t>
      </w:r>
      <w:bookmarkEnd w:id="292"/>
    </w:p>
    <w:p w14:paraId="449F3D93" w14:textId="3C38B17F" w:rsidR="00012678" w:rsidRPr="009022D0" w:rsidRDefault="009B74EC" w:rsidP="00A2023E">
      <w:pPr>
        <w:pStyle w:val="BodyText"/>
        <w:rPr>
          <w:noProof w:val="0"/>
        </w:rPr>
      </w:pPr>
      <w:r w:rsidRPr="009022D0">
        <w:rPr>
          <w:noProof w:val="0"/>
        </w:rPr>
        <w:t>Though the basic units of measurement specified in this technical framework are from the ISO/IEEE 11073-10101 Units of Measurement partition, mappings to alternative terminology systems may be required for some implementations of this technical framework</w:t>
      </w:r>
      <w:r w:rsidR="005C7BAA" w:rsidRPr="009022D0">
        <w:rPr>
          <w:noProof w:val="0"/>
        </w:rPr>
        <w:t xml:space="preserve">. </w:t>
      </w:r>
      <w:r w:rsidRPr="009022D0">
        <w:rPr>
          <w:noProof w:val="0"/>
        </w:rPr>
        <w:t>For each parameter in the device specializations that includes a unit of measurement specification, the ISO/IEEE term is called out</w:t>
      </w:r>
      <w:r w:rsidR="005C7BAA" w:rsidRPr="009022D0">
        <w:rPr>
          <w:noProof w:val="0"/>
        </w:rPr>
        <w:t xml:space="preserve">. </w:t>
      </w:r>
      <w:r w:rsidRPr="009022D0">
        <w:rPr>
          <w:noProof w:val="0"/>
        </w:rPr>
        <w:t>The following table provides a summary of all the units of measurement terms utilized by this framework and provides for their mapping to alternative systems</w:t>
      </w:r>
    </w:p>
    <w:p w14:paraId="2C0A0A05" w14:textId="66FA58B5" w:rsidR="009B74EC" w:rsidRPr="009022D0" w:rsidRDefault="00012678" w:rsidP="007A7AC8">
      <w:pPr>
        <w:pStyle w:val="TableTitle"/>
        <w:rPr>
          <w:noProof w:val="0"/>
        </w:rPr>
      </w:pPr>
      <w:r w:rsidRPr="009022D0">
        <w:rPr>
          <w:noProof w:val="0"/>
        </w:rPr>
        <w:t xml:space="preserve">Table 3.1.7-1: </w:t>
      </w:r>
      <w:r w:rsidR="00766BCD" w:rsidRPr="009022D0">
        <w:rPr>
          <w:noProof w:val="0"/>
        </w:rPr>
        <w:t>ISO/IEEE 11073 Alternative Units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2422"/>
        <w:gridCol w:w="2423"/>
        <w:gridCol w:w="2437"/>
        <w:gridCol w:w="2442"/>
      </w:tblGrid>
      <w:tr w:rsidR="009B74EC" w:rsidRPr="009022D0" w14:paraId="62B51FE1" w14:textId="77777777" w:rsidTr="0066252C">
        <w:tc>
          <w:tcPr>
            <w:tcW w:w="13176" w:type="dxa"/>
            <w:gridSpan w:val="5"/>
            <w:shd w:val="clear" w:color="auto" w:fill="D9D9D9"/>
          </w:tcPr>
          <w:p w14:paraId="182F1E96" w14:textId="3EFBED70" w:rsidR="009B74EC" w:rsidRPr="009022D0" w:rsidRDefault="009B74EC" w:rsidP="0066252C">
            <w:pPr>
              <w:pStyle w:val="TableEntryHeader"/>
              <w:rPr>
                <w:noProof w:val="0"/>
              </w:rPr>
            </w:pPr>
            <w:r w:rsidRPr="009022D0">
              <w:rPr>
                <w:noProof w:val="0"/>
              </w:rPr>
              <w:t>ISO/IEEE 11073 Alternative Units Mapping</w:t>
            </w:r>
          </w:p>
        </w:tc>
      </w:tr>
      <w:tr w:rsidR="009B74EC" w:rsidRPr="009022D0" w14:paraId="6176D405" w14:textId="77777777" w:rsidTr="0066252C">
        <w:tc>
          <w:tcPr>
            <w:tcW w:w="3228" w:type="dxa"/>
            <w:shd w:val="clear" w:color="auto" w:fill="D9D9D9"/>
          </w:tcPr>
          <w:p w14:paraId="5994EE34" w14:textId="77777777" w:rsidR="009B74EC" w:rsidRPr="009022D0" w:rsidRDefault="009B74EC" w:rsidP="0066252C">
            <w:pPr>
              <w:pStyle w:val="TableEntryHeader"/>
              <w:rPr>
                <w:noProof w:val="0"/>
              </w:rPr>
            </w:pPr>
            <w:r w:rsidRPr="009022D0">
              <w:rPr>
                <w:noProof w:val="0"/>
              </w:rPr>
              <w:t>ISO/IEEE 11073</w:t>
            </w:r>
          </w:p>
        </w:tc>
        <w:tc>
          <w:tcPr>
            <w:tcW w:w="2487" w:type="dxa"/>
            <w:shd w:val="clear" w:color="auto" w:fill="D9D9D9"/>
          </w:tcPr>
          <w:p w14:paraId="41831735" w14:textId="77777777" w:rsidR="009B74EC" w:rsidRPr="009022D0" w:rsidRDefault="009B74EC" w:rsidP="0066252C">
            <w:pPr>
              <w:pStyle w:val="TableEntryHeader"/>
              <w:rPr>
                <w:noProof w:val="0"/>
              </w:rPr>
            </w:pPr>
            <w:r w:rsidRPr="009022D0">
              <w:rPr>
                <w:noProof w:val="0"/>
              </w:rPr>
              <w:t>UCUM</w:t>
            </w:r>
          </w:p>
        </w:tc>
        <w:tc>
          <w:tcPr>
            <w:tcW w:w="2487" w:type="dxa"/>
            <w:shd w:val="clear" w:color="auto" w:fill="D9D9D9"/>
          </w:tcPr>
          <w:p w14:paraId="5D1E2FAF" w14:textId="77777777" w:rsidR="009B74EC" w:rsidRPr="009022D0" w:rsidRDefault="009B74EC" w:rsidP="0066252C">
            <w:pPr>
              <w:pStyle w:val="TableEntryHeader"/>
              <w:rPr>
                <w:noProof w:val="0"/>
              </w:rPr>
            </w:pPr>
            <w:r w:rsidRPr="009022D0">
              <w:rPr>
                <w:noProof w:val="0"/>
              </w:rPr>
              <w:t>LOINC</w:t>
            </w:r>
          </w:p>
        </w:tc>
        <w:tc>
          <w:tcPr>
            <w:tcW w:w="2487" w:type="dxa"/>
            <w:shd w:val="clear" w:color="auto" w:fill="D9D9D9"/>
          </w:tcPr>
          <w:p w14:paraId="6A1827D6" w14:textId="77777777" w:rsidR="009B74EC" w:rsidRPr="009022D0" w:rsidRDefault="009B74EC" w:rsidP="0066252C">
            <w:pPr>
              <w:pStyle w:val="TableEntryHeader"/>
              <w:rPr>
                <w:noProof w:val="0"/>
              </w:rPr>
            </w:pPr>
            <w:r w:rsidRPr="009022D0">
              <w:rPr>
                <w:noProof w:val="0"/>
              </w:rPr>
              <w:t>SNOMED-CT</w:t>
            </w:r>
          </w:p>
        </w:tc>
        <w:tc>
          <w:tcPr>
            <w:tcW w:w="2487" w:type="dxa"/>
            <w:shd w:val="clear" w:color="auto" w:fill="D9D9D9"/>
          </w:tcPr>
          <w:p w14:paraId="3BBD1FB9" w14:textId="77777777" w:rsidR="009B74EC" w:rsidRPr="009022D0" w:rsidRDefault="009B74EC" w:rsidP="0066252C">
            <w:pPr>
              <w:pStyle w:val="TableEntryHeader"/>
              <w:rPr>
                <w:noProof w:val="0"/>
              </w:rPr>
            </w:pPr>
            <w:r w:rsidRPr="009022D0">
              <w:rPr>
                <w:noProof w:val="0"/>
              </w:rPr>
              <w:t>Discussion</w:t>
            </w:r>
          </w:p>
        </w:tc>
      </w:tr>
      <w:tr w:rsidR="009B74EC" w:rsidRPr="009022D0" w14:paraId="07636B40" w14:textId="77777777" w:rsidTr="0066252C">
        <w:tc>
          <w:tcPr>
            <w:tcW w:w="3228" w:type="dxa"/>
            <w:shd w:val="clear" w:color="auto" w:fill="auto"/>
          </w:tcPr>
          <w:p w14:paraId="26B0BF86" w14:textId="77777777" w:rsidR="009B74EC" w:rsidRPr="009022D0" w:rsidRDefault="00A03669" w:rsidP="0066252C">
            <w:pPr>
              <w:pStyle w:val="TableEntry"/>
              <w:rPr>
                <w:noProof w:val="0"/>
              </w:rPr>
            </w:pPr>
            <w:r w:rsidRPr="009022D0">
              <w:rPr>
                <w:noProof w:val="0"/>
              </w:rPr>
              <w:t>MDC_DIM_CM_H2O (4::3904)</w:t>
            </w:r>
          </w:p>
        </w:tc>
        <w:tc>
          <w:tcPr>
            <w:tcW w:w="2487" w:type="dxa"/>
            <w:shd w:val="clear" w:color="auto" w:fill="auto"/>
          </w:tcPr>
          <w:p w14:paraId="65B04D3F" w14:textId="77777777" w:rsidR="009B74EC" w:rsidRPr="009022D0" w:rsidRDefault="009B74EC" w:rsidP="0066252C">
            <w:pPr>
              <w:pStyle w:val="TableEntry"/>
              <w:rPr>
                <w:noProof w:val="0"/>
              </w:rPr>
            </w:pPr>
          </w:p>
        </w:tc>
        <w:tc>
          <w:tcPr>
            <w:tcW w:w="2487" w:type="dxa"/>
            <w:shd w:val="clear" w:color="auto" w:fill="auto"/>
          </w:tcPr>
          <w:p w14:paraId="3790545C" w14:textId="77777777" w:rsidR="009B74EC" w:rsidRPr="009022D0" w:rsidRDefault="009B74EC" w:rsidP="0066252C">
            <w:pPr>
              <w:pStyle w:val="TableEntry"/>
              <w:rPr>
                <w:noProof w:val="0"/>
              </w:rPr>
            </w:pPr>
          </w:p>
        </w:tc>
        <w:tc>
          <w:tcPr>
            <w:tcW w:w="2487" w:type="dxa"/>
            <w:shd w:val="clear" w:color="auto" w:fill="auto"/>
          </w:tcPr>
          <w:p w14:paraId="37012B88" w14:textId="77777777" w:rsidR="009B74EC" w:rsidRPr="009022D0" w:rsidRDefault="009B74EC" w:rsidP="0066252C">
            <w:pPr>
              <w:pStyle w:val="TableEntry"/>
              <w:rPr>
                <w:noProof w:val="0"/>
              </w:rPr>
            </w:pPr>
          </w:p>
        </w:tc>
        <w:tc>
          <w:tcPr>
            <w:tcW w:w="2487" w:type="dxa"/>
            <w:shd w:val="clear" w:color="auto" w:fill="auto"/>
          </w:tcPr>
          <w:p w14:paraId="42EFDFA4" w14:textId="77777777" w:rsidR="009B74EC" w:rsidRPr="009022D0" w:rsidRDefault="00A03669" w:rsidP="0066252C">
            <w:pPr>
              <w:pStyle w:val="TableEntry"/>
              <w:rPr>
                <w:noProof w:val="0"/>
              </w:rPr>
            </w:pPr>
            <w:r w:rsidRPr="009022D0">
              <w:rPr>
                <w:noProof w:val="0"/>
              </w:rPr>
              <w:t>cmH</w:t>
            </w:r>
            <w:r w:rsidRPr="009022D0">
              <w:rPr>
                <w:noProof w:val="0"/>
                <w:vertAlign w:val="subscript"/>
              </w:rPr>
              <w:t>2</w:t>
            </w:r>
            <w:r w:rsidRPr="009022D0">
              <w:rPr>
                <w:noProof w:val="0"/>
              </w:rPr>
              <w:t>O</w:t>
            </w:r>
          </w:p>
        </w:tc>
      </w:tr>
      <w:tr w:rsidR="009B74EC" w:rsidRPr="009022D0" w14:paraId="2EE4E7C8" w14:textId="77777777" w:rsidTr="0066252C">
        <w:tc>
          <w:tcPr>
            <w:tcW w:w="3228" w:type="dxa"/>
            <w:shd w:val="clear" w:color="auto" w:fill="auto"/>
          </w:tcPr>
          <w:p w14:paraId="0C163378" w14:textId="77777777" w:rsidR="009B74EC" w:rsidRPr="009022D0" w:rsidRDefault="00A03669" w:rsidP="0066252C">
            <w:pPr>
              <w:pStyle w:val="TableEntry"/>
              <w:rPr>
                <w:noProof w:val="0"/>
              </w:rPr>
            </w:pPr>
            <w:r w:rsidRPr="009022D0">
              <w:rPr>
                <w:noProof w:val="0"/>
              </w:rPr>
              <w:t>MDC_DIM_MICRO_G_PER_HR (3379)</w:t>
            </w:r>
          </w:p>
        </w:tc>
        <w:tc>
          <w:tcPr>
            <w:tcW w:w="2487" w:type="dxa"/>
            <w:shd w:val="clear" w:color="auto" w:fill="auto"/>
          </w:tcPr>
          <w:p w14:paraId="4AC1456E" w14:textId="77777777" w:rsidR="009B74EC" w:rsidRPr="009022D0" w:rsidRDefault="009B74EC" w:rsidP="0066252C">
            <w:pPr>
              <w:pStyle w:val="TableEntry"/>
              <w:rPr>
                <w:noProof w:val="0"/>
              </w:rPr>
            </w:pPr>
          </w:p>
        </w:tc>
        <w:tc>
          <w:tcPr>
            <w:tcW w:w="2487" w:type="dxa"/>
            <w:shd w:val="clear" w:color="auto" w:fill="auto"/>
          </w:tcPr>
          <w:p w14:paraId="739167B2" w14:textId="77777777" w:rsidR="009B74EC" w:rsidRPr="009022D0" w:rsidRDefault="009B74EC" w:rsidP="0066252C">
            <w:pPr>
              <w:pStyle w:val="TableEntry"/>
              <w:rPr>
                <w:noProof w:val="0"/>
              </w:rPr>
            </w:pPr>
          </w:p>
        </w:tc>
        <w:tc>
          <w:tcPr>
            <w:tcW w:w="2487" w:type="dxa"/>
            <w:shd w:val="clear" w:color="auto" w:fill="auto"/>
          </w:tcPr>
          <w:p w14:paraId="2C441698" w14:textId="77777777" w:rsidR="009B74EC" w:rsidRPr="009022D0" w:rsidRDefault="009B74EC" w:rsidP="0066252C">
            <w:pPr>
              <w:pStyle w:val="TableEntry"/>
              <w:rPr>
                <w:noProof w:val="0"/>
              </w:rPr>
            </w:pPr>
          </w:p>
        </w:tc>
        <w:tc>
          <w:tcPr>
            <w:tcW w:w="2487" w:type="dxa"/>
            <w:shd w:val="clear" w:color="auto" w:fill="auto"/>
          </w:tcPr>
          <w:p w14:paraId="4B2393AB" w14:textId="77777777" w:rsidR="009B74EC" w:rsidRPr="009022D0" w:rsidRDefault="00A03669" w:rsidP="0066252C">
            <w:pPr>
              <w:pStyle w:val="TableEntry"/>
              <w:rPr>
                <w:noProof w:val="0"/>
              </w:rPr>
            </w:pPr>
            <w:r w:rsidRPr="009022D0">
              <w:rPr>
                <w:noProof w:val="0"/>
              </w:rPr>
              <w:t>µG/hr</w:t>
            </w:r>
          </w:p>
        </w:tc>
      </w:tr>
      <w:tr w:rsidR="009B74EC" w:rsidRPr="009022D0" w14:paraId="4D699837" w14:textId="77777777" w:rsidTr="0066252C">
        <w:tc>
          <w:tcPr>
            <w:tcW w:w="3228" w:type="dxa"/>
            <w:shd w:val="clear" w:color="auto" w:fill="auto"/>
          </w:tcPr>
          <w:p w14:paraId="1E9CA346" w14:textId="77777777" w:rsidR="009B74EC" w:rsidRPr="009022D0" w:rsidRDefault="00A03669" w:rsidP="0066252C">
            <w:pPr>
              <w:pStyle w:val="TableEntry"/>
              <w:rPr>
                <w:noProof w:val="0"/>
              </w:rPr>
            </w:pPr>
            <w:r w:rsidRPr="009022D0">
              <w:rPr>
                <w:noProof w:val="0"/>
              </w:rPr>
              <w:t>MDC_DIM_MICRO_G_PER_MIN (3347)</w:t>
            </w:r>
          </w:p>
        </w:tc>
        <w:tc>
          <w:tcPr>
            <w:tcW w:w="2487" w:type="dxa"/>
            <w:shd w:val="clear" w:color="auto" w:fill="auto"/>
          </w:tcPr>
          <w:p w14:paraId="7A307012" w14:textId="77777777" w:rsidR="009B74EC" w:rsidRPr="009022D0" w:rsidRDefault="009B74EC" w:rsidP="0066252C">
            <w:pPr>
              <w:pStyle w:val="TableEntry"/>
              <w:rPr>
                <w:noProof w:val="0"/>
              </w:rPr>
            </w:pPr>
          </w:p>
        </w:tc>
        <w:tc>
          <w:tcPr>
            <w:tcW w:w="2487" w:type="dxa"/>
            <w:shd w:val="clear" w:color="auto" w:fill="auto"/>
          </w:tcPr>
          <w:p w14:paraId="2F4852DC" w14:textId="77777777" w:rsidR="009B74EC" w:rsidRPr="009022D0" w:rsidRDefault="009B74EC" w:rsidP="0066252C">
            <w:pPr>
              <w:pStyle w:val="TableEntry"/>
              <w:rPr>
                <w:noProof w:val="0"/>
              </w:rPr>
            </w:pPr>
          </w:p>
        </w:tc>
        <w:tc>
          <w:tcPr>
            <w:tcW w:w="2487" w:type="dxa"/>
            <w:shd w:val="clear" w:color="auto" w:fill="auto"/>
          </w:tcPr>
          <w:p w14:paraId="049F8031" w14:textId="77777777" w:rsidR="009B74EC" w:rsidRPr="009022D0" w:rsidRDefault="009B74EC" w:rsidP="0066252C">
            <w:pPr>
              <w:pStyle w:val="TableEntry"/>
              <w:rPr>
                <w:noProof w:val="0"/>
              </w:rPr>
            </w:pPr>
          </w:p>
        </w:tc>
        <w:tc>
          <w:tcPr>
            <w:tcW w:w="2487" w:type="dxa"/>
            <w:shd w:val="clear" w:color="auto" w:fill="auto"/>
          </w:tcPr>
          <w:p w14:paraId="7605891A" w14:textId="77777777" w:rsidR="009B74EC" w:rsidRPr="009022D0" w:rsidRDefault="00A03669" w:rsidP="0066252C">
            <w:pPr>
              <w:pStyle w:val="TableEntry"/>
              <w:rPr>
                <w:noProof w:val="0"/>
              </w:rPr>
            </w:pPr>
            <w:r w:rsidRPr="009022D0">
              <w:rPr>
                <w:noProof w:val="0"/>
              </w:rPr>
              <w:t>µG/min</w:t>
            </w:r>
          </w:p>
        </w:tc>
      </w:tr>
      <w:tr w:rsidR="009B74EC" w:rsidRPr="009022D0" w14:paraId="087F2F5F" w14:textId="77777777" w:rsidTr="0066252C">
        <w:tc>
          <w:tcPr>
            <w:tcW w:w="3228" w:type="dxa"/>
            <w:shd w:val="clear" w:color="auto" w:fill="auto"/>
          </w:tcPr>
          <w:p w14:paraId="670153DD" w14:textId="77777777" w:rsidR="009B74EC" w:rsidRPr="009022D0" w:rsidRDefault="00A03669" w:rsidP="0066252C">
            <w:pPr>
              <w:pStyle w:val="TableEntry"/>
              <w:rPr>
                <w:noProof w:val="0"/>
              </w:rPr>
            </w:pPr>
            <w:r w:rsidRPr="009022D0">
              <w:rPr>
                <w:noProof w:val="0"/>
              </w:rPr>
              <w:t>MDC_DIM_MILLI_G_PER_HR (3378)</w:t>
            </w:r>
          </w:p>
        </w:tc>
        <w:tc>
          <w:tcPr>
            <w:tcW w:w="2487" w:type="dxa"/>
            <w:shd w:val="clear" w:color="auto" w:fill="auto"/>
          </w:tcPr>
          <w:p w14:paraId="38FB35FA" w14:textId="77777777" w:rsidR="009B74EC" w:rsidRPr="009022D0" w:rsidRDefault="009B74EC" w:rsidP="0066252C">
            <w:pPr>
              <w:pStyle w:val="TableEntry"/>
              <w:rPr>
                <w:noProof w:val="0"/>
              </w:rPr>
            </w:pPr>
          </w:p>
        </w:tc>
        <w:tc>
          <w:tcPr>
            <w:tcW w:w="2487" w:type="dxa"/>
            <w:shd w:val="clear" w:color="auto" w:fill="auto"/>
          </w:tcPr>
          <w:p w14:paraId="185298DB" w14:textId="77777777" w:rsidR="009B74EC" w:rsidRPr="009022D0" w:rsidRDefault="009B74EC" w:rsidP="0066252C">
            <w:pPr>
              <w:pStyle w:val="TableEntry"/>
              <w:rPr>
                <w:noProof w:val="0"/>
              </w:rPr>
            </w:pPr>
          </w:p>
        </w:tc>
        <w:tc>
          <w:tcPr>
            <w:tcW w:w="2487" w:type="dxa"/>
            <w:shd w:val="clear" w:color="auto" w:fill="auto"/>
          </w:tcPr>
          <w:p w14:paraId="33BEC5A7" w14:textId="77777777" w:rsidR="009B74EC" w:rsidRPr="009022D0" w:rsidRDefault="009B74EC" w:rsidP="0066252C">
            <w:pPr>
              <w:pStyle w:val="TableEntry"/>
              <w:rPr>
                <w:noProof w:val="0"/>
              </w:rPr>
            </w:pPr>
          </w:p>
        </w:tc>
        <w:tc>
          <w:tcPr>
            <w:tcW w:w="2487" w:type="dxa"/>
            <w:shd w:val="clear" w:color="auto" w:fill="auto"/>
          </w:tcPr>
          <w:p w14:paraId="38B16512" w14:textId="77777777" w:rsidR="009B74EC" w:rsidRPr="009022D0" w:rsidRDefault="00A03669" w:rsidP="0066252C">
            <w:pPr>
              <w:pStyle w:val="TableEntry"/>
              <w:rPr>
                <w:noProof w:val="0"/>
              </w:rPr>
            </w:pPr>
            <w:r w:rsidRPr="009022D0">
              <w:rPr>
                <w:noProof w:val="0"/>
              </w:rPr>
              <w:t>mG/hr</w:t>
            </w:r>
          </w:p>
        </w:tc>
      </w:tr>
      <w:tr w:rsidR="009B74EC" w:rsidRPr="009022D0" w14:paraId="295B79D6" w14:textId="77777777" w:rsidTr="0066252C">
        <w:tc>
          <w:tcPr>
            <w:tcW w:w="3228" w:type="dxa"/>
            <w:shd w:val="clear" w:color="auto" w:fill="auto"/>
          </w:tcPr>
          <w:p w14:paraId="1248FC19" w14:textId="77777777" w:rsidR="009B74EC" w:rsidRPr="009022D0" w:rsidRDefault="00A03669" w:rsidP="0066252C">
            <w:pPr>
              <w:pStyle w:val="TableEntry"/>
              <w:rPr>
                <w:noProof w:val="0"/>
              </w:rPr>
            </w:pPr>
            <w:r w:rsidRPr="009022D0">
              <w:rPr>
                <w:noProof w:val="0"/>
              </w:rPr>
              <w:t>MDC_DIM_MILLI_G_PER_MIN (3346)</w:t>
            </w:r>
          </w:p>
        </w:tc>
        <w:tc>
          <w:tcPr>
            <w:tcW w:w="2487" w:type="dxa"/>
            <w:shd w:val="clear" w:color="auto" w:fill="auto"/>
          </w:tcPr>
          <w:p w14:paraId="14FC017C" w14:textId="77777777" w:rsidR="009B74EC" w:rsidRPr="009022D0" w:rsidRDefault="009B74EC" w:rsidP="0066252C">
            <w:pPr>
              <w:pStyle w:val="TableEntry"/>
              <w:rPr>
                <w:noProof w:val="0"/>
              </w:rPr>
            </w:pPr>
          </w:p>
        </w:tc>
        <w:tc>
          <w:tcPr>
            <w:tcW w:w="2487" w:type="dxa"/>
            <w:shd w:val="clear" w:color="auto" w:fill="auto"/>
          </w:tcPr>
          <w:p w14:paraId="22D1A094" w14:textId="77777777" w:rsidR="009B74EC" w:rsidRPr="009022D0" w:rsidRDefault="009B74EC" w:rsidP="0066252C">
            <w:pPr>
              <w:pStyle w:val="TableEntry"/>
              <w:rPr>
                <w:noProof w:val="0"/>
              </w:rPr>
            </w:pPr>
          </w:p>
        </w:tc>
        <w:tc>
          <w:tcPr>
            <w:tcW w:w="2487" w:type="dxa"/>
            <w:shd w:val="clear" w:color="auto" w:fill="auto"/>
          </w:tcPr>
          <w:p w14:paraId="5F0A1FE3" w14:textId="77777777" w:rsidR="009B74EC" w:rsidRPr="009022D0" w:rsidRDefault="009B74EC" w:rsidP="0066252C">
            <w:pPr>
              <w:pStyle w:val="TableEntry"/>
              <w:rPr>
                <w:noProof w:val="0"/>
              </w:rPr>
            </w:pPr>
          </w:p>
        </w:tc>
        <w:tc>
          <w:tcPr>
            <w:tcW w:w="2487" w:type="dxa"/>
            <w:shd w:val="clear" w:color="auto" w:fill="auto"/>
          </w:tcPr>
          <w:p w14:paraId="2276244E" w14:textId="77777777" w:rsidR="009B74EC" w:rsidRPr="009022D0" w:rsidRDefault="00A03669" w:rsidP="0066252C">
            <w:pPr>
              <w:pStyle w:val="TableEntry"/>
              <w:rPr>
                <w:noProof w:val="0"/>
              </w:rPr>
            </w:pPr>
            <w:r w:rsidRPr="009022D0">
              <w:rPr>
                <w:noProof w:val="0"/>
              </w:rPr>
              <w:t>mG/min</w:t>
            </w:r>
          </w:p>
        </w:tc>
      </w:tr>
      <w:tr w:rsidR="009B74EC" w:rsidRPr="009022D0" w14:paraId="6FA4497D" w14:textId="77777777" w:rsidTr="0066252C">
        <w:tc>
          <w:tcPr>
            <w:tcW w:w="3228" w:type="dxa"/>
            <w:shd w:val="clear" w:color="auto" w:fill="auto"/>
          </w:tcPr>
          <w:p w14:paraId="355DD4BE" w14:textId="77777777" w:rsidR="009B74EC" w:rsidRPr="009022D0" w:rsidRDefault="00A03669" w:rsidP="0066252C">
            <w:pPr>
              <w:pStyle w:val="TableEntry"/>
              <w:rPr>
                <w:noProof w:val="0"/>
              </w:rPr>
            </w:pPr>
            <w:r w:rsidRPr="009022D0">
              <w:rPr>
                <w:noProof w:val="0"/>
              </w:rPr>
              <w:t>MDC_DIM_MILLI_L (4::1618)</w:t>
            </w:r>
          </w:p>
        </w:tc>
        <w:tc>
          <w:tcPr>
            <w:tcW w:w="2487" w:type="dxa"/>
            <w:shd w:val="clear" w:color="auto" w:fill="auto"/>
          </w:tcPr>
          <w:p w14:paraId="6BB75A3B" w14:textId="77777777" w:rsidR="009B74EC" w:rsidRPr="009022D0" w:rsidRDefault="009B74EC" w:rsidP="0066252C">
            <w:pPr>
              <w:pStyle w:val="TableEntry"/>
              <w:rPr>
                <w:noProof w:val="0"/>
              </w:rPr>
            </w:pPr>
          </w:p>
        </w:tc>
        <w:tc>
          <w:tcPr>
            <w:tcW w:w="2487" w:type="dxa"/>
            <w:shd w:val="clear" w:color="auto" w:fill="auto"/>
          </w:tcPr>
          <w:p w14:paraId="740D8822" w14:textId="77777777" w:rsidR="009B74EC" w:rsidRPr="009022D0" w:rsidRDefault="009B74EC" w:rsidP="0066252C">
            <w:pPr>
              <w:pStyle w:val="TableEntry"/>
              <w:rPr>
                <w:noProof w:val="0"/>
              </w:rPr>
            </w:pPr>
          </w:p>
        </w:tc>
        <w:tc>
          <w:tcPr>
            <w:tcW w:w="2487" w:type="dxa"/>
            <w:shd w:val="clear" w:color="auto" w:fill="auto"/>
          </w:tcPr>
          <w:p w14:paraId="462C868C" w14:textId="77777777" w:rsidR="009B74EC" w:rsidRPr="009022D0" w:rsidRDefault="009B74EC" w:rsidP="0066252C">
            <w:pPr>
              <w:pStyle w:val="TableEntry"/>
              <w:rPr>
                <w:noProof w:val="0"/>
              </w:rPr>
            </w:pPr>
          </w:p>
        </w:tc>
        <w:tc>
          <w:tcPr>
            <w:tcW w:w="2487" w:type="dxa"/>
            <w:shd w:val="clear" w:color="auto" w:fill="auto"/>
          </w:tcPr>
          <w:p w14:paraId="35328EFD" w14:textId="77777777" w:rsidR="009B74EC" w:rsidRPr="009022D0" w:rsidRDefault="00A03669" w:rsidP="0066252C">
            <w:pPr>
              <w:pStyle w:val="TableEntry"/>
              <w:rPr>
                <w:noProof w:val="0"/>
              </w:rPr>
            </w:pPr>
            <w:r w:rsidRPr="009022D0">
              <w:rPr>
                <w:noProof w:val="0"/>
              </w:rPr>
              <w:t>mL</w:t>
            </w:r>
          </w:p>
        </w:tc>
      </w:tr>
      <w:tr w:rsidR="009B74EC" w:rsidRPr="009022D0" w14:paraId="6E95C1D8" w14:textId="77777777" w:rsidTr="0066252C">
        <w:tc>
          <w:tcPr>
            <w:tcW w:w="3228" w:type="dxa"/>
            <w:shd w:val="clear" w:color="auto" w:fill="auto"/>
          </w:tcPr>
          <w:p w14:paraId="0CA4287D" w14:textId="77777777" w:rsidR="009B74EC" w:rsidRPr="009022D0" w:rsidRDefault="00A03669" w:rsidP="0066252C">
            <w:pPr>
              <w:pStyle w:val="TableEntry"/>
              <w:rPr>
                <w:noProof w:val="0"/>
              </w:rPr>
            </w:pPr>
            <w:r w:rsidRPr="009022D0">
              <w:rPr>
                <w:noProof w:val="0"/>
              </w:rPr>
              <w:t>MDC_DIM_MIN (4:2208)</w:t>
            </w:r>
          </w:p>
        </w:tc>
        <w:tc>
          <w:tcPr>
            <w:tcW w:w="2487" w:type="dxa"/>
            <w:shd w:val="clear" w:color="auto" w:fill="auto"/>
          </w:tcPr>
          <w:p w14:paraId="10B2026E" w14:textId="77777777" w:rsidR="009B74EC" w:rsidRPr="009022D0" w:rsidRDefault="009B74EC" w:rsidP="0066252C">
            <w:pPr>
              <w:pStyle w:val="TableEntry"/>
              <w:rPr>
                <w:noProof w:val="0"/>
              </w:rPr>
            </w:pPr>
          </w:p>
        </w:tc>
        <w:tc>
          <w:tcPr>
            <w:tcW w:w="2487" w:type="dxa"/>
            <w:shd w:val="clear" w:color="auto" w:fill="auto"/>
          </w:tcPr>
          <w:p w14:paraId="1813E039" w14:textId="77777777" w:rsidR="009B74EC" w:rsidRPr="009022D0" w:rsidRDefault="009B74EC" w:rsidP="0066252C">
            <w:pPr>
              <w:pStyle w:val="TableEntry"/>
              <w:rPr>
                <w:noProof w:val="0"/>
              </w:rPr>
            </w:pPr>
          </w:p>
        </w:tc>
        <w:tc>
          <w:tcPr>
            <w:tcW w:w="2487" w:type="dxa"/>
            <w:shd w:val="clear" w:color="auto" w:fill="auto"/>
          </w:tcPr>
          <w:p w14:paraId="4D8DAF44" w14:textId="77777777" w:rsidR="009B74EC" w:rsidRPr="009022D0" w:rsidRDefault="009B74EC" w:rsidP="0066252C">
            <w:pPr>
              <w:pStyle w:val="TableEntry"/>
              <w:rPr>
                <w:noProof w:val="0"/>
              </w:rPr>
            </w:pPr>
          </w:p>
        </w:tc>
        <w:tc>
          <w:tcPr>
            <w:tcW w:w="2487" w:type="dxa"/>
            <w:shd w:val="clear" w:color="auto" w:fill="auto"/>
          </w:tcPr>
          <w:p w14:paraId="4F89A542" w14:textId="77777777" w:rsidR="009B74EC" w:rsidRPr="009022D0" w:rsidRDefault="00A03669" w:rsidP="0066252C">
            <w:pPr>
              <w:pStyle w:val="TableEntry"/>
              <w:rPr>
                <w:noProof w:val="0"/>
              </w:rPr>
            </w:pPr>
            <w:r w:rsidRPr="009022D0">
              <w:rPr>
                <w:noProof w:val="0"/>
              </w:rPr>
              <w:t>minutes</w:t>
            </w:r>
          </w:p>
        </w:tc>
      </w:tr>
      <w:tr w:rsidR="00A03669" w:rsidRPr="009022D0" w14:paraId="52178E52" w14:textId="77777777" w:rsidTr="0066252C">
        <w:tc>
          <w:tcPr>
            <w:tcW w:w="3228" w:type="dxa"/>
            <w:shd w:val="clear" w:color="auto" w:fill="auto"/>
          </w:tcPr>
          <w:p w14:paraId="023A78C1" w14:textId="77777777" w:rsidR="00A03669" w:rsidRPr="009022D0" w:rsidRDefault="00A03669" w:rsidP="0066252C">
            <w:pPr>
              <w:pStyle w:val="TableEntry"/>
              <w:rPr>
                <w:noProof w:val="0"/>
              </w:rPr>
            </w:pPr>
            <w:r w:rsidRPr="009022D0">
              <w:rPr>
                <w:noProof w:val="0"/>
              </w:rPr>
              <w:t>MDC_DIM_PERCENT (4::544)</w:t>
            </w:r>
          </w:p>
        </w:tc>
        <w:tc>
          <w:tcPr>
            <w:tcW w:w="2487" w:type="dxa"/>
            <w:shd w:val="clear" w:color="auto" w:fill="auto"/>
          </w:tcPr>
          <w:p w14:paraId="18372C34" w14:textId="77777777" w:rsidR="00A03669" w:rsidRPr="009022D0" w:rsidRDefault="00A03669" w:rsidP="0066252C">
            <w:pPr>
              <w:pStyle w:val="TableEntry"/>
              <w:rPr>
                <w:noProof w:val="0"/>
              </w:rPr>
            </w:pPr>
          </w:p>
        </w:tc>
        <w:tc>
          <w:tcPr>
            <w:tcW w:w="2487" w:type="dxa"/>
            <w:shd w:val="clear" w:color="auto" w:fill="auto"/>
          </w:tcPr>
          <w:p w14:paraId="17A78131" w14:textId="77777777" w:rsidR="00A03669" w:rsidRPr="009022D0" w:rsidRDefault="00A03669" w:rsidP="0066252C">
            <w:pPr>
              <w:pStyle w:val="TableEntry"/>
              <w:rPr>
                <w:noProof w:val="0"/>
              </w:rPr>
            </w:pPr>
          </w:p>
        </w:tc>
        <w:tc>
          <w:tcPr>
            <w:tcW w:w="2487" w:type="dxa"/>
            <w:shd w:val="clear" w:color="auto" w:fill="auto"/>
          </w:tcPr>
          <w:p w14:paraId="1013E50F" w14:textId="77777777" w:rsidR="00A03669" w:rsidRPr="009022D0" w:rsidRDefault="00A03669" w:rsidP="0066252C">
            <w:pPr>
              <w:pStyle w:val="TableEntry"/>
              <w:rPr>
                <w:noProof w:val="0"/>
              </w:rPr>
            </w:pPr>
          </w:p>
        </w:tc>
        <w:tc>
          <w:tcPr>
            <w:tcW w:w="2487" w:type="dxa"/>
            <w:shd w:val="clear" w:color="auto" w:fill="auto"/>
          </w:tcPr>
          <w:p w14:paraId="66472306" w14:textId="77777777" w:rsidR="00A03669" w:rsidRPr="009022D0" w:rsidRDefault="00A03669" w:rsidP="0066252C">
            <w:pPr>
              <w:pStyle w:val="TableEntry"/>
              <w:rPr>
                <w:noProof w:val="0"/>
              </w:rPr>
            </w:pPr>
            <w:r w:rsidRPr="009022D0">
              <w:rPr>
                <w:noProof w:val="0"/>
              </w:rPr>
              <w:t>%</w:t>
            </w:r>
          </w:p>
        </w:tc>
      </w:tr>
      <w:tr w:rsidR="00A03669" w:rsidRPr="009022D0" w14:paraId="06E691D0" w14:textId="77777777" w:rsidTr="0066252C">
        <w:tc>
          <w:tcPr>
            <w:tcW w:w="3228" w:type="dxa"/>
            <w:shd w:val="clear" w:color="auto" w:fill="auto"/>
          </w:tcPr>
          <w:p w14:paraId="6CBBC444" w14:textId="77777777" w:rsidR="00A03669" w:rsidRPr="009022D0" w:rsidRDefault="00A03669" w:rsidP="0066252C">
            <w:pPr>
              <w:pStyle w:val="TableEntry"/>
              <w:rPr>
                <w:noProof w:val="0"/>
              </w:rPr>
            </w:pPr>
            <w:r w:rsidRPr="009022D0">
              <w:rPr>
                <w:noProof w:val="0"/>
              </w:rPr>
              <w:t>MDC_DIM_RESP_PER_MIN  (4::2784)</w:t>
            </w:r>
          </w:p>
        </w:tc>
        <w:tc>
          <w:tcPr>
            <w:tcW w:w="2487" w:type="dxa"/>
            <w:shd w:val="clear" w:color="auto" w:fill="auto"/>
          </w:tcPr>
          <w:p w14:paraId="7A6554CB" w14:textId="77777777" w:rsidR="00A03669" w:rsidRPr="009022D0" w:rsidRDefault="00A03669" w:rsidP="0066252C">
            <w:pPr>
              <w:pStyle w:val="TableEntry"/>
              <w:rPr>
                <w:noProof w:val="0"/>
              </w:rPr>
            </w:pPr>
          </w:p>
        </w:tc>
        <w:tc>
          <w:tcPr>
            <w:tcW w:w="2487" w:type="dxa"/>
            <w:shd w:val="clear" w:color="auto" w:fill="auto"/>
          </w:tcPr>
          <w:p w14:paraId="1C72E5C3" w14:textId="77777777" w:rsidR="00A03669" w:rsidRPr="009022D0" w:rsidRDefault="00A03669" w:rsidP="0066252C">
            <w:pPr>
              <w:pStyle w:val="TableEntry"/>
              <w:rPr>
                <w:noProof w:val="0"/>
              </w:rPr>
            </w:pPr>
          </w:p>
        </w:tc>
        <w:tc>
          <w:tcPr>
            <w:tcW w:w="2487" w:type="dxa"/>
            <w:shd w:val="clear" w:color="auto" w:fill="auto"/>
          </w:tcPr>
          <w:p w14:paraId="7EE5209C" w14:textId="77777777" w:rsidR="00A03669" w:rsidRPr="009022D0" w:rsidRDefault="00A03669" w:rsidP="0066252C">
            <w:pPr>
              <w:pStyle w:val="TableEntry"/>
              <w:rPr>
                <w:noProof w:val="0"/>
              </w:rPr>
            </w:pPr>
          </w:p>
        </w:tc>
        <w:tc>
          <w:tcPr>
            <w:tcW w:w="2487" w:type="dxa"/>
            <w:shd w:val="clear" w:color="auto" w:fill="auto"/>
          </w:tcPr>
          <w:p w14:paraId="3720F868" w14:textId="77777777" w:rsidR="00A03669" w:rsidRPr="009022D0" w:rsidRDefault="00A03669" w:rsidP="0066252C">
            <w:pPr>
              <w:pStyle w:val="TableEntry"/>
              <w:rPr>
                <w:noProof w:val="0"/>
              </w:rPr>
            </w:pPr>
            <w:r w:rsidRPr="009022D0">
              <w:rPr>
                <w:noProof w:val="0"/>
              </w:rPr>
              <w:t>rpm</w:t>
            </w:r>
          </w:p>
        </w:tc>
      </w:tr>
      <w:tr w:rsidR="00A03669" w:rsidRPr="009022D0" w14:paraId="33288BC8" w14:textId="77777777" w:rsidTr="0066252C">
        <w:tc>
          <w:tcPr>
            <w:tcW w:w="3228" w:type="dxa"/>
            <w:shd w:val="clear" w:color="auto" w:fill="auto"/>
          </w:tcPr>
          <w:p w14:paraId="56749ED8" w14:textId="77777777" w:rsidR="00A03669" w:rsidRPr="009022D0" w:rsidRDefault="00A03669" w:rsidP="0066252C">
            <w:pPr>
              <w:pStyle w:val="TableEntry"/>
              <w:rPr>
                <w:noProof w:val="0"/>
              </w:rPr>
            </w:pPr>
            <w:r w:rsidRPr="009022D0">
              <w:rPr>
                <w:noProof w:val="0"/>
              </w:rPr>
              <w:t>MDC_DIM_SEC (4::2176)</w:t>
            </w:r>
          </w:p>
        </w:tc>
        <w:tc>
          <w:tcPr>
            <w:tcW w:w="2487" w:type="dxa"/>
            <w:shd w:val="clear" w:color="auto" w:fill="auto"/>
          </w:tcPr>
          <w:p w14:paraId="52FEACD8" w14:textId="77777777" w:rsidR="00A03669" w:rsidRPr="009022D0" w:rsidRDefault="00A03669" w:rsidP="0066252C">
            <w:pPr>
              <w:pStyle w:val="TableEntry"/>
              <w:rPr>
                <w:noProof w:val="0"/>
              </w:rPr>
            </w:pPr>
          </w:p>
        </w:tc>
        <w:tc>
          <w:tcPr>
            <w:tcW w:w="2487" w:type="dxa"/>
            <w:shd w:val="clear" w:color="auto" w:fill="auto"/>
          </w:tcPr>
          <w:p w14:paraId="0F39B549" w14:textId="77777777" w:rsidR="00A03669" w:rsidRPr="009022D0" w:rsidRDefault="00A03669" w:rsidP="0066252C">
            <w:pPr>
              <w:pStyle w:val="TableEntry"/>
              <w:rPr>
                <w:noProof w:val="0"/>
              </w:rPr>
            </w:pPr>
          </w:p>
        </w:tc>
        <w:tc>
          <w:tcPr>
            <w:tcW w:w="2487" w:type="dxa"/>
            <w:shd w:val="clear" w:color="auto" w:fill="auto"/>
          </w:tcPr>
          <w:p w14:paraId="33EC6AB1" w14:textId="77777777" w:rsidR="00A03669" w:rsidRPr="009022D0" w:rsidRDefault="00A03669" w:rsidP="0066252C">
            <w:pPr>
              <w:pStyle w:val="TableEntry"/>
              <w:rPr>
                <w:noProof w:val="0"/>
              </w:rPr>
            </w:pPr>
          </w:p>
        </w:tc>
        <w:tc>
          <w:tcPr>
            <w:tcW w:w="2487" w:type="dxa"/>
            <w:shd w:val="clear" w:color="auto" w:fill="auto"/>
          </w:tcPr>
          <w:p w14:paraId="0FC5D27C" w14:textId="77777777" w:rsidR="00A03669" w:rsidRPr="009022D0" w:rsidRDefault="00A03669" w:rsidP="0066252C">
            <w:pPr>
              <w:pStyle w:val="TableEntry"/>
              <w:rPr>
                <w:noProof w:val="0"/>
              </w:rPr>
            </w:pPr>
            <w:r w:rsidRPr="009022D0">
              <w:rPr>
                <w:noProof w:val="0"/>
              </w:rPr>
              <w:t>seconds</w:t>
            </w:r>
          </w:p>
        </w:tc>
      </w:tr>
      <w:tr w:rsidR="009B74EC" w:rsidRPr="009022D0" w14:paraId="442B894D" w14:textId="77777777" w:rsidTr="0066252C">
        <w:tc>
          <w:tcPr>
            <w:tcW w:w="3228" w:type="dxa"/>
            <w:shd w:val="clear" w:color="auto" w:fill="auto"/>
          </w:tcPr>
          <w:p w14:paraId="35873BFE" w14:textId="77777777" w:rsidR="009B74EC" w:rsidRPr="009022D0" w:rsidRDefault="00A03669" w:rsidP="0066252C">
            <w:pPr>
              <w:pStyle w:val="TableEntry"/>
              <w:rPr>
                <w:noProof w:val="0"/>
              </w:rPr>
            </w:pPr>
            <w:r w:rsidRPr="009022D0">
              <w:rPr>
                <w:noProof w:val="0"/>
              </w:rPr>
              <w:t>MDC_DIM_X_INTL_UNIT_PER_HR (5696)</w:t>
            </w:r>
          </w:p>
        </w:tc>
        <w:tc>
          <w:tcPr>
            <w:tcW w:w="2487" w:type="dxa"/>
            <w:shd w:val="clear" w:color="auto" w:fill="auto"/>
          </w:tcPr>
          <w:p w14:paraId="20154BED" w14:textId="77777777" w:rsidR="009B74EC" w:rsidRPr="009022D0" w:rsidRDefault="009B74EC" w:rsidP="0066252C">
            <w:pPr>
              <w:pStyle w:val="TableEntry"/>
              <w:rPr>
                <w:noProof w:val="0"/>
              </w:rPr>
            </w:pPr>
          </w:p>
        </w:tc>
        <w:tc>
          <w:tcPr>
            <w:tcW w:w="2487" w:type="dxa"/>
            <w:shd w:val="clear" w:color="auto" w:fill="auto"/>
          </w:tcPr>
          <w:p w14:paraId="6C0E95F7" w14:textId="77777777" w:rsidR="009B74EC" w:rsidRPr="009022D0" w:rsidRDefault="009B74EC" w:rsidP="0066252C">
            <w:pPr>
              <w:pStyle w:val="TableEntry"/>
              <w:rPr>
                <w:noProof w:val="0"/>
              </w:rPr>
            </w:pPr>
          </w:p>
        </w:tc>
        <w:tc>
          <w:tcPr>
            <w:tcW w:w="2487" w:type="dxa"/>
            <w:shd w:val="clear" w:color="auto" w:fill="auto"/>
          </w:tcPr>
          <w:p w14:paraId="069C20E4" w14:textId="77777777" w:rsidR="009B74EC" w:rsidRPr="009022D0" w:rsidRDefault="009B74EC" w:rsidP="0066252C">
            <w:pPr>
              <w:pStyle w:val="TableEntry"/>
              <w:rPr>
                <w:noProof w:val="0"/>
              </w:rPr>
            </w:pPr>
          </w:p>
        </w:tc>
        <w:tc>
          <w:tcPr>
            <w:tcW w:w="2487" w:type="dxa"/>
            <w:shd w:val="clear" w:color="auto" w:fill="auto"/>
          </w:tcPr>
          <w:p w14:paraId="2EA67D8E" w14:textId="77777777" w:rsidR="009B74EC" w:rsidRPr="009022D0" w:rsidRDefault="00A03669" w:rsidP="0066252C">
            <w:pPr>
              <w:pStyle w:val="TableEntry"/>
              <w:rPr>
                <w:noProof w:val="0"/>
              </w:rPr>
            </w:pPr>
            <w:r w:rsidRPr="009022D0">
              <w:rPr>
                <w:noProof w:val="0"/>
              </w:rPr>
              <w:t>i.u./hr</w:t>
            </w:r>
          </w:p>
        </w:tc>
      </w:tr>
      <w:tr w:rsidR="009B74EC" w:rsidRPr="009022D0" w14:paraId="333C4477" w14:textId="77777777" w:rsidTr="0066252C">
        <w:trPr>
          <w:trHeight w:val="92"/>
        </w:trPr>
        <w:tc>
          <w:tcPr>
            <w:tcW w:w="3228" w:type="dxa"/>
            <w:shd w:val="clear" w:color="auto" w:fill="auto"/>
          </w:tcPr>
          <w:p w14:paraId="553F2B35" w14:textId="77777777" w:rsidR="009B74EC" w:rsidRPr="009022D0" w:rsidRDefault="00A03669" w:rsidP="0066252C">
            <w:pPr>
              <w:pStyle w:val="TableEntry"/>
              <w:rPr>
                <w:noProof w:val="0"/>
              </w:rPr>
            </w:pPr>
            <w:r w:rsidRPr="009022D0">
              <w:rPr>
                <w:noProof w:val="0"/>
              </w:rPr>
              <w:t>MDC_DIM_X_L_PER_MIN (4::3072)</w:t>
            </w:r>
          </w:p>
        </w:tc>
        <w:tc>
          <w:tcPr>
            <w:tcW w:w="2487" w:type="dxa"/>
            <w:shd w:val="clear" w:color="auto" w:fill="auto"/>
          </w:tcPr>
          <w:p w14:paraId="73698118" w14:textId="77777777" w:rsidR="009B74EC" w:rsidRPr="009022D0" w:rsidRDefault="009B74EC" w:rsidP="0066252C">
            <w:pPr>
              <w:pStyle w:val="TableEntry"/>
              <w:rPr>
                <w:noProof w:val="0"/>
              </w:rPr>
            </w:pPr>
          </w:p>
        </w:tc>
        <w:tc>
          <w:tcPr>
            <w:tcW w:w="2487" w:type="dxa"/>
            <w:shd w:val="clear" w:color="auto" w:fill="auto"/>
          </w:tcPr>
          <w:p w14:paraId="318A64B0" w14:textId="77777777" w:rsidR="009B74EC" w:rsidRPr="009022D0" w:rsidRDefault="009B74EC" w:rsidP="0066252C">
            <w:pPr>
              <w:pStyle w:val="TableEntry"/>
              <w:rPr>
                <w:noProof w:val="0"/>
              </w:rPr>
            </w:pPr>
          </w:p>
        </w:tc>
        <w:tc>
          <w:tcPr>
            <w:tcW w:w="2487" w:type="dxa"/>
            <w:shd w:val="clear" w:color="auto" w:fill="auto"/>
          </w:tcPr>
          <w:p w14:paraId="25458E3A" w14:textId="77777777" w:rsidR="009B74EC" w:rsidRPr="009022D0" w:rsidRDefault="009B74EC" w:rsidP="0066252C">
            <w:pPr>
              <w:pStyle w:val="TableEntry"/>
              <w:rPr>
                <w:noProof w:val="0"/>
              </w:rPr>
            </w:pPr>
          </w:p>
        </w:tc>
        <w:tc>
          <w:tcPr>
            <w:tcW w:w="2487" w:type="dxa"/>
            <w:shd w:val="clear" w:color="auto" w:fill="auto"/>
          </w:tcPr>
          <w:p w14:paraId="786E1C30" w14:textId="77777777" w:rsidR="009B74EC" w:rsidRPr="009022D0" w:rsidRDefault="00A03669" w:rsidP="0066252C">
            <w:pPr>
              <w:pStyle w:val="TableEntry"/>
              <w:rPr>
                <w:noProof w:val="0"/>
              </w:rPr>
            </w:pPr>
            <w:r w:rsidRPr="009022D0">
              <w:rPr>
                <w:noProof w:val="0"/>
              </w:rPr>
              <w:t>L/min</w:t>
            </w:r>
          </w:p>
        </w:tc>
      </w:tr>
    </w:tbl>
    <w:p w14:paraId="2A1B59C8" w14:textId="77777777" w:rsidR="009B74EC" w:rsidRPr="009022D0" w:rsidRDefault="009B74EC" w:rsidP="00A2023E">
      <w:pPr>
        <w:pStyle w:val="BodyText"/>
        <w:rPr>
          <w:noProof w:val="0"/>
        </w:rPr>
        <w:sectPr w:rsidR="009B74EC" w:rsidRPr="009022D0" w:rsidSect="007A6736">
          <w:pgSz w:w="15840" w:h="12240" w:orient="landscape" w:code="1"/>
          <w:pgMar w:top="1800" w:right="1440" w:bottom="1080" w:left="1440" w:header="720" w:footer="720" w:gutter="0"/>
          <w:lnNumType w:countBy="5" w:restart="continuous"/>
          <w:cols w:space="720"/>
          <w:docGrid w:linePitch="326"/>
        </w:sectPr>
      </w:pPr>
    </w:p>
    <w:p w14:paraId="77CC5590" w14:textId="77777777" w:rsidR="00D50506" w:rsidRPr="009022D0" w:rsidRDefault="00D50506" w:rsidP="00D50506">
      <w:pPr>
        <w:pStyle w:val="Heading2"/>
        <w:rPr>
          <w:noProof w:val="0"/>
        </w:rPr>
      </w:pPr>
      <w:bookmarkStart w:id="293" w:name="_Toc463877532"/>
      <w:bookmarkStart w:id="294" w:name="_Toc464038229"/>
      <w:bookmarkStart w:id="295" w:name="_Toc465323627"/>
      <w:bookmarkStart w:id="296" w:name="_Toc466374973"/>
      <w:bookmarkStart w:id="297" w:name="_Toc312220198"/>
      <w:bookmarkStart w:id="298" w:name="_Toc312220510"/>
      <w:bookmarkStart w:id="299" w:name="_Toc312828596"/>
      <w:bookmarkStart w:id="300" w:name="_Toc312831502"/>
      <w:bookmarkStart w:id="301" w:name="_Toc312834407"/>
      <w:bookmarkStart w:id="302" w:name="_Toc312220199"/>
      <w:bookmarkStart w:id="303" w:name="_Toc312220511"/>
      <w:bookmarkStart w:id="304" w:name="_Toc312828597"/>
      <w:bookmarkStart w:id="305" w:name="_Toc312831503"/>
      <w:bookmarkStart w:id="306" w:name="_Toc312834408"/>
      <w:bookmarkStart w:id="307" w:name="_Toc312220200"/>
      <w:bookmarkStart w:id="308" w:name="_Toc312220512"/>
      <w:bookmarkStart w:id="309" w:name="_Toc312828598"/>
      <w:bookmarkStart w:id="310" w:name="_Toc312831504"/>
      <w:bookmarkStart w:id="311" w:name="_Toc312834409"/>
      <w:bookmarkStart w:id="312" w:name="_Toc312220201"/>
      <w:bookmarkStart w:id="313" w:name="_Toc312220513"/>
      <w:bookmarkStart w:id="314" w:name="_Toc312828599"/>
      <w:bookmarkStart w:id="315" w:name="_Toc312831505"/>
      <w:bookmarkStart w:id="316" w:name="_Toc312834410"/>
      <w:bookmarkStart w:id="317" w:name="_Toc312220202"/>
      <w:bookmarkStart w:id="318" w:name="_Toc312220514"/>
      <w:bookmarkStart w:id="319" w:name="_Toc312828600"/>
      <w:bookmarkStart w:id="320" w:name="_Toc312831506"/>
      <w:bookmarkStart w:id="321" w:name="_Toc312834411"/>
      <w:bookmarkStart w:id="322" w:name="_Toc312220204"/>
      <w:bookmarkStart w:id="323" w:name="_Toc312220516"/>
      <w:bookmarkStart w:id="324" w:name="_Toc312828602"/>
      <w:bookmarkStart w:id="325" w:name="_Toc312831508"/>
      <w:bookmarkStart w:id="326" w:name="_Toc312834413"/>
      <w:bookmarkStart w:id="327" w:name="_Toc312220205"/>
      <w:bookmarkStart w:id="328" w:name="_Toc312220517"/>
      <w:bookmarkStart w:id="329" w:name="_Toc312828603"/>
      <w:bookmarkStart w:id="330" w:name="_Toc312831509"/>
      <w:bookmarkStart w:id="331" w:name="_Toc312834414"/>
      <w:bookmarkStart w:id="332" w:name="_Toc312220211"/>
      <w:bookmarkStart w:id="333" w:name="_Toc312220523"/>
      <w:bookmarkStart w:id="334" w:name="_Toc312828609"/>
      <w:bookmarkStart w:id="335" w:name="_Toc312831515"/>
      <w:bookmarkStart w:id="336" w:name="_Toc312834420"/>
      <w:bookmarkStart w:id="337" w:name="_Toc300605578"/>
      <w:bookmarkStart w:id="338" w:name="_Toc300606558"/>
      <w:bookmarkStart w:id="339" w:name="_Toc312220212"/>
      <w:bookmarkStart w:id="340" w:name="_Toc312220524"/>
      <w:bookmarkStart w:id="341" w:name="_Toc312828610"/>
      <w:bookmarkStart w:id="342" w:name="_Toc312831516"/>
      <w:bookmarkStart w:id="343" w:name="_Toc312834421"/>
      <w:bookmarkStart w:id="344" w:name="_Toc312220216"/>
      <w:bookmarkStart w:id="345" w:name="_Toc312220528"/>
      <w:bookmarkStart w:id="346" w:name="_Toc312828614"/>
      <w:bookmarkStart w:id="347" w:name="_Toc312831520"/>
      <w:bookmarkStart w:id="348" w:name="_Toc312834425"/>
      <w:bookmarkStart w:id="349" w:name="_Toc312220217"/>
      <w:bookmarkStart w:id="350" w:name="_Toc312220529"/>
      <w:bookmarkStart w:id="351" w:name="_Toc312828615"/>
      <w:bookmarkStart w:id="352" w:name="_Toc312831521"/>
      <w:bookmarkStart w:id="353" w:name="_Toc312834426"/>
      <w:bookmarkStart w:id="354" w:name="_Toc312220218"/>
      <w:bookmarkStart w:id="355" w:name="_Toc312220530"/>
      <w:bookmarkStart w:id="356" w:name="_Toc312828616"/>
      <w:bookmarkStart w:id="357" w:name="_Toc312831522"/>
      <w:bookmarkStart w:id="358" w:name="_Toc312834427"/>
      <w:bookmarkStart w:id="359" w:name="_Toc143411243"/>
      <w:bookmarkStart w:id="360" w:name="_Toc143411757"/>
      <w:bookmarkStart w:id="361" w:name="_Toc143411949"/>
      <w:bookmarkStart w:id="362" w:name="_Toc143424841"/>
      <w:bookmarkStart w:id="363" w:name="_Toc143429546"/>
      <w:bookmarkStart w:id="364" w:name="_Toc312220219"/>
      <w:bookmarkStart w:id="365" w:name="_Toc312220531"/>
      <w:bookmarkStart w:id="366" w:name="_Toc312828617"/>
      <w:bookmarkStart w:id="367" w:name="_Toc312831523"/>
      <w:bookmarkStart w:id="368" w:name="_Toc312834428"/>
      <w:bookmarkStart w:id="369" w:name="_Toc312220220"/>
      <w:bookmarkStart w:id="370" w:name="_Toc312220532"/>
      <w:bookmarkStart w:id="371" w:name="_Toc312828618"/>
      <w:bookmarkStart w:id="372" w:name="_Toc312831524"/>
      <w:bookmarkStart w:id="373" w:name="_Toc312834429"/>
      <w:bookmarkStart w:id="374" w:name="_Toc312220221"/>
      <w:bookmarkStart w:id="375" w:name="_Toc312220533"/>
      <w:bookmarkStart w:id="376" w:name="_Toc312828619"/>
      <w:bookmarkStart w:id="377" w:name="_Toc312831525"/>
      <w:bookmarkStart w:id="378" w:name="_Toc312834430"/>
      <w:bookmarkStart w:id="379" w:name="_Toc312220223"/>
      <w:bookmarkStart w:id="380" w:name="_Toc312220535"/>
      <w:bookmarkStart w:id="381" w:name="_Toc312828621"/>
      <w:bookmarkStart w:id="382" w:name="_Toc312831527"/>
      <w:bookmarkStart w:id="383" w:name="_Toc312834432"/>
      <w:bookmarkStart w:id="384" w:name="_Toc312220441"/>
      <w:bookmarkStart w:id="385" w:name="_Toc312220753"/>
      <w:bookmarkStart w:id="386" w:name="_Toc312828839"/>
      <w:bookmarkStart w:id="387" w:name="_Toc312831745"/>
      <w:bookmarkStart w:id="388" w:name="_Toc312834650"/>
      <w:bookmarkStart w:id="389" w:name="_Toc312220442"/>
      <w:bookmarkStart w:id="390" w:name="_Toc312220754"/>
      <w:bookmarkStart w:id="391" w:name="_Toc312828840"/>
      <w:bookmarkStart w:id="392" w:name="_Toc312831746"/>
      <w:bookmarkStart w:id="393" w:name="_Toc312834651"/>
      <w:bookmarkStart w:id="394" w:name="_Toc312220443"/>
      <w:bookmarkStart w:id="395" w:name="_Toc312220755"/>
      <w:bookmarkStart w:id="396" w:name="_Toc312828841"/>
      <w:bookmarkStart w:id="397" w:name="_Toc312831747"/>
      <w:bookmarkStart w:id="398" w:name="_Toc312834652"/>
      <w:bookmarkStart w:id="399" w:name="_Toc312220444"/>
      <w:bookmarkStart w:id="400" w:name="_Toc312220756"/>
      <w:bookmarkStart w:id="401" w:name="_Toc312828842"/>
      <w:bookmarkStart w:id="402" w:name="_Toc312831748"/>
      <w:bookmarkStart w:id="403" w:name="_Toc312834653"/>
      <w:bookmarkStart w:id="404" w:name="_Toc312220445"/>
      <w:bookmarkStart w:id="405" w:name="_Toc312220757"/>
      <w:bookmarkStart w:id="406" w:name="_Toc312828843"/>
      <w:bookmarkStart w:id="407" w:name="_Toc312831749"/>
      <w:bookmarkStart w:id="408" w:name="_Toc312834654"/>
      <w:bookmarkStart w:id="409" w:name="_Toc312220446"/>
      <w:bookmarkStart w:id="410" w:name="_Toc312220758"/>
      <w:bookmarkStart w:id="411" w:name="_Toc312828844"/>
      <w:bookmarkStart w:id="412" w:name="_Toc312831750"/>
      <w:bookmarkStart w:id="413" w:name="_Toc312834655"/>
      <w:bookmarkStart w:id="414" w:name="_Toc312220447"/>
      <w:bookmarkStart w:id="415" w:name="_Toc312220759"/>
      <w:bookmarkStart w:id="416" w:name="_Toc312828845"/>
      <w:bookmarkStart w:id="417" w:name="_Toc312831751"/>
      <w:bookmarkStart w:id="418" w:name="_Toc312834656"/>
      <w:bookmarkStart w:id="419" w:name="_Toc312220449"/>
      <w:bookmarkStart w:id="420" w:name="_Toc312220761"/>
      <w:bookmarkStart w:id="421" w:name="_Toc312828847"/>
      <w:bookmarkStart w:id="422" w:name="_Toc312831753"/>
      <w:bookmarkStart w:id="423" w:name="_Toc312834658"/>
      <w:bookmarkStart w:id="424" w:name="_Toc312220450"/>
      <w:bookmarkStart w:id="425" w:name="_Toc312220762"/>
      <w:bookmarkStart w:id="426" w:name="_Toc312828848"/>
      <w:bookmarkStart w:id="427" w:name="_Toc312831754"/>
      <w:bookmarkStart w:id="428" w:name="_Toc312834659"/>
      <w:bookmarkStart w:id="429" w:name="_Toc312220451"/>
      <w:bookmarkStart w:id="430" w:name="_Toc312220763"/>
      <w:bookmarkStart w:id="431" w:name="_Toc312828849"/>
      <w:bookmarkStart w:id="432" w:name="_Toc312831755"/>
      <w:bookmarkStart w:id="433" w:name="_Toc312834660"/>
      <w:bookmarkStart w:id="434" w:name="_Toc181626371"/>
      <w:bookmarkEnd w:id="263"/>
      <w:bookmarkEnd w:id="264"/>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r w:rsidRPr="009022D0">
        <w:rPr>
          <w:noProof w:val="0"/>
        </w:rPr>
        <w:lastRenderedPageBreak/>
        <w:t>Alert and event semantics</w:t>
      </w:r>
      <w:bookmarkEnd w:id="434"/>
    </w:p>
    <w:p w14:paraId="74FB61E1" w14:textId="77777777" w:rsidR="00D9460A" w:rsidRPr="009022D0" w:rsidRDefault="00D9460A" w:rsidP="00E778CE">
      <w:pPr>
        <w:pStyle w:val="BodyText"/>
        <w:rPr>
          <w:noProof w:val="0"/>
        </w:rPr>
      </w:pPr>
      <w:r w:rsidRPr="009022D0">
        <w:rPr>
          <w:noProof w:val="0"/>
        </w:rPr>
        <w:t>Most medical devices provide indications of event or alert conditions</w:t>
      </w:r>
      <w:r w:rsidR="005C7BAA" w:rsidRPr="009022D0">
        <w:rPr>
          <w:noProof w:val="0"/>
        </w:rPr>
        <w:t xml:space="preserve">. </w:t>
      </w:r>
      <w:r w:rsidRPr="009022D0">
        <w:rPr>
          <w:noProof w:val="0"/>
        </w:rPr>
        <w:t>These are typically technical (e.g., a sensor needs to be calibrated or has been detached from the device), or physiological (e.g., a patient’s spontaneous breath rate is too high)</w:t>
      </w:r>
      <w:r w:rsidR="005C7BAA" w:rsidRPr="009022D0">
        <w:rPr>
          <w:noProof w:val="0"/>
        </w:rPr>
        <w:t xml:space="preserve">. </w:t>
      </w:r>
      <w:r w:rsidRPr="009022D0">
        <w:rPr>
          <w:noProof w:val="0"/>
        </w:rPr>
        <w:t>There is also a prioritization associated with alert conditions (low, medium and high), and each device specifies the prioritization within a given class (e.g., if a device has 10 high priority alerts, and three are active, which is the highest priority of the three?)</w:t>
      </w:r>
      <w:r w:rsidR="00006E39" w:rsidRPr="009022D0">
        <w:rPr>
          <w:noProof w:val="0"/>
        </w:rPr>
        <w:t xml:space="preserve">. </w:t>
      </w:r>
    </w:p>
    <w:p w14:paraId="6AE6FC95" w14:textId="77777777" w:rsidR="00D9460A" w:rsidRPr="009022D0" w:rsidRDefault="00D9460A" w:rsidP="00E778CE">
      <w:pPr>
        <w:pStyle w:val="BodyText"/>
        <w:rPr>
          <w:noProof w:val="0"/>
        </w:rPr>
      </w:pPr>
      <w:r w:rsidRPr="009022D0">
        <w:rPr>
          <w:noProof w:val="0"/>
        </w:rPr>
        <w:t>Additionally, an alert condition may be associated with the entire device (e.g., low battery), a particular channel (e.g., occlusion on infusion channel #2), or a specific parameter (e.g., heart rate too high)</w:t>
      </w:r>
      <w:r w:rsidR="005C7BAA" w:rsidRPr="009022D0">
        <w:rPr>
          <w:noProof w:val="0"/>
        </w:rPr>
        <w:t xml:space="preserve">. </w:t>
      </w:r>
      <w:r w:rsidRPr="009022D0">
        <w:rPr>
          <w:noProof w:val="0"/>
        </w:rPr>
        <w:t>When communicated, the alert conditions should be associated with the appropriate device scope or entity within the device’s information containment tree or hierarchy</w:t>
      </w:r>
      <w:r w:rsidR="00006E39" w:rsidRPr="009022D0">
        <w:rPr>
          <w:noProof w:val="0"/>
        </w:rPr>
        <w:t xml:space="preserve">. </w:t>
      </w:r>
      <w:r w:rsidRPr="009022D0">
        <w:rPr>
          <w:noProof w:val="0"/>
        </w:rPr>
        <w:t>When associated with a given parameter (e.g., a monitored temperature or pressure reading), generic event codes are preferred over more specific terms</w:t>
      </w:r>
      <w:r w:rsidR="005C7BAA" w:rsidRPr="009022D0">
        <w:rPr>
          <w:noProof w:val="0"/>
        </w:rPr>
        <w:t xml:space="preserve">. </w:t>
      </w:r>
      <w:r w:rsidRPr="009022D0">
        <w:rPr>
          <w:noProof w:val="0"/>
        </w:rPr>
        <w:t>For example, “low” or “high” or “irregular” as associated with a monitored heart rate parameter vs.” high beat rate” and “low beat rate”, etc</w:t>
      </w:r>
      <w:r w:rsidR="005C7BAA" w:rsidRPr="009022D0">
        <w:rPr>
          <w:noProof w:val="0"/>
        </w:rPr>
        <w:t xml:space="preserve">. </w:t>
      </w:r>
      <w:r w:rsidRPr="009022D0">
        <w:rPr>
          <w:noProof w:val="0"/>
        </w:rPr>
        <w:t>In most cases, though, specific codes must be used, such as “gas contaminated” or “asystole”</w:t>
      </w:r>
      <w:r w:rsidR="005C7BAA" w:rsidRPr="009022D0">
        <w:rPr>
          <w:noProof w:val="0"/>
        </w:rPr>
        <w:t xml:space="preserve">. </w:t>
      </w:r>
    </w:p>
    <w:p w14:paraId="2CE0DBE4" w14:textId="65FE23E2" w:rsidR="00012678" w:rsidRPr="009022D0" w:rsidRDefault="00D9460A" w:rsidP="00D9460A">
      <w:pPr>
        <w:pStyle w:val="ListBullet"/>
        <w:numPr>
          <w:ilvl w:val="0"/>
          <w:numId w:val="0"/>
        </w:numPr>
      </w:pPr>
      <w:r w:rsidRPr="009022D0">
        <w:rPr>
          <w:rStyle w:val="BodyTextChar"/>
          <w:noProof w:val="0"/>
        </w:rPr>
        <w:t>Though some of these semantics are particular to a specific device, most are general and may be applied to multiple devices</w:t>
      </w:r>
      <w:r w:rsidR="005C7BAA" w:rsidRPr="009022D0">
        <w:rPr>
          <w:rStyle w:val="BodyTextChar"/>
          <w:noProof w:val="0"/>
        </w:rPr>
        <w:t xml:space="preserve">. </w:t>
      </w:r>
      <w:r w:rsidRPr="009022D0">
        <w:rPr>
          <w:rStyle w:val="BodyTextChar"/>
          <w:noProof w:val="0"/>
        </w:rPr>
        <w:t>The following table provides examples of common alert semantics that may be used in this TF</w:t>
      </w:r>
      <w:r w:rsidR="002F504C" w:rsidRPr="009022D0">
        <w:rPr>
          <w:rStyle w:val="BodyTextChar"/>
          <w:noProof w:val="0"/>
          <w:vertAlign w:val="superscript"/>
        </w:rPr>
        <w:footnoteReference w:id="5"/>
      </w:r>
      <w:r w:rsidRPr="009022D0">
        <w:rPr>
          <w:rStyle w:val="BodyTextChar"/>
          <w:noProof w:val="0"/>
        </w:rPr>
        <w:t>:</w:t>
      </w:r>
    </w:p>
    <w:p w14:paraId="49608AC0" w14:textId="61B391A1" w:rsidR="000A054B" w:rsidRPr="009022D0" w:rsidRDefault="00012678">
      <w:pPr>
        <w:pStyle w:val="TableTitle"/>
        <w:rPr>
          <w:noProof w:val="0"/>
        </w:rPr>
      </w:pPr>
      <w:r w:rsidRPr="009022D0">
        <w:rPr>
          <w:noProof w:val="0"/>
        </w:rPr>
        <w:t xml:space="preserve">Table 3.2-1: </w:t>
      </w:r>
      <w:r w:rsidR="00766BCD" w:rsidRPr="009022D0">
        <w:rPr>
          <w:noProof w:val="0"/>
        </w:rPr>
        <w:t>Device Alert Event Semantics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6087"/>
      </w:tblGrid>
      <w:tr w:rsidR="000A054B" w:rsidRPr="009022D0" w14:paraId="00878427" w14:textId="77777777" w:rsidTr="00C83ED2">
        <w:trPr>
          <w:tblHeader/>
        </w:trPr>
        <w:tc>
          <w:tcPr>
            <w:tcW w:w="9315" w:type="dxa"/>
            <w:gridSpan w:val="2"/>
            <w:shd w:val="clear" w:color="auto" w:fill="D9D9D9"/>
          </w:tcPr>
          <w:p w14:paraId="17B7C82F" w14:textId="77777777" w:rsidR="000A054B" w:rsidRPr="009022D0" w:rsidRDefault="000A054B" w:rsidP="0066252C">
            <w:pPr>
              <w:pStyle w:val="TableEntryHeader"/>
              <w:rPr>
                <w:noProof w:val="0"/>
              </w:rPr>
            </w:pPr>
            <w:r w:rsidRPr="009022D0">
              <w:rPr>
                <w:noProof w:val="0"/>
              </w:rPr>
              <w:t>Device Alert Event Semantics</w:t>
            </w:r>
          </w:p>
        </w:tc>
      </w:tr>
      <w:tr w:rsidR="000A054B" w:rsidRPr="009022D0" w14:paraId="59E72FE9" w14:textId="77777777" w:rsidTr="00C83ED2">
        <w:trPr>
          <w:tblHeader/>
        </w:trPr>
        <w:tc>
          <w:tcPr>
            <w:tcW w:w="3228" w:type="dxa"/>
            <w:shd w:val="clear" w:color="auto" w:fill="D9D9D9"/>
          </w:tcPr>
          <w:p w14:paraId="69E56DCF" w14:textId="77777777" w:rsidR="000A054B" w:rsidRPr="009022D0" w:rsidRDefault="000A054B" w:rsidP="0066252C">
            <w:pPr>
              <w:pStyle w:val="TableEntryHeader"/>
              <w:rPr>
                <w:noProof w:val="0"/>
              </w:rPr>
            </w:pPr>
            <w:r w:rsidRPr="009022D0">
              <w:rPr>
                <w:noProof w:val="0"/>
              </w:rPr>
              <w:t>Description</w:t>
            </w:r>
          </w:p>
        </w:tc>
        <w:tc>
          <w:tcPr>
            <w:tcW w:w="6087" w:type="dxa"/>
            <w:shd w:val="clear" w:color="auto" w:fill="D9D9D9"/>
          </w:tcPr>
          <w:p w14:paraId="21B28D65" w14:textId="77777777" w:rsidR="000A054B" w:rsidRPr="009022D0" w:rsidRDefault="000A054B" w:rsidP="0066252C">
            <w:pPr>
              <w:pStyle w:val="TableEntryHeader"/>
              <w:rPr>
                <w:noProof w:val="0"/>
              </w:rPr>
            </w:pPr>
            <w:r w:rsidRPr="009022D0">
              <w:rPr>
                <w:noProof w:val="0"/>
              </w:rPr>
              <w:t>Term Code</w:t>
            </w:r>
          </w:p>
        </w:tc>
      </w:tr>
      <w:tr w:rsidR="000A054B" w:rsidRPr="009022D0" w14:paraId="68B9F6DA" w14:textId="77777777" w:rsidTr="00C83ED2">
        <w:trPr>
          <w:tblHeader/>
        </w:trPr>
        <w:tc>
          <w:tcPr>
            <w:tcW w:w="9315" w:type="dxa"/>
            <w:gridSpan w:val="2"/>
            <w:shd w:val="clear" w:color="auto" w:fill="D9D9D9"/>
          </w:tcPr>
          <w:p w14:paraId="1525DDC8" w14:textId="77777777" w:rsidR="000A054B" w:rsidRPr="009022D0" w:rsidRDefault="00924BEF" w:rsidP="00FF3781">
            <w:pPr>
              <w:pStyle w:val="TableEntryHeader"/>
              <w:jc w:val="left"/>
              <w:rPr>
                <w:i/>
                <w:noProof w:val="0"/>
              </w:rPr>
            </w:pPr>
            <w:r w:rsidRPr="009022D0">
              <w:rPr>
                <w:i/>
                <w:noProof w:val="0"/>
              </w:rPr>
              <w:t>General Events</w:t>
            </w:r>
          </w:p>
        </w:tc>
      </w:tr>
      <w:tr w:rsidR="000A054B" w:rsidRPr="009022D0" w14:paraId="1832C9EE" w14:textId="77777777" w:rsidTr="00C83ED2">
        <w:tc>
          <w:tcPr>
            <w:tcW w:w="3228" w:type="dxa"/>
            <w:shd w:val="clear" w:color="auto" w:fill="auto"/>
          </w:tcPr>
          <w:p w14:paraId="4140080D" w14:textId="77777777" w:rsidR="000A054B" w:rsidRPr="009022D0" w:rsidRDefault="00924BEF" w:rsidP="0066252C">
            <w:pPr>
              <w:pStyle w:val="TableEntry"/>
              <w:rPr>
                <w:noProof w:val="0"/>
              </w:rPr>
            </w:pPr>
            <w:r w:rsidRPr="009022D0">
              <w:rPr>
                <w:noProof w:val="0"/>
              </w:rPr>
              <w:t>Alarm</w:t>
            </w:r>
          </w:p>
        </w:tc>
        <w:tc>
          <w:tcPr>
            <w:tcW w:w="6087" w:type="dxa"/>
            <w:shd w:val="clear" w:color="auto" w:fill="auto"/>
          </w:tcPr>
          <w:p w14:paraId="5081A20E" w14:textId="77777777" w:rsidR="000A054B" w:rsidRPr="009022D0" w:rsidRDefault="00CE7CCD" w:rsidP="0066252C">
            <w:pPr>
              <w:pStyle w:val="TableEntry"/>
              <w:rPr>
                <w:noProof w:val="0"/>
              </w:rPr>
            </w:pPr>
            <w:r w:rsidRPr="009022D0">
              <w:rPr>
                <w:noProof w:val="0"/>
              </w:rPr>
              <w:t>MDC_EVT_ALARM  (3::8)</w:t>
            </w:r>
          </w:p>
        </w:tc>
      </w:tr>
      <w:tr w:rsidR="000A054B" w:rsidRPr="009022D0" w14:paraId="7EAEDC31" w14:textId="77777777" w:rsidTr="00C83ED2">
        <w:tc>
          <w:tcPr>
            <w:tcW w:w="3228" w:type="dxa"/>
            <w:shd w:val="clear" w:color="auto" w:fill="auto"/>
          </w:tcPr>
          <w:p w14:paraId="6F7976F1" w14:textId="77777777" w:rsidR="000A054B" w:rsidRPr="009022D0" w:rsidRDefault="00924BEF" w:rsidP="0066252C">
            <w:pPr>
              <w:pStyle w:val="TableEntry"/>
              <w:rPr>
                <w:noProof w:val="0"/>
              </w:rPr>
            </w:pPr>
            <w:r w:rsidRPr="009022D0">
              <w:rPr>
                <w:noProof w:val="0"/>
              </w:rPr>
              <w:t>Disconnected</w:t>
            </w:r>
          </w:p>
        </w:tc>
        <w:tc>
          <w:tcPr>
            <w:tcW w:w="6087" w:type="dxa"/>
            <w:shd w:val="clear" w:color="auto" w:fill="auto"/>
          </w:tcPr>
          <w:p w14:paraId="21D4E055" w14:textId="77777777" w:rsidR="000A054B" w:rsidRPr="009022D0" w:rsidRDefault="00CE7CCD" w:rsidP="0066252C">
            <w:pPr>
              <w:pStyle w:val="TableEntry"/>
              <w:rPr>
                <w:noProof w:val="0"/>
              </w:rPr>
            </w:pPr>
            <w:r w:rsidRPr="009022D0">
              <w:rPr>
                <w:noProof w:val="0"/>
              </w:rPr>
              <w:t>MDC_EVT_DISCONN  (3:22)</w:t>
            </w:r>
          </w:p>
        </w:tc>
      </w:tr>
      <w:tr w:rsidR="000A054B" w:rsidRPr="009022D0" w14:paraId="6A78E56A" w14:textId="77777777" w:rsidTr="00C83ED2">
        <w:tc>
          <w:tcPr>
            <w:tcW w:w="3228" w:type="dxa"/>
            <w:shd w:val="clear" w:color="auto" w:fill="auto"/>
          </w:tcPr>
          <w:p w14:paraId="1542304D" w14:textId="77777777" w:rsidR="000A054B" w:rsidRPr="009022D0" w:rsidRDefault="00924BEF" w:rsidP="0066252C">
            <w:pPr>
              <w:pStyle w:val="TableEntry"/>
              <w:rPr>
                <w:noProof w:val="0"/>
              </w:rPr>
            </w:pPr>
            <w:r w:rsidRPr="009022D0">
              <w:rPr>
                <w:noProof w:val="0"/>
              </w:rPr>
              <w:t>Empty</w:t>
            </w:r>
          </w:p>
        </w:tc>
        <w:tc>
          <w:tcPr>
            <w:tcW w:w="6087" w:type="dxa"/>
            <w:shd w:val="clear" w:color="auto" w:fill="auto"/>
          </w:tcPr>
          <w:p w14:paraId="2743AE0D" w14:textId="77777777" w:rsidR="000A054B" w:rsidRPr="009022D0" w:rsidRDefault="00CE7CCD" w:rsidP="0066252C">
            <w:pPr>
              <w:pStyle w:val="TableEntry"/>
              <w:rPr>
                <w:noProof w:val="0"/>
              </w:rPr>
            </w:pPr>
            <w:r w:rsidRPr="009022D0">
              <w:rPr>
                <w:noProof w:val="0"/>
              </w:rPr>
              <w:t>MDC_EVT_EMPTY  (3::26)</w:t>
            </w:r>
          </w:p>
        </w:tc>
      </w:tr>
      <w:tr w:rsidR="000A054B" w:rsidRPr="009022D0" w14:paraId="4E44E989" w14:textId="77777777" w:rsidTr="00C83ED2">
        <w:tc>
          <w:tcPr>
            <w:tcW w:w="3228" w:type="dxa"/>
            <w:shd w:val="clear" w:color="auto" w:fill="auto"/>
          </w:tcPr>
          <w:p w14:paraId="3B05F24B" w14:textId="77777777" w:rsidR="000A054B" w:rsidRPr="009022D0" w:rsidRDefault="00924BEF" w:rsidP="0066252C">
            <w:pPr>
              <w:pStyle w:val="TableEntry"/>
              <w:rPr>
                <w:noProof w:val="0"/>
              </w:rPr>
            </w:pPr>
            <w:r w:rsidRPr="009022D0">
              <w:rPr>
                <w:noProof w:val="0"/>
              </w:rPr>
              <w:t>Error</w:t>
            </w:r>
          </w:p>
        </w:tc>
        <w:tc>
          <w:tcPr>
            <w:tcW w:w="6087" w:type="dxa"/>
            <w:shd w:val="clear" w:color="auto" w:fill="auto"/>
          </w:tcPr>
          <w:p w14:paraId="6E2CF877" w14:textId="77777777" w:rsidR="000A054B" w:rsidRPr="009022D0" w:rsidRDefault="00CE7CCD" w:rsidP="0066252C">
            <w:pPr>
              <w:pStyle w:val="TableEntry"/>
              <w:rPr>
                <w:noProof w:val="0"/>
              </w:rPr>
            </w:pPr>
            <w:r w:rsidRPr="009022D0">
              <w:rPr>
                <w:noProof w:val="0"/>
              </w:rPr>
              <w:t>MDC_EVT_ERR  (3::30)</w:t>
            </w:r>
          </w:p>
        </w:tc>
      </w:tr>
      <w:tr w:rsidR="000A054B" w:rsidRPr="009022D0" w14:paraId="6047B61D" w14:textId="77777777" w:rsidTr="00C83ED2">
        <w:tc>
          <w:tcPr>
            <w:tcW w:w="3228" w:type="dxa"/>
            <w:shd w:val="clear" w:color="auto" w:fill="auto"/>
          </w:tcPr>
          <w:p w14:paraId="44C013CC" w14:textId="77777777" w:rsidR="000A054B" w:rsidRPr="009022D0" w:rsidRDefault="00924BEF" w:rsidP="0066252C">
            <w:pPr>
              <w:pStyle w:val="TableEntry"/>
              <w:rPr>
                <w:noProof w:val="0"/>
              </w:rPr>
            </w:pPr>
            <w:r w:rsidRPr="009022D0">
              <w:rPr>
                <w:noProof w:val="0"/>
              </w:rPr>
              <w:t>Failure</w:t>
            </w:r>
          </w:p>
        </w:tc>
        <w:tc>
          <w:tcPr>
            <w:tcW w:w="6087" w:type="dxa"/>
            <w:shd w:val="clear" w:color="auto" w:fill="auto"/>
          </w:tcPr>
          <w:p w14:paraId="17C44996" w14:textId="77777777" w:rsidR="000A054B" w:rsidRPr="009022D0" w:rsidRDefault="00CE7CCD" w:rsidP="0066252C">
            <w:pPr>
              <w:pStyle w:val="TableEntry"/>
              <w:rPr>
                <w:noProof w:val="0"/>
              </w:rPr>
            </w:pPr>
            <w:r w:rsidRPr="009022D0">
              <w:rPr>
                <w:noProof w:val="0"/>
              </w:rPr>
              <w:t>MDC_EVT_FAIL  (3::38)</w:t>
            </w:r>
          </w:p>
        </w:tc>
      </w:tr>
      <w:tr w:rsidR="000A054B" w:rsidRPr="009022D0" w14:paraId="6852A2F5" w14:textId="77777777" w:rsidTr="00C83ED2">
        <w:tc>
          <w:tcPr>
            <w:tcW w:w="3228" w:type="dxa"/>
            <w:shd w:val="clear" w:color="auto" w:fill="auto"/>
          </w:tcPr>
          <w:p w14:paraId="3A226056" w14:textId="77777777" w:rsidR="000A054B" w:rsidRPr="009022D0" w:rsidRDefault="00924BEF" w:rsidP="0066252C">
            <w:pPr>
              <w:pStyle w:val="TableEntry"/>
              <w:rPr>
                <w:noProof w:val="0"/>
              </w:rPr>
            </w:pPr>
            <w:r w:rsidRPr="009022D0">
              <w:rPr>
                <w:noProof w:val="0"/>
              </w:rPr>
              <w:t>High</w:t>
            </w:r>
          </w:p>
        </w:tc>
        <w:tc>
          <w:tcPr>
            <w:tcW w:w="6087" w:type="dxa"/>
            <w:shd w:val="clear" w:color="auto" w:fill="auto"/>
          </w:tcPr>
          <w:p w14:paraId="53D68900" w14:textId="77777777" w:rsidR="000A054B" w:rsidRPr="009022D0" w:rsidRDefault="00CE7CCD" w:rsidP="0066252C">
            <w:pPr>
              <w:pStyle w:val="TableEntry"/>
              <w:rPr>
                <w:noProof w:val="0"/>
              </w:rPr>
            </w:pPr>
            <w:r w:rsidRPr="009022D0">
              <w:rPr>
                <w:noProof w:val="0"/>
              </w:rPr>
              <w:t>MDC_EVT_HI  (3::40)</w:t>
            </w:r>
          </w:p>
        </w:tc>
      </w:tr>
      <w:tr w:rsidR="000A054B" w:rsidRPr="009022D0" w14:paraId="207C88F4" w14:textId="77777777" w:rsidTr="00C83ED2">
        <w:tc>
          <w:tcPr>
            <w:tcW w:w="3228" w:type="dxa"/>
            <w:shd w:val="clear" w:color="auto" w:fill="auto"/>
          </w:tcPr>
          <w:p w14:paraId="454288AA" w14:textId="77777777" w:rsidR="000A054B" w:rsidRPr="009022D0" w:rsidRDefault="00924BEF" w:rsidP="0066252C">
            <w:pPr>
              <w:pStyle w:val="TableEntry"/>
              <w:rPr>
                <w:noProof w:val="0"/>
              </w:rPr>
            </w:pPr>
            <w:r w:rsidRPr="009022D0">
              <w:rPr>
                <w:noProof w:val="0"/>
              </w:rPr>
              <w:t>High – Greater than set limit</w:t>
            </w:r>
          </w:p>
        </w:tc>
        <w:tc>
          <w:tcPr>
            <w:tcW w:w="6087" w:type="dxa"/>
            <w:shd w:val="clear" w:color="auto" w:fill="auto"/>
          </w:tcPr>
          <w:p w14:paraId="2481BEAC" w14:textId="77777777" w:rsidR="000A054B" w:rsidRPr="009022D0" w:rsidRDefault="00CE7CCD" w:rsidP="0066252C">
            <w:pPr>
              <w:pStyle w:val="TableEntry"/>
              <w:rPr>
                <w:noProof w:val="0"/>
              </w:rPr>
            </w:pPr>
            <w:r w:rsidRPr="009022D0">
              <w:rPr>
                <w:noProof w:val="0"/>
              </w:rPr>
              <w:t>MDC_EVT_HI_GT_LIM  (3::42)</w:t>
            </w:r>
          </w:p>
        </w:tc>
      </w:tr>
      <w:tr w:rsidR="000A054B" w:rsidRPr="009022D0" w14:paraId="481B83BD" w14:textId="77777777" w:rsidTr="00C83ED2">
        <w:tc>
          <w:tcPr>
            <w:tcW w:w="3228" w:type="dxa"/>
            <w:shd w:val="clear" w:color="auto" w:fill="auto"/>
          </w:tcPr>
          <w:p w14:paraId="649EC285" w14:textId="77777777" w:rsidR="000A054B" w:rsidRPr="009022D0" w:rsidRDefault="00924BEF" w:rsidP="0066252C">
            <w:pPr>
              <w:pStyle w:val="TableEntry"/>
              <w:rPr>
                <w:noProof w:val="0"/>
              </w:rPr>
            </w:pPr>
            <w:r w:rsidRPr="009022D0">
              <w:rPr>
                <w:noProof w:val="0"/>
              </w:rPr>
              <w:t>INOP (device is inoperable)</w:t>
            </w:r>
          </w:p>
        </w:tc>
        <w:tc>
          <w:tcPr>
            <w:tcW w:w="6087" w:type="dxa"/>
            <w:shd w:val="clear" w:color="auto" w:fill="auto"/>
          </w:tcPr>
          <w:p w14:paraId="399945E7" w14:textId="77777777" w:rsidR="000A054B" w:rsidRPr="009022D0" w:rsidRDefault="00CE7CCD" w:rsidP="0066252C">
            <w:pPr>
              <w:pStyle w:val="TableEntry"/>
              <w:rPr>
                <w:noProof w:val="0"/>
              </w:rPr>
            </w:pPr>
            <w:r w:rsidRPr="009022D0">
              <w:rPr>
                <w:noProof w:val="0"/>
              </w:rPr>
              <w:t>MDC_EVT_INOP  (3::52)</w:t>
            </w:r>
          </w:p>
        </w:tc>
      </w:tr>
      <w:tr w:rsidR="000A054B" w:rsidRPr="009022D0" w14:paraId="347B79CE" w14:textId="77777777" w:rsidTr="00C83ED2">
        <w:tc>
          <w:tcPr>
            <w:tcW w:w="3228" w:type="dxa"/>
            <w:shd w:val="clear" w:color="auto" w:fill="auto"/>
          </w:tcPr>
          <w:p w14:paraId="6299B4D0" w14:textId="77777777" w:rsidR="000A054B" w:rsidRPr="009022D0" w:rsidRDefault="00924BEF" w:rsidP="0066252C">
            <w:pPr>
              <w:pStyle w:val="TableEntry"/>
              <w:rPr>
                <w:noProof w:val="0"/>
              </w:rPr>
            </w:pPr>
            <w:r w:rsidRPr="009022D0">
              <w:rPr>
                <w:noProof w:val="0"/>
              </w:rPr>
              <w:t>Low</w:t>
            </w:r>
          </w:p>
        </w:tc>
        <w:tc>
          <w:tcPr>
            <w:tcW w:w="6087" w:type="dxa"/>
            <w:shd w:val="clear" w:color="auto" w:fill="auto"/>
          </w:tcPr>
          <w:p w14:paraId="3DBA7085" w14:textId="77777777" w:rsidR="000A054B" w:rsidRPr="009022D0" w:rsidRDefault="00CE7CCD" w:rsidP="0066252C">
            <w:pPr>
              <w:pStyle w:val="TableEntry"/>
              <w:rPr>
                <w:noProof w:val="0"/>
              </w:rPr>
            </w:pPr>
            <w:r w:rsidRPr="009022D0">
              <w:rPr>
                <w:noProof w:val="0"/>
              </w:rPr>
              <w:t>MDC_EVT_LO  (3::62)</w:t>
            </w:r>
          </w:p>
        </w:tc>
      </w:tr>
      <w:tr w:rsidR="000A054B" w:rsidRPr="009022D0" w14:paraId="03FCB8EC" w14:textId="77777777" w:rsidTr="00C83ED2">
        <w:tc>
          <w:tcPr>
            <w:tcW w:w="3228" w:type="dxa"/>
            <w:shd w:val="clear" w:color="auto" w:fill="auto"/>
          </w:tcPr>
          <w:p w14:paraId="7FFCA55B" w14:textId="77777777" w:rsidR="000A054B" w:rsidRPr="009022D0" w:rsidRDefault="00924BEF" w:rsidP="0066252C">
            <w:pPr>
              <w:pStyle w:val="TableEntry"/>
              <w:rPr>
                <w:noProof w:val="0"/>
              </w:rPr>
            </w:pPr>
            <w:r w:rsidRPr="009022D0">
              <w:rPr>
                <w:noProof w:val="0"/>
              </w:rPr>
              <w:t>Low – Less than set limit</w:t>
            </w:r>
          </w:p>
        </w:tc>
        <w:tc>
          <w:tcPr>
            <w:tcW w:w="6087" w:type="dxa"/>
            <w:shd w:val="clear" w:color="auto" w:fill="auto"/>
          </w:tcPr>
          <w:p w14:paraId="1A6085E1" w14:textId="77777777" w:rsidR="000A054B" w:rsidRPr="009022D0" w:rsidRDefault="00CE7CCD" w:rsidP="0066252C">
            <w:pPr>
              <w:pStyle w:val="TableEntry"/>
              <w:rPr>
                <w:noProof w:val="0"/>
              </w:rPr>
            </w:pPr>
            <w:r w:rsidRPr="009022D0">
              <w:rPr>
                <w:noProof w:val="0"/>
              </w:rPr>
              <w:t>MDC_EVT_LO_LT_LIM  (3::64)</w:t>
            </w:r>
          </w:p>
        </w:tc>
      </w:tr>
      <w:tr w:rsidR="000A054B" w:rsidRPr="009022D0" w14:paraId="015F17C2" w14:textId="77777777" w:rsidTr="00C83ED2">
        <w:tc>
          <w:tcPr>
            <w:tcW w:w="3228" w:type="dxa"/>
            <w:shd w:val="clear" w:color="auto" w:fill="auto"/>
          </w:tcPr>
          <w:p w14:paraId="114EE159" w14:textId="77777777" w:rsidR="000A054B" w:rsidRPr="009022D0" w:rsidRDefault="00924BEF" w:rsidP="0066252C">
            <w:pPr>
              <w:pStyle w:val="TableEntry"/>
              <w:rPr>
                <w:noProof w:val="0"/>
              </w:rPr>
            </w:pPr>
            <w:r w:rsidRPr="009022D0">
              <w:rPr>
                <w:noProof w:val="0"/>
              </w:rPr>
              <w:t>Occlusion</w:t>
            </w:r>
          </w:p>
        </w:tc>
        <w:tc>
          <w:tcPr>
            <w:tcW w:w="6087" w:type="dxa"/>
            <w:shd w:val="clear" w:color="auto" w:fill="auto"/>
          </w:tcPr>
          <w:p w14:paraId="1A27BBDF" w14:textId="77777777" w:rsidR="000A054B" w:rsidRPr="009022D0" w:rsidRDefault="00CE7CCD" w:rsidP="0066252C">
            <w:pPr>
              <w:pStyle w:val="TableEntry"/>
              <w:rPr>
                <w:noProof w:val="0"/>
              </w:rPr>
            </w:pPr>
            <w:r w:rsidRPr="009022D0">
              <w:rPr>
                <w:noProof w:val="0"/>
              </w:rPr>
              <w:t>MDC_EVT_OCCL  (3::80)</w:t>
            </w:r>
          </w:p>
        </w:tc>
      </w:tr>
      <w:tr w:rsidR="000A054B" w:rsidRPr="009022D0" w14:paraId="5D701E48" w14:textId="77777777" w:rsidTr="00C83ED2">
        <w:tc>
          <w:tcPr>
            <w:tcW w:w="3228" w:type="dxa"/>
            <w:shd w:val="clear" w:color="auto" w:fill="auto"/>
          </w:tcPr>
          <w:p w14:paraId="381F145D" w14:textId="77777777" w:rsidR="000A054B" w:rsidRPr="009022D0" w:rsidRDefault="00CE7CCD" w:rsidP="0066252C">
            <w:pPr>
              <w:pStyle w:val="TableEntry"/>
              <w:rPr>
                <w:noProof w:val="0"/>
              </w:rPr>
            </w:pPr>
            <w:r w:rsidRPr="009022D0">
              <w:rPr>
                <w:noProof w:val="0"/>
              </w:rPr>
              <w:t>Range Error</w:t>
            </w:r>
          </w:p>
        </w:tc>
        <w:tc>
          <w:tcPr>
            <w:tcW w:w="6087" w:type="dxa"/>
            <w:shd w:val="clear" w:color="auto" w:fill="auto"/>
          </w:tcPr>
          <w:p w14:paraId="1B5D180B" w14:textId="77777777" w:rsidR="000A054B" w:rsidRPr="009022D0" w:rsidRDefault="00CE7CCD" w:rsidP="0066252C">
            <w:pPr>
              <w:pStyle w:val="TableEntry"/>
              <w:rPr>
                <w:noProof w:val="0"/>
              </w:rPr>
            </w:pPr>
            <w:r w:rsidRPr="009022D0">
              <w:rPr>
                <w:noProof w:val="0"/>
              </w:rPr>
              <w:t>MDC_EVT_RANGE_ERR  (3::164)</w:t>
            </w:r>
          </w:p>
        </w:tc>
      </w:tr>
      <w:tr w:rsidR="000A054B" w:rsidRPr="009022D0" w14:paraId="7DB8ADA2" w14:textId="77777777" w:rsidTr="00C83ED2">
        <w:tc>
          <w:tcPr>
            <w:tcW w:w="3228" w:type="dxa"/>
            <w:shd w:val="clear" w:color="auto" w:fill="auto"/>
          </w:tcPr>
          <w:p w14:paraId="3146AA84" w14:textId="77777777" w:rsidR="000A054B" w:rsidRPr="009022D0" w:rsidRDefault="00CE7CCD" w:rsidP="0066252C">
            <w:pPr>
              <w:pStyle w:val="TableEntry"/>
              <w:rPr>
                <w:noProof w:val="0"/>
              </w:rPr>
            </w:pPr>
            <w:r w:rsidRPr="009022D0">
              <w:rPr>
                <w:noProof w:val="0"/>
              </w:rPr>
              <w:t>Door / Handle Position Problem</w:t>
            </w:r>
          </w:p>
        </w:tc>
        <w:tc>
          <w:tcPr>
            <w:tcW w:w="6087" w:type="dxa"/>
            <w:shd w:val="clear" w:color="auto" w:fill="auto"/>
          </w:tcPr>
          <w:p w14:paraId="7F08552D" w14:textId="77777777" w:rsidR="000A054B" w:rsidRPr="009022D0" w:rsidRDefault="00CE7CCD" w:rsidP="0066252C">
            <w:pPr>
              <w:pStyle w:val="TableEntry"/>
              <w:rPr>
                <w:noProof w:val="0"/>
              </w:rPr>
            </w:pPr>
            <w:r w:rsidRPr="009022D0">
              <w:rPr>
                <w:noProof w:val="0"/>
              </w:rPr>
              <w:t>MDC_EVT_DOOR_OR_HANDLE_POSN_PROB  (3::234)</w:t>
            </w:r>
          </w:p>
        </w:tc>
      </w:tr>
      <w:tr w:rsidR="000A054B" w:rsidRPr="009022D0" w14:paraId="7EF9B13B" w14:textId="77777777" w:rsidTr="00C83ED2">
        <w:tc>
          <w:tcPr>
            <w:tcW w:w="3228" w:type="dxa"/>
            <w:shd w:val="clear" w:color="auto" w:fill="auto"/>
          </w:tcPr>
          <w:p w14:paraId="30EA1DA8" w14:textId="77777777" w:rsidR="000A054B" w:rsidRPr="009022D0" w:rsidRDefault="00CE7CCD" w:rsidP="0066252C">
            <w:pPr>
              <w:pStyle w:val="TableEntry"/>
              <w:rPr>
                <w:noProof w:val="0"/>
              </w:rPr>
            </w:pPr>
            <w:r w:rsidRPr="009022D0">
              <w:rPr>
                <w:noProof w:val="0"/>
              </w:rPr>
              <w:t>Fluid Line Problem</w:t>
            </w:r>
          </w:p>
        </w:tc>
        <w:tc>
          <w:tcPr>
            <w:tcW w:w="6087" w:type="dxa"/>
            <w:shd w:val="clear" w:color="auto" w:fill="auto"/>
          </w:tcPr>
          <w:p w14:paraId="20808EF9" w14:textId="77777777" w:rsidR="000A054B" w:rsidRPr="009022D0" w:rsidRDefault="00CE7CCD" w:rsidP="0066252C">
            <w:pPr>
              <w:pStyle w:val="TableEntry"/>
              <w:rPr>
                <w:noProof w:val="0"/>
              </w:rPr>
            </w:pPr>
            <w:r w:rsidRPr="009022D0">
              <w:rPr>
                <w:noProof w:val="0"/>
              </w:rPr>
              <w:t>MDC_EVT_FLUID_LINE_PROB  (3::252)</w:t>
            </w:r>
          </w:p>
        </w:tc>
      </w:tr>
      <w:tr w:rsidR="000A054B" w:rsidRPr="009022D0" w14:paraId="67054432" w14:textId="77777777" w:rsidTr="00C83ED2">
        <w:tc>
          <w:tcPr>
            <w:tcW w:w="3228" w:type="dxa"/>
            <w:shd w:val="clear" w:color="auto" w:fill="auto"/>
          </w:tcPr>
          <w:p w14:paraId="4C112F46" w14:textId="77777777" w:rsidR="000A054B" w:rsidRPr="009022D0" w:rsidRDefault="00CE7CCD" w:rsidP="0066252C">
            <w:pPr>
              <w:pStyle w:val="TableEntry"/>
              <w:rPr>
                <w:noProof w:val="0"/>
              </w:rPr>
            </w:pPr>
            <w:r w:rsidRPr="009022D0">
              <w:rPr>
                <w:noProof w:val="0"/>
              </w:rPr>
              <w:lastRenderedPageBreak/>
              <w:t>Gas is contaminated</w:t>
            </w:r>
          </w:p>
        </w:tc>
        <w:tc>
          <w:tcPr>
            <w:tcW w:w="6087" w:type="dxa"/>
            <w:shd w:val="clear" w:color="auto" w:fill="auto"/>
          </w:tcPr>
          <w:p w14:paraId="4A4F8099" w14:textId="77777777" w:rsidR="000A054B" w:rsidRPr="009022D0" w:rsidRDefault="00CE7CCD" w:rsidP="0066252C">
            <w:pPr>
              <w:pStyle w:val="TableEntry"/>
              <w:rPr>
                <w:noProof w:val="0"/>
              </w:rPr>
            </w:pPr>
            <w:r w:rsidRPr="009022D0">
              <w:rPr>
                <w:noProof w:val="0"/>
              </w:rPr>
              <w:t>MDC_EVT_GAS_CONTAM  (3::256)</w:t>
            </w:r>
          </w:p>
        </w:tc>
      </w:tr>
      <w:tr w:rsidR="000A054B" w:rsidRPr="009022D0" w14:paraId="594687FD" w14:textId="77777777" w:rsidTr="00C83ED2">
        <w:tc>
          <w:tcPr>
            <w:tcW w:w="3228" w:type="dxa"/>
            <w:shd w:val="clear" w:color="auto" w:fill="auto"/>
          </w:tcPr>
          <w:p w14:paraId="50163177" w14:textId="77777777" w:rsidR="000A054B" w:rsidRPr="009022D0" w:rsidRDefault="00CE7CCD" w:rsidP="0066252C">
            <w:pPr>
              <w:pStyle w:val="TableEntry"/>
              <w:rPr>
                <w:noProof w:val="0"/>
              </w:rPr>
            </w:pPr>
            <w:r w:rsidRPr="009022D0">
              <w:rPr>
                <w:noProof w:val="0"/>
              </w:rPr>
              <w:t>Lead is off / disconnected</w:t>
            </w:r>
          </w:p>
        </w:tc>
        <w:tc>
          <w:tcPr>
            <w:tcW w:w="6087" w:type="dxa"/>
            <w:shd w:val="clear" w:color="auto" w:fill="auto"/>
          </w:tcPr>
          <w:p w14:paraId="7E74935E" w14:textId="77777777" w:rsidR="000A054B" w:rsidRPr="009022D0" w:rsidRDefault="00CE7CCD" w:rsidP="0066252C">
            <w:pPr>
              <w:pStyle w:val="TableEntry"/>
              <w:rPr>
                <w:noProof w:val="0"/>
              </w:rPr>
            </w:pPr>
            <w:r w:rsidRPr="009022D0">
              <w:rPr>
                <w:noProof w:val="0"/>
              </w:rPr>
              <w:t>MDC_EVT_LEAD_OFF  (3::272)</w:t>
            </w:r>
          </w:p>
        </w:tc>
      </w:tr>
      <w:tr w:rsidR="000A054B" w:rsidRPr="009022D0" w14:paraId="7244E50B" w14:textId="77777777" w:rsidTr="00C83ED2">
        <w:tc>
          <w:tcPr>
            <w:tcW w:w="3228" w:type="dxa"/>
            <w:shd w:val="clear" w:color="auto" w:fill="auto"/>
          </w:tcPr>
          <w:p w14:paraId="01DBE515" w14:textId="77777777" w:rsidR="000A054B" w:rsidRPr="009022D0" w:rsidRDefault="00CE7CCD" w:rsidP="0066252C">
            <w:pPr>
              <w:pStyle w:val="TableEntry"/>
              <w:rPr>
                <w:noProof w:val="0"/>
              </w:rPr>
            </w:pPr>
            <w:r w:rsidRPr="009022D0">
              <w:rPr>
                <w:noProof w:val="0"/>
              </w:rPr>
              <w:t>Sensor problem</w:t>
            </w:r>
          </w:p>
        </w:tc>
        <w:tc>
          <w:tcPr>
            <w:tcW w:w="6087" w:type="dxa"/>
            <w:shd w:val="clear" w:color="auto" w:fill="auto"/>
          </w:tcPr>
          <w:p w14:paraId="6BF006E1" w14:textId="77777777" w:rsidR="000A054B" w:rsidRPr="009022D0" w:rsidRDefault="00CE7CCD" w:rsidP="0066252C">
            <w:pPr>
              <w:pStyle w:val="TableEntry"/>
              <w:rPr>
                <w:noProof w:val="0"/>
              </w:rPr>
            </w:pPr>
            <w:r w:rsidRPr="009022D0">
              <w:rPr>
                <w:noProof w:val="0"/>
              </w:rPr>
              <w:t>MDC_EVT_SENSOR_PROB  (3::312)</w:t>
            </w:r>
          </w:p>
        </w:tc>
      </w:tr>
      <w:tr w:rsidR="000A054B" w:rsidRPr="009022D0" w14:paraId="4DAD1B2D" w14:textId="77777777" w:rsidTr="00C83ED2">
        <w:tc>
          <w:tcPr>
            <w:tcW w:w="3228" w:type="dxa"/>
            <w:shd w:val="clear" w:color="auto" w:fill="auto"/>
          </w:tcPr>
          <w:p w14:paraId="5813B8C7" w14:textId="77777777" w:rsidR="000A054B" w:rsidRPr="009022D0" w:rsidRDefault="00CE7CCD" w:rsidP="0066252C">
            <w:pPr>
              <w:pStyle w:val="TableEntry"/>
              <w:rPr>
                <w:noProof w:val="0"/>
              </w:rPr>
            </w:pPr>
            <w:r w:rsidRPr="009022D0">
              <w:rPr>
                <w:noProof w:val="0"/>
              </w:rPr>
              <w:t>Low signal level</w:t>
            </w:r>
          </w:p>
        </w:tc>
        <w:tc>
          <w:tcPr>
            <w:tcW w:w="6087" w:type="dxa"/>
            <w:shd w:val="clear" w:color="auto" w:fill="auto"/>
          </w:tcPr>
          <w:p w14:paraId="07A485C9" w14:textId="77777777" w:rsidR="000A054B" w:rsidRPr="009022D0" w:rsidRDefault="00CE7CCD" w:rsidP="0066252C">
            <w:pPr>
              <w:pStyle w:val="TableEntry"/>
              <w:rPr>
                <w:noProof w:val="0"/>
              </w:rPr>
            </w:pPr>
            <w:r w:rsidRPr="009022D0">
              <w:rPr>
                <w:noProof w:val="0"/>
              </w:rPr>
              <w:t>MDC_EVT_SIG_LO  (3::380)</w:t>
            </w:r>
          </w:p>
        </w:tc>
      </w:tr>
      <w:tr w:rsidR="000A054B" w:rsidRPr="009022D0" w14:paraId="65E05E92" w14:textId="77777777" w:rsidTr="00C83ED2">
        <w:tc>
          <w:tcPr>
            <w:tcW w:w="3228" w:type="dxa"/>
            <w:shd w:val="clear" w:color="auto" w:fill="auto"/>
          </w:tcPr>
          <w:p w14:paraId="04F87F2B" w14:textId="77777777" w:rsidR="000A054B" w:rsidRPr="009022D0" w:rsidRDefault="00CE7CCD" w:rsidP="0066252C">
            <w:pPr>
              <w:pStyle w:val="TableEntry"/>
              <w:rPr>
                <w:noProof w:val="0"/>
              </w:rPr>
            </w:pPr>
            <w:r w:rsidRPr="009022D0">
              <w:rPr>
                <w:noProof w:val="0"/>
              </w:rPr>
              <w:t>Timeout</w:t>
            </w:r>
          </w:p>
        </w:tc>
        <w:tc>
          <w:tcPr>
            <w:tcW w:w="6087" w:type="dxa"/>
            <w:shd w:val="clear" w:color="auto" w:fill="auto"/>
          </w:tcPr>
          <w:p w14:paraId="4C3344BA" w14:textId="77777777" w:rsidR="000A054B" w:rsidRPr="009022D0" w:rsidRDefault="00CE7CCD" w:rsidP="0066252C">
            <w:pPr>
              <w:pStyle w:val="TableEntry"/>
              <w:rPr>
                <w:noProof w:val="0"/>
              </w:rPr>
            </w:pPr>
            <w:r w:rsidRPr="009022D0">
              <w:rPr>
                <w:noProof w:val="0"/>
              </w:rPr>
              <w:t>MDC_EVT_TIMEOUT  (3::584)</w:t>
            </w:r>
          </w:p>
        </w:tc>
      </w:tr>
      <w:tr w:rsidR="00CE7CCD" w:rsidRPr="009022D0" w14:paraId="67B212F6" w14:textId="77777777" w:rsidTr="00C83ED2">
        <w:tc>
          <w:tcPr>
            <w:tcW w:w="9315" w:type="dxa"/>
            <w:gridSpan w:val="2"/>
            <w:shd w:val="clear" w:color="auto" w:fill="auto"/>
          </w:tcPr>
          <w:p w14:paraId="6B99006C" w14:textId="77777777" w:rsidR="00CE7CCD" w:rsidRPr="009022D0" w:rsidRDefault="00CE7CCD" w:rsidP="0066252C">
            <w:pPr>
              <w:pStyle w:val="TableEntry"/>
              <w:rPr>
                <w:i/>
                <w:noProof w:val="0"/>
              </w:rPr>
            </w:pPr>
            <w:r w:rsidRPr="009022D0">
              <w:rPr>
                <w:i/>
                <w:noProof w:val="0"/>
              </w:rPr>
              <w:t>Physiological/Medical Events</w:t>
            </w:r>
          </w:p>
        </w:tc>
      </w:tr>
      <w:tr w:rsidR="000A054B" w:rsidRPr="009022D0" w14:paraId="740705A0" w14:textId="77777777" w:rsidTr="00C83ED2">
        <w:tc>
          <w:tcPr>
            <w:tcW w:w="3228" w:type="dxa"/>
            <w:shd w:val="clear" w:color="auto" w:fill="auto"/>
          </w:tcPr>
          <w:p w14:paraId="358E5E94" w14:textId="77777777" w:rsidR="000A054B" w:rsidRPr="009022D0" w:rsidRDefault="00912426" w:rsidP="0066252C">
            <w:pPr>
              <w:pStyle w:val="TableEntry"/>
              <w:rPr>
                <w:noProof w:val="0"/>
              </w:rPr>
            </w:pPr>
            <w:r w:rsidRPr="009022D0">
              <w:rPr>
                <w:noProof w:val="0"/>
              </w:rPr>
              <w:t>Apnea</w:t>
            </w:r>
          </w:p>
        </w:tc>
        <w:tc>
          <w:tcPr>
            <w:tcW w:w="6087" w:type="dxa"/>
            <w:shd w:val="clear" w:color="auto" w:fill="auto"/>
          </w:tcPr>
          <w:p w14:paraId="31CF2D3B" w14:textId="77777777" w:rsidR="000A054B" w:rsidRPr="009022D0" w:rsidRDefault="00CE386C" w:rsidP="0066252C">
            <w:pPr>
              <w:pStyle w:val="TableEntry"/>
              <w:rPr>
                <w:noProof w:val="0"/>
              </w:rPr>
            </w:pPr>
            <w:r w:rsidRPr="009022D0">
              <w:rPr>
                <w:noProof w:val="0"/>
              </w:rPr>
              <w:t>MDC_EVT_APNEA  (3::3072)</w:t>
            </w:r>
          </w:p>
        </w:tc>
      </w:tr>
      <w:tr w:rsidR="00912426" w:rsidRPr="009022D0" w14:paraId="0D8DB266" w14:textId="77777777" w:rsidTr="00C83ED2">
        <w:tc>
          <w:tcPr>
            <w:tcW w:w="3228" w:type="dxa"/>
            <w:shd w:val="clear" w:color="auto" w:fill="auto"/>
          </w:tcPr>
          <w:p w14:paraId="4C6FB91F" w14:textId="77777777" w:rsidR="00912426" w:rsidRPr="009022D0" w:rsidRDefault="00912426" w:rsidP="0066252C">
            <w:pPr>
              <w:pStyle w:val="TableEntry"/>
              <w:rPr>
                <w:noProof w:val="0"/>
              </w:rPr>
            </w:pPr>
            <w:r w:rsidRPr="009022D0">
              <w:rPr>
                <w:noProof w:val="0"/>
              </w:rPr>
              <w:t>Asystole</w:t>
            </w:r>
          </w:p>
        </w:tc>
        <w:tc>
          <w:tcPr>
            <w:tcW w:w="6087" w:type="dxa"/>
            <w:shd w:val="clear" w:color="auto" w:fill="auto"/>
          </w:tcPr>
          <w:p w14:paraId="751DA69C" w14:textId="77777777" w:rsidR="00912426" w:rsidRPr="009022D0" w:rsidRDefault="00CE386C" w:rsidP="0066252C">
            <w:pPr>
              <w:pStyle w:val="TableEntry"/>
              <w:rPr>
                <w:noProof w:val="0"/>
              </w:rPr>
            </w:pPr>
            <w:r w:rsidRPr="009022D0">
              <w:rPr>
                <w:noProof w:val="0"/>
              </w:rPr>
              <w:t>MDC_EVT_ECG_ASYSTOLE  (3::3076)</w:t>
            </w:r>
          </w:p>
        </w:tc>
      </w:tr>
      <w:tr w:rsidR="00912426" w:rsidRPr="009022D0" w14:paraId="64C03349" w14:textId="77777777" w:rsidTr="00C83ED2">
        <w:tc>
          <w:tcPr>
            <w:tcW w:w="3228" w:type="dxa"/>
            <w:shd w:val="clear" w:color="auto" w:fill="auto"/>
          </w:tcPr>
          <w:p w14:paraId="1001B31F" w14:textId="77777777" w:rsidR="00912426" w:rsidRPr="009022D0" w:rsidRDefault="00912426" w:rsidP="0066252C">
            <w:pPr>
              <w:pStyle w:val="TableEntry"/>
              <w:rPr>
                <w:noProof w:val="0"/>
              </w:rPr>
            </w:pPr>
            <w:r w:rsidRPr="009022D0">
              <w:rPr>
                <w:noProof w:val="0"/>
              </w:rPr>
              <w:t>Sustained Bradycardia</w:t>
            </w:r>
          </w:p>
        </w:tc>
        <w:tc>
          <w:tcPr>
            <w:tcW w:w="6087" w:type="dxa"/>
            <w:shd w:val="clear" w:color="auto" w:fill="auto"/>
          </w:tcPr>
          <w:p w14:paraId="2C416B5A" w14:textId="77777777" w:rsidR="00912426" w:rsidRPr="009022D0" w:rsidRDefault="00CE386C" w:rsidP="0066252C">
            <w:pPr>
              <w:pStyle w:val="TableEntry"/>
              <w:rPr>
                <w:noProof w:val="0"/>
              </w:rPr>
            </w:pPr>
            <w:r w:rsidRPr="009022D0">
              <w:rPr>
                <w:noProof w:val="0"/>
              </w:rPr>
              <w:t>MDC_EVT_ECG_BRADY_SUST  (3::3088)</w:t>
            </w:r>
          </w:p>
        </w:tc>
      </w:tr>
      <w:tr w:rsidR="00912426" w:rsidRPr="009022D0" w14:paraId="20BAE932" w14:textId="77777777" w:rsidTr="00C83ED2">
        <w:tc>
          <w:tcPr>
            <w:tcW w:w="3228" w:type="dxa"/>
            <w:shd w:val="clear" w:color="auto" w:fill="auto"/>
          </w:tcPr>
          <w:p w14:paraId="3C7C5E52" w14:textId="77777777" w:rsidR="00912426" w:rsidRPr="009022D0" w:rsidRDefault="00912426" w:rsidP="0066252C">
            <w:pPr>
              <w:pStyle w:val="TableEntry"/>
              <w:rPr>
                <w:noProof w:val="0"/>
              </w:rPr>
            </w:pPr>
            <w:r w:rsidRPr="009022D0">
              <w:rPr>
                <w:noProof w:val="0"/>
              </w:rPr>
              <w:t>Tachycardia</w:t>
            </w:r>
          </w:p>
        </w:tc>
        <w:tc>
          <w:tcPr>
            <w:tcW w:w="6087" w:type="dxa"/>
            <w:shd w:val="clear" w:color="auto" w:fill="auto"/>
          </w:tcPr>
          <w:p w14:paraId="0A3B51B9" w14:textId="77777777" w:rsidR="00912426" w:rsidRPr="009022D0" w:rsidRDefault="00CE386C" w:rsidP="0066252C">
            <w:pPr>
              <w:pStyle w:val="TableEntry"/>
              <w:rPr>
                <w:noProof w:val="0"/>
              </w:rPr>
            </w:pPr>
            <w:r w:rsidRPr="009022D0">
              <w:rPr>
                <w:noProof w:val="0"/>
              </w:rPr>
              <w:t>MDC_EVT_ECG_TACHY  (3::3120)</w:t>
            </w:r>
          </w:p>
        </w:tc>
      </w:tr>
      <w:tr w:rsidR="00912426" w:rsidRPr="009022D0" w14:paraId="3DD60DFE" w14:textId="77777777" w:rsidTr="00C83ED2">
        <w:tc>
          <w:tcPr>
            <w:tcW w:w="3228" w:type="dxa"/>
            <w:shd w:val="clear" w:color="auto" w:fill="auto"/>
          </w:tcPr>
          <w:p w14:paraId="3D90E57A" w14:textId="77777777" w:rsidR="00912426" w:rsidRPr="009022D0" w:rsidRDefault="00912426" w:rsidP="0066252C">
            <w:pPr>
              <w:pStyle w:val="TableEntry"/>
              <w:rPr>
                <w:noProof w:val="0"/>
              </w:rPr>
            </w:pPr>
            <w:r w:rsidRPr="009022D0">
              <w:rPr>
                <w:noProof w:val="0"/>
              </w:rPr>
              <w:t>Arrhythmia</w:t>
            </w:r>
          </w:p>
        </w:tc>
        <w:tc>
          <w:tcPr>
            <w:tcW w:w="6087" w:type="dxa"/>
            <w:shd w:val="clear" w:color="auto" w:fill="auto"/>
          </w:tcPr>
          <w:p w14:paraId="7AC049A4" w14:textId="77777777" w:rsidR="00912426" w:rsidRPr="009022D0" w:rsidRDefault="00CE386C" w:rsidP="0066252C">
            <w:pPr>
              <w:pStyle w:val="TableEntry"/>
              <w:rPr>
                <w:noProof w:val="0"/>
              </w:rPr>
            </w:pPr>
            <w:r w:rsidRPr="009022D0">
              <w:rPr>
                <w:noProof w:val="0"/>
              </w:rPr>
              <w:t>MDC_EVT_ECG_ARRHY  (3::3266)</w:t>
            </w:r>
          </w:p>
        </w:tc>
      </w:tr>
      <w:tr w:rsidR="00912426" w:rsidRPr="009022D0" w14:paraId="50D8F985" w14:textId="77777777" w:rsidTr="00C83ED2">
        <w:tc>
          <w:tcPr>
            <w:tcW w:w="9315" w:type="dxa"/>
            <w:gridSpan w:val="2"/>
            <w:shd w:val="clear" w:color="auto" w:fill="auto"/>
          </w:tcPr>
          <w:p w14:paraId="57E39506" w14:textId="77777777" w:rsidR="00912426" w:rsidRPr="009022D0" w:rsidRDefault="00912426" w:rsidP="0066252C">
            <w:pPr>
              <w:pStyle w:val="TableEntry"/>
              <w:rPr>
                <w:i/>
                <w:noProof w:val="0"/>
              </w:rPr>
            </w:pPr>
            <w:r w:rsidRPr="009022D0">
              <w:rPr>
                <w:i/>
                <w:noProof w:val="0"/>
              </w:rPr>
              <w:t>Technical Events</w:t>
            </w:r>
          </w:p>
        </w:tc>
      </w:tr>
      <w:tr w:rsidR="00912426" w:rsidRPr="009022D0" w14:paraId="43CEFB01" w14:textId="77777777" w:rsidTr="00C83ED2">
        <w:tc>
          <w:tcPr>
            <w:tcW w:w="3228" w:type="dxa"/>
            <w:shd w:val="clear" w:color="auto" w:fill="auto"/>
          </w:tcPr>
          <w:p w14:paraId="2EE94433" w14:textId="77777777" w:rsidR="00912426" w:rsidRPr="009022D0" w:rsidRDefault="00912426" w:rsidP="0066252C">
            <w:pPr>
              <w:pStyle w:val="TableEntry"/>
              <w:rPr>
                <w:noProof w:val="0"/>
              </w:rPr>
            </w:pPr>
            <w:r w:rsidRPr="009022D0">
              <w:rPr>
                <w:noProof w:val="0"/>
              </w:rPr>
              <w:t>Battery failed</w:t>
            </w:r>
          </w:p>
        </w:tc>
        <w:tc>
          <w:tcPr>
            <w:tcW w:w="6087" w:type="dxa"/>
            <w:shd w:val="clear" w:color="auto" w:fill="auto"/>
          </w:tcPr>
          <w:p w14:paraId="45EA2D0C" w14:textId="77777777" w:rsidR="00912426" w:rsidRPr="009022D0" w:rsidRDefault="00CE386C" w:rsidP="0066252C">
            <w:pPr>
              <w:pStyle w:val="TableEntry"/>
              <w:rPr>
                <w:noProof w:val="0"/>
              </w:rPr>
            </w:pPr>
            <w:r w:rsidRPr="009022D0">
              <w:rPr>
                <w:noProof w:val="0"/>
              </w:rPr>
              <w:t>MDC_EVT_BATT_FAIL  (3::192)</w:t>
            </w:r>
          </w:p>
        </w:tc>
      </w:tr>
      <w:tr w:rsidR="00912426" w:rsidRPr="009022D0" w14:paraId="62EF8450" w14:textId="77777777" w:rsidTr="00C83ED2">
        <w:tc>
          <w:tcPr>
            <w:tcW w:w="3228" w:type="dxa"/>
            <w:shd w:val="clear" w:color="auto" w:fill="auto"/>
          </w:tcPr>
          <w:p w14:paraId="76802070" w14:textId="77777777" w:rsidR="00912426" w:rsidRPr="009022D0" w:rsidRDefault="00912426" w:rsidP="0066252C">
            <w:pPr>
              <w:pStyle w:val="TableEntry"/>
              <w:rPr>
                <w:noProof w:val="0"/>
              </w:rPr>
            </w:pPr>
            <w:r w:rsidRPr="009022D0">
              <w:rPr>
                <w:noProof w:val="0"/>
              </w:rPr>
              <w:t>Low Battery</w:t>
            </w:r>
          </w:p>
        </w:tc>
        <w:tc>
          <w:tcPr>
            <w:tcW w:w="6087" w:type="dxa"/>
            <w:shd w:val="clear" w:color="auto" w:fill="auto"/>
          </w:tcPr>
          <w:p w14:paraId="2C69690B" w14:textId="77777777" w:rsidR="00912426" w:rsidRPr="009022D0" w:rsidRDefault="00CE386C" w:rsidP="0066252C">
            <w:pPr>
              <w:pStyle w:val="TableEntry"/>
              <w:rPr>
                <w:noProof w:val="0"/>
              </w:rPr>
            </w:pPr>
            <w:r w:rsidRPr="009022D0">
              <w:rPr>
                <w:noProof w:val="0"/>
              </w:rPr>
              <w:t>MDC_EVT_BATT_LO  (3::194)</w:t>
            </w:r>
          </w:p>
        </w:tc>
      </w:tr>
      <w:tr w:rsidR="00912426" w:rsidRPr="009022D0" w14:paraId="4AA4ABC7" w14:textId="77777777" w:rsidTr="00C83ED2">
        <w:tc>
          <w:tcPr>
            <w:tcW w:w="3228" w:type="dxa"/>
            <w:shd w:val="clear" w:color="auto" w:fill="auto"/>
          </w:tcPr>
          <w:p w14:paraId="19B3EF8B" w14:textId="77777777" w:rsidR="00912426" w:rsidRPr="009022D0" w:rsidRDefault="00912426" w:rsidP="0066252C">
            <w:pPr>
              <w:pStyle w:val="TableEntry"/>
              <w:rPr>
                <w:noProof w:val="0"/>
              </w:rPr>
            </w:pPr>
            <w:r w:rsidRPr="009022D0">
              <w:rPr>
                <w:noProof w:val="0"/>
              </w:rPr>
              <w:t>Battery Malfunction</w:t>
            </w:r>
          </w:p>
        </w:tc>
        <w:tc>
          <w:tcPr>
            <w:tcW w:w="6087" w:type="dxa"/>
            <w:shd w:val="clear" w:color="auto" w:fill="auto"/>
          </w:tcPr>
          <w:p w14:paraId="26F9725A" w14:textId="77777777" w:rsidR="00912426" w:rsidRPr="009022D0" w:rsidRDefault="00CE386C" w:rsidP="0066252C">
            <w:pPr>
              <w:pStyle w:val="TableEntry"/>
              <w:rPr>
                <w:noProof w:val="0"/>
              </w:rPr>
            </w:pPr>
            <w:r w:rsidRPr="009022D0">
              <w:rPr>
                <w:noProof w:val="0"/>
              </w:rPr>
              <w:t>MDC_EVT_BATT_MALF  (3::196)</w:t>
            </w:r>
          </w:p>
        </w:tc>
      </w:tr>
      <w:tr w:rsidR="00912426" w:rsidRPr="009022D0" w14:paraId="0D283E1D" w14:textId="77777777" w:rsidTr="00C83ED2">
        <w:tc>
          <w:tcPr>
            <w:tcW w:w="3228" w:type="dxa"/>
            <w:shd w:val="clear" w:color="auto" w:fill="auto"/>
          </w:tcPr>
          <w:p w14:paraId="2A5EDD44" w14:textId="77777777" w:rsidR="00912426" w:rsidRPr="009022D0" w:rsidRDefault="00912426" w:rsidP="0066252C">
            <w:pPr>
              <w:pStyle w:val="TableEntry"/>
              <w:rPr>
                <w:noProof w:val="0"/>
              </w:rPr>
            </w:pPr>
            <w:r w:rsidRPr="009022D0">
              <w:rPr>
                <w:noProof w:val="0"/>
              </w:rPr>
              <w:t>Pressure cuff leak</w:t>
            </w:r>
          </w:p>
        </w:tc>
        <w:tc>
          <w:tcPr>
            <w:tcW w:w="6087" w:type="dxa"/>
            <w:shd w:val="clear" w:color="auto" w:fill="auto"/>
          </w:tcPr>
          <w:p w14:paraId="145B49BB" w14:textId="77777777" w:rsidR="00912426" w:rsidRPr="009022D0" w:rsidRDefault="00CE386C" w:rsidP="0066252C">
            <w:pPr>
              <w:pStyle w:val="TableEntry"/>
              <w:rPr>
                <w:noProof w:val="0"/>
              </w:rPr>
            </w:pPr>
            <w:r w:rsidRPr="009022D0">
              <w:rPr>
                <w:noProof w:val="0"/>
              </w:rPr>
              <w:t>MDC_EVT_CUFF_LEAK  (3::228)</w:t>
            </w:r>
          </w:p>
        </w:tc>
      </w:tr>
      <w:tr w:rsidR="00912426" w:rsidRPr="009022D0" w14:paraId="58123AD7" w14:textId="77777777" w:rsidTr="00C83ED2">
        <w:tc>
          <w:tcPr>
            <w:tcW w:w="3228" w:type="dxa"/>
            <w:shd w:val="clear" w:color="auto" w:fill="auto"/>
          </w:tcPr>
          <w:p w14:paraId="5BE39455" w14:textId="77777777" w:rsidR="00912426" w:rsidRPr="009022D0" w:rsidRDefault="00912426" w:rsidP="0066252C">
            <w:pPr>
              <w:pStyle w:val="TableEntry"/>
              <w:rPr>
                <w:noProof w:val="0"/>
              </w:rPr>
            </w:pPr>
            <w:r w:rsidRPr="009022D0">
              <w:rPr>
                <w:noProof w:val="0"/>
              </w:rPr>
              <w:t>Pressure cuff position error</w:t>
            </w:r>
          </w:p>
        </w:tc>
        <w:tc>
          <w:tcPr>
            <w:tcW w:w="6087" w:type="dxa"/>
            <w:shd w:val="clear" w:color="auto" w:fill="auto"/>
          </w:tcPr>
          <w:p w14:paraId="44BE6AC1" w14:textId="77777777" w:rsidR="00912426" w:rsidRPr="009022D0" w:rsidRDefault="00CE386C" w:rsidP="0066252C">
            <w:pPr>
              <w:pStyle w:val="TableEntry"/>
              <w:rPr>
                <w:noProof w:val="0"/>
              </w:rPr>
            </w:pPr>
            <w:r w:rsidRPr="009022D0">
              <w:rPr>
                <w:noProof w:val="0"/>
              </w:rPr>
              <w:t>MDC_EVT_CUFF_POSN_ERR  (3::430)</w:t>
            </w:r>
          </w:p>
        </w:tc>
      </w:tr>
      <w:tr w:rsidR="00912426" w:rsidRPr="009022D0" w14:paraId="53B06FE1" w14:textId="77777777" w:rsidTr="00C83ED2">
        <w:tc>
          <w:tcPr>
            <w:tcW w:w="3228" w:type="dxa"/>
            <w:shd w:val="clear" w:color="auto" w:fill="auto"/>
          </w:tcPr>
          <w:p w14:paraId="4E6823F2" w14:textId="77777777" w:rsidR="00912426" w:rsidRPr="009022D0" w:rsidRDefault="00912426" w:rsidP="0066252C">
            <w:pPr>
              <w:pStyle w:val="TableEntry"/>
              <w:rPr>
                <w:noProof w:val="0"/>
              </w:rPr>
            </w:pPr>
            <w:r w:rsidRPr="009022D0">
              <w:rPr>
                <w:noProof w:val="0"/>
              </w:rPr>
              <w:t>Pump in Free Flow</w:t>
            </w:r>
          </w:p>
        </w:tc>
        <w:tc>
          <w:tcPr>
            <w:tcW w:w="6087" w:type="dxa"/>
            <w:shd w:val="clear" w:color="auto" w:fill="auto"/>
          </w:tcPr>
          <w:p w14:paraId="0C37CC97" w14:textId="77777777" w:rsidR="00912426" w:rsidRPr="009022D0" w:rsidRDefault="00CE386C" w:rsidP="0066252C">
            <w:pPr>
              <w:pStyle w:val="TableEntry"/>
              <w:rPr>
                <w:noProof w:val="0"/>
              </w:rPr>
            </w:pPr>
            <w:r w:rsidRPr="009022D0">
              <w:rPr>
                <w:noProof w:val="0"/>
              </w:rPr>
              <w:t>MDC_EVT_PUMP_FLOW_FREE  (3::598)</w:t>
            </w:r>
          </w:p>
        </w:tc>
      </w:tr>
      <w:tr w:rsidR="00912426" w:rsidRPr="009022D0" w14:paraId="31100545" w14:textId="77777777" w:rsidTr="00C83ED2">
        <w:tc>
          <w:tcPr>
            <w:tcW w:w="9315" w:type="dxa"/>
            <w:gridSpan w:val="2"/>
            <w:shd w:val="clear" w:color="auto" w:fill="auto"/>
          </w:tcPr>
          <w:p w14:paraId="32C0FF54" w14:textId="77777777" w:rsidR="00912426" w:rsidRPr="009022D0" w:rsidRDefault="00912426" w:rsidP="0066252C">
            <w:pPr>
              <w:pStyle w:val="TableEntry"/>
              <w:rPr>
                <w:i/>
                <w:noProof w:val="0"/>
              </w:rPr>
            </w:pPr>
            <w:r w:rsidRPr="009022D0">
              <w:rPr>
                <w:i/>
                <w:noProof w:val="0"/>
              </w:rPr>
              <w:t>General Status Events</w:t>
            </w:r>
          </w:p>
        </w:tc>
      </w:tr>
      <w:tr w:rsidR="00912426" w:rsidRPr="009022D0" w14:paraId="2692CE42" w14:textId="77777777" w:rsidTr="00C83ED2">
        <w:tc>
          <w:tcPr>
            <w:tcW w:w="3228" w:type="dxa"/>
            <w:shd w:val="clear" w:color="auto" w:fill="auto"/>
          </w:tcPr>
          <w:p w14:paraId="4EA6F40B" w14:textId="77777777" w:rsidR="00912426" w:rsidRPr="009022D0" w:rsidRDefault="00912426" w:rsidP="0066252C">
            <w:pPr>
              <w:pStyle w:val="TableEntry"/>
              <w:rPr>
                <w:noProof w:val="0"/>
              </w:rPr>
            </w:pPr>
            <w:r w:rsidRPr="009022D0">
              <w:rPr>
                <w:noProof w:val="0"/>
              </w:rPr>
              <w:t>Alarming Turned Off</w:t>
            </w:r>
          </w:p>
        </w:tc>
        <w:tc>
          <w:tcPr>
            <w:tcW w:w="6087" w:type="dxa"/>
            <w:shd w:val="clear" w:color="auto" w:fill="auto"/>
          </w:tcPr>
          <w:p w14:paraId="75ED2AE0" w14:textId="77777777" w:rsidR="00912426" w:rsidRPr="009022D0" w:rsidRDefault="00004C7D" w:rsidP="0066252C">
            <w:pPr>
              <w:pStyle w:val="TableEntry"/>
              <w:rPr>
                <w:noProof w:val="0"/>
              </w:rPr>
            </w:pPr>
            <w:r w:rsidRPr="009022D0">
              <w:rPr>
                <w:noProof w:val="0"/>
              </w:rPr>
              <w:t>MDC_EVT_STAT_AL_OFF  (3::6144)</w:t>
            </w:r>
          </w:p>
        </w:tc>
      </w:tr>
      <w:tr w:rsidR="00912426" w:rsidRPr="009022D0" w14:paraId="3528BF18" w14:textId="77777777" w:rsidTr="00C83ED2">
        <w:tc>
          <w:tcPr>
            <w:tcW w:w="3228" w:type="dxa"/>
            <w:shd w:val="clear" w:color="auto" w:fill="auto"/>
          </w:tcPr>
          <w:p w14:paraId="68FF8F9E" w14:textId="77777777" w:rsidR="00912426" w:rsidRPr="009022D0" w:rsidRDefault="00912426" w:rsidP="0066252C">
            <w:pPr>
              <w:pStyle w:val="TableEntry"/>
              <w:rPr>
                <w:noProof w:val="0"/>
              </w:rPr>
            </w:pPr>
            <w:r w:rsidRPr="009022D0">
              <w:rPr>
                <w:noProof w:val="0"/>
              </w:rPr>
              <w:t>Alarming Turned On</w:t>
            </w:r>
          </w:p>
        </w:tc>
        <w:tc>
          <w:tcPr>
            <w:tcW w:w="6087" w:type="dxa"/>
            <w:shd w:val="clear" w:color="auto" w:fill="auto"/>
          </w:tcPr>
          <w:p w14:paraId="2F3591D7" w14:textId="77777777" w:rsidR="00912426" w:rsidRPr="009022D0" w:rsidRDefault="00004C7D" w:rsidP="0066252C">
            <w:pPr>
              <w:pStyle w:val="TableEntry"/>
              <w:rPr>
                <w:noProof w:val="0"/>
              </w:rPr>
            </w:pPr>
            <w:r w:rsidRPr="009022D0">
              <w:rPr>
                <w:noProof w:val="0"/>
              </w:rPr>
              <w:t>MDC_EVT_STAT_AL_ON  (3::6146)</w:t>
            </w:r>
          </w:p>
        </w:tc>
      </w:tr>
      <w:tr w:rsidR="00912426" w:rsidRPr="009022D0" w14:paraId="7534A6CE" w14:textId="77777777" w:rsidTr="00C83ED2">
        <w:tc>
          <w:tcPr>
            <w:tcW w:w="3228" w:type="dxa"/>
            <w:shd w:val="clear" w:color="auto" w:fill="auto"/>
          </w:tcPr>
          <w:p w14:paraId="7737DB53" w14:textId="77777777" w:rsidR="00912426" w:rsidRPr="009022D0" w:rsidRDefault="00912426" w:rsidP="0066252C">
            <w:pPr>
              <w:pStyle w:val="TableEntry"/>
              <w:rPr>
                <w:noProof w:val="0"/>
              </w:rPr>
            </w:pPr>
            <w:r w:rsidRPr="009022D0">
              <w:rPr>
                <w:noProof w:val="0"/>
              </w:rPr>
              <w:t>Battery Charging</w:t>
            </w:r>
          </w:p>
        </w:tc>
        <w:tc>
          <w:tcPr>
            <w:tcW w:w="6087" w:type="dxa"/>
            <w:shd w:val="clear" w:color="auto" w:fill="auto"/>
          </w:tcPr>
          <w:p w14:paraId="34E5F6AA" w14:textId="77777777" w:rsidR="00912426" w:rsidRPr="009022D0" w:rsidRDefault="00004C7D" w:rsidP="0066252C">
            <w:pPr>
              <w:pStyle w:val="TableEntry"/>
              <w:rPr>
                <w:noProof w:val="0"/>
              </w:rPr>
            </w:pPr>
            <w:r w:rsidRPr="009022D0">
              <w:rPr>
                <w:noProof w:val="0"/>
              </w:rPr>
              <w:t>MDC_EVT_STAT_BATT_CHARGING  (3::6150)</w:t>
            </w:r>
          </w:p>
        </w:tc>
      </w:tr>
      <w:tr w:rsidR="000A054B" w:rsidRPr="009022D0" w14:paraId="7D27DE34" w14:textId="77777777" w:rsidTr="00C83ED2">
        <w:tc>
          <w:tcPr>
            <w:tcW w:w="3228" w:type="dxa"/>
            <w:shd w:val="clear" w:color="auto" w:fill="auto"/>
          </w:tcPr>
          <w:p w14:paraId="7FF01EE0" w14:textId="77777777" w:rsidR="000A054B" w:rsidRPr="009022D0" w:rsidRDefault="00912426" w:rsidP="0066252C">
            <w:pPr>
              <w:pStyle w:val="TableEntry"/>
              <w:rPr>
                <w:noProof w:val="0"/>
              </w:rPr>
            </w:pPr>
            <w:r w:rsidRPr="009022D0">
              <w:rPr>
                <w:noProof w:val="0"/>
              </w:rPr>
              <w:t>Standby Mode</w:t>
            </w:r>
          </w:p>
        </w:tc>
        <w:tc>
          <w:tcPr>
            <w:tcW w:w="6087" w:type="dxa"/>
            <w:shd w:val="clear" w:color="auto" w:fill="auto"/>
          </w:tcPr>
          <w:p w14:paraId="39DD62E6" w14:textId="77777777" w:rsidR="000A054B" w:rsidRPr="009022D0" w:rsidRDefault="00004C7D" w:rsidP="0066252C">
            <w:pPr>
              <w:pStyle w:val="TableEntry"/>
              <w:rPr>
                <w:noProof w:val="0"/>
              </w:rPr>
            </w:pPr>
            <w:r w:rsidRPr="009022D0">
              <w:rPr>
                <w:noProof w:val="0"/>
              </w:rPr>
              <w:t>MDC_EVT_STAT_STANDBY_MODE  (3::6166)</w:t>
            </w:r>
          </w:p>
        </w:tc>
      </w:tr>
      <w:tr w:rsidR="000A054B" w:rsidRPr="009022D0" w14:paraId="73A958B3" w14:textId="77777777" w:rsidTr="00C83ED2">
        <w:tc>
          <w:tcPr>
            <w:tcW w:w="3228" w:type="dxa"/>
            <w:shd w:val="clear" w:color="auto" w:fill="auto"/>
          </w:tcPr>
          <w:p w14:paraId="7D846A1F" w14:textId="77777777" w:rsidR="000A054B" w:rsidRPr="009022D0" w:rsidRDefault="00912426" w:rsidP="0066252C">
            <w:pPr>
              <w:pStyle w:val="TableEntry"/>
              <w:rPr>
                <w:noProof w:val="0"/>
              </w:rPr>
            </w:pPr>
            <w:r w:rsidRPr="009022D0">
              <w:rPr>
                <w:noProof w:val="0"/>
              </w:rPr>
              <w:t>Alarm Silence</w:t>
            </w:r>
          </w:p>
        </w:tc>
        <w:tc>
          <w:tcPr>
            <w:tcW w:w="6087" w:type="dxa"/>
            <w:shd w:val="clear" w:color="auto" w:fill="auto"/>
          </w:tcPr>
          <w:p w14:paraId="5BE82391" w14:textId="77777777" w:rsidR="000A054B" w:rsidRPr="009022D0" w:rsidRDefault="00004C7D" w:rsidP="0066252C">
            <w:pPr>
              <w:pStyle w:val="TableEntry"/>
              <w:rPr>
                <w:noProof w:val="0"/>
              </w:rPr>
            </w:pPr>
            <w:r w:rsidRPr="009022D0">
              <w:rPr>
                <w:noProof w:val="0"/>
              </w:rPr>
              <w:t>MDC_EVT_STAT_AL_SILENCE  (3::6214)</w:t>
            </w:r>
          </w:p>
        </w:tc>
      </w:tr>
      <w:tr w:rsidR="000A054B" w:rsidRPr="009022D0" w14:paraId="0DC3B89C" w14:textId="77777777" w:rsidTr="00C83ED2">
        <w:tc>
          <w:tcPr>
            <w:tcW w:w="3228" w:type="dxa"/>
            <w:shd w:val="clear" w:color="auto" w:fill="auto"/>
          </w:tcPr>
          <w:p w14:paraId="42BCC1DD" w14:textId="77777777" w:rsidR="000A054B" w:rsidRPr="009022D0" w:rsidRDefault="00912426" w:rsidP="0066252C">
            <w:pPr>
              <w:pStyle w:val="TableEntry"/>
              <w:rPr>
                <w:noProof w:val="0"/>
              </w:rPr>
            </w:pPr>
            <w:r w:rsidRPr="009022D0">
              <w:rPr>
                <w:noProof w:val="0"/>
              </w:rPr>
              <w:t>Door Open</w:t>
            </w:r>
          </w:p>
        </w:tc>
        <w:tc>
          <w:tcPr>
            <w:tcW w:w="6087" w:type="dxa"/>
            <w:shd w:val="clear" w:color="auto" w:fill="auto"/>
          </w:tcPr>
          <w:p w14:paraId="5E66186B" w14:textId="77777777" w:rsidR="000A054B" w:rsidRPr="009022D0" w:rsidRDefault="00004C7D" w:rsidP="0066252C">
            <w:pPr>
              <w:pStyle w:val="TableEntry"/>
              <w:rPr>
                <w:noProof w:val="0"/>
              </w:rPr>
            </w:pPr>
            <w:r w:rsidRPr="009022D0">
              <w:rPr>
                <w:noProof w:val="0"/>
              </w:rPr>
              <w:t>MDC_EVT_STAT_DOOR_OPEN  (3::6220)</w:t>
            </w:r>
          </w:p>
        </w:tc>
      </w:tr>
      <w:tr w:rsidR="000A054B" w:rsidRPr="009022D0" w14:paraId="1BD07210" w14:textId="77777777" w:rsidTr="00C83ED2">
        <w:tc>
          <w:tcPr>
            <w:tcW w:w="3228" w:type="dxa"/>
            <w:shd w:val="clear" w:color="auto" w:fill="auto"/>
          </w:tcPr>
          <w:p w14:paraId="288DF631" w14:textId="77777777" w:rsidR="000A054B" w:rsidRPr="009022D0" w:rsidRDefault="00912426" w:rsidP="0066252C">
            <w:pPr>
              <w:pStyle w:val="TableEntry"/>
              <w:rPr>
                <w:noProof w:val="0"/>
              </w:rPr>
            </w:pPr>
            <w:r w:rsidRPr="009022D0">
              <w:rPr>
                <w:noProof w:val="0"/>
              </w:rPr>
              <w:t>Door Closed</w:t>
            </w:r>
          </w:p>
        </w:tc>
        <w:tc>
          <w:tcPr>
            <w:tcW w:w="6087" w:type="dxa"/>
            <w:shd w:val="clear" w:color="auto" w:fill="auto"/>
          </w:tcPr>
          <w:p w14:paraId="692A6E25" w14:textId="77777777" w:rsidR="000A054B" w:rsidRPr="009022D0" w:rsidRDefault="00004C7D" w:rsidP="0066252C">
            <w:pPr>
              <w:pStyle w:val="TableEntry"/>
              <w:rPr>
                <w:noProof w:val="0"/>
              </w:rPr>
            </w:pPr>
            <w:r w:rsidRPr="009022D0">
              <w:rPr>
                <w:noProof w:val="0"/>
              </w:rPr>
              <w:t>MDC_EVT_STAT_DOOR_CLOS  (3::6244)</w:t>
            </w:r>
          </w:p>
        </w:tc>
      </w:tr>
      <w:tr w:rsidR="00912426" w:rsidRPr="009022D0" w14:paraId="76261F2A" w14:textId="77777777" w:rsidTr="00C83ED2">
        <w:tc>
          <w:tcPr>
            <w:tcW w:w="9315" w:type="dxa"/>
            <w:gridSpan w:val="2"/>
            <w:shd w:val="clear" w:color="auto" w:fill="auto"/>
          </w:tcPr>
          <w:p w14:paraId="26B48384" w14:textId="77777777" w:rsidR="00912426" w:rsidRPr="009022D0" w:rsidRDefault="00912426" w:rsidP="0066252C">
            <w:pPr>
              <w:pStyle w:val="TableEntry"/>
              <w:rPr>
                <w:i/>
                <w:noProof w:val="0"/>
              </w:rPr>
            </w:pPr>
            <w:r w:rsidRPr="009022D0">
              <w:rPr>
                <w:i/>
                <w:noProof w:val="0"/>
              </w:rPr>
              <w:t>Advisory Events</w:t>
            </w:r>
          </w:p>
        </w:tc>
      </w:tr>
      <w:tr w:rsidR="00912426" w:rsidRPr="009022D0" w14:paraId="6CA8CA37" w14:textId="77777777" w:rsidTr="00C83ED2">
        <w:tc>
          <w:tcPr>
            <w:tcW w:w="3228" w:type="dxa"/>
            <w:shd w:val="clear" w:color="auto" w:fill="auto"/>
          </w:tcPr>
          <w:p w14:paraId="2F8681A6" w14:textId="77777777" w:rsidR="00912426" w:rsidRPr="009022D0" w:rsidRDefault="00912426" w:rsidP="0066252C">
            <w:pPr>
              <w:pStyle w:val="TableEntry"/>
              <w:rPr>
                <w:noProof w:val="0"/>
              </w:rPr>
            </w:pPr>
            <w:r w:rsidRPr="009022D0">
              <w:rPr>
                <w:noProof w:val="0"/>
              </w:rPr>
              <w:t>Check Device</w:t>
            </w:r>
          </w:p>
        </w:tc>
        <w:tc>
          <w:tcPr>
            <w:tcW w:w="6087" w:type="dxa"/>
            <w:shd w:val="clear" w:color="auto" w:fill="auto"/>
          </w:tcPr>
          <w:p w14:paraId="56288CA7" w14:textId="77777777" w:rsidR="00912426" w:rsidRPr="009022D0" w:rsidRDefault="00A71B7B" w:rsidP="0066252C">
            <w:pPr>
              <w:pStyle w:val="TableEntry"/>
              <w:rPr>
                <w:noProof w:val="0"/>
              </w:rPr>
            </w:pPr>
            <w:r w:rsidRPr="009022D0">
              <w:rPr>
                <w:noProof w:val="0"/>
              </w:rPr>
              <w:t>MDC_EVT_ADVIS_CHK  (3::6658)</w:t>
            </w:r>
          </w:p>
        </w:tc>
      </w:tr>
      <w:tr w:rsidR="00912426" w:rsidRPr="009022D0" w14:paraId="1B74AF1E" w14:textId="77777777" w:rsidTr="00C83ED2">
        <w:tc>
          <w:tcPr>
            <w:tcW w:w="3228" w:type="dxa"/>
            <w:shd w:val="clear" w:color="auto" w:fill="auto"/>
          </w:tcPr>
          <w:p w14:paraId="2262A13C" w14:textId="77777777" w:rsidR="00912426" w:rsidRPr="009022D0" w:rsidRDefault="00912426" w:rsidP="0066252C">
            <w:pPr>
              <w:pStyle w:val="TableEntry"/>
              <w:rPr>
                <w:noProof w:val="0"/>
              </w:rPr>
            </w:pPr>
            <w:r w:rsidRPr="009022D0">
              <w:rPr>
                <w:noProof w:val="0"/>
              </w:rPr>
              <w:t>Check Settings</w:t>
            </w:r>
          </w:p>
        </w:tc>
        <w:tc>
          <w:tcPr>
            <w:tcW w:w="6087" w:type="dxa"/>
            <w:shd w:val="clear" w:color="auto" w:fill="auto"/>
          </w:tcPr>
          <w:p w14:paraId="3CD03B03" w14:textId="77777777" w:rsidR="00912426" w:rsidRPr="009022D0" w:rsidRDefault="00A71B7B" w:rsidP="0066252C">
            <w:pPr>
              <w:pStyle w:val="TableEntry"/>
              <w:rPr>
                <w:noProof w:val="0"/>
              </w:rPr>
            </w:pPr>
            <w:r w:rsidRPr="009022D0">
              <w:rPr>
                <w:noProof w:val="0"/>
              </w:rPr>
              <w:t>MDC_EVT_ADVIS_SETTINGS_CHK (3::6668)</w:t>
            </w:r>
          </w:p>
        </w:tc>
      </w:tr>
      <w:tr w:rsidR="00912426" w:rsidRPr="009022D0" w14:paraId="6B774493" w14:textId="77777777" w:rsidTr="00C83ED2">
        <w:tc>
          <w:tcPr>
            <w:tcW w:w="3228" w:type="dxa"/>
            <w:shd w:val="clear" w:color="auto" w:fill="auto"/>
          </w:tcPr>
          <w:p w14:paraId="666EE13F" w14:textId="77777777" w:rsidR="00912426" w:rsidRPr="009022D0" w:rsidRDefault="00912426" w:rsidP="0066252C">
            <w:pPr>
              <w:pStyle w:val="TableEntry"/>
              <w:rPr>
                <w:noProof w:val="0"/>
              </w:rPr>
            </w:pPr>
            <w:r w:rsidRPr="009022D0">
              <w:rPr>
                <w:noProof w:val="0"/>
              </w:rPr>
              <w:t>Replace Battery</w:t>
            </w:r>
          </w:p>
        </w:tc>
        <w:tc>
          <w:tcPr>
            <w:tcW w:w="6087" w:type="dxa"/>
            <w:shd w:val="clear" w:color="auto" w:fill="auto"/>
          </w:tcPr>
          <w:p w14:paraId="46C41570" w14:textId="77777777" w:rsidR="00912426" w:rsidRPr="009022D0" w:rsidRDefault="00A71B7B" w:rsidP="0066252C">
            <w:pPr>
              <w:pStyle w:val="TableEntry"/>
              <w:rPr>
                <w:noProof w:val="0"/>
              </w:rPr>
            </w:pPr>
            <w:r w:rsidRPr="009022D0">
              <w:rPr>
                <w:noProof w:val="0"/>
              </w:rPr>
              <w:t>MDC_EVT_ADVIS_BATT_REPLACE  (3::6678)</w:t>
            </w:r>
          </w:p>
        </w:tc>
      </w:tr>
      <w:tr w:rsidR="000A054B" w:rsidRPr="009022D0" w14:paraId="46B46813" w14:textId="77777777" w:rsidTr="00C83ED2">
        <w:tc>
          <w:tcPr>
            <w:tcW w:w="3228" w:type="dxa"/>
            <w:shd w:val="clear" w:color="auto" w:fill="auto"/>
          </w:tcPr>
          <w:p w14:paraId="598EA1E7" w14:textId="77777777" w:rsidR="000A054B" w:rsidRPr="009022D0" w:rsidRDefault="00912426" w:rsidP="0066252C">
            <w:pPr>
              <w:pStyle w:val="TableEntry"/>
              <w:rPr>
                <w:noProof w:val="0"/>
              </w:rPr>
            </w:pPr>
            <w:r w:rsidRPr="009022D0">
              <w:rPr>
                <w:noProof w:val="0"/>
              </w:rPr>
              <w:t>Replace Syringe Warning</w:t>
            </w:r>
          </w:p>
        </w:tc>
        <w:tc>
          <w:tcPr>
            <w:tcW w:w="6087" w:type="dxa"/>
            <w:shd w:val="clear" w:color="auto" w:fill="auto"/>
          </w:tcPr>
          <w:p w14:paraId="4FE60757" w14:textId="77777777" w:rsidR="000A054B" w:rsidRPr="009022D0" w:rsidRDefault="00A71B7B" w:rsidP="0066252C">
            <w:pPr>
              <w:pStyle w:val="TableEntry"/>
              <w:rPr>
                <w:noProof w:val="0"/>
              </w:rPr>
            </w:pPr>
            <w:r w:rsidRPr="009022D0">
              <w:rPr>
                <w:noProof w:val="0"/>
              </w:rPr>
              <w:t>MDC_EVT_ADVIS_PUMP_SYRINGE_REPLACE_WARN (3::6712)</w:t>
            </w:r>
          </w:p>
        </w:tc>
      </w:tr>
      <w:tr w:rsidR="000A054B" w:rsidRPr="009022D0" w14:paraId="759BD297" w14:textId="77777777" w:rsidTr="00C83ED2">
        <w:tc>
          <w:tcPr>
            <w:tcW w:w="3228" w:type="dxa"/>
            <w:shd w:val="clear" w:color="auto" w:fill="auto"/>
          </w:tcPr>
          <w:p w14:paraId="12098815" w14:textId="77777777" w:rsidR="000A054B" w:rsidRPr="009022D0" w:rsidRDefault="00912426" w:rsidP="0066252C">
            <w:pPr>
              <w:pStyle w:val="TableEntry"/>
              <w:rPr>
                <w:noProof w:val="0"/>
              </w:rPr>
            </w:pPr>
            <w:r w:rsidRPr="009022D0">
              <w:rPr>
                <w:noProof w:val="0"/>
              </w:rPr>
              <w:t>Check Ventilator Air Supply</w:t>
            </w:r>
          </w:p>
        </w:tc>
        <w:tc>
          <w:tcPr>
            <w:tcW w:w="6087" w:type="dxa"/>
            <w:shd w:val="clear" w:color="auto" w:fill="auto"/>
          </w:tcPr>
          <w:p w14:paraId="12B645AE" w14:textId="77777777" w:rsidR="000A054B" w:rsidRPr="009022D0" w:rsidRDefault="00A71B7B" w:rsidP="0066252C">
            <w:pPr>
              <w:pStyle w:val="TableEntry"/>
              <w:rPr>
                <w:noProof w:val="0"/>
              </w:rPr>
            </w:pPr>
            <w:r w:rsidRPr="009022D0">
              <w:rPr>
                <w:noProof w:val="0"/>
              </w:rPr>
              <w:t>MDC_EVT_ADVIS_VENT_AIR_SUPP_CHK  (3::6728)</w:t>
            </w:r>
          </w:p>
        </w:tc>
      </w:tr>
    </w:tbl>
    <w:p w14:paraId="75EAD567" w14:textId="77777777" w:rsidR="000A054B" w:rsidRPr="009022D0" w:rsidRDefault="00847173">
      <w:pPr>
        <w:pStyle w:val="Note"/>
      </w:pPr>
      <w:r w:rsidRPr="009022D0">
        <w:t>Note</w:t>
      </w:r>
      <w:r w:rsidR="005C7BAA" w:rsidRPr="009022D0">
        <w:t xml:space="preserve">: </w:t>
      </w:r>
      <w:r w:rsidRPr="009022D0">
        <w:t>Private event codes may be used to define non-standardized events that are not contained in the table above or in the base ISO/IEEE 11073-10101 standard</w:t>
      </w:r>
      <w:r w:rsidR="005C7BAA" w:rsidRPr="009022D0">
        <w:t xml:space="preserve">. </w:t>
      </w:r>
      <w:r w:rsidRPr="009022D0">
        <w:t>Any use of private event codes should be clearly described in the device’s documentation.</w:t>
      </w:r>
    </w:p>
    <w:p w14:paraId="4D09B5A5" w14:textId="77777777" w:rsidR="00DF1BD2" w:rsidRPr="009022D0" w:rsidRDefault="00DF1BD2" w:rsidP="006B7776">
      <w:pPr>
        <w:pStyle w:val="Note"/>
      </w:pPr>
    </w:p>
    <w:p w14:paraId="088A6412" w14:textId="77777777" w:rsidR="00D50506" w:rsidRPr="009022D0" w:rsidRDefault="00D50506" w:rsidP="00D50506">
      <w:pPr>
        <w:pStyle w:val="Heading2"/>
        <w:rPr>
          <w:noProof w:val="0"/>
        </w:rPr>
      </w:pPr>
      <w:bookmarkStart w:id="435" w:name="_Toc181626372"/>
      <w:r w:rsidRPr="009022D0">
        <w:rPr>
          <w:noProof w:val="0"/>
        </w:rPr>
        <w:lastRenderedPageBreak/>
        <w:t>Body site semantics</w:t>
      </w:r>
      <w:bookmarkEnd w:id="435"/>
    </w:p>
    <w:p w14:paraId="345D279A" w14:textId="40E6C958" w:rsidR="00606E60" w:rsidRPr="009022D0" w:rsidRDefault="00606E60" w:rsidP="00D50506">
      <w:pPr>
        <w:pStyle w:val="BodyText"/>
        <w:rPr>
          <w:noProof w:val="0"/>
        </w:rPr>
      </w:pPr>
      <w:r w:rsidRPr="009022D0">
        <w:rPr>
          <w:noProof w:val="0"/>
        </w:rPr>
        <w:t>One or more body sites may be associated with a given device parameter</w:t>
      </w:r>
      <w:r w:rsidR="005C7BAA" w:rsidRPr="009022D0">
        <w:rPr>
          <w:noProof w:val="0"/>
        </w:rPr>
        <w:t xml:space="preserve">. </w:t>
      </w:r>
      <w:r w:rsidRPr="009022D0">
        <w:rPr>
          <w:noProof w:val="0"/>
        </w:rPr>
        <w:t>For example, a temperature may have the same term codes, but are differentiated by the location of the where the temperature is taken</w:t>
      </w:r>
      <w:r w:rsidR="005C7BAA" w:rsidRPr="009022D0">
        <w:rPr>
          <w:noProof w:val="0"/>
        </w:rPr>
        <w:t xml:space="preserve">. </w:t>
      </w:r>
      <w:r w:rsidRPr="009022D0">
        <w:rPr>
          <w:noProof w:val="0"/>
        </w:rPr>
        <w:t>Other parameters (especially EEG and BIS measurements) are derived from signals from multiple sites</w:t>
      </w:r>
      <w:r w:rsidR="005C7BAA" w:rsidRPr="009022D0">
        <w:rPr>
          <w:noProof w:val="0"/>
        </w:rPr>
        <w:t xml:space="preserve">. </w:t>
      </w:r>
      <w:r w:rsidRPr="009022D0">
        <w:rPr>
          <w:noProof w:val="0"/>
        </w:rPr>
        <w:t>The ISO/IEEE 11073 Metric object includes an attribute listing body sites, either from the base 11073-10101 terminology or from other vocabularies</w:t>
      </w:r>
      <w:r w:rsidR="005C7BAA" w:rsidRPr="009022D0">
        <w:rPr>
          <w:noProof w:val="0"/>
        </w:rPr>
        <w:t xml:space="preserve">. </w:t>
      </w:r>
      <w:r w:rsidRPr="009022D0">
        <w:rPr>
          <w:noProof w:val="0"/>
        </w:rPr>
        <w:t>The following table provides some examples of body sites that may be associated with a device parameter:</w:t>
      </w:r>
    </w:p>
    <w:p w14:paraId="74C50CDE" w14:textId="78635737" w:rsidR="00012678" w:rsidRPr="009022D0" w:rsidRDefault="00012678" w:rsidP="007A7AC8">
      <w:pPr>
        <w:pStyle w:val="TableTitle"/>
        <w:rPr>
          <w:noProof w:val="0"/>
        </w:rPr>
      </w:pPr>
      <w:r w:rsidRPr="009022D0">
        <w:rPr>
          <w:noProof w:val="0"/>
        </w:rPr>
        <w:t>Table 3.3-1:</w:t>
      </w:r>
      <w:r w:rsidR="00766BCD" w:rsidRPr="009022D0">
        <w:rPr>
          <w:noProof w:val="0"/>
        </w:rPr>
        <w:t xml:space="preserve"> Body Site Terms</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4487"/>
      </w:tblGrid>
      <w:tr w:rsidR="00606E60" w:rsidRPr="009022D0" w14:paraId="751CA326" w14:textId="77777777" w:rsidTr="0066252C">
        <w:tc>
          <w:tcPr>
            <w:tcW w:w="8315" w:type="dxa"/>
            <w:gridSpan w:val="2"/>
            <w:shd w:val="clear" w:color="auto" w:fill="D9D9D9"/>
          </w:tcPr>
          <w:p w14:paraId="468B9D41" w14:textId="77777777" w:rsidR="00606E60" w:rsidRPr="009022D0" w:rsidRDefault="00606E60" w:rsidP="0066252C">
            <w:pPr>
              <w:pStyle w:val="TableEntryHeader"/>
              <w:rPr>
                <w:noProof w:val="0"/>
              </w:rPr>
            </w:pPr>
            <w:r w:rsidRPr="009022D0">
              <w:rPr>
                <w:noProof w:val="0"/>
              </w:rPr>
              <w:t>Body Site Terms</w:t>
            </w:r>
          </w:p>
        </w:tc>
      </w:tr>
      <w:tr w:rsidR="00606E60" w:rsidRPr="009022D0" w14:paraId="237404E9" w14:textId="77777777" w:rsidTr="0066252C">
        <w:tc>
          <w:tcPr>
            <w:tcW w:w="3828" w:type="dxa"/>
            <w:shd w:val="clear" w:color="auto" w:fill="D9D9D9"/>
          </w:tcPr>
          <w:p w14:paraId="66ABCF28" w14:textId="77777777" w:rsidR="00606E60" w:rsidRPr="009022D0" w:rsidRDefault="00606E60" w:rsidP="0066252C">
            <w:pPr>
              <w:pStyle w:val="TableEntryHeader"/>
              <w:rPr>
                <w:noProof w:val="0"/>
              </w:rPr>
            </w:pPr>
            <w:r w:rsidRPr="009022D0">
              <w:rPr>
                <w:noProof w:val="0"/>
              </w:rPr>
              <w:t>Description</w:t>
            </w:r>
            <w:r w:rsidRPr="00BF7E20">
              <w:rPr>
                <w:rStyle w:val="FootnoteReference"/>
              </w:rPr>
              <w:footnoteReference w:id="6"/>
            </w:r>
          </w:p>
        </w:tc>
        <w:tc>
          <w:tcPr>
            <w:tcW w:w="4487" w:type="dxa"/>
            <w:shd w:val="clear" w:color="auto" w:fill="D9D9D9"/>
          </w:tcPr>
          <w:p w14:paraId="6837102A" w14:textId="77777777" w:rsidR="00606E60" w:rsidRPr="009022D0" w:rsidRDefault="00606E60" w:rsidP="0066252C">
            <w:pPr>
              <w:pStyle w:val="TableEntryHeader"/>
              <w:rPr>
                <w:noProof w:val="0"/>
              </w:rPr>
            </w:pPr>
            <w:r w:rsidRPr="009022D0">
              <w:rPr>
                <w:noProof w:val="0"/>
              </w:rPr>
              <w:t>Term Code</w:t>
            </w:r>
          </w:p>
        </w:tc>
      </w:tr>
      <w:tr w:rsidR="00606E60" w:rsidRPr="009022D0" w14:paraId="066DA7E0" w14:textId="77777777" w:rsidTr="0066252C">
        <w:tc>
          <w:tcPr>
            <w:tcW w:w="3828" w:type="dxa"/>
            <w:shd w:val="clear" w:color="auto" w:fill="auto"/>
          </w:tcPr>
          <w:p w14:paraId="34ED1678" w14:textId="77777777" w:rsidR="00606E60" w:rsidRPr="009022D0" w:rsidRDefault="00A43743" w:rsidP="0066252C">
            <w:pPr>
              <w:pStyle w:val="TableEntry"/>
              <w:rPr>
                <w:noProof w:val="0"/>
              </w:rPr>
            </w:pPr>
            <w:r w:rsidRPr="009022D0">
              <w:rPr>
                <w:noProof w:val="0"/>
              </w:rPr>
              <w:t>Left ear (theta 120, phi 180)</w:t>
            </w:r>
          </w:p>
        </w:tc>
        <w:tc>
          <w:tcPr>
            <w:tcW w:w="4487" w:type="dxa"/>
            <w:shd w:val="clear" w:color="auto" w:fill="auto"/>
          </w:tcPr>
          <w:p w14:paraId="0683B970" w14:textId="77777777" w:rsidR="00606E60" w:rsidRPr="009022D0" w:rsidRDefault="00A01049" w:rsidP="0066252C">
            <w:pPr>
              <w:pStyle w:val="TableEntry"/>
              <w:rPr>
                <w:noProof w:val="0"/>
              </w:rPr>
            </w:pPr>
            <w:r w:rsidRPr="009022D0">
              <w:rPr>
                <w:noProof w:val="0"/>
              </w:rPr>
              <w:t>MDC_HEAD_EAR_L  (7::1289)</w:t>
            </w:r>
          </w:p>
        </w:tc>
      </w:tr>
      <w:tr w:rsidR="00606E60" w:rsidRPr="009022D0" w14:paraId="0D61A848" w14:textId="77777777" w:rsidTr="0066252C">
        <w:tc>
          <w:tcPr>
            <w:tcW w:w="3828" w:type="dxa"/>
            <w:shd w:val="clear" w:color="auto" w:fill="auto"/>
          </w:tcPr>
          <w:p w14:paraId="37CDF9F8" w14:textId="77777777" w:rsidR="00606E60" w:rsidRPr="009022D0" w:rsidRDefault="00A43743" w:rsidP="0066252C">
            <w:pPr>
              <w:pStyle w:val="TableEntry"/>
              <w:rPr>
                <w:noProof w:val="0"/>
              </w:rPr>
            </w:pPr>
            <w:r w:rsidRPr="009022D0">
              <w:rPr>
                <w:noProof w:val="0"/>
              </w:rPr>
              <w:t>Right ear (theta 120, phi 0)</w:t>
            </w:r>
          </w:p>
        </w:tc>
        <w:tc>
          <w:tcPr>
            <w:tcW w:w="4487" w:type="dxa"/>
            <w:shd w:val="clear" w:color="auto" w:fill="auto"/>
          </w:tcPr>
          <w:p w14:paraId="73FB5E68" w14:textId="77777777" w:rsidR="00606E60" w:rsidRPr="009022D0" w:rsidRDefault="00A01049" w:rsidP="0066252C">
            <w:pPr>
              <w:pStyle w:val="TableEntry"/>
              <w:rPr>
                <w:noProof w:val="0"/>
              </w:rPr>
            </w:pPr>
            <w:r w:rsidRPr="009022D0">
              <w:rPr>
                <w:noProof w:val="0"/>
              </w:rPr>
              <w:t>MDC_HEAD_EAR_R  (7::1290)</w:t>
            </w:r>
          </w:p>
        </w:tc>
      </w:tr>
      <w:tr w:rsidR="00606E60" w:rsidRPr="009022D0" w14:paraId="51406258" w14:textId="77777777" w:rsidTr="0066252C">
        <w:tc>
          <w:tcPr>
            <w:tcW w:w="3828" w:type="dxa"/>
            <w:shd w:val="clear" w:color="auto" w:fill="auto"/>
          </w:tcPr>
          <w:p w14:paraId="7681863A" w14:textId="77777777" w:rsidR="00606E60" w:rsidRPr="009022D0" w:rsidRDefault="00A43743" w:rsidP="0066252C">
            <w:pPr>
              <w:pStyle w:val="TableEntry"/>
              <w:rPr>
                <w:noProof w:val="0"/>
              </w:rPr>
            </w:pPr>
            <w:r w:rsidRPr="009022D0">
              <w:rPr>
                <w:noProof w:val="0"/>
              </w:rPr>
              <w:t>Electrode 1 cm above the right eye on the eyebrow, in the middle between the center point of the eye and the lateral canthus.</w:t>
            </w:r>
          </w:p>
        </w:tc>
        <w:tc>
          <w:tcPr>
            <w:tcW w:w="4487" w:type="dxa"/>
            <w:shd w:val="clear" w:color="auto" w:fill="auto"/>
          </w:tcPr>
          <w:p w14:paraId="6207687D" w14:textId="77777777" w:rsidR="00606E60" w:rsidRPr="009022D0" w:rsidRDefault="00A01049" w:rsidP="0066252C">
            <w:pPr>
              <w:pStyle w:val="TableEntry"/>
              <w:rPr>
                <w:noProof w:val="0"/>
              </w:rPr>
            </w:pPr>
            <w:r w:rsidRPr="009022D0">
              <w:rPr>
                <w:noProof w:val="0"/>
              </w:rPr>
              <w:t>MDC_EYE_CANTH_LAT_ABOVE_R  (7::1362)</w:t>
            </w:r>
          </w:p>
        </w:tc>
      </w:tr>
      <w:tr w:rsidR="00606E60" w:rsidRPr="009022D0" w14:paraId="714E5BA3" w14:textId="77777777" w:rsidTr="0066252C">
        <w:tc>
          <w:tcPr>
            <w:tcW w:w="3828" w:type="dxa"/>
            <w:shd w:val="clear" w:color="auto" w:fill="auto"/>
          </w:tcPr>
          <w:p w14:paraId="2E09A921" w14:textId="77777777" w:rsidR="00606E60" w:rsidRPr="009022D0" w:rsidRDefault="00A43743" w:rsidP="0066252C">
            <w:pPr>
              <w:pStyle w:val="TableEntry"/>
              <w:rPr>
                <w:noProof w:val="0"/>
              </w:rPr>
            </w:pPr>
            <w:r w:rsidRPr="009022D0">
              <w:rPr>
                <w:noProof w:val="0"/>
              </w:rPr>
              <w:t>Subarachnoid, Left [T-X1502-LFT] (for neurological measurements and drainage)</w:t>
            </w:r>
          </w:p>
        </w:tc>
        <w:tc>
          <w:tcPr>
            <w:tcW w:w="4487" w:type="dxa"/>
            <w:shd w:val="clear" w:color="auto" w:fill="auto"/>
          </w:tcPr>
          <w:p w14:paraId="43AA24B0" w14:textId="77777777" w:rsidR="00606E60" w:rsidRPr="009022D0" w:rsidRDefault="00A01049" w:rsidP="0066252C">
            <w:pPr>
              <w:pStyle w:val="TableEntry"/>
              <w:rPr>
                <w:noProof w:val="0"/>
              </w:rPr>
            </w:pPr>
            <w:r w:rsidRPr="009022D0">
              <w:rPr>
                <w:noProof w:val="0"/>
              </w:rPr>
              <w:t>MDC_BRAIN_SUBARACHNOIDAL  (7::1412)</w:t>
            </w:r>
          </w:p>
        </w:tc>
      </w:tr>
      <w:tr w:rsidR="00606E60" w:rsidRPr="009022D0" w14:paraId="0AA60DDF" w14:textId="77777777" w:rsidTr="0066252C">
        <w:tc>
          <w:tcPr>
            <w:tcW w:w="3828" w:type="dxa"/>
            <w:shd w:val="clear" w:color="auto" w:fill="auto"/>
          </w:tcPr>
          <w:p w14:paraId="661E650A" w14:textId="77777777" w:rsidR="00606E60" w:rsidRPr="009022D0" w:rsidRDefault="00A43743" w:rsidP="0066252C">
            <w:pPr>
              <w:pStyle w:val="TableEntry"/>
              <w:rPr>
                <w:noProof w:val="0"/>
              </w:rPr>
            </w:pPr>
            <w:r w:rsidRPr="009022D0">
              <w:rPr>
                <w:noProof w:val="0"/>
              </w:rPr>
              <w:t>Left Atrium [T-32300]</w:t>
            </w:r>
          </w:p>
        </w:tc>
        <w:tc>
          <w:tcPr>
            <w:tcW w:w="4487" w:type="dxa"/>
            <w:shd w:val="clear" w:color="auto" w:fill="auto"/>
          </w:tcPr>
          <w:p w14:paraId="37170EF8" w14:textId="77777777" w:rsidR="00606E60" w:rsidRPr="009022D0" w:rsidRDefault="00A43743" w:rsidP="0066252C">
            <w:pPr>
              <w:pStyle w:val="TableEntry"/>
              <w:rPr>
                <w:noProof w:val="0"/>
              </w:rPr>
            </w:pPr>
            <w:r w:rsidRPr="009022D0">
              <w:rPr>
                <w:noProof w:val="0"/>
              </w:rPr>
              <w:t>MDC_HEART_ATR_L  (7::1429)</w:t>
            </w:r>
          </w:p>
        </w:tc>
      </w:tr>
      <w:tr w:rsidR="00606E60" w:rsidRPr="009022D0" w14:paraId="50AD049F" w14:textId="77777777" w:rsidTr="0066252C">
        <w:tc>
          <w:tcPr>
            <w:tcW w:w="3828" w:type="dxa"/>
            <w:shd w:val="clear" w:color="auto" w:fill="auto"/>
          </w:tcPr>
          <w:p w14:paraId="1F6EEC52" w14:textId="77777777" w:rsidR="00606E60" w:rsidRPr="009022D0" w:rsidRDefault="00A43743" w:rsidP="0066252C">
            <w:pPr>
              <w:pStyle w:val="TableEntry"/>
              <w:rPr>
                <w:noProof w:val="0"/>
              </w:rPr>
            </w:pPr>
            <w:r w:rsidRPr="009022D0">
              <w:rPr>
                <w:noProof w:val="0"/>
              </w:rPr>
              <w:t>Right Ventricle [T-32500]</w:t>
            </w:r>
          </w:p>
        </w:tc>
        <w:tc>
          <w:tcPr>
            <w:tcW w:w="4487" w:type="dxa"/>
            <w:shd w:val="clear" w:color="auto" w:fill="auto"/>
          </w:tcPr>
          <w:p w14:paraId="7D6CC420" w14:textId="77777777" w:rsidR="00606E60" w:rsidRPr="009022D0" w:rsidRDefault="00A43743" w:rsidP="0066252C">
            <w:pPr>
              <w:pStyle w:val="TableEntry"/>
              <w:rPr>
                <w:noProof w:val="0"/>
              </w:rPr>
            </w:pPr>
            <w:r w:rsidRPr="009022D0">
              <w:rPr>
                <w:noProof w:val="0"/>
              </w:rPr>
              <w:t>MDC_HEART_VENT_R  (7::1442)</w:t>
            </w:r>
          </w:p>
        </w:tc>
      </w:tr>
      <w:tr w:rsidR="00606E60" w:rsidRPr="009022D0" w14:paraId="1E82519C" w14:textId="77777777" w:rsidTr="0066252C">
        <w:tc>
          <w:tcPr>
            <w:tcW w:w="3828" w:type="dxa"/>
            <w:shd w:val="clear" w:color="auto" w:fill="auto"/>
          </w:tcPr>
          <w:p w14:paraId="1897317D" w14:textId="77777777" w:rsidR="00606E60" w:rsidRPr="009022D0" w:rsidRDefault="00A43743" w:rsidP="0066252C">
            <w:pPr>
              <w:pStyle w:val="TableEntry"/>
              <w:rPr>
                <w:noProof w:val="0"/>
              </w:rPr>
            </w:pPr>
            <w:r w:rsidRPr="009022D0">
              <w:rPr>
                <w:noProof w:val="0"/>
              </w:rPr>
              <w:t>Umbilical Artery [T-88810]</w:t>
            </w:r>
          </w:p>
        </w:tc>
        <w:tc>
          <w:tcPr>
            <w:tcW w:w="4487" w:type="dxa"/>
            <w:shd w:val="clear" w:color="auto" w:fill="auto"/>
          </w:tcPr>
          <w:p w14:paraId="7B524732" w14:textId="77777777" w:rsidR="00606E60" w:rsidRPr="009022D0" w:rsidRDefault="00A43743" w:rsidP="0066252C">
            <w:pPr>
              <w:pStyle w:val="TableEntry"/>
              <w:rPr>
                <w:noProof w:val="0"/>
              </w:rPr>
            </w:pPr>
            <w:r w:rsidRPr="009022D0">
              <w:rPr>
                <w:noProof w:val="0"/>
              </w:rPr>
              <w:t>MDC_ART_UMBILICAL  (7::1480)</w:t>
            </w:r>
          </w:p>
        </w:tc>
      </w:tr>
      <w:tr w:rsidR="00606E60" w:rsidRPr="009022D0" w14:paraId="7194FAA1" w14:textId="77777777" w:rsidTr="0066252C">
        <w:tc>
          <w:tcPr>
            <w:tcW w:w="3828" w:type="dxa"/>
            <w:shd w:val="clear" w:color="auto" w:fill="auto"/>
          </w:tcPr>
          <w:p w14:paraId="08819EAC" w14:textId="77777777" w:rsidR="00606E60" w:rsidRPr="009022D0" w:rsidRDefault="00A43743" w:rsidP="0066252C">
            <w:pPr>
              <w:pStyle w:val="TableEntry"/>
              <w:rPr>
                <w:noProof w:val="0"/>
              </w:rPr>
            </w:pPr>
            <w:r w:rsidRPr="009022D0">
              <w:rPr>
                <w:noProof w:val="0"/>
              </w:rPr>
              <w:t>Lower extremity, Great toe [T-Y9810]</w:t>
            </w:r>
          </w:p>
        </w:tc>
        <w:tc>
          <w:tcPr>
            <w:tcW w:w="4487" w:type="dxa"/>
            <w:shd w:val="clear" w:color="auto" w:fill="auto"/>
          </w:tcPr>
          <w:p w14:paraId="6FB0ED85" w14:textId="77777777" w:rsidR="00606E60" w:rsidRPr="009022D0" w:rsidRDefault="00A43743" w:rsidP="0066252C">
            <w:pPr>
              <w:pStyle w:val="TableEntry"/>
              <w:rPr>
                <w:noProof w:val="0"/>
              </w:rPr>
            </w:pPr>
            <w:r w:rsidRPr="009022D0">
              <w:rPr>
                <w:noProof w:val="0"/>
              </w:rPr>
              <w:t>MDC_LOEXT_TOE_GREAT (7::1620)</w:t>
            </w:r>
          </w:p>
        </w:tc>
      </w:tr>
      <w:tr w:rsidR="00606E60" w:rsidRPr="009022D0" w14:paraId="2198B029" w14:textId="77777777" w:rsidTr="0066252C">
        <w:tc>
          <w:tcPr>
            <w:tcW w:w="3828" w:type="dxa"/>
            <w:shd w:val="clear" w:color="auto" w:fill="auto"/>
          </w:tcPr>
          <w:p w14:paraId="7B5FE14E" w14:textId="77777777" w:rsidR="00606E60" w:rsidRPr="009022D0" w:rsidRDefault="00A43743" w:rsidP="0066252C">
            <w:pPr>
              <w:pStyle w:val="TableEntry"/>
              <w:rPr>
                <w:noProof w:val="0"/>
              </w:rPr>
            </w:pPr>
            <w:r w:rsidRPr="009022D0">
              <w:rPr>
                <w:noProof w:val="0"/>
              </w:rPr>
              <w:t>Upper extremity, Ring finger, NOS [T-Y8840]</w:t>
            </w:r>
          </w:p>
        </w:tc>
        <w:tc>
          <w:tcPr>
            <w:tcW w:w="4487" w:type="dxa"/>
            <w:shd w:val="clear" w:color="auto" w:fill="auto"/>
          </w:tcPr>
          <w:p w14:paraId="2853600E" w14:textId="77777777" w:rsidR="00606E60" w:rsidRPr="009022D0" w:rsidRDefault="00A43743" w:rsidP="0066252C">
            <w:pPr>
              <w:pStyle w:val="TableEntry"/>
              <w:rPr>
                <w:noProof w:val="0"/>
              </w:rPr>
            </w:pPr>
            <w:r w:rsidRPr="009022D0">
              <w:rPr>
                <w:noProof w:val="0"/>
              </w:rPr>
              <w:t>MDC_UPEXT_FINGER_RING  (7::1764)</w:t>
            </w:r>
          </w:p>
        </w:tc>
      </w:tr>
      <w:tr w:rsidR="00606E60" w:rsidRPr="009022D0" w14:paraId="5DF82438" w14:textId="77777777" w:rsidTr="0066252C">
        <w:tc>
          <w:tcPr>
            <w:tcW w:w="3828" w:type="dxa"/>
            <w:shd w:val="clear" w:color="auto" w:fill="auto"/>
          </w:tcPr>
          <w:p w14:paraId="79AADBC6" w14:textId="77777777" w:rsidR="00606E60" w:rsidRPr="009022D0" w:rsidRDefault="00A43743" w:rsidP="0066252C">
            <w:pPr>
              <w:pStyle w:val="TableEntry"/>
              <w:rPr>
                <w:noProof w:val="0"/>
              </w:rPr>
            </w:pPr>
            <w:r w:rsidRPr="009022D0">
              <w:rPr>
                <w:noProof w:val="0"/>
              </w:rPr>
              <w:t>Vena umbilicalis [T-49062] (child) (e.g., for fluid therapy)</w:t>
            </w:r>
          </w:p>
        </w:tc>
        <w:tc>
          <w:tcPr>
            <w:tcW w:w="4487" w:type="dxa"/>
            <w:shd w:val="clear" w:color="auto" w:fill="auto"/>
          </w:tcPr>
          <w:p w14:paraId="2ABE34B1" w14:textId="77777777" w:rsidR="00606E60" w:rsidRPr="009022D0" w:rsidRDefault="00A43743" w:rsidP="0066252C">
            <w:pPr>
              <w:pStyle w:val="TableEntry"/>
              <w:rPr>
                <w:noProof w:val="0"/>
              </w:rPr>
            </w:pPr>
            <w:r w:rsidRPr="009022D0">
              <w:rPr>
                <w:noProof w:val="0"/>
              </w:rPr>
              <w:t>MDC_VEIN_UMBILICAL_CHILD  (7::1808)</w:t>
            </w:r>
          </w:p>
        </w:tc>
      </w:tr>
    </w:tbl>
    <w:p w14:paraId="139261D9" w14:textId="77777777" w:rsidR="00606E60" w:rsidRPr="009022D0" w:rsidRDefault="00606E60" w:rsidP="00E778CE">
      <w:pPr>
        <w:pStyle w:val="BodyText"/>
        <w:rPr>
          <w:noProof w:val="0"/>
        </w:rPr>
      </w:pPr>
    </w:p>
    <w:p w14:paraId="71C06BB7" w14:textId="77777777" w:rsidR="00D50506" w:rsidRPr="009022D0" w:rsidRDefault="00D50506" w:rsidP="00D50506">
      <w:pPr>
        <w:pStyle w:val="Heading2"/>
        <w:rPr>
          <w:noProof w:val="0"/>
        </w:rPr>
      </w:pPr>
      <w:bookmarkStart w:id="436" w:name="_Ref312859159"/>
      <w:bookmarkStart w:id="437" w:name="_Ref312859169"/>
      <w:bookmarkStart w:id="438" w:name="_Toc181626373"/>
      <w:r w:rsidRPr="009022D0">
        <w:rPr>
          <w:noProof w:val="0"/>
        </w:rPr>
        <w:t>Basic data type specifications</w:t>
      </w:r>
      <w:bookmarkEnd w:id="436"/>
      <w:bookmarkEnd w:id="437"/>
      <w:bookmarkEnd w:id="438"/>
    </w:p>
    <w:p w14:paraId="7DF139EC" w14:textId="77777777" w:rsidR="00D50506" w:rsidRPr="009022D0" w:rsidRDefault="00B56218" w:rsidP="00D50506">
      <w:pPr>
        <w:pStyle w:val="BodyText"/>
        <w:rPr>
          <w:noProof w:val="0"/>
        </w:rPr>
      </w:pPr>
      <w:r w:rsidRPr="009022D0">
        <w:rPr>
          <w:noProof w:val="0"/>
        </w:rPr>
        <w:t>All communicated information must conform to common abstract data type specifications</w:t>
      </w:r>
      <w:r w:rsidR="005C7BAA" w:rsidRPr="009022D0">
        <w:rPr>
          <w:noProof w:val="0"/>
        </w:rPr>
        <w:t xml:space="preserve">. </w:t>
      </w:r>
      <w:r w:rsidRPr="009022D0">
        <w:rPr>
          <w:noProof w:val="0"/>
        </w:rPr>
        <w:t>The ISO/IEEE 11073-10201 standard defines data types for each object attribute using ASN.1 specification</w:t>
      </w:r>
      <w:r w:rsidR="005C7BAA" w:rsidRPr="009022D0">
        <w:rPr>
          <w:noProof w:val="0"/>
        </w:rPr>
        <w:t xml:space="preserve">. </w:t>
      </w:r>
      <w:r w:rsidRPr="009022D0">
        <w:rPr>
          <w:noProof w:val="0"/>
        </w:rPr>
        <w:t>The following listing identifies the data types used in this Technical Framework</w:t>
      </w:r>
      <w:r w:rsidR="005C7BAA" w:rsidRPr="009022D0">
        <w:rPr>
          <w:noProof w:val="0"/>
        </w:rPr>
        <w:t xml:space="preserve">. </w:t>
      </w:r>
      <w:r w:rsidRPr="009022D0">
        <w:rPr>
          <w:noProof w:val="0"/>
        </w:rPr>
        <w:t>When appropriate, the definition includes the analogous C/C++ constructs:</w:t>
      </w:r>
    </w:p>
    <w:p w14:paraId="2A48090C" w14:textId="77777777" w:rsidR="00D50506" w:rsidRPr="009022D0" w:rsidRDefault="00B56218" w:rsidP="00E778CE">
      <w:pPr>
        <w:pStyle w:val="BodyText"/>
        <w:ind w:left="2880" w:hanging="2160"/>
        <w:rPr>
          <w:noProof w:val="0"/>
        </w:rPr>
      </w:pPr>
      <w:r w:rsidRPr="009022D0">
        <w:rPr>
          <w:b/>
          <w:noProof w:val="0"/>
        </w:rPr>
        <w:t>AbsoluteTime</w:t>
      </w:r>
      <w:r w:rsidRPr="009022D0">
        <w:rPr>
          <w:noProof w:val="0"/>
        </w:rPr>
        <w:tab/>
        <w:t>Date / Time specification as follows (BCD digits):</w:t>
      </w:r>
    </w:p>
    <w:p w14:paraId="288FE402"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struct AbsoluteTime {</w:t>
      </w:r>
    </w:p>
    <w:p w14:paraId="332AE19E"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 xml:space="preserve">   UInt8 century;</w:t>
      </w:r>
    </w:p>
    <w:p w14:paraId="0F1E296B"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 xml:space="preserve">   UInt8 year;</w:t>
      </w:r>
    </w:p>
    <w:p w14:paraId="13279822"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 xml:space="preserve">   UInt8 month;</w:t>
      </w:r>
    </w:p>
    <w:p w14:paraId="710414E9"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 xml:space="preserve">   UInt8 day;</w:t>
      </w:r>
    </w:p>
    <w:p w14:paraId="44A31034"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 xml:space="preserve">   UInt8 hour;</w:t>
      </w:r>
    </w:p>
    <w:p w14:paraId="3EB1618C"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 xml:space="preserve">   UInt8 minute;</w:t>
      </w:r>
    </w:p>
    <w:p w14:paraId="35F81CB7"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 xml:space="preserve">   UInt8 second;</w:t>
      </w:r>
    </w:p>
    <w:p w14:paraId="0A725EB1"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lastRenderedPageBreak/>
        <w:t xml:space="preserve">   UInt8 sec-fractions;</w:t>
      </w:r>
    </w:p>
    <w:p w14:paraId="60A76758" w14:textId="77777777" w:rsidR="00B56218" w:rsidRPr="009022D0" w:rsidRDefault="00B56218" w:rsidP="00E778CE">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w:t>
      </w:r>
    </w:p>
    <w:p w14:paraId="113479E8" w14:textId="77777777" w:rsidR="00B56218" w:rsidRPr="009022D0" w:rsidRDefault="00B56218" w:rsidP="0002177D">
      <w:pPr>
        <w:pStyle w:val="BodyText"/>
        <w:keepNext/>
        <w:keepLines/>
        <w:ind w:left="2880" w:hanging="2160"/>
        <w:rPr>
          <w:noProof w:val="0"/>
        </w:rPr>
      </w:pPr>
      <w:r w:rsidRPr="009022D0">
        <w:rPr>
          <w:b/>
          <w:noProof w:val="0"/>
        </w:rPr>
        <w:t>BatMeasure</w:t>
      </w:r>
      <w:r w:rsidRPr="009022D0">
        <w:rPr>
          <w:b/>
          <w:noProof w:val="0"/>
        </w:rPr>
        <w:tab/>
      </w:r>
      <w:r w:rsidRPr="009022D0">
        <w:rPr>
          <w:noProof w:val="0"/>
        </w:rPr>
        <w:t>Battery-related measurement:</w:t>
      </w:r>
    </w:p>
    <w:p w14:paraId="25357214" w14:textId="77777777" w:rsidR="0002177D" w:rsidRPr="009022D0" w:rsidRDefault="0002177D" w:rsidP="0002177D">
      <w:pPr>
        <w:pStyle w:val="BodyText"/>
        <w:keepNext/>
        <w:keepLines/>
        <w:spacing w:before="0"/>
        <w:ind w:left="5760" w:hanging="2160"/>
        <w:rPr>
          <w:rFonts w:ascii="Courier New" w:hAnsi="Courier New" w:cs="Courier New"/>
          <w:noProof w:val="0"/>
          <w:sz w:val="20"/>
        </w:rPr>
      </w:pPr>
      <w:r w:rsidRPr="009022D0">
        <w:rPr>
          <w:rFonts w:ascii="Courier New" w:hAnsi="Courier New" w:cs="Courier New"/>
          <w:noProof w:val="0"/>
          <w:sz w:val="20"/>
        </w:rPr>
        <w:t>struct BatMeasure {</w:t>
      </w:r>
    </w:p>
    <w:p w14:paraId="0E6636F8" w14:textId="77777777" w:rsidR="0002177D" w:rsidRPr="009022D0" w:rsidRDefault="0002177D" w:rsidP="0002177D">
      <w:pPr>
        <w:pStyle w:val="BodyText"/>
        <w:keepNext/>
        <w:keepLines/>
        <w:spacing w:before="0"/>
        <w:ind w:left="5760" w:hanging="2160"/>
        <w:rPr>
          <w:rFonts w:ascii="Courier New" w:hAnsi="Courier New" w:cs="Courier New"/>
          <w:noProof w:val="0"/>
          <w:sz w:val="20"/>
        </w:rPr>
      </w:pPr>
      <w:r w:rsidRPr="009022D0">
        <w:rPr>
          <w:rFonts w:ascii="Courier New" w:hAnsi="Courier New" w:cs="Courier New"/>
          <w:noProof w:val="0"/>
          <w:sz w:val="20"/>
        </w:rPr>
        <w:t xml:space="preserve">   FLOAT-Type   value;</w:t>
      </w:r>
    </w:p>
    <w:p w14:paraId="0257896F" w14:textId="77777777" w:rsidR="0002177D" w:rsidRPr="009022D0" w:rsidRDefault="0002177D" w:rsidP="0002177D">
      <w:pPr>
        <w:pStyle w:val="BodyText"/>
        <w:keepNext/>
        <w:keepLines/>
        <w:spacing w:before="0"/>
        <w:ind w:left="5760" w:hanging="2160"/>
        <w:rPr>
          <w:rFonts w:ascii="Courier New" w:hAnsi="Courier New" w:cs="Courier New"/>
          <w:noProof w:val="0"/>
          <w:sz w:val="20"/>
        </w:rPr>
      </w:pPr>
      <w:r w:rsidRPr="009022D0">
        <w:rPr>
          <w:rFonts w:ascii="Courier New" w:hAnsi="Courier New" w:cs="Courier New"/>
          <w:noProof w:val="0"/>
          <w:sz w:val="20"/>
        </w:rPr>
        <w:t xml:space="preserve">   OID-Type     units;</w:t>
      </w:r>
    </w:p>
    <w:p w14:paraId="734029C8" w14:textId="77777777" w:rsidR="0002177D" w:rsidRPr="009022D0" w:rsidRDefault="0002177D" w:rsidP="0002177D">
      <w:pPr>
        <w:pStyle w:val="BodyText"/>
        <w:spacing w:before="0"/>
        <w:ind w:left="5760" w:hanging="2160"/>
        <w:rPr>
          <w:rFonts w:ascii="Courier New" w:hAnsi="Courier New" w:cs="Courier New"/>
          <w:noProof w:val="0"/>
          <w:sz w:val="20"/>
        </w:rPr>
      </w:pPr>
      <w:r w:rsidRPr="009022D0">
        <w:rPr>
          <w:rFonts w:ascii="Courier New" w:hAnsi="Courier New" w:cs="Courier New"/>
          <w:noProof w:val="0"/>
          <w:sz w:val="20"/>
        </w:rPr>
        <w:t>}</w:t>
      </w:r>
    </w:p>
    <w:p w14:paraId="7F8FE247" w14:textId="77777777" w:rsidR="0002177D" w:rsidRPr="009022D0" w:rsidRDefault="00B56218" w:rsidP="0002177D">
      <w:pPr>
        <w:pStyle w:val="BodyText"/>
        <w:ind w:left="2880" w:hanging="2160"/>
        <w:rPr>
          <w:noProof w:val="0"/>
        </w:rPr>
      </w:pPr>
      <w:r w:rsidRPr="009022D0">
        <w:rPr>
          <w:b/>
          <w:noProof w:val="0"/>
        </w:rPr>
        <w:t>FLOAT-Type</w:t>
      </w:r>
      <w:r w:rsidRPr="009022D0">
        <w:rPr>
          <w:b/>
          <w:noProof w:val="0"/>
        </w:rPr>
        <w:tab/>
      </w:r>
      <w:r w:rsidR="0002177D" w:rsidRPr="009022D0">
        <w:rPr>
          <w:noProof w:val="0"/>
        </w:rPr>
        <w:t>Basic numerical representation floating point representation, made up of a 24-bit signed magnitude and an 8-bit signed exponent, where:</w:t>
      </w:r>
    </w:p>
    <w:p w14:paraId="4DE8C20A" w14:textId="77777777" w:rsidR="0002177D" w:rsidRPr="009022D0" w:rsidRDefault="0002177D" w:rsidP="0002177D">
      <w:pPr>
        <w:pStyle w:val="BodyText"/>
        <w:ind w:left="2880" w:hanging="2160"/>
        <w:rPr>
          <w:noProof w:val="0"/>
        </w:rPr>
      </w:pPr>
      <w:r w:rsidRPr="009022D0">
        <w:rPr>
          <w:noProof w:val="0"/>
        </w:rPr>
        <w:tab/>
      </w:r>
      <w:r w:rsidRPr="009022D0">
        <w:rPr>
          <w:noProof w:val="0"/>
        </w:rPr>
        <w:tab/>
        <w:t>value = (magnitude) * (10^exponent)</w:t>
      </w:r>
    </w:p>
    <w:p w14:paraId="7568EA66" w14:textId="77777777" w:rsidR="0002177D" w:rsidRPr="009022D0" w:rsidRDefault="0002177D" w:rsidP="0002177D">
      <w:pPr>
        <w:pStyle w:val="BodyText"/>
        <w:ind w:left="2880" w:hanging="2160"/>
        <w:rPr>
          <w:noProof w:val="0"/>
        </w:rPr>
      </w:pPr>
      <w:r w:rsidRPr="009022D0">
        <w:rPr>
          <w:noProof w:val="0"/>
        </w:rPr>
        <w:tab/>
        <w:t>Special values are provided as follows:</w:t>
      </w:r>
    </w:p>
    <w:p w14:paraId="54F5330E" w14:textId="77777777" w:rsidR="0002177D" w:rsidRPr="009022D0" w:rsidRDefault="0002177D" w:rsidP="0002177D">
      <w:pPr>
        <w:pStyle w:val="BodyText"/>
        <w:spacing w:before="0"/>
        <w:ind w:left="2880" w:hanging="2160"/>
        <w:rPr>
          <w:noProof w:val="0"/>
        </w:rPr>
      </w:pPr>
      <w:r w:rsidRPr="009022D0">
        <w:rPr>
          <w:noProof w:val="0"/>
        </w:rPr>
        <w:tab/>
      </w:r>
      <w:r w:rsidRPr="009022D0">
        <w:rPr>
          <w:noProof w:val="0"/>
        </w:rPr>
        <w:tab/>
        <w:t>Not a Number (NaN)</w:t>
      </w:r>
      <w:r w:rsidRPr="009022D0">
        <w:rPr>
          <w:noProof w:val="0"/>
        </w:rPr>
        <w:tab/>
      </w:r>
      <w:r w:rsidRPr="009022D0">
        <w:rPr>
          <w:noProof w:val="0"/>
        </w:rPr>
        <w:tab/>
      </w:r>
      <w:r w:rsidRPr="009022D0">
        <w:rPr>
          <w:noProof w:val="0"/>
        </w:rPr>
        <w:tab/>
        <w:t>+(2^23-1)</w:t>
      </w:r>
    </w:p>
    <w:p w14:paraId="5DB47E6B" w14:textId="77777777" w:rsidR="0002177D" w:rsidRPr="009022D0" w:rsidRDefault="0002177D" w:rsidP="0002177D">
      <w:pPr>
        <w:pStyle w:val="BodyText"/>
        <w:spacing w:before="0"/>
        <w:ind w:left="2880" w:hanging="2160"/>
        <w:rPr>
          <w:noProof w:val="0"/>
        </w:rPr>
      </w:pPr>
      <w:r w:rsidRPr="009022D0">
        <w:rPr>
          <w:noProof w:val="0"/>
        </w:rPr>
        <w:tab/>
      </w:r>
      <w:r w:rsidRPr="009022D0">
        <w:rPr>
          <w:noProof w:val="0"/>
        </w:rPr>
        <w:tab/>
        <w:t>Not at this Resolution (NRes)</w:t>
      </w:r>
      <w:r w:rsidRPr="009022D0">
        <w:rPr>
          <w:noProof w:val="0"/>
        </w:rPr>
        <w:tab/>
      </w:r>
      <w:r w:rsidRPr="009022D0">
        <w:rPr>
          <w:noProof w:val="0"/>
        </w:rPr>
        <w:tab/>
        <w:t>-(2^23)</w:t>
      </w:r>
    </w:p>
    <w:p w14:paraId="7062C302" w14:textId="77777777" w:rsidR="0002177D" w:rsidRPr="009022D0" w:rsidRDefault="0002177D" w:rsidP="0002177D">
      <w:pPr>
        <w:pStyle w:val="BodyText"/>
        <w:spacing w:before="0"/>
        <w:ind w:left="2880" w:hanging="2160"/>
        <w:rPr>
          <w:noProof w:val="0"/>
        </w:rPr>
      </w:pPr>
      <w:r w:rsidRPr="009022D0">
        <w:rPr>
          <w:noProof w:val="0"/>
        </w:rPr>
        <w:tab/>
      </w:r>
      <w:r w:rsidRPr="009022D0">
        <w:rPr>
          <w:noProof w:val="0"/>
        </w:rPr>
        <w:tab/>
        <w:t>+INFINITY</w:t>
      </w:r>
      <w:r w:rsidRPr="009022D0">
        <w:rPr>
          <w:noProof w:val="0"/>
        </w:rPr>
        <w:tab/>
      </w:r>
      <w:r w:rsidRPr="009022D0">
        <w:rPr>
          <w:noProof w:val="0"/>
        </w:rPr>
        <w:tab/>
      </w:r>
      <w:r w:rsidRPr="009022D0">
        <w:rPr>
          <w:noProof w:val="0"/>
        </w:rPr>
        <w:tab/>
      </w:r>
      <w:r w:rsidRPr="009022D0">
        <w:rPr>
          <w:noProof w:val="0"/>
        </w:rPr>
        <w:tab/>
        <w:t>+(2^23-2)</w:t>
      </w:r>
    </w:p>
    <w:p w14:paraId="17E01266" w14:textId="77777777" w:rsidR="00B56218" w:rsidRPr="009022D0" w:rsidRDefault="0002177D" w:rsidP="0002177D">
      <w:pPr>
        <w:pStyle w:val="BodyText"/>
        <w:spacing w:before="0"/>
        <w:ind w:left="2880" w:hanging="2160"/>
        <w:rPr>
          <w:noProof w:val="0"/>
        </w:rPr>
      </w:pPr>
      <w:r w:rsidRPr="009022D0">
        <w:rPr>
          <w:noProof w:val="0"/>
        </w:rPr>
        <w:tab/>
      </w:r>
      <w:r w:rsidRPr="009022D0">
        <w:rPr>
          <w:noProof w:val="0"/>
        </w:rPr>
        <w:tab/>
        <w:t>-INFINITY</w:t>
      </w:r>
      <w:r w:rsidRPr="009022D0">
        <w:rPr>
          <w:noProof w:val="0"/>
        </w:rPr>
        <w:tab/>
      </w:r>
      <w:r w:rsidRPr="009022D0">
        <w:rPr>
          <w:noProof w:val="0"/>
        </w:rPr>
        <w:tab/>
      </w:r>
      <w:r w:rsidRPr="009022D0">
        <w:rPr>
          <w:noProof w:val="0"/>
        </w:rPr>
        <w:tab/>
      </w:r>
      <w:r w:rsidRPr="009022D0">
        <w:rPr>
          <w:noProof w:val="0"/>
        </w:rPr>
        <w:tab/>
        <w:t>-(2^23-2)</w:t>
      </w:r>
    </w:p>
    <w:p w14:paraId="0A2E9179" w14:textId="77777777" w:rsidR="00B56218" w:rsidRPr="009022D0" w:rsidRDefault="00B56218" w:rsidP="00E778CE">
      <w:pPr>
        <w:pStyle w:val="BodyText"/>
        <w:ind w:left="2880" w:hanging="2160"/>
        <w:rPr>
          <w:b/>
          <w:noProof w:val="0"/>
        </w:rPr>
      </w:pPr>
      <w:r w:rsidRPr="009022D0">
        <w:rPr>
          <w:b/>
          <w:noProof w:val="0"/>
        </w:rPr>
        <w:t>Int16</w:t>
      </w:r>
      <w:r w:rsidRPr="009022D0">
        <w:rPr>
          <w:b/>
          <w:noProof w:val="0"/>
        </w:rPr>
        <w:tab/>
      </w:r>
      <w:r w:rsidR="0002177D" w:rsidRPr="009022D0">
        <w:rPr>
          <w:noProof w:val="0"/>
        </w:rPr>
        <w:t>16-bit signed integer (</w:t>
      </w:r>
      <w:r w:rsidR="0002177D" w:rsidRPr="009022D0">
        <w:rPr>
          <w:i/>
          <w:noProof w:val="0"/>
        </w:rPr>
        <w:t>short int</w:t>
      </w:r>
      <w:r w:rsidR="0002177D" w:rsidRPr="009022D0">
        <w:rPr>
          <w:noProof w:val="0"/>
        </w:rPr>
        <w:t>)</w:t>
      </w:r>
    </w:p>
    <w:p w14:paraId="378F8E33" w14:textId="77777777" w:rsidR="00B56218" w:rsidRPr="009022D0" w:rsidRDefault="00B56218" w:rsidP="00E778CE">
      <w:pPr>
        <w:pStyle w:val="BodyText"/>
        <w:ind w:left="2880" w:hanging="2160"/>
        <w:rPr>
          <w:noProof w:val="0"/>
        </w:rPr>
      </w:pPr>
      <w:r w:rsidRPr="009022D0">
        <w:rPr>
          <w:b/>
          <w:noProof w:val="0"/>
        </w:rPr>
        <w:t>Locale</w:t>
      </w:r>
      <w:r w:rsidR="0002177D" w:rsidRPr="009022D0">
        <w:rPr>
          <w:b/>
          <w:noProof w:val="0"/>
        </w:rPr>
        <w:tab/>
      </w:r>
      <w:r w:rsidR="0002177D" w:rsidRPr="009022D0">
        <w:rPr>
          <w:noProof w:val="0"/>
        </w:rPr>
        <w:t xml:space="preserve">Specification of localization information for the device, including </w:t>
      </w:r>
      <w:r w:rsidR="00A41356" w:rsidRPr="009022D0">
        <w:rPr>
          <w:noProof w:val="0"/>
        </w:rPr>
        <w:t>language and max string lengths</w:t>
      </w:r>
      <w:r w:rsidR="00A41356" w:rsidRPr="009022D0">
        <w:rPr>
          <w:rStyle w:val="FootnoteReference"/>
          <w:noProof w:val="0"/>
        </w:rPr>
        <w:footnoteReference w:id="7"/>
      </w:r>
      <w:r w:rsidR="0002177D" w:rsidRPr="009022D0">
        <w:rPr>
          <w:noProof w:val="0"/>
        </w:rPr>
        <w:t>:</w:t>
      </w:r>
    </w:p>
    <w:p w14:paraId="194EF9B2"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struct Locale {</w:t>
      </w:r>
    </w:p>
    <w:p w14:paraId="05CDD9DD"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 xml:space="preserve">   UInt32   language;  // From ISO 639-1 / 629-2</w:t>
      </w:r>
    </w:p>
    <w:p w14:paraId="452BAF9A"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 xml:space="preserve">   UInt32   country;   // From ISO 3166-1, -2, -3</w:t>
      </w:r>
    </w:p>
    <w:p w14:paraId="37FC8941"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 xml:space="preserve">   UInt16   char-set;  // IANA MIBenum values</w:t>
      </w:r>
    </w:p>
    <w:p w14:paraId="6E2A4213"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 xml:space="preserve">   StringSpec str-spec;// Max length + null term.</w:t>
      </w:r>
    </w:p>
    <w:p w14:paraId="6635CD55"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w:t>
      </w:r>
    </w:p>
    <w:p w14:paraId="39132E97" w14:textId="77777777" w:rsidR="00B56218" w:rsidRPr="009022D0" w:rsidRDefault="00B56218" w:rsidP="00E778CE">
      <w:pPr>
        <w:pStyle w:val="BodyText"/>
        <w:ind w:left="2880" w:hanging="2160"/>
        <w:rPr>
          <w:b/>
          <w:noProof w:val="0"/>
        </w:rPr>
      </w:pPr>
      <w:r w:rsidRPr="009022D0">
        <w:rPr>
          <w:b/>
          <w:noProof w:val="0"/>
        </w:rPr>
        <w:t>OID-Type</w:t>
      </w:r>
      <w:r w:rsidR="00A41356" w:rsidRPr="009022D0">
        <w:rPr>
          <w:b/>
          <w:noProof w:val="0"/>
        </w:rPr>
        <w:tab/>
      </w:r>
      <w:r w:rsidR="00A41356" w:rsidRPr="009022D0">
        <w:rPr>
          <w:noProof w:val="0"/>
        </w:rPr>
        <w:t>16-bit term code (context-sensitive portion)</w:t>
      </w:r>
    </w:p>
    <w:p w14:paraId="2FEF223C" w14:textId="77777777" w:rsidR="00B56218" w:rsidRPr="009022D0" w:rsidRDefault="00B56218" w:rsidP="00E778CE">
      <w:pPr>
        <w:pStyle w:val="BodyText"/>
        <w:ind w:left="2880" w:hanging="2160"/>
        <w:rPr>
          <w:noProof w:val="0"/>
        </w:rPr>
      </w:pPr>
      <w:r w:rsidRPr="009022D0">
        <w:rPr>
          <w:b/>
          <w:noProof w:val="0"/>
        </w:rPr>
        <w:t>ProdSpecEntry</w:t>
      </w:r>
      <w:r w:rsidR="00E778CE" w:rsidRPr="009022D0">
        <w:rPr>
          <w:b/>
          <w:noProof w:val="0"/>
        </w:rPr>
        <w:tab/>
      </w:r>
      <w:r w:rsidR="00E778CE" w:rsidRPr="009022D0">
        <w:rPr>
          <w:noProof w:val="0"/>
        </w:rPr>
        <w:t>A specification of a production serial number or other configuration identifier:</w:t>
      </w:r>
    </w:p>
    <w:p w14:paraId="0401274D"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struct ProdSpecEntry {</w:t>
      </w:r>
    </w:p>
    <w:p w14:paraId="3B4D5DBC"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 xml:space="preserve">   TEXT</w:t>
      </w:r>
      <w:r w:rsidR="00552879" w:rsidRPr="00BF7E20">
        <w:rPr>
          <w:rStyle w:val="FootnoteReference"/>
        </w:rPr>
        <w:footnoteReference w:id="8"/>
      </w:r>
      <w:r w:rsidRPr="009022D0">
        <w:rPr>
          <w:rFonts w:ascii="Courier New" w:hAnsi="Courier New" w:cs="Courier New"/>
          <w:noProof w:val="0"/>
          <w:sz w:val="20"/>
        </w:rPr>
        <w:t xml:space="preserve">  spec_type;</w:t>
      </w:r>
    </w:p>
    <w:p w14:paraId="2211C7F2"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 xml:space="preserve">   UInt16 component_id;  // Mfgr’s ID</w:t>
      </w:r>
    </w:p>
    <w:p w14:paraId="1F304FCE" w14:textId="77777777" w:rsidR="00A41356"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 xml:space="preserve">   TEXT   prod-spec;</w:t>
      </w:r>
    </w:p>
    <w:p w14:paraId="1B7250DA" w14:textId="77777777" w:rsidR="00E778CE" w:rsidRPr="009022D0" w:rsidRDefault="00A41356"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w:t>
      </w:r>
    </w:p>
    <w:p w14:paraId="0B948BD2" w14:textId="77777777" w:rsidR="00B56218" w:rsidRPr="009022D0" w:rsidRDefault="00B56218" w:rsidP="00E778CE">
      <w:pPr>
        <w:pStyle w:val="BodyText"/>
        <w:ind w:left="2880" w:hanging="2160"/>
        <w:rPr>
          <w:b/>
          <w:noProof w:val="0"/>
        </w:rPr>
      </w:pPr>
      <w:r w:rsidRPr="009022D0">
        <w:rPr>
          <w:b/>
          <w:noProof w:val="0"/>
        </w:rPr>
        <w:t>TEXT</w:t>
      </w:r>
      <w:r w:rsidR="00E778CE" w:rsidRPr="009022D0">
        <w:rPr>
          <w:b/>
          <w:noProof w:val="0"/>
        </w:rPr>
        <w:tab/>
      </w:r>
      <w:r w:rsidR="00E778CE" w:rsidRPr="009022D0">
        <w:rPr>
          <w:noProof w:val="0"/>
        </w:rPr>
        <w:t>A printable text string (</w:t>
      </w:r>
      <w:r w:rsidR="00E778CE" w:rsidRPr="009022D0">
        <w:rPr>
          <w:i/>
          <w:noProof w:val="0"/>
        </w:rPr>
        <w:t>char []</w:t>
      </w:r>
      <w:r w:rsidR="00E778CE" w:rsidRPr="009022D0">
        <w:rPr>
          <w:noProof w:val="0"/>
        </w:rPr>
        <w:t>); either counted or null terminated.</w:t>
      </w:r>
    </w:p>
    <w:p w14:paraId="5CC4BBD9" w14:textId="77777777" w:rsidR="00B56218" w:rsidRPr="009022D0" w:rsidRDefault="00B56218" w:rsidP="00E778CE">
      <w:pPr>
        <w:pStyle w:val="BodyText"/>
        <w:ind w:left="2880" w:hanging="2160"/>
        <w:rPr>
          <w:noProof w:val="0"/>
        </w:rPr>
      </w:pPr>
      <w:r w:rsidRPr="009022D0">
        <w:rPr>
          <w:b/>
          <w:noProof w:val="0"/>
        </w:rPr>
        <w:t>TYPE</w:t>
      </w:r>
      <w:r w:rsidRPr="009022D0">
        <w:rPr>
          <w:b/>
          <w:noProof w:val="0"/>
        </w:rPr>
        <w:tab/>
      </w:r>
      <w:r w:rsidR="00E778CE" w:rsidRPr="009022D0">
        <w:rPr>
          <w:noProof w:val="0"/>
        </w:rPr>
        <w:t>32-bit context-free term code:</w:t>
      </w:r>
    </w:p>
    <w:p w14:paraId="02675565" w14:textId="77777777" w:rsidR="00E778CE" w:rsidRPr="009022D0" w:rsidRDefault="00E778CE"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struct TYPE {</w:t>
      </w:r>
    </w:p>
    <w:p w14:paraId="5143A3D6" w14:textId="77777777" w:rsidR="00E778CE" w:rsidRPr="009022D0" w:rsidRDefault="00A41356" w:rsidP="00A41356">
      <w:pPr>
        <w:pStyle w:val="BodyText"/>
        <w:keepNext/>
        <w:keepLines/>
        <w:tabs>
          <w:tab w:val="left" w:pos="3840"/>
        </w:tabs>
        <w:spacing w:before="0"/>
        <w:ind w:left="5520" w:hanging="2160"/>
        <w:rPr>
          <w:rFonts w:ascii="Courier New" w:hAnsi="Courier New" w:cs="Courier New"/>
          <w:noProof w:val="0"/>
          <w:sz w:val="20"/>
        </w:rPr>
      </w:pPr>
      <w:r w:rsidRPr="009022D0">
        <w:rPr>
          <w:rFonts w:ascii="Courier New" w:hAnsi="Courier New" w:cs="Courier New"/>
          <w:noProof w:val="0"/>
          <w:sz w:val="20"/>
        </w:rPr>
        <w:tab/>
        <w:t xml:space="preserve">UInt16  </w:t>
      </w:r>
      <w:r w:rsidR="00E778CE" w:rsidRPr="009022D0">
        <w:rPr>
          <w:rFonts w:ascii="Courier New" w:hAnsi="Courier New" w:cs="Courier New"/>
          <w:noProof w:val="0"/>
          <w:sz w:val="20"/>
        </w:rPr>
        <w:t>Partition;</w:t>
      </w:r>
    </w:p>
    <w:p w14:paraId="2AF11FAA" w14:textId="77777777" w:rsidR="00E778CE" w:rsidRPr="009022D0" w:rsidRDefault="00A41356" w:rsidP="00A41356">
      <w:pPr>
        <w:pStyle w:val="BodyText"/>
        <w:keepNext/>
        <w:keepLines/>
        <w:tabs>
          <w:tab w:val="left" w:pos="3840"/>
        </w:tabs>
        <w:spacing w:before="0"/>
        <w:ind w:left="5520" w:hanging="2160"/>
        <w:rPr>
          <w:rFonts w:ascii="Courier New" w:hAnsi="Courier New" w:cs="Courier New"/>
          <w:noProof w:val="0"/>
          <w:sz w:val="20"/>
        </w:rPr>
      </w:pPr>
      <w:r w:rsidRPr="009022D0">
        <w:rPr>
          <w:rFonts w:ascii="Courier New" w:hAnsi="Courier New" w:cs="Courier New"/>
          <w:noProof w:val="0"/>
          <w:sz w:val="20"/>
        </w:rPr>
        <w:tab/>
      </w:r>
      <w:r w:rsidR="00E778CE" w:rsidRPr="009022D0">
        <w:rPr>
          <w:rFonts w:ascii="Courier New" w:hAnsi="Courier New" w:cs="Courier New"/>
          <w:noProof w:val="0"/>
          <w:sz w:val="20"/>
        </w:rPr>
        <w:t>UInt16  Code;</w:t>
      </w:r>
    </w:p>
    <w:p w14:paraId="7F587BD8" w14:textId="77777777" w:rsidR="00E778CE" w:rsidRPr="009022D0" w:rsidRDefault="00E778CE" w:rsidP="00A41356">
      <w:pPr>
        <w:pStyle w:val="BodyText"/>
        <w:keepNext/>
        <w:keepLines/>
        <w:spacing w:before="0"/>
        <w:ind w:left="5520" w:hanging="2160"/>
        <w:rPr>
          <w:rFonts w:ascii="Courier New" w:hAnsi="Courier New" w:cs="Courier New"/>
          <w:noProof w:val="0"/>
          <w:sz w:val="20"/>
        </w:rPr>
      </w:pPr>
      <w:r w:rsidRPr="009022D0">
        <w:rPr>
          <w:rFonts w:ascii="Courier New" w:hAnsi="Courier New" w:cs="Courier New"/>
          <w:noProof w:val="0"/>
          <w:sz w:val="20"/>
        </w:rPr>
        <w:t>}</w:t>
      </w:r>
    </w:p>
    <w:p w14:paraId="00940B6D" w14:textId="77777777" w:rsidR="00B56218" w:rsidRPr="009022D0" w:rsidRDefault="00B56218" w:rsidP="00E778CE">
      <w:pPr>
        <w:pStyle w:val="BodyText"/>
        <w:ind w:left="2880" w:hanging="2160"/>
        <w:rPr>
          <w:noProof w:val="0"/>
        </w:rPr>
      </w:pPr>
      <w:r w:rsidRPr="009022D0">
        <w:rPr>
          <w:b/>
          <w:noProof w:val="0"/>
        </w:rPr>
        <w:t>UInt8</w:t>
      </w:r>
      <w:r w:rsidRPr="009022D0">
        <w:rPr>
          <w:b/>
          <w:noProof w:val="0"/>
        </w:rPr>
        <w:tab/>
      </w:r>
      <w:r w:rsidR="00A14D2D" w:rsidRPr="009022D0">
        <w:rPr>
          <w:noProof w:val="0"/>
        </w:rPr>
        <w:t>8-bit unsigned integer (</w:t>
      </w:r>
      <w:r w:rsidR="00A14D2D" w:rsidRPr="009022D0">
        <w:rPr>
          <w:i/>
          <w:noProof w:val="0"/>
        </w:rPr>
        <w:t>unsigned char</w:t>
      </w:r>
      <w:r w:rsidR="00A14D2D" w:rsidRPr="009022D0">
        <w:rPr>
          <w:noProof w:val="0"/>
        </w:rPr>
        <w:t>)</w:t>
      </w:r>
    </w:p>
    <w:p w14:paraId="4A87151C" w14:textId="77777777" w:rsidR="00B56218" w:rsidRPr="009022D0" w:rsidRDefault="00B56218" w:rsidP="00E778CE">
      <w:pPr>
        <w:pStyle w:val="BodyText"/>
        <w:ind w:left="2880" w:hanging="2160"/>
        <w:rPr>
          <w:b/>
          <w:noProof w:val="0"/>
        </w:rPr>
      </w:pPr>
      <w:r w:rsidRPr="009022D0">
        <w:rPr>
          <w:b/>
          <w:noProof w:val="0"/>
        </w:rPr>
        <w:lastRenderedPageBreak/>
        <w:t>UInt16</w:t>
      </w:r>
      <w:r w:rsidR="00A14D2D" w:rsidRPr="009022D0">
        <w:rPr>
          <w:b/>
          <w:noProof w:val="0"/>
        </w:rPr>
        <w:tab/>
      </w:r>
      <w:r w:rsidR="00A14D2D" w:rsidRPr="009022D0">
        <w:rPr>
          <w:noProof w:val="0"/>
        </w:rPr>
        <w:t>16-bit unsigned integer (</w:t>
      </w:r>
      <w:r w:rsidR="00A14D2D" w:rsidRPr="009022D0">
        <w:rPr>
          <w:i/>
          <w:noProof w:val="0"/>
        </w:rPr>
        <w:t>unsigned short int</w:t>
      </w:r>
      <w:r w:rsidR="00A14D2D" w:rsidRPr="009022D0">
        <w:rPr>
          <w:noProof w:val="0"/>
        </w:rPr>
        <w:t>)</w:t>
      </w:r>
    </w:p>
    <w:p w14:paraId="3B41BC13" w14:textId="77777777" w:rsidR="00B56218" w:rsidRPr="009022D0" w:rsidRDefault="00B56218" w:rsidP="00E778CE">
      <w:pPr>
        <w:pStyle w:val="BodyText"/>
        <w:ind w:left="2880" w:hanging="2160"/>
        <w:rPr>
          <w:b/>
          <w:noProof w:val="0"/>
        </w:rPr>
      </w:pPr>
      <w:r w:rsidRPr="009022D0">
        <w:rPr>
          <w:b/>
          <w:noProof w:val="0"/>
        </w:rPr>
        <w:t>UInt32</w:t>
      </w:r>
      <w:r w:rsidR="00BC3301" w:rsidRPr="009022D0">
        <w:rPr>
          <w:b/>
          <w:noProof w:val="0"/>
        </w:rPr>
        <w:tab/>
      </w:r>
      <w:r w:rsidR="00BC3301" w:rsidRPr="009022D0">
        <w:rPr>
          <w:noProof w:val="0"/>
        </w:rPr>
        <w:t>32-bit unsigned integer (</w:t>
      </w:r>
      <w:r w:rsidR="00BC3301" w:rsidRPr="009022D0">
        <w:rPr>
          <w:i/>
          <w:noProof w:val="0"/>
        </w:rPr>
        <w:t>unsigned long int</w:t>
      </w:r>
      <w:r w:rsidR="00BC3301" w:rsidRPr="009022D0">
        <w:rPr>
          <w:noProof w:val="0"/>
        </w:rPr>
        <w:t>)</w:t>
      </w:r>
    </w:p>
    <w:p w14:paraId="63D8EF3B" w14:textId="77777777" w:rsidR="00136F60" w:rsidRPr="009022D0" w:rsidRDefault="00136F60" w:rsidP="00E778CE">
      <w:pPr>
        <w:pStyle w:val="BodyText"/>
        <w:rPr>
          <w:noProof w:val="0"/>
        </w:rPr>
        <w:sectPr w:rsidR="00136F60" w:rsidRPr="009022D0" w:rsidSect="007A6736">
          <w:pgSz w:w="12240" w:h="15840" w:code="1"/>
          <w:pgMar w:top="1440" w:right="1080" w:bottom="1440" w:left="1800" w:header="720" w:footer="720" w:gutter="0"/>
          <w:lnNumType w:countBy="5" w:restart="continuous"/>
          <w:cols w:space="720"/>
          <w:docGrid w:linePitch="326"/>
        </w:sectPr>
      </w:pPr>
    </w:p>
    <w:p w14:paraId="145E8B78" w14:textId="77777777" w:rsidR="00D50506" w:rsidRPr="009022D0" w:rsidRDefault="00D50506" w:rsidP="00D50506">
      <w:pPr>
        <w:pStyle w:val="Heading2"/>
        <w:rPr>
          <w:noProof w:val="0"/>
        </w:rPr>
      </w:pPr>
      <w:bookmarkStart w:id="439" w:name="_Toc332637579"/>
      <w:bookmarkStart w:id="440" w:name="_Toc181626374"/>
      <w:bookmarkEnd w:id="439"/>
      <w:r w:rsidRPr="009022D0">
        <w:rPr>
          <w:noProof w:val="0"/>
        </w:rPr>
        <w:lastRenderedPageBreak/>
        <w:t>MDS semantics</w:t>
      </w:r>
      <w:bookmarkEnd w:id="440"/>
    </w:p>
    <w:p w14:paraId="0453CB58" w14:textId="70C71879" w:rsidR="00C81671" w:rsidRPr="009022D0" w:rsidRDefault="00C81671" w:rsidP="00D50506">
      <w:pPr>
        <w:pStyle w:val="BodyText"/>
        <w:rPr>
          <w:noProof w:val="0"/>
        </w:rPr>
      </w:pPr>
      <w:r w:rsidRPr="009022D0">
        <w:rPr>
          <w:noProof w:val="0"/>
        </w:rPr>
        <w:t>Parameters for each device specialization are contained within an MDS containment hierarchy</w:t>
      </w:r>
      <w:r w:rsidR="005C7BAA" w:rsidRPr="009022D0">
        <w:rPr>
          <w:noProof w:val="0"/>
        </w:rPr>
        <w:t xml:space="preserve">. </w:t>
      </w:r>
      <w:r w:rsidRPr="009022D0">
        <w:rPr>
          <w:noProof w:val="0"/>
        </w:rPr>
        <w:t>The following table describes some of those attributes defined by an MDS which may be applicable for any of the devices specified below:</w:t>
      </w:r>
    </w:p>
    <w:p w14:paraId="1DAC946F" w14:textId="5F1CF31D" w:rsidR="00012678" w:rsidRPr="009022D0" w:rsidRDefault="00012678" w:rsidP="007A7AC8">
      <w:pPr>
        <w:pStyle w:val="TableTitle"/>
        <w:rPr>
          <w:noProof w:val="0"/>
        </w:rPr>
      </w:pPr>
      <w:r w:rsidRPr="009022D0">
        <w:rPr>
          <w:noProof w:val="0"/>
        </w:rPr>
        <w:t xml:space="preserve">Table 3.5-1: </w:t>
      </w:r>
      <w:r w:rsidR="00766BCD" w:rsidRPr="009022D0">
        <w:rPr>
          <w:noProof w:val="0"/>
        </w:rPr>
        <w:t>Medical Device System (MDS)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2319"/>
        <w:gridCol w:w="3933"/>
        <w:gridCol w:w="1993"/>
        <w:gridCol w:w="3205"/>
      </w:tblGrid>
      <w:tr w:rsidR="00C81671" w:rsidRPr="009022D0" w14:paraId="75ECE8D3" w14:textId="77777777" w:rsidTr="00B40C93">
        <w:trPr>
          <w:tblHeader/>
        </w:trPr>
        <w:tc>
          <w:tcPr>
            <w:tcW w:w="13176" w:type="dxa"/>
            <w:gridSpan w:val="5"/>
            <w:shd w:val="clear" w:color="auto" w:fill="D9D9D9"/>
          </w:tcPr>
          <w:p w14:paraId="00C73946" w14:textId="77777777" w:rsidR="00C81671" w:rsidRPr="009022D0" w:rsidRDefault="00C81671" w:rsidP="0066252C">
            <w:pPr>
              <w:pStyle w:val="TableEntryHeader"/>
              <w:rPr>
                <w:noProof w:val="0"/>
              </w:rPr>
            </w:pPr>
            <w:r w:rsidRPr="009022D0">
              <w:rPr>
                <w:noProof w:val="0"/>
              </w:rPr>
              <w:t>Medical Device System (MDS) Attributes</w:t>
            </w:r>
          </w:p>
        </w:tc>
      </w:tr>
      <w:tr w:rsidR="00C81671" w:rsidRPr="009022D0" w14:paraId="3FD5A81F" w14:textId="77777777" w:rsidTr="00B40C93">
        <w:trPr>
          <w:tblHeader/>
        </w:trPr>
        <w:tc>
          <w:tcPr>
            <w:tcW w:w="1517" w:type="dxa"/>
            <w:shd w:val="clear" w:color="auto" w:fill="D9D9D9"/>
          </w:tcPr>
          <w:p w14:paraId="1CACE1EA" w14:textId="77777777" w:rsidR="00C81671" w:rsidRPr="009022D0" w:rsidRDefault="00C81671" w:rsidP="0066252C">
            <w:pPr>
              <w:pStyle w:val="TableEntryHeader"/>
              <w:rPr>
                <w:noProof w:val="0"/>
              </w:rPr>
            </w:pPr>
            <w:r w:rsidRPr="009022D0">
              <w:rPr>
                <w:noProof w:val="0"/>
              </w:rPr>
              <w:t>Attribute</w:t>
            </w:r>
          </w:p>
        </w:tc>
        <w:tc>
          <w:tcPr>
            <w:tcW w:w="2392" w:type="dxa"/>
            <w:shd w:val="clear" w:color="auto" w:fill="D9D9D9"/>
          </w:tcPr>
          <w:p w14:paraId="2F638562" w14:textId="77777777" w:rsidR="00C81671" w:rsidRPr="009022D0" w:rsidRDefault="00C81671" w:rsidP="0066252C">
            <w:pPr>
              <w:pStyle w:val="TableEntryHeader"/>
              <w:rPr>
                <w:noProof w:val="0"/>
              </w:rPr>
            </w:pPr>
            <w:r w:rsidRPr="009022D0">
              <w:rPr>
                <w:noProof w:val="0"/>
              </w:rPr>
              <w:t>Description</w:t>
            </w:r>
          </w:p>
        </w:tc>
        <w:tc>
          <w:tcPr>
            <w:tcW w:w="3997" w:type="dxa"/>
            <w:shd w:val="clear" w:color="auto" w:fill="D9D9D9"/>
          </w:tcPr>
          <w:p w14:paraId="1800BCFF" w14:textId="77777777" w:rsidR="00C81671" w:rsidRPr="009022D0" w:rsidRDefault="00C81671" w:rsidP="0066252C">
            <w:pPr>
              <w:pStyle w:val="TableEntryHeader"/>
              <w:rPr>
                <w:noProof w:val="0"/>
              </w:rPr>
            </w:pPr>
            <w:r w:rsidRPr="009022D0">
              <w:rPr>
                <w:noProof w:val="0"/>
              </w:rPr>
              <w:t>Term Code</w:t>
            </w:r>
          </w:p>
        </w:tc>
        <w:tc>
          <w:tcPr>
            <w:tcW w:w="2039" w:type="dxa"/>
            <w:shd w:val="clear" w:color="auto" w:fill="D9D9D9"/>
          </w:tcPr>
          <w:p w14:paraId="6F5F458C" w14:textId="77777777" w:rsidR="00C81671" w:rsidRPr="009022D0" w:rsidRDefault="00C81671" w:rsidP="0066252C">
            <w:pPr>
              <w:pStyle w:val="TableEntryHeader"/>
              <w:rPr>
                <w:noProof w:val="0"/>
              </w:rPr>
            </w:pPr>
            <w:r w:rsidRPr="009022D0">
              <w:rPr>
                <w:noProof w:val="0"/>
              </w:rPr>
              <w:t>Data Type</w:t>
            </w:r>
            <w:r w:rsidR="00AE437D" w:rsidRPr="00BF7E20">
              <w:rPr>
                <w:rStyle w:val="FootnoteReference"/>
              </w:rPr>
              <w:footnoteReference w:id="9"/>
            </w:r>
          </w:p>
        </w:tc>
        <w:tc>
          <w:tcPr>
            <w:tcW w:w="3231" w:type="dxa"/>
            <w:shd w:val="clear" w:color="auto" w:fill="D9D9D9"/>
          </w:tcPr>
          <w:p w14:paraId="34FBED91" w14:textId="77777777" w:rsidR="00C81671" w:rsidRPr="009022D0" w:rsidRDefault="00C81671" w:rsidP="0066252C">
            <w:pPr>
              <w:pStyle w:val="TableEntryHeader"/>
              <w:rPr>
                <w:noProof w:val="0"/>
              </w:rPr>
            </w:pPr>
            <w:r w:rsidRPr="009022D0">
              <w:rPr>
                <w:noProof w:val="0"/>
              </w:rPr>
              <w:t>Values</w:t>
            </w:r>
          </w:p>
        </w:tc>
      </w:tr>
      <w:tr w:rsidR="00C81671" w:rsidRPr="009022D0" w14:paraId="7ADB2B72" w14:textId="77777777" w:rsidTr="00B40C93">
        <w:tc>
          <w:tcPr>
            <w:tcW w:w="1517" w:type="dxa"/>
            <w:shd w:val="clear" w:color="auto" w:fill="auto"/>
          </w:tcPr>
          <w:p w14:paraId="029F7BF1" w14:textId="77777777" w:rsidR="00C81671" w:rsidRPr="009022D0" w:rsidRDefault="00C81671" w:rsidP="0066252C">
            <w:pPr>
              <w:pStyle w:val="TableEntry"/>
              <w:rPr>
                <w:noProof w:val="0"/>
              </w:rPr>
            </w:pPr>
            <w:r w:rsidRPr="009022D0">
              <w:rPr>
                <w:noProof w:val="0"/>
              </w:rPr>
              <w:t>System-Type</w:t>
            </w:r>
          </w:p>
        </w:tc>
        <w:tc>
          <w:tcPr>
            <w:tcW w:w="2392" w:type="dxa"/>
            <w:shd w:val="clear" w:color="auto" w:fill="auto"/>
          </w:tcPr>
          <w:p w14:paraId="3B627563" w14:textId="77777777" w:rsidR="00C81671" w:rsidRPr="009022D0" w:rsidRDefault="00BB2CE2" w:rsidP="0066252C">
            <w:pPr>
              <w:pStyle w:val="TableEntry"/>
              <w:rPr>
                <w:noProof w:val="0"/>
              </w:rPr>
            </w:pPr>
            <w:r w:rsidRPr="009022D0">
              <w:rPr>
                <w:noProof w:val="0"/>
              </w:rPr>
              <w:t>General category of the device (e.g., infusion pump)</w:t>
            </w:r>
          </w:p>
        </w:tc>
        <w:tc>
          <w:tcPr>
            <w:tcW w:w="3997" w:type="dxa"/>
            <w:shd w:val="clear" w:color="auto" w:fill="auto"/>
          </w:tcPr>
          <w:p w14:paraId="4B3E3095" w14:textId="77777777" w:rsidR="00C81671" w:rsidRPr="009022D0" w:rsidRDefault="00B673D6" w:rsidP="0066252C">
            <w:pPr>
              <w:pStyle w:val="TableEntry"/>
              <w:rPr>
                <w:noProof w:val="0"/>
              </w:rPr>
            </w:pPr>
            <w:r w:rsidRPr="009022D0">
              <w:rPr>
                <w:noProof w:val="0"/>
              </w:rPr>
              <w:t>MDC_ATTR_SYS_TYPE  (1::2438)</w:t>
            </w:r>
          </w:p>
        </w:tc>
        <w:tc>
          <w:tcPr>
            <w:tcW w:w="2039" w:type="dxa"/>
            <w:shd w:val="clear" w:color="auto" w:fill="auto"/>
          </w:tcPr>
          <w:p w14:paraId="2BDA97E6" w14:textId="77777777" w:rsidR="00C81671" w:rsidRPr="009022D0" w:rsidRDefault="00B673D6" w:rsidP="0066252C">
            <w:pPr>
              <w:pStyle w:val="TableEntry"/>
              <w:rPr>
                <w:noProof w:val="0"/>
              </w:rPr>
            </w:pPr>
            <w:r w:rsidRPr="009022D0">
              <w:rPr>
                <w:noProof w:val="0"/>
              </w:rPr>
              <w:t>TYPE</w:t>
            </w:r>
          </w:p>
        </w:tc>
        <w:tc>
          <w:tcPr>
            <w:tcW w:w="3231" w:type="dxa"/>
            <w:shd w:val="clear" w:color="auto" w:fill="auto"/>
          </w:tcPr>
          <w:p w14:paraId="7C022F3D" w14:textId="77777777" w:rsidR="00C81671" w:rsidRPr="009022D0" w:rsidRDefault="00B673D6" w:rsidP="0066252C">
            <w:pPr>
              <w:pStyle w:val="TableEntry"/>
              <w:rPr>
                <w:noProof w:val="0"/>
              </w:rPr>
            </w:pPr>
            <w:r w:rsidRPr="009022D0">
              <w:rPr>
                <w:noProof w:val="0"/>
              </w:rPr>
              <w:t>For example, MDC_DEV_PUMP_INFUS_MDS (1::4449)</w:t>
            </w:r>
          </w:p>
        </w:tc>
      </w:tr>
      <w:tr w:rsidR="00C81671" w:rsidRPr="009022D0" w14:paraId="3C485F02" w14:textId="77777777" w:rsidTr="00B40C93">
        <w:tc>
          <w:tcPr>
            <w:tcW w:w="1517" w:type="dxa"/>
            <w:shd w:val="clear" w:color="auto" w:fill="auto"/>
          </w:tcPr>
          <w:p w14:paraId="451EB105" w14:textId="77777777" w:rsidR="00C81671" w:rsidRPr="009022D0" w:rsidRDefault="00C81671" w:rsidP="0066252C">
            <w:pPr>
              <w:pStyle w:val="TableEntry"/>
              <w:rPr>
                <w:noProof w:val="0"/>
              </w:rPr>
            </w:pPr>
            <w:r w:rsidRPr="009022D0">
              <w:rPr>
                <w:noProof w:val="0"/>
              </w:rPr>
              <w:t>Mds-Status</w:t>
            </w:r>
          </w:p>
        </w:tc>
        <w:tc>
          <w:tcPr>
            <w:tcW w:w="2392" w:type="dxa"/>
            <w:shd w:val="clear" w:color="auto" w:fill="auto"/>
          </w:tcPr>
          <w:p w14:paraId="4579E95A" w14:textId="77777777" w:rsidR="00C81671" w:rsidRPr="009022D0" w:rsidRDefault="00BB2CE2" w:rsidP="0066252C">
            <w:pPr>
              <w:pStyle w:val="TableEntry"/>
              <w:rPr>
                <w:noProof w:val="0"/>
              </w:rPr>
            </w:pPr>
            <w:r w:rsidRPr="009022D0">
              <w:rPr>
                <w:noProof w:val="0"/>
              </w:rPr>
              <w:t>Device’s connection state (based on FSM)</w:t>
            </w:r>
          </w:p>
        </w:tc>
        <w:tc>
          <w:tcPr>
            <w:tcW w:w="3997" w:type="dxa"/>
            <w:shd w:val="clear" w:color="auto" w:fill="auto"/>
          </w:tcPr>
          <w:p w14:paraId="70FA080B" w14:textId="77777777" w:rsidR="00C81671" w:rsidRPr="009022D0" w:rsidRDefault="00B673D6" w:rsidP="0066252C">
            <w:pPr>
              <w:pStyle w:val="TableEntry"/>
              <w:rPr>
                <w:noProof w:val="0"/>
              </w:rPr>
            </w:pPr>
            <w:r w:rsidRPr="009022D0">
              <w:rPr>
                <w:noProof w:val="0"/>
              </w:rPr>
              <w:t>MDC_ATTR_VMS_MDS_STAT  (1::2471)</w:t>
            </w:r>
          </w:p>
        </w:tc>
        <w:tc>
          <w:tcPr>
            <w:tcW w:w="2039" w:type="dxa"/>
            <w:shd w:val="clear" w:color="auto" w:fill="auto"/>
          </w:tcPr>
          <w:p w14:paraId="431392D8" w14:textId="77777777" w:rsidR="00C81671" w:rsidRPr="009022D0" w:rsidRDefault="00B673D6" w:rsidP="0066252C">
            <w:pPr>
              <w:pStyle w:val="TableEntry"/>
              <w:rPr>
                <w:noProof w:val="0"/>
              </w:rPr>
            </w:pPr>
            <w:r w:rsidRPr="009022D0">
              <w:rPr>
                <w:noProof w:val="0"/>
              </w:rPr>
              <w:t>TEXT</w:t>
            </w:r>
            <w:r w:rsidR="009F0E67" w:rsidRPr="009022D0">
              <w:rPr>
                <w:rStyle w:val="FootnoteReference"/>
                <w:noProof w:val="0"/>
              </w:rPr>
              <w:footnoteReference w:id="10"/>
            </w:r>
          </w:p>
        </w:tc>
        <w:tc>
          <w:tcPr>
            <w:tcW w:w="3231" w:type="dxa"/>
            <w:shd w:val="clear" w:color="auto" w:fill="auto"/>
          </w:tcPr>
          <w:p w14:paraId="60F54441" w14:textId="77777777" w:rsidR="00C81671" w:rsidRPr="009022D0" w:rsidRDefault="00B673D6" w:rsidP="0066252C">
            <w:pPr>
              <w:pStyle w:val="TableEntry"/>
              <w:rPr>
                <w:noProof w:val="0"/>
              </w:rPr>
            </w:pPr>
            <w:r w:rsidRPr="009022D0">
              <w:rPr>
                <w:noProof w:val="0"/>
              </w:rPr>
              <w:t>“disconnected”, “associated”, “configuring”, “configured”, “operating”, “re-configuring”, “disassociating”, “terminating”</w:t>
            </w:r>
          </w:p>
        </w:tc>
      </w:tr>
      <w:tr w:rsidR="00C81671" w:rsidRPr="009022D0" w14:paraId="702276D9" w14:textId="77777777" w:rsidTr="00B40C93">
        <w:tc>
          <w:tcPr>
            <w:tcW w:w="1517" w:type="dxa"/>
            <w:shd w:val="clear" w:color="auto" w:fill="auto"/>
          </w:tcPr>
          <w:p w14:paraId="3F71B10F" w14:textId="77777777" w:rsidR="00C81671" w:rsidRPr="009022D0" w:rsidRDefault="00C81671" w:rsidP="0066252C">
            <w:pPr>
              <w:pStyle w:val="TableEntry"/>
              <w:rPr>
                <w:noProof w:val="0"/>
              </w:rPr>
            </w:pPr>
            <w:r w:rsidRPr="009022D0">
              <w:rPr>
                <w:noProof w:val="0"/>
              </w:rPr>
              <w:t>System-Model</w:t>
            </w:r>
          </w:p>
        </w:tc>
        <w:tc>
          <w:tcPr>
            <w:tcW w:w="2392" w:type="dxa"/>
            <w:shd w:val="clear" w:color="auto" w:fill="auto"/>
          </w:tcPr>
          <w:p w14:paraId="07A2646B" w14:textId="77777777" w:rsidR="00C81671" w:rsidRPr="009022D0" w:rsidRDefault="00BB2CE2" w:rsidP="0066252C">
            <w:pPr>
              <w:pStyle w:val="TableEntry"/>
              <w:rPr>
                <w:noProof w:val="0"/>
              </w:rPr>
            </w:pPr>
            <w:r w:rsidRPr="009022D0">
              <w:rPr>
                <w:noProof w:val="0"/>
              </w:rPr>
              <w:t>Manufacturer &amp; Model label strings</w:t>
            </w:r>
          </w:p>
        </w:tc>
        <w:tc>
          <w:tcPr>
            <w:tcW w:w="3997" w:type="dxa"/>
            <w:shd w:val="clear" w:color="auto" w:fill="auto"/>
          </w:tcPr>
          <w:p w14:paraId="7BF319C9" w14:textId="77777777" w:rsidR="00C81671" w:rsidRPr="009022D0" w:rsidRDefault="00B673D6" w:rsidP="0066252C">
            <w:pPr>
              <w:pStyle w:val="TableEntry"/>
              <w:rPr>
                <w:noProof w:val="0"/>
              </w:rPr>
            </w:pPr>
            <w:r w:rsidRPr="009022D0">
              <w:rPr>
                <w:noProof w:val="0"/>
              </w:rPr>
              <w:t>MDC_ATTR_ID_MODEL  (1::2344)</w:t>
            </w:r>
          </w:p>
        </w:tc>
        <w:tc>
          <w:tcPr>
            <w:tcW w:w="2039" w:type="dxa"/>
            <w:shd w:val="clear" w:color="auto" w:fill="auto"/>
          </w:tcPr>
          <w:p w14:paraId="383127B6" w14:textId="77777777" w:rsidR="00C81671" w:rsidRPr="009022D0" w:rsidRDefault="00B673D6" w:rsidP="0066252C">
            <w:pPr>
              <w:pStyle w:val="TableEntry"/>
              <w:rPr>
                <w:noProof w:val="0"/>
              </w:rPr>
            </w:pPr>
            <w:r w:rsidRPr="009022D0">
              <w:rPr>
                <w:noProof w:val="0"/>
              </w:rPr>
              <w:t>SystemModel</w:t>
            </w:r>
          </w:p>
        </w:tc>
        <w:tc>
          <w:tcPr>
            <w:tcW w:w="3231" w:type="dxa"/>
            <w:shd w:val="clear" w:color="auto" w:fill="auto"/>
          </w:tcPr>
          <w:p w14:paraId="50CD35FA" w14:textId="77777777" w:rsidR="00B673D6" w:rsidRPr="009022D0" w:rsidRDefault="00B673D6" w:rsidP="0066252C">
            <w:pPr>
              <w:pStyle w:val="TableEntry"/>
              <w:rPr>
                <w:noProof w:val="0"/>
              </w:rPr>
            </w:pPr>
            <w:r w:rsidRPr="009022D0">
              <w:rPr>
                <w:noProof w:val="0"/>
              </w:rPr>
              <w:t>manufacturer=”Philips”</w:t>
            </w:r>
          </w:p>
          <w:p w14:paraId="6B9C8EE2" w14:textId="77777777" w:rsidR="00C81671" w:rsidRPr="009022D0" w:rsidRDefault="00B673D6" w:rsidP="0066252C">
            <w:pPr>
              <w:pStyle w:val="TableEntry"/>
              <w:rPr>
                <w:noProof w:val="0"/>
              </w:rPr>
            </w:pPr>
            <w:r w:rsidRPr="009022D0">
              <w:rPr>
                <w:noProof w:val="0"/>
              </w:rPr>
              <w:t>model=”IntelliVue  MP70”</w:t>
            </w:r>
          </w:p>
        </w:tc>
      </w:tr>
      <w:tr w:rsidR="00C81671" w:rsidRPr="009022D0" w14:paraId="5D4AB397" w14:textId="77777777" w:rsidTr="00B40C93">
        <w:tc>
          <w:tcPr>
            <w:tcW w:w="1517" w:type="dxa"/>
            <w:shd w:val="clear" w:color="auto" w:fill="auto"/>
          </w:tcPr>
          <w:p w14:paraId="753661AF" w14:textId="77777777" w:rsidR="00C81671" w:rsidRPr="009022D0" w:rsidRDefault="00C81671" w:rsidP="0066252C">
            <w:pPr>
              <w:pStyle w:val="TableEntry"/>
              <w:rPr>
                <w:noProof w:val="0"/>
              </w:rPr>
            </w:pPr>
            <w:r w:rsidRPr="009022D0">
              <w:rPr>
                <w:noProof w:val="0"/>
              </w:rPr>
              <w:t>System-Id</w:t>
            </w:r>
          </w:p>
        </w:tc>
        <w:tc>
          <w:tcPr>
            <w:tcW w:w="2392" w:type="dxa"/>
            <w:shd w:val="clear" w:color="auto" w:fill="auto"/>
          </w:tcPr>
          <w:p w14:paraId="424E6458" w14:textId="77777777" w:rsidR="00C81671" w:rsidRPr="009022D0" w:rsidRDefault="00BB2CE2" w:rsidP="0066252C">
            <w:pPr>
              <w:pStyle w:val="TableEntry"/>
              <w:rPr>
                <w:noProof w:val="0"/>
              </w:rPr>
            </w:pPr>
            <w:r w:rsidRPr="009022D0">
              <w:rPr>
                <w:noProof w:val="0"/>
              </w:rPr>
              <w:t>Device unique identifier – typically EUI-64; top 24 bits = unique company ID; lower 40 bits = serialization code; related to MAC addresses.</w:t>
            </w:r>
          </w:p>
        </w:tc>
        <w:tc>
          <w:tcPr>
            <w:tcW w:w="3997" w:type="dxa"/>
            <w:shd w:val="clear" w:color="auto" w:fill="auto"/>
          </w:tcPr>
          <w:p w14:paraId="546C61DA" w14:textId="77777777" w:rsidR="00C81671" w:rsidRPr="009022D0" w:rsidRDefault="00B673D6" w:rsidP="0066252C">
            <w:pPr>
              <w:pStyle w:val="TableEntry"/>
              <w:rPr>
                <w:noProof w:val="0"/>
              </w:rPr>
            </w:pPr>
            <w:r w:rsidRPr="009022D0">
              <w:rPr>
                <w:noProof w:val="0"/>
              </w:rPr>
              <w:t>MDC_ATTR_SYS_ID  (1::2436)</w:t>
            </w:r>
          </w:p>
        </w:tc>
        <w:tc>
          <w:tcPr>
            <w:tcW w:w="2039" w:type="dxa"/>
            <w:shd w:val="clear" w:color="auto" w:fill="auto"/>
          </w:tcPr>
          <w:p w14:paraId="5CF2D8E3" w14:textId="77777777" w:rsidR="00C81671" w:rsidRPr="009022D0" w:rsidRDefault="00B673D6" w:rsidP="0066252C">
            <w:pPr>
              <w:pStyle w:val="TableEntry"/>
              <w:rPr>
                <w:noProof w:val="0"/>
              </w:rPr>
            </w:pPr>
            <w:r w:rsidRPr="009022D0">
              <w:rPr>
                <w:noProof w:val="0"/>
              </w:rPr>
              <w:t>TEXT</w:t>
            </w:r>
          </w:p>
        </w:tc>
        <w:tc>
          <w:tcPr>
            <w:tcW w:w="3231" w:type="dxa"/>
            <w:shd w:val="clear" w:color="auto" w:fill="auto"/>
          </w:tcPr>
          <w:p w14:paraId="6B775D7F" w14:textId="77777777" w:rsidR="00C81671" w:rsidRPr="009022D0" w:rsidRDefault="00B673D6" w:rsidP="0066252C">
            <w:pPr>
              <w:pStyle w:val="TableEntry"/>
              <w:rPr>
                <w:noProof w:val="0"/>
              </w:rPr>
            </w:pPr>
            <w:r w:rsidRPr="009022D0">
              <w:rPr>
                <w:noProof w:val="0"/>
              </w:rPr>
              <w:t>For example, “00-00-00-00-00-00-00-00”, where each “00” represents a hexadecimal representation of a byte.</w:t>
            </w:r>
          </w:p>
        </w:tc>
      </w:tr>
      <w:tr w:rsidR="00C81671" w:rsidRPr="009022D0" w14:paraId="5A09B23C" w14:textId="77777777" w:rsidTr="00B40C93">
        <w:tc>
          <w:tcPr>
            <w:tcW w:w="1517" w:type="dxa"/>
            <w:shd w:val="clear" w:color="auto" w:fill="auto"/>
          </w:tcPr>
          <w:p w14:paraId="15D89BC6" w14:textId="77777777" w:rsidR="00C81671" w:rsidRPr="009022D0" w:rsidRDefault="00C81671" w:rsidP="0066252C">
            <w:pPr>
              <w:pStyle w:val="TableEntry"/>
              <w:rPr>
                <w:noProof w:val="0"/>
              </w:rPr>
            </w:pPr>
            <w:r w:rsidRPr="009022D0">
              <w:rPr>
                <w:noProof w:val="0"/>
              </w:rPr>
              <w:t>Soft-Id</w:t>
            </w:r>
          </w:p>
        </w:tc>
        <w:tc>
          <w:tcPr>
            <w:tcW w:w="2392" w:type="dxa"/>
            <w:shd w:val="clear" w:color="auto" w:fill="auto"/>
          </w:tcPr>
          <w:p w14:paraId="31DCAE55" w14:textId="77777777" w:rsidR="00C81671" w:rsidRPr="009022D0" w:rsidRDefault="00BB2CE2" w:rsidP="0066252C">
            <w:pPr>
              <w:pStyle w:val="TableEntry"/>
              <w:rPr>
                <w:noProof w:val="0"/>
              </w:rPr>
            </w:pPr>
            <w:r w:rsidRPr="009022D0">
              <w:rPr>
                <w:noProof w:val="0"/>
              </w:rPr>
              <w:t>Locally (non-manufacturer) ID (e.g., hospital inventory number)</w:t>
            </w:r>
          </w:p>
        </w:tc>
        <w:tc>
          <w:tcPr>
            <w:tcW w:w="3997" w:type="dxa"/>
            <w:shd w:val="clear" w:color="auto" w:fill="auto"/>
          </w:tcPr>
          <w:p w14:paraId="7A18BD94" w14:textId="77777777" w:rsidR="00C81671" w:rsidRPr="009022D0" w:rsidRDefault="00B673D6" w:rsidP="0066252C">
            <w:pPr>
              <w:pStyle w:val="TableEntry"/>
              <w:rPr>
                <w:noProof w:val="0"/>
              </w:rPr>
            </w:pPr>
            <w:r w:rsidRPr="009022D0">
              <w:rPr>
                <w:noProof w:val="0"/>
              </w:rPr>
              <w:t>MDC_ATTR_ID_SOFT  (1::2350)</w:t>
            </w:r>
          </w:p>
        </w:tc>
        <w:tc>
          <w:tcPr>
            <w:tcW w:w="2039" w:type="dxa"/>
            <w:shd w:val="clear" w:color="auto" w:fill="auto"/>
          </w:tcPr>
          <w:p w14:paraId="222DDAA4" w14:textId="77777777" w:rsidR="00C81671" w:rsidRPr="009022D0" w:rsidRDefault="00B673D6" w:rsidP="0066252C">
            <w:pPr>
              <w:pStyle w:val="TableEntry"/>
              <w:rPr>
                <w:noProof w:val="0"/>
              </w:rPr>
            </w:pPr>
            <w:r w:rsidRPr="009022D0">
              <w:rPr>
                <w:noProof w:val="0"/>
              </w:rPr>
              <w:t>TEXT</w:t>
            </w:r>
          </w:p>
        </w:tc>
        <w:tc>
          <w:tcPr>
            <w:tcW w:w="3231" w:type="dxa"/>
            <w:shd w:val="clear" w:color="auto" w:fill="auto"/>
          </w:tcPr>
          <w:p w14:paraId="5429936D" w14:textId="77777777" w:rsidR="00C81671" w:rsidRPr="009022D0" w:rsidRDefault="00B673D6" w:rsidP="0066252C">
            <w:pPr>
              <w:pStyle w:val="TableEntry"/>
              <w:rPr>
                <w:noProof w:val="0"/>
              </w:rPr>
            </w:pPr>
            <w:r w:rsidRPr="009022D0">
              <w:rPr>
                <w:noProof w:val="0"/>
              </w:rPr>
              <w:t>“TMC Vent 42”</w:t>
            </w:r>
          </w:p>
        </w:tc>
      </w:tr>
      <w:tr w:rsidR="00BB2CE2" w:rsidRPr="009022D0" w14:paraId="21DDAF11" w14:textId="77777777" w:rsidTr="00B40C93">
        <w:tc>
          <w:tcPr>
            <w:tcW w:w="1517" w:type="dxa"/>
            <w:shd w:val="clear" w:color="auto" w:fill="auto"/>
          </w:tcPr>
          <w:p w14:paraId="41078861" w14:textId="77777777" w:rsidR="00BB2CE2" w:rsidRPr="009022D0" w:rsidRDefault="00BB2CE2" w:rsidP="0066252C">
            <w:pPr>
              <w:pStyle w:val="TableEntry"/>
              <w:rPr>
                <w:noProof w:val="0"/>
              </w:rPr>
            </w:pPr>
            <w:r w:rsidRPr="009022D0">
              <w:rPr>
                <w:noProof w:val="0"/>
              </w:rPr>
              <w:t>Production-Specification</w:t>
            </w:r>
          </w:p>
        </w:tc>
        <w:tc>
          <w:tcPr>
            <w:tcW w:w="2392" w:type="dxa"/>
            <w:shd w:val="clear" w:color="auto" w:fill="auto"/>
          </w:tcPr>
          <w:p w14:paraId="5907D03F" w14:textId="77777777" w:rsidR="00BB2CE2" w:rsidRPr="009022D0" w:rsidRDefault="00BB2CE2" w:rsidP="0066252C">
            <w:pPr>
              <w:pStyle w:val="TableEntry"/>
              <w:rPr>
                <w:noProof w:val="0"/>
              </w:rPr>
            </w:pPr>
            <w:r w:rsidRPr="009022D0">
              <w:rPr>
                <w:noProof w:val="0"/>
              </w:rPr>
              <w:t>List of serial numbers and other items such as GMDN code</w:t>
            </w:r>
          </w:p>
        </w:tc>
        <w:tc>
          <w:tcPr>
            <w:tcW w:w="3997" w:type="dxa"/>
            <w:shd w:val="clear" w:color="auto" w:fill="auto"/>
          </w:tcPr>
          <w:p w14:paraId="1BCCE704" w14:textId="77777777" w:rsidR="00BB2CE2" w:rsidRPr="009022D0" w:rsidRDefault="00CD6659" w:rsidP="0066252C">
            <w:pPr>
              <w:pStyle w:val="TableEntry"/>
              <w:rPr>
                <w:noProof w:val="0"/>
              </w:rPr>
            </w:pPr>
            <w:r w:rsidRPr="009022D0">
              <w:rPr>
                <w:noProof w:val="0"/>
              </w:rPr>
              <w:t>MDC_ATTR_ID_PROD_SPECN  (1::2349)</w:t>
            </w:r>
          </w:p>
        </w:tc>
        <w:tc>
          <w:tcPr>
            <w:tcW w:w="2039" w:type="dxa"/>
            <w:shd w:val="clear" w:color="auto" w:fill="auto"/>
          </w:tcPr>
          <w:p w14:paraId="1EC74E09" w14:textId="77777777" w:rsidR="00BB2CE2" w:rsidRPr="009022D0" w:rsidRDefault="00CD6659" w:rsidP="0066252C">
            <w:pPr>
              <w:pStyle w:val="TableEntry"/>
              <w:rPr>
                <w:noProof w:val="0"/>
              </w:rPr>
            </w:pPr>
            <w:r w:rsidRPr="009022D0">
              <w:rPr>
                <w:noProof w:val="0"/>
              </w:rPr>
              <w:t>List of ProdSpecEntry</w:t>
            </w:r>
          </w:p>
        </w:tc>
        <w:tc>
          <w:tcPr>
            <w:tcW w:w="3231" w:type="dxa"/>
            <w:shd w:val="clear" w:color="auto" w:fill="auto"/>
          </w:tcPr>
          <w:p w14:paraId="5F0970FB" w14:textId="77777777" w:rsidR="00CD6659" w:rsidRPr="009022D0" w:rsidRDefault="00CD6659" w:rsidP="0066252C">
            <w:pPr>
              <w:pStyle w:val="TableEntry"/>
              <w:rPr>
                <w:noProof w:val="0"/>
              </w:rPr>
            </w:pPr>
            <w:r w:rsidRPr="009022D0">
              <w:rPr>
                <w:noProof w:val="0"/>
              </w:rPr>
              <w:t>serial-number=”XYZ12345”</w:t>
            </w:r>
          </w:p>
          <w:p w14:paraId="0840327E" w14:textId="77777777" w:rsidR="00BB2CE2" w:rsidRPr="009022D0" w:rsidRDefault="00CD6659" w:rsidP="0066252C">
            <w:pPr>
              <w:pStyle w:val="TableEntry"/>
              <w:rPr>
                <w:noProof w:val="0"/>
              </w:rPr>
            </w:pPr>
            <w:r w:rsidRPr="009022D0">
              <w:rPr>
                <w:noProof w:val="0"/>
              </w:rPr>
              <w:t>sw-revision=”03.02.01”</w:t>
            </w:r>
          </w:p>
        </w:tc>
      </w:tr>
      <w:tr w:rsidR="00BB2CE2" w:rsidRPr="009022D0" w14:paraId="289C9449" w14:textId="77777777" w:rsidTr="00B40C93">
        <w:tc>
          <w:tcPr>
            <w:tcW w:w="1517" w:type="dxa"/>
            <w:shd w:val="clear" w:color="auto" w:fill="auto"/>
          </w:tcPr>
          <w:p w14:paraId="5091E7DB" w14:textId="77777777" w:rsidR="00BB2CE2" w:rsidRPr="009022D0" w:rsidRDefault="00BB2CE2" w:rsidP="0066252C">
            <w:pPr>
              <w:pStyle w:val="TableEntry"/>
              <w:rPr>
                <w:noProof w:val="0"/>
              </w:rPr>
            </w:pPr>
            <w:r w:rsidRPr="009022D0">
              <w:rPr>
                <w:noProof w:val="0"/>
              </w:rPr>
              <w:lastRenderedPageBreak/>
              <w:t>Bed-Label</w:t>
            </w:r>
          </w:p>
        </w:tc>
        <w:tc>
          <w:tcPr>
            <w:tcW w:w="2392" w:type="dxa"/>
            <w:shd w:val="clear" w:color="auto" w:fill="auto"/>
          </w:tcPr>
          <w:p w14:paraId="08789DBF" w14:textId="77777777" w:rsidR="00BB2CE2" w:rsidRPr="009022D0" w:rsidRDefault="00BB2CE2" w:rsidP="0066252C">
            <w:pPr>
              <w:pStyle w:val="TableEntry"/>
              <w:rPr>
                <w:noProof w:val="0"/>
              </w:rPr>
            </w:pPr>
            <w:r w:rsidRPr="009022D0">
              <w:rPr>
                <w:noProof w:val="0"/>
              </w:rPr>
              <w:t>String identifying the bed to which the device has been assigned</w:t>
            </w:r>
          </w:p>
        </w:tc>
        <w:tc>
          <w:tcPr>
            <w:tcW w:w="3997" w:type="dxa"/>
            <w:shd w:val="clear" w:color="auto" w:fill="auto"/>
          </w:tcPr>
          <w:p w14:paraId="16484C0E" w14:textId="77777777" w:rsidR="00BB2CE2" w:rsidRPr="009022D0" w:rsidRDefault="00CD6659" w:rsidP="0066252C">
            <w:pPr>
              <w:pStyle w:val="TableEntry"/>
              <w:rPr>
                <w:noProof w:val="0"/>
              </w:rPr>
            </w:pPr>
            <w:r w:rsidRPr="009022D0">
              <w:rPr>
                <w:noProof w:val="0"/>
              </w:rPr>
              <w:t>MDC_ATTR_ID_BED_LABEL  (1::2334)</w:t>
            </w:r>
          </w:p>
        </w:tc>
        <w:tc>
          <w:tcPr>
            <w:tcW w:w="2039" w:type="dxa"/>
            <w:shd w:val="clear" w:color="auto" w:fill="auto"/>
          </w:tcPr>
          <w:p w14:paraId="6E9A7A3E" w14:textId="77777777" w:rsidR="00BB2CE2" w:rsidRPr="009022D0" w:rsidRDefault="00CD6659" w:rsidP="0066252C">
            <w:pPr>
              <w:pStyle w:val="TableEntry"/>
              <w:rPr>
                <w:noProof w:val="0"/>
              </w:rPr>
            </w:pPr>
            <w:r w:rsidRPr="009022D0">
              <w:rPr>
                <w:noProof w:val="0"/>
              </w:rPr>
              <w:t>TEXT</w:t>
            </w:r>
          </w:p>
        </w:tc>
        <w:tc>
          <w:tcPr>
            <w:tcW w:w="3231" w:type="dxa"/>
            <w:shd w:val="clear" w:color="auto" w:fill="auto"/>
          </w:tcPr>
          <w:p w14:paraId="37508F77" w14:textId="77777777" w:rsidR="00BB2CE2" w:rsidRPr="009022D0" w:rsidRDefault="00CD6659" w:rsidP="0066252C">
            <w:pPr>
              <w:pStyle w:val="TableEntry"/>
              <w:rPr>
                <w:noProof w:val="0"/>
              </w:rPr>
            </w:pPr>
            <w:r w:rsidRPr="009022D0">
              <w:rPr>
                <w:noProof w:val="0"/>
              </w:rPr>
              <w:t>For example, “PICU 13”</w:t>
            </w:r>
          </w:p>
        </w:tc>
      </w:tr>
      <w:tr w:rsidR="00BB2CE2" w:rsidRPr="009022D0" w14:paraId="7B3D5F94" w14:textId="77777777" w:rsidTr="00B40C93">
        <w:tc>
          <w:tcPr>
            <w:tcW w:w="1517" w:type="dxa"/>
            <w:shd w:val="clear" w:color="auto" w:fill="auto"/>
          </w:tcPr>
          <w:p w14:paraId="19F17602" w14:textId="77777777" w:rsidR="00BB2CE2" w:rsidRPr="009022D0" w:rsidRDefault="00BB2CE2" w:rsidP="0066252C">
            <w:pPr>
              <w:pStyle w:val="TableEntry"/>
              <w:rPr>
                <w:noProof w:val="0"/>
              </w:rPr>
            </w:pPr>
            <w:r w:rsidRPr="009022D0">
              <w:rPr>
                <w:noProof w:val="0"/>
              </w:rPr>
              <w:t>Date-and-Time</w:t>
            </w:r>
          </w:p>
        </w:tc>
        <w:tc>
          <w:tcPr>
            <w:tcW w:w="2392" w:type="dxa"/>
            <w:shd w:val="clear" w:color="auto" w:fill="auto"/>
          </w:tcPr>
          <w:p w14:paraId="5F48FB1F" w14:textId="77777777" w:rsidR="00BB2CE2" w:rsidRPr="009022D0" w:rsidRDefault="00BB2CE2" w:rsidP="0066252C">
            <w:pPr>
              <w:pStyle w:val="TableEntry"/>
              <w:rPr>
                <w:noProof w:val="0"/>
              </w:rPr>
            </w:pPr>
            <w:r w:rsidRPr="009022D0">
              <w:rPr>
                <w:noProof w:val="0"/>
              </w:rPr>
              <w:t>Device’s current date / time setting</w:t>
            </w:r>
          </w:p>
        </w:tc>
        <w:tc>
          <w:tcPr>
            <w:tcW w:w="3997" w:type="dxa"/>
            <w:shd w:val="clear" w:color="auto" w:fill="auto"/>
          </w:tcPr>
          <w:p w14:paraId="0DD6D0A5" w14:textId="77777777" w:rsidR="00BB2CE2" w:rsidRPr="009022D0" w:rsidRDefault="00182C02" w:rsidP="0066252C">
            <w:pPr>
              <w:pStyle w:val="TableEntry"/>
              <w:rPr>
                <w:noProof w:val="0"/>
              </w:rPr>
            </w:pPr>
            <w:r w:rsidRPr="009022D0">
              <w:rPr>
                <w:noProof w:val="0"/>
              </w:rPr>
              <w:t>MDC_ATTR_TIME_ABS  (1::2439)</w:t>
            </w:r>
          </w:p>
        </w:tc>
        <w:tc>
          <w:tcPr>
            <w:tcW w:w="2039" w:type="dxa"/>
            <w:shd w:val="clear" w:color="auto" w:fill="auto"/>
          </w:tcPr>
          <w:p w14:paraId="050F1180" w14:textId="77777777" w:rsidR="00BB2CE2" w:rsidRPr="009022D0" w:rsidRDefault="00182C02" w:rsidP="0066252C">
            <w:pPr>
              <w:pStyle w:val="TableEntry"/>
              <w:rPr>
                <w:noProof w:val="0"/>
              </w:rPr>
            </w:pPr>
            <w:r w:rsidRPr="009022D0">
              <w:rPr>
                <w:noProof w:val="0"/>
              </w:rPr>
              <w:t>AbsoluteTime</w:t>
            </w:r>
          </w:p>
        </w:tc>
        <w:tc>
          <w:tcPr>
            <w:tcW w:w="3231" w:type="dxa"/>
            <w:shd w:val="clear" w:color="auto" w:fill="auto"/>
          </w:tcPr>
          <w:p w14:paraId="2E1F20E3" w14:textId="77777777" w:rsidR="00BB2CE2" w:rsidRPr="009022D0" w:rsidRDefault="00751731" w:rsidP="0066252C">
            <w:pPr>
              <w:pStyle w:val="TableEntry"/>
              <w:rPr>
                <w:noProof w:val="0"/>
              </w:rPr>
            </w:pPr>
            <w:r w:rsidRPr="009022D0">
              <w:rPr>
                <w:noProof w:val="0"/>
              </w:rPr>
              <w:t>20, 06, 08, 14, 23, 43, 12, 34</w:t>
            </w:r>
          </w:p>
        </w:tc>
      </w:tr>
      <w:tr w:rsidR="00BB2CE2" w:rsidRPr="009022D0" w14:paraId="560A4EBD" w14:textId="77777777" w:rsidTr="00B40C93">
        <w:tc>
          <w:tcPr>
            <w:tcW w:w="1517" w:type="dxa"/>
            <w:shd w:val="clear" w:color="auto" w:fill="auto"/>
          </w:tcPr>
          <w:p w14:paraId="7C88BD07" w14:textId="77777777" w:rsidR="00BB2CE2" w:rsidRPr="009022D0" w:rsidRDefault="00BB2CE2" w:rsidP="0066252C">
            <w:pPr>
              <w:pStyle w:val="TableEntry"/>
              <w:rPr>
                <w:noProof w:val="0"/>
              </w:rPr>
            </w:pPr>
            <w:r w:rsidRPr="009022D0">
              <w:rPr>
                <w:noProof w:val="0"/>
              </w:rPr>
              <w:t>Power-Status</w:t>
            </w:r>
            <w:r w:rsidR="00182C02" w:rsidRPr="009022D0">
              <w:rPr>
                <w:rStyle w:val="FootnoteReference"/>
                <w:noProof w:val="0"/>
              </w:rPr>
              <w:footnoteReference w:id="11"/>
            </w:r>
          </w:p>
        </w:tc>
        <w:tc>
          <w:tcPr>
            <w:tcW w:w="2392" w:type="dxa"/>
            <w:shd w:val="clear" w:color="auto" w:fill="auto"/>
          </w:tcPr>
          <w:p w14:paraId="24C8B6F2" w14:textId="77777777" w:rsidR="00BB2CE2" w:rsidRPr="009022D0" w:rsidRDefault="00BB2CE2" w:rsidP="0066252C">
            <w:pPr>
              <w:pStyle w:val="TableEntry"/>
              <w:rPr>
                <w:noProof w:val="0"/>
              </w:rPr>
            </w:pPr>
            <w:r w:rsidRPr="009022D0">
              <w:rPr>
                <w:noProof w:val="0"/>
              </w:rPr>
              <w:t>A/C or D/C</w:t>
            </w:r>
          </w:p>
        </w:tc>
        <w:tc>
          <w:tcPr>
            <w:tcW w:w="3997" w:type="dxa"/>
            <w:shd w:val="clear" w:color="auto" w:fill="auto"/>
          </w:tcPr>
          <w:p w14:paraId="431F3010" w14:textId="77777777" w:rsidR="00BB2CE2" w:rsidRPr="009022D0" w:rsidRDefault="00182C02" w:rsidP="0066252C">
            <w:pPr>
              <w:pStyle w:val="TableEntry"/>
              <w:rPr>
                <w:noProof w:val="0"/>
              </w:rPr>
            </w:pPr>
            <w:r w:rsidRPr="009022D0">
              <w:rPr>
                <w:noProof w:val="0"/>
              </w:rPr>
              <w:t>MDC_ATTR_POWER_STAT  (1::2389)</w:t>
            </w:r>
          </w:p>
        </w:tc>
        <w:tc>
          <w:tcPr>
            <w:tcW w:w="2039" w:type="dxa"/>
            <w:shd w:val="clear" w:color="auto" w:fill="auto"/>
          </w:tcPr>
          <w:p w14:paraId="1E83C0F6" w14:textId="77777777" w:rsidR="00BB2CE2" w:rsidRPr="009022D0" w:rsidRDefault="00182C02" w:rsidP="0066252C">
            <w:pPr>
              <w:pStyle w:val="TableEntry"/>
              <w:rPr>
                <w:noProof w:val="0"/>
              </w:rPr>
            </w:pPr>
            <w:r w:rsidRPr="009022D0">
              <w:rPr>
                <w:noProof w:val="0"/>
              </w:rPr>
              <w:t>TEXT</w:t>
            </w:r>
            <w:r w:rsidRPr="009022D0">
              <w:rPr>
                <w:rStyle w:val="FootnoteReference"/>
                <w:noProof w:val="0"/>
              </w:rPr>
              <w:footnoteReference w:id="12"/>
            </w:r>
          </w:p>
        </w:tc>
        <w:tc>
          <w:tcPr>
            <w:tcW w:w="3231" w:type="dxa"/>
            <w:shd w:val="clear" w:color="auto" w:fill="auto"/>
          </w:tcPr>
          <w:p w14:paraId="3F8E6D77" w14:textId="77777777" w:rsidR="00BB2CE2" w:rsidRPr="009022D0" w:rsidRDefault="00751731" w:rsidP="0066252C">
            <w:pPr>
              <w:pStyle w:val="TableEntry"/>
              <w:rPr>
                <w:noProof w:val="0"/>
              </w:rPr>
            </w:pPr>
            <w:r w:rsidRPr="009022D0">
              <w:rPr>
                <w:noProof w:val="0"/>
              </w:rPr>
              <w:t>“onMains”, “onBattery”, “chargingFull”, “chargingTrickle”, “chargingOff”</w:t>
            </w:r>
          </w:p>
        </w:tc>
      </w:tr>
      <w:tr w:rsidR="00BB2CE2" w:rsidRPr="009022D0" w14:paraId="6F3CC982" w14:textId="77777777" w:rsidTr="00B40C93">
        <w:tc>
          <w:tcPr>
            <w:tcW w:w="1517" w:type="dxa"/>
            <w:shd w:val="clear" w:color="auto" w:fill="auto"/>
          </w:tcPr>
          <w:p w14:paraId="647B80B3" w14:textId="77777777" w:rsidR="00BB2CE2" w:rsidRPr="009022D0" w:rsidRDefault="00BB2CE2" w:rsidP="0066252C">
            <w:pPr>
              <w:pStyle w:val="TableEntry"/>
              <w:rPr>
                <w:noProof w:val="0"/>
              </w:rPr>
            </w:pPr>
            <w:r w:rsidRPr="009022D0">
              <w:rPr>
                <w:noProof w:val="0"/>
              </w:rPr>
              <w:t>Battery-Level</w:t>
            </w:r>
          </w:p>
        </w:tc>
        <w:tc>
          <w:tcPr>
            <w:tcW w:w="2392" w:type="dxa"/>
            <w:shd w:val="clear" w:color="auto" w:fill="auto"/>
          </w:tcPr>
          <w:p w14:paraId="71053D46" w14:textId="77777777" w:rsidR="00BB2CE2" w:rsidRPr="009022D0" w:rsidRDefault="00BB2CE2" w:rsidP="0066252C">
            <w:pPr>
              <w:pStyle w:val="TableEntry"/>
              <w:rPr>
                <w:noProof w:val="0"/>
              </w:rPr>
            </w:pPr>
            <w:r w:rsidRPr="009022D0">
              <w:rPr>
                <w:b/>
                <w:i/>
                <w:noProof w:val="0"/>
              </w:rPr>
              <w:t>Percentage</w:t>
            </w:r>
            <w:r w:rsidRPr="009022D0">
              <w:rPr>
                <w:noProof w:val="0"/>
              </w:rPr>
              <w:t xml:space="preserve"> of battery capacity remaining</w:t>
            </w:r>
          </w:p>
        </w:tc>
        <w:tc>
          <w:tcPr>
            <w:tcW w:w="3997" w:type="dxa"/>
            <w:shd w:val="clear" w:color="auto" w:fill="auto"/>
          </w:tcPr>
          <w:p w14:paraId="710C95FF" w14:textId="77777777" w:rsidR="00BB2CE2" w:rsidRPr="009022D0" w:rsidRDefault="00182C02" w:rsidP="0066252C">
            <w:pPr>
              <w:pStyle w:val="TableEntry"/>
              <w:rPr>
                <w:noProof w:val="0"/>
              </w:rPr>
            </w:pPr>
            <w:r w:rsidRPr="009022D0">
              <w:rPr>
                <w:noProof w:val="0"/>
              </w:rPr>
              <w:t>MDC_ATTR_VAL_BATT_CHARGE  (1::2460)</w:t>
            </w:r>
          </w:p>
        </w:tc>
        <w:tc>
          <w:tcPr>
            <w:tcW w:w="2039" w:type="dxa"/>
            <w:shd w:val="clear" w:color="auto" w:fill="auto"/>
          </w:tcPr>
          <w:p w14:paraId="0AE34350" w14:textId="77777777" w:rsidR="00BB2CE2" w:rsidRPr="009022D0" w:rsidRDefault="00182C02" w:rsidP="0066252C">
            <w:pPr>
              <w:pStyle w:val="TableEntry"/>
              <w:rPr>
                <w:noProof w:val="0"/>
              </w:rPr>
            </w:pPr>
            <w:r w:rsidRPr="009022D0">
              <w:rPr>
                <w:noProof w:val="0"/>
              </w:rPr>
              <w:t>UInt16</w:t>
            </w:r>
          </w:p>
        </w:tc>
        <w:tc>
          <w:tcPr>
            <w:tcW w:w="3231" w:type="dxa"/>
            <w:shd w:val="clear" w:color="auto" w:fill="auto"/>
          </w:tcPr>
          <w:p w14:paraId="4B9A084A" w14:textId="77777777" w:rsidR="00BB2CE2" w:rsidRPr="009022D0" w:rsidRDefault="00751731" w:rsidP="0066252C">
            <w:pPr>
              <w:pStyle w:val="TableEntry"/>
              <w:rPr>
                <w:noProof w:val="0"/>
              </w:rPr>
            </w:pPr>
            <w:r w:rsidRPr="009022D0">
              <w:rPr>
                <w:noProof w:val="0"/>
              </w:rPr>
              <w:t>50 %</w:t>
            </w:r>
          </w:p>
        </w:tc>
      </w:tr>
      <w:tr w:rsidR="00BB2CE2" w:rsidRPr="009022D0" w14:paraId="46B0CE1B" w14:textId="77777777" w:rsidTr="00B40C93">
        <w:tc>
          <w:tcPr>
            <w:tcW w:w="1517" w:type="dxa"/>
            <w:shd w:val="clear" w:color="auto" w:fill="auto"/>
          </w:tcPr>
          <w:p w14:paraId="0A0B7D23" w14:textId="77777777" w:rsidR="00BB2CE2" w:rsidRPr="009022D0" w:rsidRDefault="00BB2CE2" w:rsidP="0066252C">
            <w:pPr>
              <w:pStyle w:val="TableEntry"/>
              <w:rPr>
                <w:noProof w:val="0"/>
              </w:rPr>
            </w:pPr>
            <w:r w:rsidRPr="009022D0">
              <w:rPr>
                <w:noProof w:val="0"/>
              </w:rPr>
              <w:t>Remaining-Battery-Time</w:t>
            </w:r>
          </w:p>
        </w:tc>
        <w:tc>
          <w:tcPr>
            <w:tcW w:w="2392" w:type="dxa"/>
            <w:shd w:val="clear" w:color="auto" w:fill="auto"/>
          </w:tcPr>
          <w:p w14:paraId="75CC5365" w14:textId="77777777" w:rsidR="00BB2CE2" w:rsidRPr="009022D0" w:rsidRDefault="00BB2CE2" w:rsidP="0066252C">
            <w:pPr>
              <w:pStyle w:val="TableEntry"/>
              <w:rPr>
                <w:noProof w:val="0"/>
              </w:rPr>
            </w:pPr>
            <w:r w:rsidRPr="009022D0">
              <w:rPr>
                <w:noProof w:val="0"/>
              </w:rPr>
              <w:t>Estimated battery run-time remaining (typically in minutes)</w:t>
            </w:r>
          </w:p>
        </w:tc>
        <w:tc>
          <w:tcPr>
            <w:tcW w:w="3997" w:type="dxa"/>
            <w:shd w:val="clear" w:color="auto" w:fill="auto"/>
          </w:tcPr>
          <w:p w14:paraId="3AA845EC" w14:textId="77777777" w:rsidR="00BB2CE2" w:rsidRPr="009022D0" w:rsidRDefault="00182C02" w:rsidP="0066252C">
            <w:pPr>
              <w:pStyle w:val="TableEntry"/>
              <w:rPr>
                <w:noProof w:val="0"/>
              </w:rPr>
            </w:pPr>
            <w:r w:rsidRPr="009022D0">
              <w:rPr>
                <w:noProof w:val="0"/>
              </w:rPr>
              <w:t>MDC_ATTR_VAL_BATT_REMAIN  (1::2440)</w:t>
            </w:r>
          </w:p>
        </w:tc>
        <w:tc>
          <w:tcPr>
            <w:tcW w:w="2039" w:type="dxa"/>
            <w:shd w:val="clear" w:color="auto" w:fill="auto"/>
          </w:tcPr>
          <w:p w14:paraId="648F4EDE" w14:textId="77777777" w:rsidR="00BB2CE2" w:rsidRPr="009022D0" w:rsidRDefault="00182C02" w:rsidP="0066252C">
            <w:pPr>
              <w:pStyle w:val="TableEntry"/>
              <w:rPr>
                <w:noProof w:val="0"/>
              </w:rPr>
            </w:pPr>
            <w:r w:rsidRPr="009022D0">
              <w:rPr>
                <w:noProof w:val="0"/>
              </w:rPr>
              <w:t>BatMeasure</w:t>
            </w:r>
          </w:p>
        </w:tc>
        <w:tc>
          <w:tcPr>
            <w:tcW w:w="3231" w:type="dxa"/>
            <w:shd w:val="clear" w:color="auto" w:fill="auto"/>
          </w:tcPr>
          <w:p w14:paraId="68D17635" w14:textId="77777777" w:rsidR="00BB2CE2" w:rsidRPr="009022D0" w:rsidRDefault="00751731" w:rsidP="0066252C">
            <w:pPr>
              <w:pStyle w:val="TableEntry"/>
              <w:rPr>
                <w:noProof w:val="0"/>
              </w:rPr>
            </w:pPr>
            <w:r w:rsidRPr="009022D0">
              <w:rPr>
                <w:noProof w:val="0"/>
              </w:rPr>
              <w:t>120.5 MDC_DIM_MIN (4:2208)</w:t>
            </w:r>
          </w:p>
        </w:tc>
      </w:tr>
      <w:tr w:rsidR="00BB2CE2" w:rsidRPr="009022D0" w14:paraId="17F9D7E5" w14:textId="77777777" w:rsidTr="00B40C93">
        <w:tc>
          <w:tcPr>
            <w:tcW w:w="1517" w:type="dxa"/>
            <w:shd w:val="clear" w:color="auto" w:fill="auto"/>
          </w:tcPr>
          <w:p w14:paraId="07DFCF82" w14:textId="77777777" w:rsidR="00BB2CE2" w:rsidRPr="009022D0" w:rsidRDefault="00BB2CE2" w:rsidP="0066252C">
            <w:pPr>
              <w:pStyle w:val="TableEntry"/>
              <w:rPr>
                <w:noProof w:val="0"/>
              </w:rPr>
            </w:pPr>
            <w:r w:rsidRPr="009022D0">
              <w:rPr>
                <w:noProof w:val="0"/>
              </w:rPr>
              <w:t>Altitude</w:t>
            </w:r>
          </w:p>
        </w:tc>
        <w:tc>
          <w:tcPr>
            <w:tcW w:w="2392" w:type="dxa"/>
            <w:shd w:val="clear" w:color="auto" w:fill="auto"/>
          </w:tcPr>
          <w:p w14:paraId="30285EB5" w14:textId="77777777" w:rsidR="00BB2CE2" w:rsidRPr="009022D0" w:rsidRDefault="00BB2CE2" w:rsidP="0066252C">
            <w:pPr>
              <w:pStyle w:val="TableEntry"/>
              <w:rPr>
                <w:noProof w:val="0"/>
              </w:rPr>
            </w:pPr>
            <w:r w:rsidRPr="009022D0">
              <w:rPr>
                <w:noProof w:val="0"/>
              </w:rPr>
              <w:t>In meters above / below sea level</w:t>
            </w:r>
          </w:p>
        </w:tc>
        <w:tc>
          <w:tcPr>
            <w:tcW w:w="3997" w:type="dxa"/>
            <w:shd w:val="clear" w:color="auto" w:fill="auto"/>
          </w:tcPr>
          <w:p w14:paraId="17C60D3D" w14:textId="77777777" w:rsidR="00BB2CE2" w:rsidRPr="009022D0" w:rsidRDefault="00182C02" w:rsidP="0066252C">
            <w:pPr>
              <w:pStyle w:val="TableEntry"/>
              <w:rPr>
                <w:noProof w:val="0"/>
              </w:rPr>
            </w:pPr>
            <w:r w:rsidRPr="009022D0">
              <w:rPr>
                <w:noProof w:val="0"/>
              </w:rPr>
              <w:t>MDC_ATTR_ALTITUDE  (1::2316)</w:t>
            </w:r>
          </w:p>
        </w:tc>
        <w:tc>
          <w:tcPr>
            <w:tcW w:w="2039" w:type="dxa"/>
            <w:shd w:val="clear" w:color="auto" w:fill="auto"/>
          </w:tcPr>
          <w:p w14:paraId="23F69B94" w14:textId="77777777" w:rsidR="00BB2CE2" w:rsidRPr="009022D0" w:rsidRDefault="00182C02" w:rsidP="0066252C">
            <w:pPr>
              <w:pStyle w:val="TableEntry"/>
              <w:rPr>
                <w:noProof w:val="0"/>
              </w:rPr>
            </w:pPr>
            <w:r w:rsidRPr="009022D0">
              <w:rPr>
                <w:noProof w:val="0"/>
              </w:rPr>
              <w:t>Int16</w:t>
            </w:r>
          </w:p>
        </w:tc>
        <w:tc>
          <w:tcPr>
            <w:tcW w:w="3231" w:type="dxa"/>
            <w:shd w:val="clear" w:color="auto" w:fill="auto"/>
          </w:tcPr>
          <w:p w14:paraId="46BB3C01" w14:textId="77777777" w:rsidR="00BB2CE2" w:rsidRPr="009022D0" w:rsidRDefault="00751731" w:rsidP="0066252C">
            <w:pPr>
              <w:pStyle w:val="TableEntry"/>
              <w:rPr>
                <w:noProof w:val="0"/>
              </w:rPr>
            </w:pPr>
            <w:r w:rsidRPr="009022D0">
              <w:rPr>
                <w:noProof w:val="0"/>
              </w:rPr>
              <w:t>120</w:t>
            </w:r>
          </w:p>
        </w:tc>
      </w:tr>
      <w:tr w:rsidR="00BB2CE2" w:rsidRPr="009022D0" w14:paraId="0F828FBC" w14:textId="77777777" w:rsidTr="00B40C93">
        <w:tc>
          <w:tcPr>
            <w:tcW w:w="1517" w:type="dxa"/>
            <w:shd w:val="clear" w:color="auto" w:fill="auto"/>
          </w:tcPr>
          <w:p w14:paraId="66DC2463" w14:textId="77777777" w:rsidR="00BB2CE2" w:rsidRPr="009022D0" w:rsidRDefault="00BB2CE2" w:rsidP="0066252C">
            <w:pPr>
              <w:pStyle w:val="TableEntry"/>
              <w:rPr>
                <w:noProof w:val="0"/>
              </w:rPr>
            </w:pPr>
            <w:r w:rsidRPr="009022D0">
              <w:rPr>
                <w:noProof w:val="0"/>
              </w:rPr>
              <w:t>Locale</w:t>
            </w:r>
          </w:p>
        </w:tc>
        <w:tc>
          <w:tcPr>
            <w:tcW w:w="2392" w:type="dxa"/>
            <w:shd w:val="clear" w:color="auto" w:fill="auto"/>
          </w:tcPr>
          <w:p w14:paraId="266CCCA6" w14:textId="77777777" w:rsidR="00BB2CE2" w:rsidRPr="009022D0" w:rsidRDefault="007A6736" w:rsidP="0066252C">
            <w:pPr>
              <w:pStyle w:val="TableEntry"/>
              <w:rPr>
                <w:noProof w:val="0"/>
              </w:rPr>
            </w:pPr>
            <w:r w:rsidRPr="009022D0">
              <w:rPr>
                <w:noProof w:val="0"/>
              </w:rPr>
              <w:t>Structure</w:t>
            </w:r>
            <w:r w:rsidR="00BB2CE2" w:rsidRPr="009022D0">
              <w:rPr>
                <w:noProof w:val="0"/>
              </w:rPr>
              <w:t xml:space="preserve"> defining the device’s country, language and character setting</w:t>
            </w:r>
          </w:p>
        </w:tc>
        <w:tc>
          <w:tcPr>
            <w:tcW w:w="3997" w:type="dxa"/>
            <w:shd w:val="clear" w:color="auto" w:fill="auto"/>
          </w:tcPr>
          <w:p w14:paraId="36F3B840" w14:textId="77777777" w:rsidR="00BB2CE2" w:rsidRPr="009022D0" w:rsidRDefault="00182C02" w:rsidP="0066252C">
            <w:pPr>
              <w:pStyle w:val="TableEntry"/>
              <w:rPr>
                <w:noProof w:val="0"/>
              </w:rPr>
            </w:pPr>
            <w:r w:rsidRPr="009022D0">
              <w:rPr>
                <w:noProof w:val="0"/>
              </w:rPr>
              <w:t>MDC_ATTR_LOCALE  (1::2600)</w:t>
            </w:r>
          </w:p>
        </w:tc>
        <w:tc>
          <w:tcPr>
            <w:tcW w:w="2039" w:type="dxa"/>
            <w:shd w:val="clear" w:color="auto" w:fill="auto"/>
          </w:tcPr>
          <w:p w14:paraId="3EF02EB7" w14:textId="77777777" w:rsidR="00BB2CE2" w:rsidRPr="009022D0" w:rsidRDefault="00182C02" w:rsidP="0066252C">
            <w:pPr>
              <w:pStyle w:val="TableEntry"/>
              <w:rPr>
                <w:noProof w:val="0"/>
              </w:rPr>
            </w:pPr>
            <w:r w:rsidRPr="009022D0">
              <w:rPr>
                <w:noProof w:val="0"/>
              </w:rPr>
              <w:t>Locale</w:t>
            </w:r>
          </w:p>
        </w:tc>
        <w:tc>
          <w:tcPr>
            <w:tcW w:w="3231" w:type="dxa"/>
            <w:shd w:val="clear" w:color="auto" w:fill="auto"/>
          </w:tcPr>
          <w:p w14:paraId="1F3CF68D" w14:textId="77777777" w:rsidR="00751731" w:rsidRPr="009022D0" w:rsidRDefault="00751731" w:rsidP="0066252C">
            <w:pPr>
              <w:pStyle w:val="TableEntry"/>
              <w:rPr>
                <w:noProof w:val="0"/>
              </w:rPr>
            </w:pPr>
            <w:r w:rsidRPr="009022D0">
              <w:rPr>
                <w:noProof w:val="0"/>
              </w:rPr>
              <w:t>language = 0x656E0000  (“en”),</w:t>
            </w:r>
          </w:p>
          <w:p w14:paraId="00CB516C" w14:textId="77777777" w:rsidR="00751731" w:rsidRPr="009022D0" w:rsidRDefault="00751731" w:rsidP="0066252C">
            <w:pPr>
              <w:pStyle w:val="TableEntry"/>
              <w:rPr>
                <w:noProof w:val="0"/>
              </w:rPr>
            </w:pPr>
            <w:r w:rsidRPr="009022D0">
              <w:rPr>
                <w:noProof w:val="0"/>
              </w:rPr>
              <w:t>country = 0x55530000 (“US”),</w:t>
            </w:r>
          </w:p>
          <w:p w14:paraId="12FF59AE" w14:textId="77777777" w:rsidR="00751731" w:rsidRPr="009022D0" w:rsidRDefault="00751731" w:rsidP="0066252C">
            <w:pPr>
              <w:pStyle w:val="TableEntry"/>
              <w:rPr>
                <w:noProof w:val="0"/>
              </w:rPr>
            </w:pPr>
            <w:r w:rsidRPr="009022D0">
              <w:rPr>
                <w:noProof w:val="0"/>
              </w:rPr>
              <w:t>charset = charset-iso-10646-ucs-2(1000),</w:t>
            </w:r>
          </w:p>
          <w:p w14:paraId="69201996" w14:textId="77777777" w:rsidR="00BB2CE2" w:rsidRPr="009022D0" w:rsidRDefault="00751731" w:rsidP="0066252C">
            <w:pPr>
              <w:pStyle w:val="TableEntry"/>
              <w:rPr>
                <w:noProof w:val="0"/>
              </w:rPr>
            </w:pPr>
            <w:r w:rsidRPr="009022D0">
              <w:rPr>
                <w:noProof w:val="0"/>
              </w:rPr>
              <w:t>str-spec { str-max-len = 0x0040, str-flags = str-flag-nt(0) [0x8000] }</w:t>
            </w:r>
          </w:p>
        </w:tc>
      </w:tr>
    </w:tbl>
    <w:p w14:paraId="4E5D8EA4" w14:textId="77777777" w:rsidR="00C81671" w:rsidRPr="009022D0" w:rsidRDefault="00C81671" w:rsidP="00C81671">
      <w:pPr>
        <w:pStyle w:val="BodyText"/>
        <w:rPr>
          <w:noProof w:val="0"/>
        </w:rPr>
      </w:pPr>
    </w:p>
    <w:p w14:paraId="76360D3B" w14:textId="77777777" w:rsidR="00D50506" w:rsidRPr="009022D0" w:rsidRDefault="00D50506" w:rsidP="00D50506">
      <w:pPr>
        <w:pStyle w:val="Heading2"/>
        <w:rPr>
          <w:noProof w:val="0"/>
        </w:rPr>
      </w:pPr>
      <w:bookmarkStart w:id="441" w:name="_Toc181626375"/>
      <w:r w:rsidRPr="009022D0">
        <w:rPr>
          <w:noProof w:val="0"/>
        </w:rPr>
        <w:t>VMD semantics</w:t>
      </w:r>
      <w:bookmarkEnd w:id="441"/>
    </w:p>
    <w:p w14:paraId="18A06AA4" w14:textId="2102BC31" w:rsidR="00DF1BD2" w:rsidRPr="009022D0" w:rsidRDefault="00AE76DD" w:rsidP="00D50506">
      <w:pPr>
        <w:pStyle w:val="BodyText"/>
        <w:rPr>
          <w:noProof w:val="0"/>
        </w:rPr>
      </w:pPr>
      <w:r w:rsidRPr="009022D0">
        <w:rPr>
          <w:noProof w:val="0"/>
        </w:rPr>
        <w:t>Each MDS contains one or more Virtual Medical Devices (VMD)</w:t>
      </w:r>
      <w:r w:rsidR="005C7BAA" w:rsidRPr="009022D0">
        <w:rPr>
          <w:noProof w:val="0"/>
        </w:rPr>
        <w:t xml:space="preserve">. </w:t>
      </w:r>
      <w:r w:rsidRPr="009022D0">
        <w:rPr>
          <w:noProof w:val="0"/>
        </w:rPr>
        <w:t>As stated above, a VMD may be used to represent either a major functional unit within a device (e.g., a ventilator may have one VMD to contain settings and general operational parameters and another as an Airway monitor or Airway Gas Analyzer)</w:t>
      </w:r>
      <w:r w:rsidR="005C7BAA" w:rsidRPr="009022D0">
        <w:rPr>
          <w:noProof w:val="0"/>
        </w:rPr>
        <w:t xml:space="preserve">. </w:t>
      </w:r>
      <w:r w:rsidRPr="009022D0">
        <w:rPr>
          <w:noProof w:val="0"/>
        </w:rPr>
        <w:t xml:space="preserve">Additionally, VMDs typically represent units that may be plugged into other </w:t>
      </w:r>
      <w:r w:rsidRPr="009022D0">
        <w:rPr>
          <w:noProof w:val="0"/>
        </w:rPr>
        <w:lastRenderedPageBreak/>
        <w:t>devices such as physiological monitors</w:t>
      </w:r>
      <w:r w:rsidR="005C7BAA" w:rsidRPr="009022D0">
        <w:rPr>
          <w:noProof w:val="0"/>
        </w:rPr>
        <w:t xml:space="preserve">. </w:t>
      </w:r>
      <w:r w:rsidRPr="009022D0">
        <w:rPr>
          <w:noProof w:val="0"/>
        </w:rPr>
        <w:t>The attributes in the following table apply to all VMD instances in the device specializations defined below:</w:t>
      </w:r>
    </w:p>
    <w:p w14:paraId="5D27CF1F" w14:textId="594F7961" w:rsidR="00012678" w:rsidRPr="009022D0" w:rsidRDefault="00012678" w:rsidP="007A7AC8">
      <w:pPr>
        <w:pStyle w:val="TableTitle"/>
        <w:rPr>
          <w:noProof w:val="0"/>
        </w:rPr>
      </w:pPr>
      <w:r w:rsidRPr="009022D0">
        <w:rPr>
          <w:noProof w:val="0"/>
        </w:rPr>
        <w:t xml:space="preserve">Table 3.6-1: </w:t>
      </w:r>
      <w:r w:rsidR="00FE2FF2" w:rsidRPr="009022D0">
        <w:rPr>
          <w:noProof w:val="0"/>
        </w:rPr>
        <w:t>Virtual Medical Device (VMD)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2470"/>
        <w:gridCol w:w="3765"/>
        <w:gridCol w:w="1885"/>
        <w:gridCol w:w="3328"/>
      </w:tblGrid>
      <w:tr w:rsidR="00AE76DD" w:rsidRPr="009022D0" w14:paraId="053A4003" w14:textId="77777777" w:rsidTr="0066252C">
        <w:tc>
          <w:tcPr>
            <w:tcW w:w="13176" w:type="dxa"/>
            <w:gridSpan w:val="5"/>
            <w:shd w:val="clear" w:color="auto" w:fill="D9D9D9"/>
          </w:tcPr>
          <w:p w14:paraId="5B41C548" w14:textId="77777777" w:rsidR="00AE76DD" w:rsidRPr="009022D0" w:rsidRDefault="00AE76DD" w:rsidP="0066252C">
            <w:pPr>
              <w:pStyle w:val="TableEntryHeader"/>
              <w:rPr>
                <w:noProof w:val="0"/>
              </w:rPr>
            </w:pPr>
            <w:r w:rsidRPr="009022D0">
              <w:rPr>
                <w:noProof w:val="0"/>
              </w:rPr>
              <w:t>Virtual Medical Device (VMD) Attributes</w:t>
            </w:r>
          </w:p>
        </w:tc>
      </w:tr>
      <w:tr w:rsidR="00AE76DD" w:rsidRPr="009022D0" w14:paraId="62FC7B98" w14:textId="77777777" w:rsidTr="0066252C">
        <w:tc>
          <w:tcPr>
            <w:tcW w:w="1518" w:type="dxa"/>
            <w:shd w:val="clear" w:color="auto" w:fill="D9D9D9"/>
          </w:tcPr>
          <w:p w14:paraId="26B6794D" w14:textId="77777777" w:rsidR="00AE76DD" w:rsidRPr="009022D0" w:rsidRDefault="00AE76DD" w:rsidP="0066252C">
            <w:pPr>
              <w:pStyle w:val="TableEntryHeader"/>
              <w:rPr>
                <w:noProof w:val="0"/>
              </w:rPr>
            </w:pPr>
            <w:r w:rsidRPr="009022D0">
              <w:rPr>
                <w:noProof w:val="0"/>
              </w:rPr>
              <w:t>Attribute</w:t>
            </w:r>
          </w:p>
        </w:tc>
        <w:tc>
          <w:tcPr>
            <w:tcW w:w="2549" w:type="dxa"/>
            <w:shd w:val="clear" w:color="auto" w:fill="D9D9D9"/>
          </w:tcPr>
          <w:p w14:paraId="41583A04" w14:textId="77777777" w:rsidR="00AE76DD" w:rsidRPr="009022D0" w:rsidRDefault="00AE76DD" w:rsidP="0066252C">
            <w:pPr>
              <w:pStyle w:val="TableEntryHeader"/>
              <w:rPr>
                <w:noProof w:val="0"/>
              </w:rPr>
            </w:pPr>
            <w:r w:rsidRPr="009022D0">
              <w:rPr>
                <w:noProof w:val="0"/>
              </w:rPr>
              <w:t>Description</w:t>
            </w:r>
          </w:p>
        </w:tc>
        <w:tc>
          <w:tcPr>
            <w:tcW w:w="3839" w:type="dxa"/>
            <w:shd w:val="clear" w:color="auto" w:fill="D9D9D9"/>
          </w:tcPr>
          <w:p w14:paraId="70B68A62" w14:textId="77777777" w:rsidR="00AE76DD" w:rsidRPr="009022D0" w:rsidRDefault="00AE76DD" w:rsidP="0066252C">
            <w:pPr>
              <w:pStyle w:val="TableEntryHeader"/>
              <w:rPr>
                <w:noProof w:val="0"/>
              </w:rPr>
            </w:pPr>
            <w:r w:rsidRPr="009022D0">
              <w:rPr>
                <w:noProof w:val="0"/>
              </w:rPr>
              <w:t>Term Code</w:t>
            </w:r>
          </w:p>
        </w:tc>
        <w:tc>
          <w:tcPr>
            <w:tcW w:w="1919" w:type="dxa"/>
            <w:shd w:val="clear" w:color="auto" w:fill="D9D9D9"/>
          </w:tcPr>
          <w:p w14:paraId="25E7D720" w14:textId="77777777" w:rsidR="00AE76DD" w:rsidRPr="009022D0" w:rsidRDefault="00AE76DD" w:rsidP="0066252C">
            <w:pPr>
              <w:pStyle w:val="TableEntryHeader"/>
              <w:rPr>
                <w:noProof w:val="0"/>
              </w:rPr>
            </w:pPr>
            <w:r w:rsidRPr="009022D0">
              <w:rPr>
                <w:noProof w:val="0"/>
              </w:rPr>
              <w:t>Data Type</w:t>
            </w:r>
            <w:r w:rsidR="00166664" w:rsidRPr="00BF7E20">
              <w:rPr>
                <w:rStyle w:val="FootnoteReference"/>
              </w:rPr>
              <w:footnoteReference w:id="13"/>
            </w:r>
          </w:p>
        </w:tc>
        <w:tc>
          <w:tcPr>
            <w:tcW w:w="3351" w:type="dxa"/>
            <w:shd w:val="clear" w:color="auto" w:fill="D9D9D9"/>
          </w:tcPr>
          <w:p w14:paraId="4A34B47A" w14:textId="77777777" w:rsidR="00AE76DD" w:rsidRPr="009022D0" w:rsidRDefault="00AE76DD" w:rsidP="0066252C">
            <w:pPr>
              <w:pStyle w:val="TableEntryHeader"/>
              <w:rPr>
                <w:noProof w:val="0"/>
              </w:rPr>
            </w:pPr>
            <w:r w:rsidRPr="009022D0">
              <w:rPr>
                <w:noProof w:val="0"/>
              </w:rPr>
              <w:t>Values</w:t>
            </w:r>
          </w:p>
        </w:tc>
      </w:tr>
      <w:tr w:rsidR="00AE76DD" w:rsidRPr="009022D0" w14:paraId="185C9C79" w14:textId="77777777" w:rsidTr="0066252C">
        <w:tc>
          <w:tcPr>
            <w:tcW w:w="1518" w:type="dxa"/>
            <w:shd w:val="clear" w:color="auto" w:fill="auto"/>
          </w:tcPr>
          <w:p w14:paraId="0B1E56CE" w14:textId="77777777" w:rsidR="00AE76DD" w:rsidRPr="009022D0" w:rsidRDefault="00DF6454" w:rsidP="0066252C">
            <w:pPr>
              <w:pStyle w:val="TableEntry"/>
              <w:rPr>
                <w:noProof w:val="0"/>
              </w:rPr>
            </w:pPr>
            <w:r w:rsidRPr="009022D0">
              <w:rPr>
                <w:noProof w:val="0"/>
              </w:rPr>
              <w:t>Type</w:t>
            </w:r>
          </w:p>
        </w:tc>
        <w:tc>
          <w:tcPr>
            <w:tcW w:w="2549" w:type="dxa"/>
            <w:shd w:val="clear" w:color="auto" w:fill="auto"/>
          </w:tcPr>
          <w:p w14:paraId="25F4D57C" w14:textId="77777777" w:rsidR="00AE76DD" w:rsidRPr="009022D0" w:rsidRDefault="00DF6454" w:rsidP="0066252C">
            <w:pPr>
              <w:pStyle w:val="TableEntry"/>
              <w:rPr>
                <w:noProof w:val="0"/>
              </w:rPr>
            </w:pPr>
            <w:r w:rsidRPr="009022D0">
              <w:rPr>
                <w:noProof w:val="0"/>
              </w:rPr>
              <w:t>General category of the VMD (e.g., infusion pump)</w:t>
            </w:r>
          </w:p>
        </w:tc>
        <w:tc>
          <w:tcPr>
            <w:tcW w:w="3839" w:type="dxa"/>
            <w:shd w:val="clear" w:color="auto" w:fill="auto"/>
          </w:tcPr>
          <w:p w14:paraId="3CAEB5D0" w14:textId="77777777" w:rsidR="00AE76DD" w:rsidRPr="009022D0" w:rsidRDefault="00DF6454" w:rsidP="0066252C">
            <w:pPr>
              <w:pStyle w:val="TableEntry"/>
              <w:rPr>
                <w:noProof w:val="0"/>
              </w:rPr>
            </w:pPr>
            <w:r w:rsidRPr="009022D0">
              <w:rPr>
                <w:noProof w:val="0"/>
              </w:rPr>
              <w:t>MDC_ATTR_ID_TYPE  (1::2351)</w:t>
            </w:r>
          </w:p>
        </w:tc>
        <w:tc>
          <w:tcPr>
            <w:tcW w:w="1919" w:type="dxa"/>
            <w:shd w:val="clear" w:color="auto" w:fill="auto"/>
          </w:tcPr>
          <w:p w14:paraId="1581B625" w14:textId="77777777" w:rsidR="00AE76DD" w:rsidRPr="009022D0" w:rsidRDefault="00DF6454" w:rsidP="0066252C">
            <w:pPr>
              <w:pStyle w:val="TableEntry"/>
              <w:rPr>
                <w:noProof w:val="0"/>
              </w:rPr>
            </w:pPr>
            <w:r w:rsidRPr="009022D0">
              <w:rPr>
                <w:noProof w:val="0"/>
              </w:rPr>
              <w:t>TYPE</w:t>
            </w:r>
          </w:p>
        </w:tc>
        <w:tc>
          <w:tcPr>
            <w:tcW w:w="3351" w:type="dxa"/>
            <w:shd w:val="clear" w:color="auto" w:fill="auto"/>
          </w:tcPr>
          <w:p w14:paraId="2C356B28" w14:textId="77777777" w:rsidR="00AE76DD" w:rsidRPr="009022D0" w:rsidRDefault="00DF6454" w:rsidP="0066252C">
            <w:pPr>
              <w:pStyle w:val="TableEntry"/>
              <w:rPr>
                <w:noProof w:val="0"/>
              </w:rPr>
            </w:pPr>
            <w:r w:rsidRPr="009022D0">
              <w:rPr>
                <w:noProof w:val="0"/>
              </w:rPr>
              <w:t>For example, MDC_DEV_SYS_PT_VENT_VMD (1::4466)</w:t>
            </w:r>
          </w:p>
        </w:tc>
      </w:tr>
      <w:tr w:rsidR="00AE76DD" w:rsidRPr="009022D0" w14:paraId="2E6612F7" w14:textId="77777777" w:rsidTr="0066252C">
        <w:tc>
          <w:tcPr>
            <w:tcW w:w="1518" w:type="dxa"/>
            <w:shd w:val="clear" w:color="auto" w:fill="auto"/>
          </w:tcPr>
          <w:p w14:paraId="33EB979D" w14:textId="77777777" w:rsidR="00AE76DD" w:rsidRPr="009022D0" w:rsidRDefault="00DF6454" w:rsidP="0066252C">
            <w:pPr>
              <w:pStyle w:val="TableEntry"/>
              <w:rPr>
                <w:noProof w:val="0"/>
              </w:rPr>
            </w:pPr>
            <w:r w:rsidRPr="009022D0">
              <w:rPr>
                <w:noProof w:val="0"/>
              </w:rPr>
              <w:t>VMD-Status</w:t>
            </w:r>
          </w:p>
        </w:tc>
        <w:tc>
          <w:tcPr>
            <w:tcW w:w="2549" w:type="dxa"/>
            <w:shd w:val="clear" w:color="auto" w:fill="auto"/>
          </w:tcPr>
          <w:p w14:paraId="70242AB7" w14:textId="77777777" w:rsidR="00AE76DD" w:rsidRPr="009022D0" w:rsidRDefault="00DF6454" w:rsidP="0066252C">
            <w:pPr>
              <w:pStyle w:val="TableEntry"/>
              <w:rPr>
                <w:noProof w:val="0"/>
              </w:rPr>
            </w:pPr>
            <w:r w:rsidRPr="009022D0">
              <w:rPr>
                <w:noProof w:val="0"/>
              </w:rPr>
              <w:t>VMD’s basic operational status</w:t>
            </w:r>
          </w:p>
        </w:tc>
        <w:tc>
          <w:tcPr>
            <w:tcW w:w="3839" w:type="dxa"/>
            <w:shd w:val="clear" w:color="auto" w:fill="auto"/>
          </w:tcPr>
          <w:p w14:paraId="36878FAA" w14:textId="77777777" w:rsidR="00AE76DD" w:rsidRPr="009022D0" w:rsidRDefault="00DF6454" w:rsidP="0066252C">
            <w:pPr>
              <w:pStyle w:val="TableEntry"/>
              <w:rPr>
                <w:noProof w:val="0"/>
              </w:rPr>
            </w:pPr>
            <w:r w:rsidRPr="009022D0">
              <w:rPr>
                <w:noProof w:val="0"/>
              </w:rPr>
              <w:t>MDC_ATTR_VMD_STAT (1::2466)</w:t>
            </w:r>
          </w:p>
        </w:tc>
        <w:tc>
          <w:tcPr>
            <w:tcW w:w="1919" w:type="dxa"/>
            <w:shd w:val="clear" w:color="auto" w:fill="auto"/>
          </w:tcPr>
          <w:p w14:paraId="099F36DE" w14:textId="77777777" w:rsidR="00AE76DD" w:rsidRPr="009022D0" w:rsidRDefault="00DF6454" w:rsidP="0066252C">
            <w:pPr>
              <w:pStyle w:val="TableEntry"/>
              <w:rPr>
                <w:noProof w:val="0"/>
              </w:rPr>
            </w:pPr>
            <w:r w:rsidRPr="009022D0">
              <w:rPr>
                <w:noProof w:val="0"/>
              </w:rPr>
              <w:t>TEXT</w:t>
            </w:r>
            <w:r w:rsidR="00166664" w:rsidRPr="009022D0">
              <w:rPr>
                <w:rStyle w:val="FootnoteReference"/>
                <w:noProof w:val="0"/>
              </w:rPr>
              <w:footnoteReference w:id="14"/>
            </w:r>
          </w:p>
        </w:tc>
        <w:tc>
          <w:tcPr>
            <w:tcW w:w="3351" w:type="dxa"/>
            <w:shd w:val="clear" w:color="auto" w:fill="auto"/>
          </w:tcPr>
          <w:p w14:paraId="3C08886A" w14:textId="77777777" w:rsidR="00AE76DD" w:rsidRPr="009022D0" w:rsidRDefault="00DF6454" w:rsidP="0066252C">
            <w:pPr>
              <w:pStyle w:val="TableEntry"/>
              <w:rPr>
                <w:noProof w:val="0"/>
              </w:rPr>
            </w:pPr>
            <w:r w:rsidRPr="009022D0">
              <w:rPr>
                <w:noProof w:val="0"/>
              </w:rPr>
              <w:t>“vmd-off”, “vmd-not-ready”, “vmd-standby”, “vmd-transduc-discon”, “vmd-hw-discon”</w:t>
            </w:r>
          </w:p>
        </w:tc>
      </w:tr>
      <w:tr w:rsidR="00AE76DD" w:rsidRPr="009022D0" w14:paraId="14D3E98D" w14:textId="77777777" w:rsidTr="0066252C">
        <w:tc>
          <w:tcPr>
            <w:tcW w:w="1518" w:type="dxa"/>
            <w:shd w:val="clear" w:color="auto" w:fill="auto"/>
          </w:tcPr>
          <w:p w14:paraId="1CF25A03" w14:textId="77777777" w:rsidR="00AE76DD" w:rsidRPr="009022D0" w:rsidRDefault="00DF6454" w:rsidP="0066252C">
            <w:pPr>
              <w:pStyle w:val="TableEntry"/>
              <w:rPr>
                <w:noProof w:val="0"/>
              </w:rPr>
            </w:pPr>
            <w:r w:rsidRPr="009022D0">
              <w:rPr>
                <w:noProof w:val="0"/>
              </w:rPr>
              <w:t>VMD-Model</w:t>
            </w:r>
          </w:p>
        </w:tc>
        <w:tc>
          <w:tcPr>
            <w:tcW w:w="2549" w:type="dxa"/>
            <w:shd w:val="clear" w:color="auto" w:fill="auto"/>
          </w:tcPr>
          <w:p w14:paraId="1873D51F" w14:textId="77777777" w:rsidR="00AE76DD" w:rsidRPr="009022D0" w:rsidRDefault="00DF6454" w:rsidP="0066252C">
            <w:pPr>
              <w:pStyle w:val="TableEntry"/>
              <w:rPr>
                <w:noProof w:val="0"/>
              </w:rPr>
            </w:pPr>
            <w:r w:rsidRPr="009022D0">
              <w:rPr>
                <w:noProof w:val="0"/>
              </w:rPr>
              <w:t>Manufacturer &amp; Model label strings</w:t>
            </w:r>
          </w:p>
        </w:tc>
        <w:tc>
          <w:tcPr>
            <w:tcW w:w="3839" w:type="dxa"/>
            <w:shd w:val="clear" w:color="auto" w:fill="auto"/>
          </w:tcPr>
          <w:p w14:paraId="2EC3CA4C" w14:textId="77777777" w:rsidR="00AE76DD" w:rsidRPr="009022D0" w:rsidRDefault="00DF6454" w:rsidP="0066252C">
            <w:pPr>
              <w:pStyle w:val="TableEntry"/>
              <w:rPr>
                <w:noProof w:val="0"/>
              </w:rPr>
            </w:pPr>
            <w:r w:rsidRPr="009022D0">
              <w:rPr>
                <w:noProof w:val="0"/>
              </w:rPr>
              <w:t>MDC_ATTR_ID_MODEL  (1::2344)</w:t>
            </w:r>
          </w:p>
        </w:tc>
        <w:tc>
          <w:tcPr>
            <w:tcW w:w="1919" w:type="dxa"/>
            <w:shd w:val="clear" w:color="auto" w:fill="auto"/>
          </w:tcPr>
          <w:p w14:paraId="28349CC1" w14:textId="77777777" w:rsidR="00AE76DD" w:rsidRPr="009022D0" w:rsidRDefault="00DF6454" w:rsidP="0066252C">
            <w:pPr>
              <w:pStyle w:val="TableEntry"/>
              <w:rPr>
                <w:noProof w:val="0"/>
              </w:rPr>
            </w:pPr>
            <w:r w:rsidRPr="009022D0">
              <w:rPr>
                <w:noProof w:val="0"/>
              </w:rPr>
              <w:t>SystemModel</w:t>
            </w:r>
          </w:p>
        </w:tc>
        <w:tc>
          <w:tcPr>
            <w:tcW w:w="3351" w:type="dxa"/>
            <w:shd w:val="clear" w:color="auto" w:fill="auto"/>
          </w:tcPr>
          <w:p w14:paraId="056E551C" w14:textId="77777777" w:rsidR="00DF6454" w:rsidRPr="009022D0" w:rsidRDefault="00DF6454" w:rsidP="0066252C">
            <w:pPr>
              <w:pStyle w:val="TableEntry"/>
              <w:rPr>
                <w:noProof w:val="0"/>
              </w:rPr>
            </w:pPr>
            <w:r w:rsidRPr="009022D0">
              <w:rPr>
                <w:noProof w:val="0"/>
              </w:rPr>
              <w:t>manufacturer=”Philips”</w:t>
            </w:r>
          </w:p>
          <w:p w14:paraId="74C3C11A" w14:textId="77777777" w:rsidR="00AE76DD" w:rsidRPr="009022D0" w:rsidRDefault="00DF6454" w:rsidP="0066252C">
            <w:pPr>
              <w:pStyle w:val="TableEntry"/>
              <w:rPr>
                <w:noProof w:val="0"/>
              </w:rPr>
            </w:pPr>
            <w:r w:rsidRPr="009022D0">
              <w:rPr>
                <w:noProof w:val="0"/>
              </w:rPr>
              <w:t>model=”IntelliVue  MP70”</w:t>
            </w:r>
          </w:p>
        </w:tc>
      </w:tr>
      <w:tr w:rsidR="00AE76DD" w:rsidRPr="009022D0" w14:paraId="2BA535A8" w14:textId="77777777" w:rsidTr="0066252C">
        <w:tc>
          <w:tcPr>
            <w:tcW w:w="1518" w:type="dxa"/>
            <w:shd w:val="clear" w:color="auto" w:fill="auto"/>
          </w:tcPr>
          <w:p w14:paraId="20B3774E" w14:textId="77777777" w:rsidR="00AE76DD" w:rsidRPr="009022D0" w:rsidRDefault="00DF6454" w:rsidP="0066252C">
            <w:pPr>
              <w:pStyle w:val="TableEntry"/>
              <w:rPr>
                <w:noProof w:val="0"/>
              </w:rPr>
            </w:pPr>
            <w:r w:rsidRPr="009022D0">
              <w:rPr>
                <w:noProof w:val="0"/>
              </w:rPr>
              <w:t>Production-Specification</w:t>
            </w:r>
          </w:p>
        </w:tc>
        <w:tc>
          <w:tcPr>
            <w:tcW w:w="2549" w:type="dxa"/>
            <w:shd w:val="clear" w:color="auto" w:fill="auto"/>
          </w:tcPr>
          <w:p w14:paraId="1FF49DD7" w14:textId="77777777" w:rsidR="00AE76DD" w:rsidRPr="009022D0" w:rsidRDefault="00DF6454" w:rsidP="0066252C">
            <w:pPr>
              <w:pStyle w:val="TableEntry"/>
              <w:rPr>
                <w:noProof w:val="0"/>
              </w:rPr>
            </w:pPr>
            <w:r w:rsidRPr="009022D0">
              <w:rPr>
                <w:noProof w:val="0"/>
              </w:rPr>
              <w:t>List of serial numbers and other items such as GMDN code</w:t>
            </w:r>
          </w:p>
        </w:tc>
        <w:tc>
          <w:tcPr>
            <w:tcW w:w="3839" w:type="dxa"/>
            <w:shd w:val="clear" w:color="auto" w:fill="auto"/>
          </w:tcPr>
          <w:p w14:paraId="065804EB" w14:textId="77777777" w:rsidR="00AE76DD" w:rsidRPr="009022D0" w:rsidRDefault="00DF6454" w:rsidP="0066252C">
            <w:pPr>
              <w:pStyle w:val="TableEntry"/>
              <w:rPr>
                <w:noProof w:val="0"/>
              </w:rPr>
            </w:pPr>
            <w:r w:rsidRPr="009022D0">
              <w:rPr>
                <w:noProof w:val="0"/>
              </w:rPr>
              <w:t>MDC_ATTR_ID_PROD_SPECN  (1::2349)</w:t>
            </w:r>
          </w:p>
        </w:tc>
        <w:tc>
          <w:tcPr>
            <w:tcW w:w="1919" w:type="dxa"/>
            <w:shd w:val="clear" w:color="auto" w:fill="auto"/>
          </w:tcPr>
          <w:p w14:paraId="79C16D9B" w14:textId="77777777" w:rsidR="00AE76DD" w:rsidRPr="009022D0" w:rsidRDefault="00DF6454" w:rsidP="0066252C">
            <w:pPr>
              <w:pStyle w:val="TableEntry"/>
              <w:rPr>
                <w:noProof w:val="0"/>
              </w:rPr>
            </w:pPr>
            <w:r w:rsidRPr="009022D0">
              <w:rPr>
                <w:noProof w:val="0"/>
              </w:rPr>
              <w:t>List of ProdSpecEntry</w:t>
            </w:r>
          </w:p>
        </w:tc>
        <w:tc>
          <w:tcPr>
            <w:tcW w:w="3351" w:type="dxa"/>
            <w:shd w:val="clear" w:color="auto" w:fill="auto"/>
          </w:tcPr>
          <w:p w14:paraId="0C96C308" w14:textId="77777777" w:rsidR="00DF6454" w:rsidRPr="009022D0" w:rsidRDefault="00DF6454" w:rsidP="0066252C">
            <w:pPr>
              <w:pStyle w:val="TableEntry"/>
              <w:rPr>
                <w:noProof w:val="0"/>
              </w:rPr>
            </w:pPr>
            <w:r w:rsidRPr="009022D0">
              <w:rPr>
                <w:noProof w:val="0"/>
              </w:rPr>
              <w:t>serial-number=”XYZ12345”</w:t>
            </w:r>
          </w:p>
          <w:p w14:paraId="0EC4B6CB" w14:textId="77777777" w:rsidR="00AE76DD" w:rsidRPr="009022D0" w:rsidRDefault="00DF6454" w:rsidP="0066252C">
            <w:pPr>
              <w:pStyle w:val="TableEntry"/>
              <w:rPr>
                <w:noProof w:val="0"/>
              </w:rPr>
            </w:pPr>
            <w:r w:rsidRPr="009022D0">
              <w:rPr>
                <w:noProof w:val="0"/>
              </w:rPr>
              <w:t>sw-revision=”03.02.01”</w:t>
            </w:r>
          </w:p>
        </w:tc>
      </w:tr>
      <w:tr w:rsidR="00AE76DD" w:rsidRPr="009022D0" w14:paraId="5C218336" w14:textId="77777777" w:rsidTr="0066252C">
        <w:tc>
          <w:tcPr>
            <w:tcW w:w="1518" w:type="dxa"/>
            <w:shd w:val="clear" w:color="auto" w:fill="auto"/>
          </w:tcPr>
          <w:p w14:paraId="7C083270" w14:textId="77777777" w:rsidR="00AE76DD" w:rsidRPr="009022D0" w:rsidRDefault="00DF6454" w:rsidP="0066252C">
            <w:pPr>
              <w:pStyle w:val="TableEntry"/>
              <w:rPr>
                <w:noProof w:val="0"/>
              </w:rPr>
            </w:pPr>
            <w:r w:rsidRPr="009022D0">
              <w:rPr>
                <w:noProof w:val="0"/>
              </w:rPr>
              <w:t>Position</w:t>
            </w:r>
          </w:p>
        </w:tc>
        <w:tc>
          <w:tcPr>
            <w:tcW w:w="2549" w:type="dxa"/>
            <w:shd w:val="clear" w:color="auto" w:fill="auto"/>
          </w:tcPr>
          <w:p w14:paraId="6183ECAB" w14:textId="77777777" w:rsidR="00AE76DD" w:rsidRPr="009022D0" w:rsidRDefault="00DF6454" w:rsidP="0066252C">
            <w:pPr>
              <w:pStyle w:val="TableEntry"/>
              <w:rPr>
                <w:noProof w:val="0"/>
              </w:rPr>
            </w:pPr>
            <w:r w:rsidRPr="009022D0">
              <w:rPr>
                <w:noProof w:val="0"/>
              </w:rPr>
              <w:t>Physical “slot” that the VMD is plugged into</w:t>
            </w:r>
          </w:p>
        </w:tc>
        <w:tc>
          <w:tcPr>
            <w:tcW w:w="3839" w:type="dxa"/>
            <w:shd w:val="clear" w:color="auto" w:fill="auto"/>
          </w:tcPr>
          <w:p w14:paraId="1D1B513D" w14:textId="77777777" w:rsidR="00AE76DD" w:rsidRPr="009022D0" w:rsidRDefault="00DF6454" w:rsidP="0066252C">
            <w:pPr>
              <w:pStyle w:val="TableEntry"/>
              <w:rPr>
                <w:noProof w:val="0"/>
              </w:rPr>
            </w:pPr>
            <w:r w:rsidRPr="009022D0">
              <w:rPr>
                <w:noProof w:val="0"/>
              </w:rPr>
              <w:t>MDC_ATTR_ID_POSN  (1::2348)</w:t>
            </w:r>
          </w:p>
        </w:tc>
        <w:tc>
          <w:tcPr>
            <w:tcW w:w="1919" w:type="dxa"/>
            <w:shd w:val="clear" w:color="auto" w:fill="auto"/>
          </w:tcPr>
          <w:p w14:paraId="3C0840F7" w14:textId="77777777" w:rsidR="00AE76DD" w:rsidRPr="009022D0" w:rsidRDefault="00DF6454" w:rsidP="0066252C">
            <w:pPr>
              <w:pStyle w:val="TableEntry"/>
              <w:rPr>
                <w:noProof w:val="0"/>
              </w:rPr>
            </w:pPr>
            <w:r w:rsidRPr="009022D0">
              <w:rPr>
                <w:noProof w:val="0"/>
              </w:rPr>
              <w:t>UInt16</w:t>
            </w:r>
          </w:p>
        </w:tc>
        <w:tc>
          <w:tcPr>
            <w:tcW w:w="3351" w:type="dxa"/>
            <w:shd w:val="clear" w:color="auto" w:fill="auto"/>
          </w:tcPr>
          <w:p w14:paraId="23B1193A" w14:textId="77777777" w:rsidR="00AE76DD" w:rsidRPr="009022D0" w:rsidRDefault="00DF6454" w:rsidP="0066252C">
            <w:pPr>
              <w:pStyle w:val="TableEntry"/>
              <w:rPr>
                <w:noProof w:val="0"/>
              </w:rPr>
            </w:pPr>
            <w:r w:rsidRPr="009022D0">
              <w:rPr>
                <w:noProof w:val="0"/>
              </w:rPr>
              <w:t>3</w:t>
            </w:r>
          </w:p>
        </w:tc>
      </w:tr>
      <w:tr w:rsidR="00AE76DD" w:rsidRPr="009022D0" w14:paraId="190A7AD8" w14:textId="77777777" w:rsidTr="0066252C">
        <w:tc>
          <w:tcPr>
            <w:tcW w:w="1518" w:type="dxa"/>
            <w:shd w:val="clear" w:color="auto" w:fill="auto"/>
          </w:tcPr>
          <w:p w14:paraId="0CB390DA" w14:textId="77777777" w:rsidR="00AE76DD" w:rsidRPr="009022D0" w:rsidRDefault="00DF6454" w:rsidP="0066252C">
            <w:pPr>
              <w:pStyle w:val="TableEntry"/>
              <w:rPr>
                <w:noProof w:val="0"/>
              </w:rPr>
            </w:pPr>
            <w:r w:rsidRPr="009022D0">
              <w:rPr>
                <w:noProof w:val="0"/>
              </w:rPr>
              <w:t>Locale</w:t>
            </w:r>
          </w:p>
        </w:tc>
        <w:tc>
          <w:tcPr>
            <w:tcW w:w="2549" w:type="dxa"/>
            <w:shd w:val="clear" w:color="auto" w:fill="auto"/>
          </w:tcPr>
          <w:p w14:paraId="5FC8B3B1" w14:textId="77777777" w:rsidR="00AE76DD" w:rsidRPr="009022D0" w:rsidRDefault="00DF6454" w:rsidP="0066252C">
            <w:pPr>
              <w:pStyle w:val="TableEntry"/>
              <w:rPr>
                <w:noProof w:val="0"/>
              </w:rPr>
            </w:pPr>
            <w:r w:rsidRPr="009022D0">
              <w:rPr>
                <w:noProof w:val="0"/>
              </w:rPr>
              <w:t>Structure defining the device’s country, language and character setting.</w:t>
            </w:r>
          </w:p>
        </w:tc>
        <w:tc>
          <w:tcPr>
            <w:tcW w:w="3839" w:type="dxa"/>
            <w:shd w:val="clear" w:color="auto" w:fill="auto"/>
          </w:tcPr>
          <w:p w14:paraId="31A2657E" w14:textId="77777777" w:rsidR="00AE76DD" w:rsidRPr="009022D0" w:rsidRDefault="00DF6454" w:rsidP="0066252C">
            <w:pPr>
              <w:pStyle w:val="TableEntry"/>
              <w:rPr>
                <w:noProof w:val="0"/>
              </w:rPr>
            </w:pPr>
            <w:r w:rsidRPr="009022D0">
              <w:rPr>
                <w:noProof w:val="0"/>
              </w:rPr>
              <w:t>MDC_ATTR_LOCALE  (1::2600)</w:t>
            </w:r>
          </w:p>
        </w:tc>
        <w:tc>
          <w:tcPr>
            <w:tcW w:w="1919" w:type="dxa"/>
            <w:shd w:val="clear" w:color="auto" w:fill="auto"/>
          </w:tcPr>
          <w:p w14:paraId="3E1C6498" w14:textId="77777777" w:rsidR="00AE76DD" w:rsidRPr="009022D0" w:rsidRDefault="00DF6454" w:rsidP="0066252C">
            <w:pPr>
              <w:pStyle w:val="TableEntry"/>
              <w:rPr>
                <w:noProof w:val="0"/>
              </w:rPr>
            </w:pPr>
            <w:r w:rsidRPr="009022D0">
              <w:rPr>
                <w:noProof w:val="0"/>
              </w:rPr>
              <w:t>Locale</w:t>
            </w:r>
          </w:p>
        </w:tc>
        <w:tc>
          <w:tcPr>
            <w:tcW w:w="3351" w:type="dxa"/>
            <w:shd w:val="clear" w:color="auto" w:fill="auto"/>
          </w:tcPr>
          <w:p w14:paraId="624C028B" w14:textId="77777777" w:rsidR="00AE76DD" w:rsidRPr="009022D0" w:rsidRDefault="00DF6454" w:rsidP="0066252C">
            <w:pPr>
              <w:pStyle w:val="TableEntry"/>
              <w:rPr>
                <w:noProof w:val="0"/>
              </w:rPr>
            </w:pPr>
            <w:r w:rsidRPr="009022D0">
              <w:rPr>
                <w:noProof w:val="0"/>
              </w:rPr>
              <w:t>Same as MDS above.</w:t>
            </w:r>
          </w:p>
        </w:tc>
      </w:tr>
    </w:tbl>
    <w:p w14:paraId="1A222165" w14:textId="77777777" w:rsidR="00D50506" w:rsidRPr="009022D0" w:rsidRDefault="000F439E" w:rsidP="00D50506">
      <w:pPr>
        <w:pStyle w:val="Heading2"/>
        <w:rPr>
          <w:noProof w:val="0"/>
        </w:rPr>
      </w:pPr>
      <w:bookmarkStart w:id="442" w:name="_Toc464038235"/>
      <w:bookmarkStart w:id="443" w:name="_Toc465323633"/>
      <w:bookmarkStart w:id="444" w:name="_Toc466374979"/>
      <w:bookmarkStart w:id="445" w:name="_Toc332637582"/>
      <w:bookmarkStart w:id="446" w:name="_Toc181626376"/>
      <w:bookmarkEnd w:id="442"/>
      <w:bookmarkEnd w:id="443"/>
      <w:bookmarkEnd w:id="444"/>
      <w:bookmarkEnd w:id="445"/>
      <w:r w:rsidRPr="009022D0">
        <w:rPr>
          <w:noProof w:val="0"/>
        </w:rPr>
        <w:t>Channel semantics</w:t>
      </w:r>
      <w:bookmarkEnd w:id="446"/>
    </w:p>
    <w:p w14:paraId="6CBDE30C" w14:textId="00FA5C60" w:rsidR="00DF1BD2" w:rsidRPr="009022D0" w:rsidRDefault="00166664" w:rsidP="00D50506">
      <w:pPr>
        <w:pStyle w:val="BodyText"/>
        <w:rPr>
          <w:noProof w:val="0"/>
        </w:rPr>
      </w:pPr>
      <w:r w:rsidRPr="009022D0">
        <w:rPr>
          <w:noProof w:val="0"/>
        </w:rPr>
        <w:t>Channels provide aggregation for closely related parameters</w:t>
      </w:r>
      <w:r w:rsidR="005C7BAA" w:rsidRPr="009022D0">
        <w:rPr>
          <w:noProof w:val="0"/>
        </w:rPr>
        <w:t xml:space="preserve">. </w:t>
      </w:r>
      <w:r w:rsidRPr="009022D0">
        <w:rPr>
          <w:noProof w:val="0"/>
        </w:rPr>
        <w:t>For devices that contain “channels” (e.g., ECG channels or infusion pump fluid channels), these definitions provide a means for differentiating parameters with identical term codes (e.g., fluid source channel rate or volume infused) but contained in different channels</w:t>
      </w:r>
      <w:r w:rsidR="005C7BAA" w:rsidRPr="009022D0">
        <w:rPr>
          <w:noProof w:val="0"/>
        </w:rPr>
        <w:t xml:space="preserve">. </w:t>
      </w:r>
      <w:r w:rsidRPr="009022D0">
        <w:rPr>
          <w:noProof w:val="0"/>
        </w:rPr>
        <w:t>The attributes in the following table apply to all Channel instances in the device specializations defined below:</w:t>
      </w:r>
    </w:p>
    <w:p w14:paraId="4BBC4283" w14:textId="1AABA3B2" w:rsidR="00012678" w:rsidRPr="009022D0" w:rsidRDefault="00012678" w:rsidP="007A7AC8">
      <w:pPr>
        <w:pStyle w:val="TableTitle"/>
        <w:rPr>
          <w:noProof w:val="0"/>
        </w:rPr>
      </w:pPr>
      <w:r w:rsidRPr="009022D0">
        <w:rPr>
          <w:noProof w:val="0"/>
        </w:rPr>
        <w:lastRenderedPageBreak/>
        <w:t>Table 3.7-1:</w:t>
      </w:r>
      <w:r w:rsidR="00FE2FF2" w:rsidRPr="009022D0">
        <w:rPr>
          <w:noProof w:val="0"/>
        </w:rPr>
        <w:t xml:space="preserve"> Channel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2476"/>
        <w:gridCol w:w="3803"/>
        <w:gridCol w:w="1851"/>
        <w:gridCol w:w="3328"/>
      </w:tblGrid>
      <w:tr w:rsidR="00166664" w:rsidRPr="009022D0" w14:paraId="7B1FFE56" w14:textId="77777777" w:rsidTr="007A7AC8">
        <w:tc>
          <w:tcPr>
            <w:tcW w:w="13176" w:type="dxa"/>
            <w:gridSpan w:val="5"/>
            <w:shd w:val="clear" w:color="auto" w:fill="D9D9D9"/>
          </w:tcPr>
          <w:p w14:paraId="10507EE0" w14:textId="77777777" w:rsidR="00166664" w:rsidRPr="009022D0" w:rsidRDefault="00166664" w:rsidP="0066252C">
            <w:pPr>
              <w:pStyle w:val="TableEntryHeader"/>
              <w:rPr>
                <w:noProof w:val="0"/>
              </w:rPr>
            </w:pPr>
            <w:r w:rsidRPr="009022D0">
              <w:rPr>
                <w:noProof w:val="0"/>
              </w:rPr>
              <w:t>Channel Attributes</w:t>
            </w:r>
          </w:p>
        </w:tc>
      </w:tr>
      <w:tr w:rsidR="00166664" w:rsidRPr="009022D0" w14:paraId="521EB51C" w14:textId="77777777" w:rsidTr="007A7AC8">
        <w:tc>
          <w:tcPr>
            <w:tcW w:w="1516" w:type="dxa"/>
            <w:shd w:val="clear" w:color="auto" w:fill="D9D9D9"/>
          </w:tcPr>
          <w:p w14:paraId="156D1478" w14:textId="77777777" w:rsidR="00166664" w:rsidRPr="009022D0" w:rsidRDefault="00166664" w:rsidP="0066252C">
            <w:pPr>
              <w:pStyle w:val="TableEntryHeader"/>
              <w:rPr>
                <w:noProof w:val="0"/>
              </w:rPr>
            </w:pPr>
            <w:r w:rsidRPr="009022D0">
              <w:rPr>
                <w:noProof w:val="0"/>
              </w:rPr>
              <w:t>Attribute</w:t>
            </w:r>
          </w:p>
        </w:tc>
        <w:tc>
          <w:tcPr>
            <w:tcW w:w="2550" w:type="dxa"/>
            <w:shd w:val="clear" w:color="auto" w:fill="D9D9D9"/>
          </w:tcPr>
          <w:p w14:paraId="14B6F060" w14:textId="77777777" w:rsidR="00166664" w:rsidRPr="009022D0" w:rsidRDefault="00166664" w:rsidP="0066252C">
            <w:pPr>
              <w:pStyle w:val="TableEntryHeader"/>
              <w:rPr>
                <w:noProof w:val="0"/>
              </w:rPr>
            </w:pPr>
            <w:r w:rsidRPr="009022D0">
              <w:rPr>
                <w:noProof w:val="0"/>
              </w:rPr>
              <w:t>Description</w:t>
            </w:r>
          </w:p>
        </w:tc>
        <w:tc>
          <w:tcPr>
            <w:tcW w:w="3840" w:type="dxa"/>
            <w:shd w:val="clear" w:color="auto" w:fill="D9D9D9"/>
          </w:tcPr>
          <w:p w14:paraId="49304FDE" w14:textId="77777777" w:rsidR="00166664" w:rsidRPr="009022D0" w:rsidRDefault="00166664" w:rsidP="0066252C">
            <w:pPr>
              <w:pStyle w:val="TableEntryHeader"/>
              <w:rPr>
                <w:noProof w:val="0"/>
              </w:rPr>
            </w:pPr>
            <w:r w:rsidRPr="009022D0">
              <w:rPr>
                <w:noProof w:val="0"/>
              </w:rPr>
              <w:t>Term Code</w:t>
            </w:r>
          </w:p>
        </w:tc>
        <w:tc>
          <w:tcPr>
            <w:tcW w:w="1919" w:type="dxa"/>
            <w:shd w:val="clear" w:color="auto" w:fill="D9D9D9"/>
          </w:tcPr>
          <w:p w14:paraId="5D74CBF1" w14:textId="77777777" w:rsidR="00166664" w:rsidRPr="009022D0" w:rsidRDefault="00166664" w:rsidP="0066252C">
            <w:pPr>
              <w:pStyle w:val="TableEntryHeader"/>
              <w:rPr>
                <w:noProof w:val="0"/>
              </w:rPr>
            </w:pPr>
            <w:r w:rsidRPr="009022D0">
              <w:rPr>
                <w:noProof w:val="0"/>
              </w:rPr>
              <w:t>Data Type</w:t>
            </w:r>
            <w:r w:rsidRPr="00BF7E20">
              <w:rPr>
                <w:rStyle w:val="FootnoteReference"/>
              </w:rPr>
              <w:footnoteReference w:id="15"/>
            </w:r>
          </w:p>
        </w:tc>
        <w:tc>
          <w:tcPr>
            <w:tcW w:w="3351" w:type="dxa"/>
            <w:shd w:val="clear" w:color="auto" w:fill="D9D9D9"/>
          </w:tcPr>
          <w:p w14:paraId="64C0C3A6" w14:textId="77777777" w:rsidR="00166664" w:rsidRPr="009022D0" w:rsidRDefault="00166664" w:rsidP="0066252C">
            <w:pPr>
              <w:pStyle w:val="TableEntryHeader"/>
              <w:rPr>
                <w:noProof w:val="0"/>
              </w:rPr>
            </w:pPr>
            <w:r w:rsidRPr="009022D0">
              <w:rPr>
                <w:noProof w:val="0"/>
              </w:rPr>
              <w:t>Values</w:t>
            </w:r>
          </w:p>
        </w:tc>
      </w:tr>
      <w:tr w:rsidR="00166664" w:rsidRPr="009022D0" w14:paraId="352ADF34" w14:textId="77777777" w:rsidTr="007A7AC8">
        <w:tc>
          <w:tcPr>
            <w:tcW w:w="1516" w:type="dxa"/>
            <w:shd w:val="clear" w:color="auto" w:fill="auto"/>
          </w:tcPr>
          <w:p w14:paraId="7F16CC09" w14:textId="77777777" w:rsidR="00166664" w:rsidRPr="009022D0" w:rsidRDefault="00166664" w:rsidP="0066252C">
            <w:pPr>
              <w:pStyle w:val="TableEntry"/>
              <w:rPr>
                <w:noProof w:val="0"/>
              </w:rPr>
            </w:pPr>
            <w:r w:rsidRPr="009022D0">
              <w:rPr>
                <w:noProof w:val="0"/>
              </w:rPr>
              <w:t>Type</w:t>
            </w:r>
            <w:r w:rsidRPr="009022D0">
              <w:rPr>
                <w:rStyle w:val="FootnoteReference"/>
                <w:noProof w:val="0"/>
              </w:rPr>
              <w:footnoteReference w:id="16"/>
            </w:r>
          </w:p>
        </w:tc>
        <w:tc>
          <w:tcPr>
            <w:tcW w:w="2550" w:type="dxa"/>
            <w:shd w:val="clear" w:color="auto" w:fill="auto"/>
          </w:tcPr>
          <w:p w14:paraId="289E5F72" w14:textId="77777777" w:rsidR="00166664" w:rsidRPr="009022D0" w:rsidRDefault="00166664" w:rsidP="0066252C">
            <w:pPr>
              <w:pStyle w:val="TableEntry"/>
              <w:rPr>
                <w:noProof w:val="0"/>
              </w:rPr>
            </w:pPr>
            <w:r w:rsidRPr="009022D0">
              <w:rPr>
                <w:noProof w:val="0"/>
              </w:rPr>
              <w:t>General category of the VMD (e.g., infusion pump)</w:t>
            </w:r>
          </w:p>
        </w:tc>
        <w:tc>
          <w:tcPr>
            <w:tcW w:w="3840" w:type="dxa"/>
            <w:shd w:val="clear" w:color="auto" w:fill="auto"/>
          </w:tcPr>
          <w:p w14:paraId="5EC05AB9" w14:textId="77777777" w:rsidR="00166664" w:rsidRPr="009022D0" w:rsidRDefault="00166664" w:rsidP="0066252C">
            <w:pPr>
              <w:pStyle w:val="TableEntry"/>
              <w:rPr>
                <w:noProof w:val="0"/>
              </w:rPr>
            </w:pPr>
            <w:r w:rsidRPr="009022D0">
              <w:rPr>
                <w:noProof w:val="0"/>
              </w:rPr>
              <w:t>MDC_ATTR_ID_TYPE  (1::2351)</w:t>
            </w:r>
          </w:p>
        </w:tc>
        <w:tc>
          <w:tcPr>
            <w:tcW w:w="1919" w:type="dxa"/>
            <w:shd w:val="clear" w:color="auto" w:fill="auto"/>
          </w:tcPr>
          <w:p w14:paraId="146561E5" w14:textId="77777777" w:rsidR="00166664" w:rsidRPr="009022D0" w:rsidRDefault="00166664" w:rsidP="0066252C">
            <w:pPr>
              <w:pStyle w:val="TableEntry"/>
              <w:rPr>
                <w:noProof w:val="0"/>
              </w:rPr>
            </w:pPr>
            <w:r w:rsidRPr="009022D0">
              <w:rPr>
                <w:noProof w:val="0"/>
              </w:rPr>
              <w:t>TYPE</w:t>
            </w:r>
          </w:p>
        </w:tc>
        <w:tc>
          <w:tcPr>
            <w:tcW w:w="3351" w:type="dxa"/>
            <w:shd w:val="clear" w:color="auto" w:fill="auto"/>
          </w:tcPr>
          <w:p w14:paraId="10695D3E" w14:textId="77777777" w:rsidR="00166664" w:rsidRPr="009022D0" w:rsidRDefault="00166664" w:rsidP="0066252C">
            <w:pPr>
              <w:pStyle w:val="TableEntry"/>
              <w:rPr>
                <w:noProof w:val="0"/>
              </w:rPr>
            </w:pPr>
            <w:r w:rsidRPr="009022D0">
              <w:rPr>
                <w:noProof w:val="0"/>
              </w:rPr>
              <w:t>For example, MDC_DEV_SYS_PT_VENT_VMD (1::4466)</w:t>
            </w:r>
          </w:p>
        </w:tc>
      </w:tr>
      <w:tr w:rsidR="00166664" w:rsidRPr="009022D0" w14:paraId="4CE4A8F3" w14:textId="77777777" w:rsidTr="007A7AC8">
        <w:tc>
          <w:tcPr>
            <w:tcW w:w="1516" w:type="dxa"/>
            <w:shd w:val="clear" w:color="auto" w:fill="auto"/>
          </w:tcPr>
          <w:p w14:paraId="48C192E6" w14:textId="77777777" w:rsidR="00166664" w:rsidRPr="009022D0" w:rsidRDefault="00166664" w:rsidP="0066252C">
            <w:pPr>
              <w:pStyle w:val="TableEntry"/>
              <w:rPr>
                <w:noProof w:val="0"/>
              </w:rPr>
            </w:pPr>
            <w:r w:rsidRPr="009022D0">
              <w:rPr>
                <w:noProof w:val="0"/>
              </w:rPr>
              <w:t>Channel-Status</w:t>
            </w:r>
          </w:p>
        </w:tc>
        <w:tc>
          <w:tcPr>
            <w:tcW w:w="2550" w:type="dxa"/>
            <w:shd w:val="clear" w:color="auto" w:fill="auto"/>
          </w:tcPr>
          <w:p w14:paraId="452D668F" w14:textId="77777777" w:rsidR="00166664" w:rsidRPr="009022D0" w:rsidRDefault="00166664" w:rsidP="0066252C">
            <w:pPr>
              <w:pStyle w:val="TableEntry"/>
              <w:rPr>
                <w:noProof w:val="0"/>
              </w:rPr>
            </w:pPr>
            <w:r w:rsidRPr="009022D0">
              <w:rPr>
                <w:noProof w:val="0"/>
              </w:rPr>
              <w:t>Channel’s operational status</w:t>
            </w:r>
          </w:p>
        </w:tc>
        <w:tc>
          <w:tcPr>
            <w:tcW w:w="3840" w:type="dxa"/>
            <w:shd w:val="clear" w:color="auto" w:fill="auto"/>
          </w:tcPr>
          <w:p w14:paraId="79C45017" w14:textId="77777777" w:rsidR="00166664" w:rsidRPr="009022D0" w:rsidRDefault="00166664" w:rsidP="0066252C">
            <w:pPr>
              <w:pStyle w:val="TableEntry"/>
              <w:rPr>
                <w:noProof w:val="0"/>
              </w:rPr>
            </w:pPr>
            <w:r w:rsidRPr="009022D0">
              <w:rPr>
                <w:noProof w:val="0"/>
              </w:rPr>
              <w:t>MDC_ATTR_CHAN_STAT  (1::2320)</w:t>
            </w:r>
          </w:p>
        </w:tc>
        <w:tc>
          <w:tcPr>
            <w:tcW w:w="1919" w:type="dxa"/>
            <w:shd w:val="clear" w:color="auto" w:fill="auto"/>
          </w:tcPr>
          <w:p w14:paraId="7B4181E1" w14:textId="77777777" w:rsidR="00166664" w:rsidRPr="009022D0" w:rsidRDefault="00166664" w:rsidP="0066252C">
            <w:pPr>
              <w:pStyle w:val="TableEntry"/>
              <w:rPr>
                <w:noProof w:val="0"/>
              </w:rPr>
            </w:pPr>
            <w:r w:rsidRPr="009022D0">
              <w:rPr>
                <w:noProof w:val="0"/>
              </w:rPr>
              <w:t>TEXT</w:t>
            </w:r>
            <w:r w:rsidRPr="009022D0">
              <w:rPr>
                <w:rStyle w:val="FootnoteReference"/>
                <w:noProof w:val="0"/>
              </w:rPr>
              <w:footnoteReference w:id="17"/>
            </w:r>
          </w:p>
        </w:tc>
        <w:tc>
          <w:tcPr>
            <w:tcW w:w="3351" w:type="dxa"/>
            <w:shd w:val="clear" w:color="auto" w:fill="auto"/>
          </w:tcPr>
          <w:p w14:paraId="1B209AF0" w14:textId="77777777" w:rsidR="00166664" w:rsidRPr="009022D0" w:rsidRDefault="00166664" w:rsidP="0066252C">
            <w:pPr>
              <w:pStyle w:val="TableEntry"/>
              <w:rPr>
                <w:noProof w:val="0"/>
              </w:rPr>
            </w:pPr>
            <w:r w:rsidRPr="009022D0">
              <w:rPr>
                <w:noProof w:val="0"/>
              </w:rPr>
              <w:t>“chan-off”, “chan-not-ready”, “chan-standby”, “chan-transduc-discon”, “chan-hw-discon”</w:t>
            </w:r>
          </w:p>
        </w:tc>
      </w:tr>
      <w:tr w:rsidR="00166664" w:rsidRPr="009022D0" w14:paraId="2659DE75" w14:textId="77777777" w:rsidTr="007A7AC8">
        <w:tc>
          <w:tcPr>
            <w:tcW w:w="1516" w:type="dxa"/>
            <w:shd w:val="clear" w:color="auto" w:fill="auto"/>
          </w:tcPr>
          <w:p w14:paraId="7B326238" w14:textId="77777777" w:rsidR="00166664" w:rsidRPr="009022D0" w:rsidRDefault="00166664" w:rsidP="0066252C">
            <w:pPr>
              <w:pStyle w:val="TableEntry"/>
              <w:rPr>
                <w:noProof w:val="0"/>
              </w:rPr>
            </w:pPr>
            <w:r w:rsidRPr="009022D0">
              <w:rPr>
                <w:noProof w:val="0"/>
              </w:rPr>
              <w:t>Physical-Channel-No</w:t>
            </w:r>
          </w:p>
        </w:tc>
        <w:tc>
          <w:tcPr>
            <w:tcW w:w="2550" w:type="dxa"/>
            <w:shd w:val="clear" w:color="auto" w:fill="auto"/>
          </w:tcPr>
          <w:p w14:paraId="56EEE66B" w14:textId="77777777" w:rsidR="00166664" w:rsidRPr="009022D0" w:rsidRDefault="00166664" w:rsidP="0066252C">
            <w:pPr>
              <w:pStyle w:val="TableEntry"/>
              <w:rPr>
                <w:noProof w:val="0"/>
              </w:rPr>
            </w:pPr>
            <w:r w:rsidRPr="009022D0">
              <w:rPr>
                <w:noProof w:val="0"/>
              </w:rPr>
              <w:t>Numeric ID of a hardware channel</w:t>
            </w:r>
          </w:p>
        </w:tc>
        <w:tc>
          <w:tcPr>
            <w:tcW w:w="3840" w:type="dxa"/>
            <w:shd w:val="clear" w:color="auto" w:fill="auto"/>
          </w:tcPr>
          <w:p w14:paraId="260A7C40" w14:textId="77777777" w:rsidR="00166664" w:rsidRPr="009022D0" w:rsidRDefault="00166664" w:rsidP="0066252C">
            <w:pPr>
              <w:pStyle w:val="TableEntry"/>
              <w:rPr>
                <w:noProof w:val="0"/>
              </w:rPr>
            </w:pPr>
            <w:r w:rsidRPr="009022D0">
              <w:rPr>
                <w:noProof w:val="0"/>
              </w:rPr>
              <w:t>MDC_ATTR_CHAN_NUM_PHYS (1::2319)</w:t>
            </w:r>
          </w:p>
        </w:tc>
        <w:tc>
          <w:tcPr>
            <w:tcW w:w="1919" w:type="dxa"/>
            <w:shd w:val="clear" w:color="auto" w:fill="auto"/>
          </w:tcPr>
          <w:p w14:paraId="7B4D73DF" w14:textId="77777777" w:rsidR="00166664" w:rsidRPr="009022D0" w:rsidRDefault="00166664" w:rsidP="0066252C">
            <w:pPr>
              <w:pStyle w:val="TableEntry"/>
              <w:rPr>
                <w:noProof w:val="0"/>
              </w:rPr>
            </w:pPr>
            <w:r w:rsidRPr="009022D0">
              <w:rPr>
                <w:noProof w:val="0"/>
              </w:rPr>
              <w:t>UInt16</w:t>
            </w:r>
          </w:p>
        </w:tc>
        <w:tc>
          <w:tcPr>
            <w:tcW w:w="3351" w:type="dxa"/>
            <w:shd w:val="clear" w:color="auto" w:fill="auto"/>
          </w:tcPr>
          <w:p w14:paraId="65631CEF" w14:textId="77777777" w:rsidR="00166664" w:rsidRPr="009022D0" w:rsidRDefault="00166664" w:rsidP="0066252C">
            <w:pPr>
              <w:pStyle w:val="TableEntry"/>
              <w:rPr>
                <w:noProof w:val="0"/>
              </w:rPr>
            </w:pPr>
            <w:r w:rsidRPr="009022D0">
              <w:rPr>
                <w:noProof w:val="0"/>
              </w:rPr>
              <w:t>12</w:t>
            </w:r>
          </w:p>
        </w:tc>
      </w:tr>
      <w:tr w:rsidR="00166664" w:rsidRPr="009022D0" w14:paraId="67C345E9" w14:textId="77777777" w:rsidTr="007A7AC8">
        <w:tc>
          <w:tcPr>
            <w:tcW w:w="1516" w:type="dxa"/>
            <w:shd w:val="clear" w:color="auto" w:fill="auto"/>
          </w:tcPr>
          <w:p w14:paraId="60B7FBFA" w14:textId="77777777" w:rsidR="00166664" w:rsidRPr="009022D0" w:rsidRDefault="00166664" w:rsidP="0066252C">
            <w:pPr>
              <w:pStyle w:val="TableEntry"/>
              <w:rPr>
                <w:noProof w:val="0"/>
              </w:rPr>
            </w:pPr>
            <w:r w:rsidRPr="009022D0">
              <w:rPr>
                <w:noProof w:val="0"/>
              </w:rPr>
              <w:t>Logical-Channel-No</w:t>
            </w:r>
          </w:p>
        </w:tc>
        <w:tc>
          <w:tcPr>
            <w:tcW w:w="2550" w:type="dxa"/>
            <w:shd w:val="clear" w:color="auto" w:fill="auto"/>
          </w:tcPr>
          <w:p w14:paraId="0D4A9EFC" w14:textId="77777777" w:rsidR="00166664" w:rsidRPr="009022D0" w:rsidRDefault="00166664" w:rsidP="0066252C">
            <w:pPr>
              <w:pStyle w:val="TableEntry"/>
              <w:rPr>
                <w:noProof w:val="0"/>
              </w:rPr>
            </w:pPr>
            <w:r w:rsidRPr="009022D0">
              <w:rPr>
                <w:noProof w:val="0"/>
              </w:rPr>
              <w:t>Dynamically assigned channel number; for channels that may have an assignment that changes due to reconfiguration.</w:t>
            </w:r>
          </w:p>
        </w:tc>
        <w:tc>
          <w:tcPr>
            <w:tcW w:w="3840" w:type="dxa"/>
            <w:shd w:val="clear" w:color="auto" w:fill="auto"/>
          </w:tcPr>
          <w:p w14:paraId="02C1D203" w14:textId="77777777" w:rsidR="00166664" w:rsidRPr="009022D0" w:rsidRDefault="00166664" w:rsidP="0066252C">
            <w:pPr>
              <w:pStyle w:val="TableEntry"/>
              <w:rPr>
                <w:noProof w:val="0"/>
              </w:rPr>
            </w:pPr>
            <w:r w:rsidRPr="009022D0">
              <w:rPr>
                <w:noProof w:val="0"/>
              </w:rPr>
              <w:t>MDC_ATTR_CHAN_NUM_LOGICAL (1::2606)</w:t>
            </w:r>
          </w:p>
        </w:tc>
        <w:tc>
          <w:tcPr>
            <w:tcW w:w="1919" w:type="dxa"/>
            <w:shd w:val="clear" w:color="auto" w:fill="auto"/>
          </w:tcPr>
          <w:p w14:paraId="60A273DC" w14:textId="77777777" w:rsidR="00166664" w:rsidRPr="009022D0" w:rsidRDefault="00166664" w:rsidP="0066252C">
            <w:pPr>
              <w:pStyle w:val="TableEntry"/>
              <w:rPr>
                <w:noProof w:val="0"/>
              </w:rPr>
            </w:pPr>
            <w:r w:rsidRPr="009022D0">
              <w:rPr>
                <w:noProof w:val="0"/>
              </w:rPr>
              <w:t>UInt16</w:t>
            </w:r>
          </w:p>
        </w:tc>
        <w:tc>
          <w:tcPr>
            <w:tcW w:w="3351" w:type="dxa"/>
            <w:shd w:val="clear" w:color="auto" w:fill="auto"/>
          </w:tcPr>
          <w:p w14:paraId="5343B6A9" w14:textId="77777777" w:rsidR="00166664" w:rsidRPr="009022D0" w:rsidRDefault="00166664" w:rsidP="0066252C">
            <w:pPr>
              <w:pStyle w:val="TableEntry"/>
              <w:rPr>
                <w:noProof w:val="0"/>
              </w:rPr>
            </w:pPr>
            <w:r w:rsidRPr="009022D0">
              <w:rPr>
                <w:noProof w:val="0"/>
              </w:rPr>
              <w:t>3</w:t>
            </w:r>
          </w:p>
        </w:tc>
      </w:tr>
    </w:tbl>
    <w:p w14:paraId="495DF7A7" w14:textId="77777777" w:rsidR="00166664" w:rsidRPr="009022D0" w:rsidRDefault="00166664" w:rsidP="006B7776">
      <w:pPr>
        <w:pStyle w:val="BodyText"/>
        <w:rPr>
          <w:noProof w:val="0"/>
        </w:rPr>
      </w:pPr>
    </w:p>
    <w:p w14:paraId="34F28CBF" w14:textId="77777777" w:rsidR="00166664" w:rsidRPr="009022D0" w:rsidRDefault="00166664" w:rsidP="00D50506">
      <w:pPr>
        <w:pStyle w:val="BodyText"/>
        <w:rPr>
          <w:noProof w:val="0"/>
        </w:rPr>
      </w:pPr>
    </w:p>
    <w:p w14:paraId="580E5560" w14:textId="77777777" w:rsidR="00136F60" w:rsidRPr="009022D0" w:rsidRDefault="00136F60" w:rsidP="00D50506">
      <w:pPr>
        <w:pStyle w:val="BodyText"/>
        <w:rPr>
          <w:noProof w:val="0"/>
        </w:rPr>
        <w:sectPr w:rsidR="00136F60" w:rsidRPr="009022D0" w:rsidSect="007A6736">
          <w:pgSz w:w="15840" w:h="12240" w:orient="landscape" w:code="1"/>
          <w:pgMar w:top="1800" w:right="1440" w:bottom="1080" w:left="1440" w:header="720" w:footer="720" w:gutter="0"/>
          <w:lnNumType w:countBy="5" w:restart="continuous"/>
          <w:cols w:space="720"/>
          <w:docGrid w:linePitch="326"/>
        </w:sectPr>
      </w:pPr>
    </w:p>
    <w:p w14:paraId="38EE237C" w14:textId="77777777" w:rsidR="00BB7194" w:rsidRPr="009022D0" w:rsidRDefault="00BB7194" w:rsidP="00BB7194">
      <w:pPr>
        <w:pStyle w:val="Heading1"/>
        <w:rPr>
          <w:noProof w:val="0"/>
        </w:rPr>
      </w:pPr>
      <w:bookmarkStart w:id="447" w:name="_Toc268374275"/>
      <w:bookmarkStart w:id="448" w:name="_Toc275013222"/>
      <w:bookmarkStart w:id="449" w:name="_Toc275014802"/>
      <w:bookmarkStart w:id="450" w:name="_Toc275013225"/>
      <w:bookmarkStart w:id="451" w:name="_Toc275014805"/>
      <w:bookmarkStart w:id="452" w:name="_Toc275013227"/>
      <w:bookmarkStart w:id="453" w:name="_Toc275014807"/>
      <w:bookmarkStart w:id="454" w:name="_Toc275013228"/>
      <w:bookmarkStart w:id="455" w:name="_Toc275014808"/>
      <w:bookmarkStart w:id="456" w:name="_Toc275013229"/>
      <w:bookmarkStart w:id="457" w:name="_Toc275014809"/>
      <w:bookmarkStart w:id="458" w:name="_Toc275013230"/>
      <w:bookmarkStart w:id="459" w:name="_Toc275014810"/>
      <w:bookmarkStart w:id="460" w:name="_Toc275013232"/>
      <w:bookmarkStart w:id="461" w:name="_Toc275014812"/>
      <w:bookmarkStart w:id="462" w:name="_Toc275013236"/>
      <w:bookmarkStart w:id="463" w:name="_Toc275014816"/>
      <w:bookmarkStart w:id="464" w:name="_Toc275013237"/>
      <w:bookmarkStart w:id="465" w:name="_Toc275014817"/>
      <w:bookmarkStart w:id="466" w:name="_Toc275013238"/>
      <w:bookmarkStart w:id="467" w:name="_Toc275014818"/>
      <w:bookmarkStart w:id="468" w:name="_Toc275013242"/>
      <w:bookmarkStart w:id="469" w:name="_Toc275014822"/>
      <w:bookmarkStart w:id="470" w:name="_Toc275013243"/>
      <w:bookmarkStart w:id="471" w:name="_Toc275014823"/>
      <w:bookmarkStart w:id="472" w:name="_Toc275013244"/>
      <w:bookmarkStart w:id="473" w:name="_Toc275014824"/>
      <w:bookmarkStart w:id="474" w:name="_Toc275013246"/>
      <w:bookmarkStart w:id="475" w:name="_Toc275014826"/>
      <w:bookmarkStart w:id="476" w:name="_Toc275013252"/>
      <w:bookmarkStart w:id="477" w:name="_Toc275014832"/>
      <w:bookmarkStart w:id="478" w:name="_Toc275013277"/>
      <w:bookmarkStart w:id="479" w:name="_Toc275014857"/>
      <w:bookmarkStart w:id="480" w:name="_Toc275013279"/>
      <w:bookmarkStart w:id="481" w:name="_Toc275014859"/>
      <w:bookmarkStart w:id="482" w:name="_Toc275013286"/>
      <w:bookmarkStart w:id="483" w:name="_Toc275014866"/>
      <w:bookmarkStart w:id="484" w:name="_Toc275013287"/>
      <w:bookmarkStart w:id="485" w:name="_Toc275014867"/>
      <w:bookmarkStart w:id="486" w:name="_Toc275013288"/>
      <w:bookmarkStart w:id="487" w:name="_Toc275014868"/>
      <w:bookmarkStart w:id="488" w:name="_Toc275013289"/>
      <w:bookmarkStart w:id="489" w:name="_Toc275014869"/>
      <w:bookmarkStart w:id="490" w:name="_Toc275013290"/>
      <w:bookmarkStart w:id="491" w:name="_Toc275014870"/>
      <w:bookmarkStart w:id="492" w:name="_Toc275013292"/>
      <w:bookmarkStart w:id="493" w:name="_Toc275014872"/>
      <w:bookmarkStart w:id="494" w:name="_Toc275013293"/>
      <w:bookmarkStart w:id="495" w:name="_Toc275014873"/>
      <w:bookmarkStart w:id="496" w:name="_Toc275013294"/>
      <w:bookmarkStart w:id="497" w:name="_Toc275014874"/>
      <w:bookmarkStart w:id="498" w:name="_Toc275013295"/>
      <w:bookmarkStart w:id="499" w:name="_Toc275014875"/>
      <w:bookmarkStart w:id="500" w:name="_Toc275013296"/>
      <w:bookmarkStart w:id="501" w:name="_Toc275014876"/>
      <w:bookmarkStart w:id="502" w:name="_Toc275013298"/>
      <w:bookmarkStart w:id="503" w:name="_Toc275014878"/>
      <w:bookmarkStart w:id="504" w:name="_Toc275013299"/>
      <w:bookmarkStart w:id="505" w:name="_Toc275014879"/>
      <w:bookmarkStart w:id="506" w:name="_Toc275013300"/>
      <w:bookmarkStart w:id="507" w:name="_Toc275014880"/>
      <w:bookmarkStart w:id="508" w:name="_Toc275013301"/>
      <w:bookmarkStart w:id="509" w:name="_Toc275014881"/>
      <w:bookmarkStart w:id="510" w:name="_Toc275013302"/>
      <w:bookmarkStart w:id="511" w:name="_Toc275014882"/>
      <w:bookmarkStart w:id="512" w:name="_Toc275013304"/>
      <w:bookmarkStart w:id="513" w:name="_Toc275014884"/>
      <w:bookmarkStart w:id="514" w:name="_Toc275013305"/>
      <w:bookmarkStart w:id="515" w:name="_Toc275014885"/>
      <w:bookmarkStart w:id="516" w:name="_Toc275013306"/>
      <w:bookmarkStart w:id="517" w:name="_Toc275014886"/>
      <w:bookmarkStart w:id="518" w:name="_Toc275013307"/>
      <w:bookmarkStart w:id="519" w:name="_Toc275014887"/>
      <w:bookmarkStart w:id="520" w:name="_Toc275013308"/>
      <w:bookmarkStart w:id="521" w:name="_Toc275014888"/>
      <w:bookmarkStart w:id="522" w:name="_Toc275013310"/>
      <w:bookmarkStart w:id="523" w:name="_Toc275014890"/>
      <w:bookmarkStart w:id="524" w:name="_Toc275013311"/>
      <w:bookmarkStart w:id="525" w:name="_Toc275014891"/>
      <w:bookmarkStart w:id="526" w:name="_Toc275013312"/>
      <w:bookmarkStart w:id="527" w:name="_Toc275014892"/>
      <w:bookmarkStart w:id="528" w:name="_Toc275013313"/>
      <w:bookmarkStart w:id="529" w:name="_Toc275014893"/>
      <w:bookmarkStart w:id="530" w:name="_Toc275013314"/>
      <w:bookmarkStart w:id="531" w:name="_Toc275014894"/>
      <w:bookmarkStart w:id="532" w:name="_Toc275013316"/>
      <w:bookmarkStart w:id="533" w:name="_Toc275014896"/>
      <w:bookmarkStart w:id="534" w:name="_Toc275013318"/>
      <w:bookmarkStart w:id="535" w:name="_Toc275014898"/>
      <w:bookmarkStart w:id="536" w:name="_Toc275013319"/>
      <w:bookmarkStart w:id="537" w:name="_Toc275014899"/>
      <w:bookmarkStart w:id="538" w:name="_Toc275013333"/>
      <w:bookmarkStart w:id="539" w:name="_Toc275014913"/>
      <w:bookmarkStart w:id="540" w:name="_Toc275013334"/>
      <w:bookmarkStart w:id="541" w:name="_Toc275014914"/>
      <w:bookmarkStart w:id="542" w:name="_Toc275013337"/>
      <w:bookmarkStart w:id="543" w:name="_Toc275014917"/>
      <w:bookmarkStart w:id="544" w:name="_Toc275013338"/>
      <w:bookmarkStart w:id="545" w:name="_Toc275014918"/>
      <w:bookmarkStart w:id="546" w:name="_Toc275013347"/>
      <w:bookmarkStart w:id="547" w:name="_Toc275014927"/>
      <w:bookmarkStart w:id="548" w:name="_Toc275013348"/>
      <w:bookmarkStart w:id="549" w:name="_Toc275014928"/>
      <w:bookmarkStart w:id="550" w:name="_Toc275013353"/>
      <w:bookmarkStart w:id="551" w:name="_Toc275014933"/>
      <w:bookmarkStart w:id="552" w:name="_Toc275013357"/>
      <w:bookmarkStart w:id="553" w:name="_Toc275014937"/>
      <w:bookmarkStart w:id="554" w:name="_Toc275013359"/>
      <w:bookmarkStart w:id="555" w:name="_Toc275014939"/>
      <w:bookmarkStart w:id="556" w:name="_Toc275013363"/>
      <w:bookmarkStart w:id="557" w:name="_Toc275014943"/>
      <w:bookmarkStart w:id="558" w:name="_Toc275013368"/>
      <w:bookmarkStart w:id="559" w:name="_Toc275014948"/>
      <w:bookmarkStart w:id="560" w:name="_Toc275013369"/>
      <w:bookmarkStart w:id="561" w:name="_Toc275014949"/>
      <w:bookmarkStart w:id="562" w:name="_Toc275013373"/>
      <w:bookmarkStart w:id="563" w:name="_Toc275014953"/>
      <w:bookmarkStart w:id="564" w:name="_Toc275013377"/>
      <w:bookmarkStart w:id="565" w:name="_Toc275014957"/>
      <w:bookmarkStart w:id="566" w:name="_Toc275013379"/>
      <w:bookmarkStart w:id="567" w:name="_Toc275014959"/>
      <w:bookmarkStart w:id="568" w:name="_Toc275013383"/>
      <w:bookmarkStart w:id="569" w:name="_Toc275014963"/>
      <w:bookmarkStart w:id="570" w:name="_Toc275013384"/>
      <w:bookmarkStart w:id="571" w:name="_Toc275014964"/>
      <w:bookmarkStart w:id="572" w:name="_Toc275013387"/>
      <w:bookmarkStart w:id="573" w:name="_Toc275014967"/>
      <w:bookmarkStart w:id="574" w:name="_Toc275013389"/>
      <w:bookmarkStart w:id="575" w:name="_Toc275014969"/>
      <w:bookmarkStart w:id="576" w:name="_Toc275013393"/>
      <w:bookmarkStart w:id="577" w:name="_Toc275014973"/>
      <w:bookmarkStart w:id="578" w:name="_Toc275013394"/>
      <w:bookmarkStart w:id="579" w:name="_Toc275014974"/>
      <w:bookmarkStart w:id="580" w:name="_Toc275013397"/>
      <w:bookmarkStart w:id="581" w:name="_Toc275014977"/>
      <w:bookmarkStart w:id="582" w:name="_Toc275013399"/>
      <w:bookmarkStart w:id="583" w:name="_Toc275014979"/>
      <w:bookmarkStart w:id="584" w:name="_Toc275013403"/>
      <w:bookmarkStart w:id="585" w:name="_Toc275014983"/>
      <w:bookmarkStart w:id="586" w:name="_Toc275013404"/>
      <w:bookmarkStart w:id="587" w:name="_Toc275014984"/>
      <w:bookmarkStart w:id="588" w:name="_Toc275013407"/>
      <w:bookmarkStart w:id="589" w:name="_Toc275014987"/>
      <w:bookmarkStart w:id="590" w:name="_Toc275013409"/>
      <w:bookmarkStart w:id="591" w:name="_Toc275014989"/>
      <w:bookmarkStart w:id="592" w:name="_Toc275013413"/>
      <w:bookmarkStart w:id="593" w:name="_Toc275014993"/>
      <w:bookmarkStart w:id="594" w:name="_Toc275013414"/>
      <w:bookmarkStart w:id="595" w:name="_Toc275014994"/>
      <w:bookmarkStart w:id="596" w:name="_Toc275013417"/>
      <w:bookmarkStart w:id="597" w:name="_Toc275014997"/>
      <w:bookmarkStart w:id="598" w:name="_Toc275013419"/>
      <w:bookmarkStart w:id="599" w:name="_Toc275014999"/>
      <w:bookmarkStart w:id="600" w:name="_Toc275013422"/>
      <w:bookmarkStart w:id="601" w:name="_Toc275015002"/>
      <w:bookmarkStart w:id="602" w:name="_Toc275013423"/>
      <w:bookmarkStart w:id="603" w:name="_Toc275015003"/>
      <w:bookmarkStart w:id="604" w:name="_Toc275013427"/>
      <w:bookmarkStart w:id="605" w:name="_Toc275015007"/>
      <w:bookmarkStart w:id="606" w:name="_Toc275013429"/>
      <w:bookmarkStart w:id="607" w:name="_Toc275015009"/>
      <w:bookmarkStart w:id="608" w:name="_Toc275013431"/>
      <w:bookmarkStart w:id="609" w:name="_Toc275015011"/>
      <w:bookmarkStart w:id="610" w:name="_Toc275013439"/>
      <w:bookmarkStart w:id="611" w:name="_Toc275015019"/>
      <w:bookmarkStart w:id="612" w:name="_Toc275013444"/>
      <w:bookmarkStart w:id="613" w:name="_Toc275015024"/>
      <w:bookmarkStart w:id="614" w:name="_Toc275013449"/>
      <w:bookmarkStart w:id="615" w:name="_Toc275015029"/>
      <w:bookmarkStart w:id="616" w:name="_Toc275013454"/>
      <w:bookmarkStart w:id="617" w:name="_Toc275015034"/>
      <w:bookmarkStart w:id="618" w:name="_Toc275013456"/>
      <w:bookmarkStart w:id="619" w:name="_Toc275015036"/>
      <w:bookmarkStart w:id="620" w:name="_Toc275013459"/>
      <w:bookmarkStart w:id="621" w:name="_Toc275015039"/>
      <w:bookmarkStart w:id="622" w:name="_Toc275013463"/>
      <w:bookmarkStart w:id="623" w:name="_Toc275015043"/>
      <w:bookmarkStart w:id="624" w:name="_Toc275013464"/>
      <w:bookmarkStart w:id="625" w:name="_Toc275015044"/>
      <w:bookmarkStart w:id="626" w:name="_Toc275013468"/>
      <w:bookmarkStart w:id="627" w:name="_Toc275015048"/>
      <w:bookmarkStart w:id="628" w:name="_Toc275013469"/>
      <w:bookmarkStart w:id="629" w:name="_Toc275015049"/>
      <w:bookmarkStart w:id="630" w:name="_Toc275013474"/>
      <w:bookmarkStart w:id="631" w:name="_Toc275015054"/>
      <w:bookmarkStart w:id="632" w:name="_Toc275013475"/>
      <w:bookmarkStart w:id="633" w:name="_Toc275015055"/>
      <w:bookmarkStart w:id="634" w:name="_Toc275013476"/>
      <w:bookmarkStart w:id="635" w:name="_Toc275015056"/>
      <w:bookmarkStart w:id="636" w:name="_Toc275013479"/>
      <w:bookmarkStart w:id="637" w:name="_Toc275015059"/>
      <w:bookmarkStart w:id="638" w:name="_Toc275013480"/>
      <w:bookmarkStart w:id="639" w:name="_Toc275015060"/>
      <w:bookmarkStart w:id="640" w:name="_Toc275013481"/>
      <w:bookmarkStart w:id="641" w:name="_Toc275015061"/>
      <w:bookmarkStart w:id="642" w:name="_Toc275013483"/>
      <w:bookmarkStart w:id="643" w:name="_Toc275015063"/>
      <w:bookmarkStart w:id="644" w:name="_Toc275013484"/>
      <w:bookmarkStart w:id="645" w:name="_Toc275015064"/>
      <w:bookmarkStart w:id="646" w:name="_Toc275013490"/>
      <w:bookmarkStart w:id="647" w:name="_Toc275015070"/>
      <w:bookmarkStart w:id="648" w:name="_Toc275013491"/>
      <w:bookmarkStart w:id="649" w:name="_Toc275015071"/>
      <w:bookmarkStart w:id="650" w:name="_Toc275013497"/>
      <w:bookmarkStart w:id="651" w:name="_Toc275015077"/>
      <w:bookmarkStart w:id="652" w:name="_Toc275013498"/>
      <w:bookmarkStart w:id="653" w:name="_Toc275015078"/>
      <w:bookmarkStart w:id="654" w:name="_Toc275013507"/>
      <w:bookmarkStart w:id="655" w:name="_Toc275015087"/>
      <w:bookmarkStart w:id="656" w:name="_Toc275013508"/>
      <w:bookmarkStart w:id="657" w:name="_Toc275015088"/>
      <w:bookmarkStart w:id="658" w:name="_Toc275013512"/>
      <w:bookmarkStart w:id="659" w:name="_Toc275015092"/>
      <w:bookmarkStart w:id="660" w:name="_Toc275013513"/>
      <w:bookmarkStart w:id="661" w:name="_Toc275015093"/>
      <w:bookmarkStart w:id="662" w:name="_Toc275013514"/>
      <w:bookmarkStart w:id="663" w:name="_Toc275015094"/>
      <w:bookmarkStart w:id="664" w:name="_Toc275013528"/>
      <w:bookmarkStart w:id="665" w:name="_Toc275015108"/>
      <w:bookmarkStart w:id="666" w:name="_Toc275013537"/>
      <w:bookmarkStart w:id="667" w:name="_Toc275015117"/>
      <w:bookmarkStart w:id="668" w:name="_Toc275013546"/>
      <w:bookmarkStart w:id="669" w:name="_Toc275015126"/>
      <w:bookmarkStart w:id="670" w:name="_Toc275013555"/>
      <w:bookmarkStart w:id="671" w:name="_Toc275015135"/>
      <w:bookmarkStart w:id="672" w:name="_Toc275013556"/>
      <w:bookmarkStart w:id="673" w:name="_Toc275015136"/>
      <w:bookmarkStart w:id="674" w:name="_Toc275013564"/>
      <w:bookmarkStart w:id="675" w:name="_Toc275015144"/>
      <w:bookmarkStart w:id="676" w:name="_Toc275013574"/>
      <w:bookmarkStart w:id="677" w:name="_Toc275015154"/>
      <w:bookmarkStart w:id="678" w:name="_Toc275013583"/>
      <w:bookmarkStart w:id="679" w:name="_Toc275015163"/>
      <w:bookmarkStart w:id="680" w:name="_Toc275013588"/>
      <w:bookmarkStart w:id="681" w:name="_Toc275015168"/>
      <w:bookmarkStart w:id="682" w:name="_Toc275013605"/>
      <w:bookmarkStart w:id="683" w:name="_Toc275015185"/>
      <w:bookmarkStart w:id="684" w:name="_Toc275013606"/>
      <w:bookmarkStart w:id="685" w:name="_Toc275015186"/>
      <w:bookmarkStart w:id="686" w:name="_Toc275013624"/>
      <w:bookmarkStart w:id="687" w:name="_Toc275015204"/>
      <w:bookmarkStart w:id="688" w:name="_Toc275013629"/>
      <w:bookmarkStart w:id="689" w:name="_Toc275015209"/>
      <w:bookmarkStart w:id="690" w:name="_Toc275013635"/>
      <w:bookmarkStart w:id="691" w:name="_Toc275015215"/>
      <w:bookmarkStart w:id="692" w:name="_Toc275013638"/>
      <w:bookmarkStart w:id="693" w:name="_Toc275015218"/>
      <w:bookmarkStart w:id="694" w:name="_Toc275013639"/>
      <w:bookmarkStart w:id="695" w:name="_Toc275015219"/>
      <w:bookmarkStart w:id="696" w:name="_Toc275013641"/>
      <w:bookmarkStart w:id="697" w:name="_Toc275015221"/>
      <w:bookmarkStart w:id="698" w:name="_Toc275013644"/>
      <w:bookmarkStart w:id="699" w:name="_Toc275015224"/>
      <w:bookmarkStart w:id="700" w:name="_Toc312831762"/>
      <w:bookmarkStart w:id="701" w:name="_Toc312834667"/>
      <w:bookmarkStart w:id="702" w:name="_Toc312828859"/>
      <w:bookmarkStart w:id="703" w:name="_Toc312831765"/>
      <w:bookmarkStart w:id="704" w:name="_Toc312834670"/>
      <w:bookmarkStart w:id="705" w:name="_Toc312828860"/>
      <w:bookmarkStart w:id="706" w:name="_Toc312831766"/>
      <w:bookmarkStart w:id="707" w:name="_Toc312834671"/>
      <w:bookmarkStart w:id="708" w:name="_Toc312828861"/>
      <w:bookmarkStart w:id="709" w:name="_Toc312831767"/>
      <w:bookmarkStart w:id="710" w:name="_Toc312834672"/>
      <w:bookmarkStart w:id="711" w:name="_Toc312828867"/>
      <w:bookmarkStart w:id="712" w:name="_Toc312831773"/>
      <w:bookmarkStart w:id="713" w:name="_Toc312834678"/>
      <w:bookmarkStart w:id="714" w:name="_Toc312828868"/>
      <w:bookmarkStart w:id="715" w:name="_Toc312831774"/>
      <w:bookmarkStart w:id="716" w:name="_Toc312834679"/>
      <w:bookmarkStart w:id="717" w:name="_Toc312828869"/>
      <w:bookmarkStart w:id="718" w:name="_Toc312831775"/>
      <w:bookmarkStart w:id="719" w:name="_Toc312834680"/>
      <w:bookmarkStart w:id="720" w:name="_Toc312828870"/>
      <w:bookmarkStart w:id="721" w:name="_Toc312831776"/>
      <w:bookmarkStart w:id="722" w:name="_Toc312834681"/>
      <w:bookmarkStart w:id="723" w:name="_Toc312828871"/>
      <w:bookmarkStart w:id="724" w:name="_Toc312831777"/>
      <w:bookmarkStart w:id="725" w:name="_Toc312834682"/>
      <w:bookmarkStart w:id="726" w:name="_Toc312828872"/>
      <w:bookmarkStart w:id="727" w:name="_Toc312831778"/>
      <w:bookmarkStart w:id="728" w:name="_Toc312834683"/>
      <w:bookmarkStart w:id="729" w:name="_Toc312828881"/>
      <w:bookmarkStart w:id="730" w:name="_Toc312831787"/>
      <w:bookmarkStart w:id="731" w:name="_Toc312834692"/>
      <w:bookmarkStart w:id="732" w:name="_Toc312828882"/>
      <w:bookmarkStart w:id="733" w:name="_Toc312831788"/>
      <w:bookmarkStart w:id="734" w:name="_Toc312834693"/>
      <w:bookmarkStart w:id="735" w:name="_Toc312828885"/>
      <w:bookmarkStart w:id="736" w:name="_Toc312831791"/>
      <w:bookmarkStart w:id="737" w:name="_Toc312834696"/>
      <w:bookmarkStart w:id="738" w:name="_Toc312828888"/>
      <w:bookmarkStart w:id="739" w:name="_Toc312831794"/>
      <w:bookmarkStart w:id="740" w:name="_Toc312834699"/>
      <w:bookmarkStart w:id="741" w:name="_Toc312828889"/>
      <w:bookmarkStart w:id="742" w:name="_Toc312831795"/>
      <w:bookmarkStart w:id="743" w:name="_Toc312834700"/>
      <w:bookmarkStart w:id="744" w:name="_Toc312828892"/>
      <w:bookmarkStart w:id="745" w:name="_Toc312831798"/>
      <w:bookmarkStart w:id="746" w:name="_Toc312834703"/>
      <w:bookmarkStart w:id="747" w:name="_Toc312828896"/>
      <w:bookmarkStart w:id="748" w:name="_Toc312831802"/>
      <w:bookmarkStart w:id="749" w:name="_Toc312834707"/>
      <w:bookmarkStart w:id="750" w:name="_Toc312828913"/>
      <w:bookmarkStart w:id="751" w:name="_Toc312831819"/>
      <w:bookmarkStart w:id="752" w:name="_Toc312834724"/>
      <w:bookmarkStart w:id="753" w:name="_Toc312828916"/>
      <w:bookmarkStart w:id="754" w:name="_Toc312831822"/>
      <w:bookmarkStart w:id="755" w:name="_Toc312834727"/>
      <w:bookmarkStart w:id="756" w:name="_Toc312828917"/>
      <w:bookmarkStart w:id="757" w:name="_Toc312831823"/>
      <w:bookmarkStart w:id="758" w:name="_Toc312834728"/>
      <w:bookmarkStart w:id="759" w:name="_Toc312828918"/>
      <w:bookmarkStart w:id="760" w:name="_Toc312831824"/>
      <w:bookmarkStart w:id="761" w:name="_Toc312834729"/>
      <w:bookmarkStart w:id="762" w:name="_Toc312828920"/>
      <w:bookmarkStart w:id="763" w:name="_Toc312831826"/>
      <w:bookmarkStart w:id="764" w:name="_Toc312834731"/>
      <w:bookmarkStart w:id="765" w:name="_Toc312828921"/>
      <w:bookmarkStart w:id="766" w:name="_Toc312831827"/>
      <w:bookmarkStart w:id="767" w:name="_Toc312834732"/>
      <w:bookmarkStart w:id="768" w:name="_Toc312828922"/>
      <w:bookmarkStart w:id="769" w:name="_Toc312831828"/>
      <w:bookmarkStart w:id="770" w:name="_Toc312834733"/>
      <w:bookmarkStart w:id="771" w:name="_Toc312828923"/>
      <w:bookmarkStart w:id="772" w:name="_Toc312831829"/>
      <w:bookmarkStart w:id="773" w:name="_Toc312834734"/>
      <w:bookmarkStart w:id="774" w:name="_Toc312828924"/>
      <w:bookmarkStart w:id="775" w:name="_Toc312831830"/>
      <w:bookmarkStart w:id="776" w:name="_Toc312834735"/>
      <w:bookmarkStart w:id="777" w:name="_Toc312829204"/>
      <w:bookmarkStart w:id="778" w:name="_Toc312832110"/>
      <w:bookmarkStart w:id="779" w:name="_Toc312835015"/>
      <w:bookmarkStart w:id="780" w:name="_Toc312829205"/>
      <w:bookmarkStart w:id="781" w:name="_Toc312832111"/>
      <w:bookmarkStart w:id="782" w:name="_Toc312835016"/>
      <w:bookmarkStart w:id="783" w:name="_Toc312829206"/>
      <w:bookmarkStart w:id="784" w:name="_Toc312832112"/>
      <w:bookmarkStart w:id="785" w:name="_Toc312835017"/>
      <w:bookmarkStart w:id="786" w:name="_Toc312829207"/>
      <w:bookmarkStart w:id="787" w:name="_Toc312832113"/>
      <w:bookmarkStart w:id="788" w:name="_Toc312835018"/>
      <w:bookmarkStart w:id="789" w:name="_Toc312829208"/>
      <w:bookmarkStart w:id="790" w:name="_Toc312832114"/>
      <w:bookmarkStart w:id="791" w:name="_Toc312835019"/>
      <w:bookmarkStart w:id="792" w:name="_Toc312829209"/>
      <w:bookmarkStart w:id="793" w:name="_Toc312832115"/>
      <w:bookmarkStart w:id="794" w:name="_Toc312835020"/>
      <w:bookmarkStart w:id="795" w:name="_Toc312829210"/>
      <w:bookmarkStart w:id="796" w:name="_Toc312832116"/>
      <w:bookmarkStart w:id="797" w:name="_Toc312835021"/>
      <w:bookmarkStart w:id="798" w:name="_Toc312829211"/>
      <w:bookmarkStart w:id="799" w:name="_Toc312832117"/>
      <w:bookmarkStart w:id="800" w:name="_Toc312835022"/>
      <w:bookmarkStart w:id="801" w:name="_Toc312829212"/>
      <w:bookmarkStart w:id="802" w:name="_Toc312832118"/>
      <w:bookmarkStart w:id="803" w:name="_Toc312835023"/>
      <w:bookmarkStart w:id="804" w:name="_Toc312829213"/>
      <w:bookmarkStart w:id="805" w:name="_Toc312832119"/>
      <w:bookmarkStart w:id="806" w:name="_Toc312835024"/>
      <w:bookmarkStart w:id="807" w:name="_Toc312829214"/>
      <w:bookmarkStart w:id="808" w:name="_Toc312832120"/>
      <w:bookmarkStart w:id="809" w:name="_Toc312835025"/>
      <w:bookmarkStart w:id="810" w:name="_Toc312829215"/>
      <w:bookmarkStart w:id="811" w:name="_Toc312832121"/>
      <w:bookmarkStart w:id="812" w:name="_Toc312835026"/>
      <w:bookmarkStart w:id="813" w:name="_Toc312829216"/>
      <w:bookmarkStart w:id="814" w:name="_Toc312832122"/>
      <w:bookmarkStart w:id="815" w:name="_Toc312835027"/>
      <w:bookmarkStart w:id="816" w:name="_Toc312829217"/>
      <w:bookmarkStart w:id="817" w:name="_Toc312832123"/>
      <w:bookmarkStart w:id="818" w:name="_Toc312835028"/>
      <w:bookmarkStart w:id="819" w:name="_Toc312829218"/>
      <w:bookmarkStart w:id="820" w:name="_Toc312832124"/>
      <w:bookmarkStart w:id="821" w:name="_Toc312835029"/>
      <w:bookmarkStart w:id="822" w:name="_Toc312829219"/>
      <w:bookmarkStart w:id="823" w:name="_Toc312832125"/>
      <w:bookmarkStart w:id="824" w:name="_Toc312835030"/>
      <w:bookmarkStart w:id="825" w:name="_Toc312829220"/>
      <w:bookmarkStart w:id="826" w:name="_Toc312832126"/>
      <w:bookmarkStart w:id="827" w:name="_Toc312835031"/>
      <w:bookmarkStart w:id="828" w:name="_Toc312829221"/>
      <w:bookmarkStart w:id="829" w:name="_Toc312832127"/>
      <w:bookmarkStart w:id="830" w:name="_Toc312835032"/>
      <w:bookmarkStart w:id="831" w:name="_Toc312829222"/>
      <w:bookmarkStart w:id="832" w:name="_Toc312832128"/>
      <w:bookmarkStart w:id="833" w:name="_Toc312835033"/>
      <w:bookmarkStart w:id="834" w:name="_Toc312829223"/>
      <w:bookmarkStart w:id="835" w:name="_Toc312832129"/>
      <w:bookmarkStart w:id="836" w:name="_Toc312835034"/>
      <w:bookmarkStart w:id="837" w:name="_Toc312829224"/>
      <w:bookmarkStart w:id="838" w:name="_Toc312832130"/>
      <w:bookmarkStart w:id="839" w:name="_Toc312835035"/>
      <w:bookmarkStart w:id="840" w:name="_Toc312829225"/>
      <w:bookmarkStart w:id="841" w:name="_Toc312832131"/>
      <w:bookmarkStart w:id="842" w:name="_Toc312835036"/>
      <w:bookmarkStart w:id="843" w:name="_Toc312829226"/>
      <w:bookmarkStart w:id="844" w:name="_Toc312832132"/>
      <w:bookmarkStart w:id="845" w:name="_Toc312835037"/>
      <w:bookmarkStart w:id="846" w:name="_Toc312829227"/>
      <w:bookmarkStart w:id="847" w:name="_Toc312832133"/>
      <w:bookmarkStart w:id="848" w:name="_Toc312835038"/>
      <w:bookmarkStart w:id="849" w:name="_Toc312829228"/>
      <w:bookmarkStart w:id="850" w:name="_Toc312832134"/>
      <w:bookmarkStart w:id="851" w:name="_Toc312835039"/>
      <w:bookmarkStart w:id="852" w:name="_Toc312829229"/>
      <w:bookmarkStart w:id="853" w:name="_Toc312832135"/>
      <w:bookmarkStart w:id="854" w:name="_Toc312835040"/>
      <w:bookmarkStart w:id="855" w:name="_Toc312829230"/>
      <w:bookmarkStart w:id="856" w:name="_Toc312832136"/>
      <w:bookmarkStart w:id="857" w:name="_Toc312835041"/>
      <w:bookmarkStart w:id="858" w:name="_Toc312829231"/>
      <w:bookmarkStart w:id="859" w:name="_Toc312832137"/>
      <w:bookmarkStart w:id="860" w:name="_Toc312835042"/>
      <w:bookmarkStart w:id="861" w:name="_Toc312829232"/>
      <w:bookmarkStart w:id="862" w:name="_Toc312832138"/>
      <w:bookmarkStart w:id="863" w:name="_Toc312835043"/>
      <w:bookmarkStart w:id="864" w:name="_Toc312829233"/>
      <w:bookmarkStart w:id="865" w:name="_Toc312832139"/>
      <w:bookmarkStart w:id="866" w:name="_Toc312835044"/>
      <w:bookmarkStart w:id="867" w:name="_Toc312829234"/>
      <w:bookmarkStart w:id="868" w:name="_Toc312832140"/>
      <w:bookmarkStart w:id="869" w:name="_Toc312835045"/>
      <w:bookmarkStart w:id="870" w:name="_Toc312829235"/>
      <w:bookmarkStart w:id="871" w:name="_Toc312832141"/>
      <w:bookmarkStart w:id="872" w:name="_Toc312835046"/>
      <w:bookmarkStart w:id="873" w:name="_Toc312829236"/>
      <w:bookmarkStart w:id="874" w:name="_Toc312832142"/>
      <w:bookmarkStart w:id="875" w:name="_Toc312835047"/>
      <w:bookmarkStart w:id="876" w:name="_Toc312829237"/>
      <w:bookmarkStart w:id="877" w:name="_Toc312832143"/>
      <w:bookmarkStart w:id="878" w:name="_Toc312835048"/>
      <w:bookmarkStart w:id="879" w:name="_Toc312829238"/>
      <w:bookmarkStart w:id="880" w:name="_Toc312832144"/>
      <w:bookmarkStart w:id="881" w:name="_Toc312835049"/>
      <w:bookmarkStart w:id="882" w:name="_Toc312829239"/>
      <w:bookmarkStart w:id="883" w:name="_Toc312832145"/>
      <w:bookmarkStart w:id="884" w:name="_Toc312835050"/>
      <w:bookmarkStart w:id="885" w:name="_Toc312829240"/>
      <w:bookmarkStart w:id="886" w:name="_Toc312832146"/>
      <w:bookmarkStart w:id="887" w:name="_Toc312835051"/>
      <w:bookmarkStart w:id="888" w:name="_Toc312829241"/>
      <w:bookmarkStart w:id="889" w:name="_Toc312832147"/>
      <w:bookmarkStart w:id="890" w:name="_Toc312835052"/>
      <w:bookmarkStart w:id="891" w:name="_Toc312829242"/>
      <w:bookmarkStart w:id="892" w:name="_Toc312832148"/>
      <w:bookmarkStart w:id="893" w:name="_Toc312835053"/>
      <w:bookmarkStart w:id="894" w:name="_Toc312829243"/>
      <w:bookmarkStart w:id="895" w:name="_Toc312832149"/>
      <w:bookmarkStart w:id="896" w:name="_Toc312835054"/>
      <w:bookmarkStart w:id="897" w:name="_Toc312829244"/>
      <w:bookmarkStart w:id="898" w:name="_Toc312832150"/>
      <w:bookmarkStart w:id="899" w:name="_Toc312835055"/>
      <w:bookmarkStart w:id="900" w:name="_Toc312829245"/>
      <w:bookmarkStart w:id="901" w:name="_Toc312832151"/>
      <w:bookmarkStart w:id="902" w:name="_Toc312835056"/>
      <w:bookmarkStart w:id="903" w:name="_Toc312829246"/>
      <w:bookmarkStart w:id="904" w:name="_Toc312832152"/>
      <w:bookmarkStart w:id="905" w:name="_Toc312835057"/>
      <w:bookmarkStart w:id="906" w:name="_Toc312829247"/>
      <w:bookmarkStart w:id="907" w:name="_Toc312832153"/>
      <w:bookmarkStart w:id="908" w:name="_Toc312835058"/>
      <w:bookmarkStart w:id="909" w:name="_Toc312829248"/>
      <w:bookmarkStart w:id="910" w:name="_Toc312832154"/>
      <w:bookmarkStart w:id="911" w:name="_Toc312835059"/>
      <w:bookmarkStart w:id="912" w:name="_Toc312829249"/>
      <w:bookmarkStart w:id="913" w:name="_Toc312832155"/>
      <w:bookmarkStart w:id="914" w:name="_Toc312835060"/>
      <w:bookmarkStart w:id="915" w:name="_Toc312829250"/>
      <w:bookmarkStart w:id="916" w:name="_Toc312832156"/>
      <w:bookmarkStart w:id="917" w:name="_Toc312835061"/>
      <w:bookmarkStart w:id="918" w:name="_Toc312829251"/>
      <w:bookmarkStart w:id="919" w:name="_Toc312832157"/>
      <w:bookmarkStart w:id="920" w:name="_Toc312835062"/>
      <w:bookmarkStart w:id="921" w:name="_Toc312829252"/>
      <w:bookmarkStart w:id="922" w:name="_Toc312832158"/>
      <w:bookmarkStart w:id="923" w:name="_Toc312835063"/>
      <w:bookmarkStart w:id="924" w:name="_Toc312829253"/>
      <w:bookmarkStart w:id="925" w:name="_Toc312832159"/>
      <w:bookmarkStart w:id="926" w:name="_Toc312835064"/>
      <w:bookmarkStart w:id="927" w:name="_Toc312829254"/>
      <w:bookmarkStart w:id="928" w:name="_Toc312832160"/>
      <w:bookmarkStart w:id="929" w:name="_Toc312835065"/>
      <w:bookmarkStart w:id="930" w:name="_Toc312829255"/>
      <w:bookmarkStart w:id="931" w:name="_Toc312832161"/>
      <w:bookmarkStart w:id="932" w:name="_Toc312835066"/>
      <w:bookmarkStart w:id="933" w:name="_Toc312829256"/>
      <w:bookmarkStart w:id="934" w:name="_Toc312832162"/>
      <w:bookmarkStart w:id="935" w:name="_Toc312835067"/>
      <w:bookmarkStart w:id="936" w:name="_Toc312829257"/>
      <w:bookmarkStart w:id="937" w:name="_Toc312832163"/>
      <w:bookmarkStart w:id="938" w:name="_Toc312835068"/>
      <w:bookmarkStart w:id="939" w:name="_Toc312829258"/>
      <w:bookmarkStart w:id="940" w:name="_Toc312832164"/>
      <w:bookmarkStart w:id="941" w:name="_Toc312835069"/>
      <w:bookmarkStart w:id="942" w:name="_Toc312829259"/>
      <w:bookmarkStart w:id="943" w:name="_Toc312832165"/>
      <w:bookmarkStart w:id="944" w:name="_Toc312835070"/>
      <w:bookmarkStart w:id="945" w:name="_Toc312829260"/>
      <w:bookmarkStart w:id="946" w:name="_Toc312832166"/>
      <w:bookmarkStart w:id="947" w:name="_Toc312835071"/>
      <w:bookmarkStart w:id="948" w:name="_Toc312829261"/>
      <w:bookmarkStart w:id="949" w:name="_Toc312832167"/>
      <w:bookmarkStart w:id="950" w:name="_Toc312835072"/>
      <w:bookmarkStart w:id="951" w:name="_Toc312829262"/>
      <w:bookmarkStart w:id="952" w:name="_Toc312832168"/>
      <w:bookmarkStart w:id="953" w:name="_Toc312835073"/>
      <w:bookmarkStart w:id="954" w:name="_Toc312829263"/>
      <w:bookmarkStart w:id="955" w:name="_Toc312832169"/>
      <w:bookmarkStart w:id="956" w:name="_Toc312835074"/>
      <w:bookmarkStart w:id="957" w:name="_Toc312829264"/>
      <w:bookmarkStart w:id="958" w:name="_Toc312832170"/>
      <w:bookmarkStart w:id="959" w:name="_Toc312835075"/>
      <w:bookmarkStart w:id="960" w:name="_Toc312829265"/>
      <w:bookmarkStart w:id="961" w:name="_Toc312832171"/>
      <w:bookmarkStart w:id="962" w:name="_Toc312835076"/>
      <w:bookmarkStart w:id="963" w:name="_Toc312829266"/>
      <w:bookmarkStart w:id="964" w:name="_Toc312832172"/>
      <w:bookmarkStart w:id="965" w:name="_Toc312835077"/>
      <w:bookmarkStart w:id="966" w:name="_Toc312829267"/>
      <w:bookmarkStart w:id="967" w:name="_Toc312832173"/>
      <w:bookmarkStart w:id="968" w:name="_Toc312835078"/>
      <w:bookmarkStart w:id="969" w:name="_Toc312829268"/>
      <w:bookmarkStart w:id="970" w:name="_Toc312832174"/>
      <w:bookmarkStart w:id="971" w:name="_Toc312835079"/>
      <w:bookmarkStart w:id="972" w:name="_Toc312829269"/>
      <w:bookmarkStart w:id="973" w:name="_Toc312832175"/>
      <w:bookmarkStart w:id="974" w:name="_Toc312835080"/>
      <w:bookmarkStart w:id="975" w:name="_Toc312829270"/>
      <w:bookmarkStart w:id="976" w:name="_Toc312832176"/>
      <w:bookmarkStart w:id="977" w:name="_Toc312835081"/>
      <w:bookmarkStart w:id="978" w:name="_Toc312829271"/>
      <w:bookmarkStart w:id="979" w:name="_Toc312832177"/>
      <w:bookmarkStart w:id="980" w:name="_Toc312835082"/>
      <w:bookmarkStart w:id="981" w:name="_Toc312829272"/>
      <w:bookmarkStart w:id="982" w:name="_Toc312832178"/>
      <w:bookmarkStart w:id="983" w:name="_Toc312835083"/>
      <w:bookmarkStart w:id="984" w:name="_Toc312829273"/>
      <w:bookmarkStart w:id="985" w:name="_Toc312832179"/>
      <w:bookmarkStart w:id="986" w:name="_Toc312835084"/>
      <w:bookmarkStart w:id="987" w:name="_Toc312829274"/>
      <w:bookmarkStart w:id="988" w:name="_Toc312832180"/>
      <w:bookmarkStart w:id="989" w:name="_Toc312835085"/>
      <w:bookmarkStart w:id="990" w:name="_Toc312829275"/>
      <w:bookmarkStart w:id="991" w:name="_Toc312832181"/>
      <w:bookmarkStart w:id="992" w:name="_Toc312835086"/>
      <w:bookmarkStart w:id="993" w:name="_Toc312829276"/>
      <w:bookmarkStart w:id="994" w:name="_Toc312832182"/>
      <w:bookmarkStart w:id="995" w:name="_Toc312835087"/>
      <w:bookmarkStart w:id="996" w:name="_Toc312829277"/>
      <w:bookmarkStart w:id="997" w:name="_Toc312832183"/>
      <w:bookmarkStart w:id="998" w:name="_Toc312835088"/>
      <w:bookmarkStart w:id="999" w:name="_Toc312829278"/>
      <w:bookmarkStart w:id="1000" w:name="_Toc312832184"/>
      <w:bookmarkStart w:id="1001" w:name="_Toc312835089"/>
      <w:bookmarkStart w:id="1002" w:name="_Toc312829280"/>
      <w:bookmarkStart w:id="1003" w:name="_Toc312832186"/>
      <w:bookmarkStart w:id="1004" w:name="_Toc312835091"/>
      <w:bookmarkStart w:id="1005" w:name="_Toc312829281"/>
      <w:bookmarkStart w:id="1006" w:name="_Toc312832187"/>
      <w:bookmarkStart w:id="1007" w:name="_Toc312835092"/>
      <w:bookmarkStart w:id="1008" w:name="_Toc312829282"/>
      <w:bookmarkStart w:id="1009" w:name="_Toc312832188"/>
      <w:bookmarkStart w:id="1010" w:name="_Toc312835093"/>
      <w:bookmarkStart w:id="1011" w:name="_Toc312829283"/>
      <w:bookmarkStart w:id="1012" w:name="_Toc312832189"/>
      <w:bookmarkStart w:id="1013" w:name="_Toc312835094"/>
      <w:bookmarkStart w:id="1014" w:name="_Toc312829284"/>
      <w:bookmarkStart w:id="1015" w:name="_Toc312832190"/>
      <w:bookmarkStart w:id="1016" w:name="_Toc312835095"/>
      <w:bookmarkStart w:id="1017" w:name="_Toc312829285"/>
      <w:bookmarkStart w:id="1018" w:name="_Toc312832191"/>
      <w:bookmarkStart w:id="1019" w:name="_Toc312835096"/>
      <w:bookmarkStart w:id="1020" w:name="_Toc312829286"/>
      <w:bookmarkStart w:id="1021" w:name="_Toc312832192"/>
      <w:bookmarkStart w:id="1022" w:name="_Toc312835097"/>
      <w:bookmarkStart w:id="1023" w:name="_Toc312829287"/>
      <w:bookmarkStart w:id="1024" w:name="_Toc312832193"/>
      <w:bookmarkStart w:id="1025" w:name="_Toc312835098"/>
      <w:bookmarkStart w:id="1026" w:name="_Toc312829288"/>
      <w:bookmarkStart w:id="1027" w:name="_Toc312832194"/>
      <w:bookmarkStart w:id="1028" w:name="_Toc312835099"/>
      <w:bookmarkStart w:id="1029" w:name="_Toc312829289"/>
      <w:bookmarkStart w:id="1030" w:name="_Toc312832195"/>
      <w:bookmarkStart w:id="1031" w:name="_Toc312835100"/>
      <w:bookmarkStart w:id="1032" w:name="_Toc312829311"/>
      <w:bookmarkStart w:id="1033" w:name="_Toc312832217"/>
      <w:bookmarkStart w:id="1034" w:name="_Toc312835122"/>
      <w:bookmarkStart w:id="1035" w:name="_Toc312829312"/>
      <w:bookmarkStart w:id="1036" w:name="_Toc312832218"/>
      <w:bookmarkStart w:id="1037" w:name="_Toc312835123"/>
      <w:bookmarkStart w:id="1038" w:name="_Toc312829323"/>
      <w:bookmarkStart w:id="1039" w:name="_Toc312832229"/>
      <w:bookmarkStart w:id="1040" w:name="_Toc312835134"/>
      <w:bookmarkStart w:id="1041" w:name="_Toc312829324"/>
      <w:bookmarkStart w:id="1042" w:name="_Toc312832230"/>
      <w:bookmarkStart w:id="1043" w:name="_Toc312835135"/>
      <w:bookmarkStart w:id="1044" w:name="_Toc312829325"/>
      <w:bookmarkStart w:id="1045" w:name="_Toc312832231"/>
      <w:bookmarkStart w:id="1046" w:name="_Toc312835136"/>
      <w:bookmarkStart w:id="1047" w:name="_Toc312829326"/>
      <w:bookmarkStart w:id="1048" w:name="_Toc312832232"/>
      <w:bookmarkStart w:id="1049" w:name="_Toc312835137"/>
      <w:bookmarkStart w:id="1050" w:name="_Toc312829327"/>
      <w:bookmarkStart w:id="1051" w:name="_Toc312832233"/>
      <w:bookmarkStart w:id="1052" w:name="_Toc312835138"/>
      <w:bookmarkStart w:id="1053" w:name="_Toc312829328"/>
      <w:bookmarkStart w:id="1054" w:name="_Toc312832234"/>
      <w:bookmarkStart w:id="1055" w:name="_Toc312835139"/>
      <w:bookmarkStart w:id="1056" w:name="_Toc312829339"/>
      <w:bookmarkStart w:id="1057" w:name="_Toc312832245"/>
      <w:bookmarkStart w:id="1058" w:name="_Toc312835150"/>
      <w:bookmarkStart w:id="1059" w:name="_Toc312829340"/>
      <w:bookmarkStart w:id="1060" w:name="_Toc312832246"/>
      <w:bookmarkStart w:id="1061" w:name="_Toc312835151"/>
      <w:bookmarkStart w:id="1062" w:name="_Toc312829341"/>
      <w:bookmarkStart w:id="1063" w:name="_Toc312832247"/>
      <w:bookmarkStart w:id="1064" w:name="_Toc312835152"/>
      <w:bookmarkStart w:id="1065" w:name="_Toc312829342"/>
      <w:bookmarkStart w:id="1066" w:name="_Toc312832248"/>
      <w:bookmarkStart w:id="1067" w:name="_Toc312835153"/>
      <w:bookmarkStart w:id="1068" w:name="_Toc312829343"/>
      <w:bookmarkStart w:id="1069" w:name="_Toc312832249"/>
      <w:bookmarkStart w:id="1070" w:name="_Toc312835154"/>
      <w:bookmarkStart w:id="1071" w:name="_Toc312829344"/>
      <w:bookmarkStart w:id="1072" w:name="_Toc312832250"/>
      <w:bookmarkStart w:id="1073" w:name="_Toc312835155"/>
      <w:bookmarkStart w:id="1074" w:name="_Toc312829345"/>
      <w:bookmarkStart w:id="1075" w:name="_Toc312832251"/>
      <w:bookmarkStart w:id="1076" w:name="_Toc312835156"/>
      <w:bookmarkStart w:id="1077" w:name="_Toc312829346"/>
      <w:bookmarkStart w:id="1078" w:name="_Toc312832252"/>
      <w:bookmarkStart w:id="1079" w:name="_Toc312835157"/>
      <w:bookmarkStart w:id="1080" w:name="_Toc312829347"/>
      <w:bookmarkStart w:id="1081" w:name="_Toc312832253"/>
      <w:bookmarkStart w:id="1082" w:name="_Toc312835158"/>
      <w:bookmarkStart w:id="1083" w:name="_Toc312829348"/>
      <w:bookmarkStart w:id="1084" w:name="_Toc312832254"/>
      <w:bookmarkStart w:id="1085" w:name="_Toc312835159"/>
      <w:bookmarkStart w:id="1086" w:name="_Toc312829349"/>
      <w:bookmarkStart w:id="1087" w:name="_Toc312832255"/>
      <w:bookmarkStart w:id="1088" w:name="_Toc312835160"/>
      <w:bookmarkStart w:id="1089" w:name="_Toc312829350"/>
      <w:bookmarkStart w:id="1090" w:name="_Toc312832256"/>
      <w:bookmarkStart w:id="1091" w:name="_Toc312835161"/>
      <w:bookmarkStart w:id="1092" w:name="_Toc312829414"/>
      <w:bookmarkStart w:id="1093" w:name="_Toc312832320"/>
      <w:bookmarkStart w:id="1094" w:name="_Toc312835225"/>
      <w:bookmarkStart w:id="1095" w:name="_Toc312829415"/>
      <w:bookmarkStart w:id="1096" w:name="_Toc312832321"/>
      <w:bookmarkStart w:id="1097" w:name="_Toc312835226"/>
      <w:bookmarkStart w:id="1098" w:name="_Toc312829416"/>
      <w:bookmarkStart w:id="1099" w:name="_Toc312832322"/>
      <w:bookmarkStart w:id="1100" w:name="_Toc312835227"/>
      <w:bookmarkStart w:id="1101" w:name="_Toc312829417"/>
      <w:bookmarkStart w:id="1102" w:name="_Toc312832323"/>
      <w:bookmarkStart w:id="1103" w:name="_Toc312835228"/>
      <w:bookmarkStart w:id="1104" w:name="_Toc312829418"/>
      <w:bookmarkStart w:id="1105" w:name="_Toc312832324"/>
      <w:bookmarkStart w:id="1106" w:name="_Toc312835229"/>
      <w:bookmarkStart w:id="1107" w:name="_Toc312829419"/>
      <w:bookmarkStart w:id="1108" w:name="_Toc312832325"/>
      <w:bookmarkStart w:id="1109" w:name="_Toc312835230"/>
      <w:bookmarkStart w:id="1110" w:name="_Toc312829420"/>
      <w:bookmarkStart w:id="1111" w:name="_Toc312832326"/>
      <w:bookmarkStart w:id="1112" w:name="_Toc312835231"/>
      <w:bookmarkStart w:id="1113" w:name="_Toc312829421"/>
      <w:bookmarkStart w:id="1114" w:name="_Toc312832327"/>
      <w:bookmarkStart w:id="1115" w:name="_Toc312835232"/>
      <w:bookmarkStart w:id="1116" w:name="_Toc312829422"/>
      <w:bookmarkStart w:id="1117" w:name="_Toc312832328"/>
      <w:bookmarkStart w:id="1118" w:name="_Toc312835233"/>
      <w:bookmarkStart w:id="1119" w:name="_Toc312829423"/>
      <w:bookmarkStart w:id="1120" w:name="_Toc312832329"/>
      <w:bookmarkStart w:id="1121" w:name="_Toc312835234"/>
      <w:bookmarkStart w:id="1122" w:name="_Toc312829424"/>
      <w:bookmarkStart w:id="1123" w:name="_Toc312832330"/>
      <w:bookmarkStart w:id="1124" w:name="_Toc312835235"/>
      <w:bookmarkStart w:id="1125" w:name="_Toc312829425"/>
      <w:bookmarkStart w:id="1126" w:name="_Toc312832331"/>
      <w:bookmarkStart w:id="1127" w:name="_Toc312835236"/>
      <w:bookmarkStart w:id="1128" w:name="_Toc312829426"/>
      <w:bookmarkStart w:id="1129" w:name="_Toc312832332"/>
      <w:bookmarkStart w:id="1130" w:name="_Toc312835237"/>
      <w:bookmarkStart w:id="1131" w:name="_Toc312829427"/>
      <w:bookmarkStart w:id="1132" w:name="_Toc312832333"/>
      <w:bookmarkStart w:id="1133" w:name="_Toc312835238"/>
      <w:bookmarkStart w:id="1134" w:name="_Toc312829428"/>
      <w:bookmarkStart w:id="1135" w:name="_Toc312832334"/>
      <w:bookmarkStart w:id="1136" w:name="_Toc312835239"/>
      <w:bookmarkStart w:id="1137" w:name="_Toc312829429"/>
      <w:bookmarkStart w:id="1138" w:name="_Toc312832335"/>
      <w:bookmarkStart w:id="1139" w:name="_Toc312835240"/>
      <w:bookmarkStart w:id="1140" w:name="_Toc312829430"/>
      <w:bookmarkStart w:id="1141" w:name="_Toc312832336"/>
      <w:bookmarkStart w:id="1142" w:name="_Toc312835241"/>
      <w:bookmarkStart w:id="1143" w:name="_Toc312829431"/>
      <w:bookmarkStart w:id="1144" w:name="_Toc312832337"/>
      <w:bookmarkStart w:id="1145" w:name="_Toc312835242"/>
      <w:bookmarkStart w:id="1146" w:name="_Toc312829432"/>
      <w:bookmarkStart w:id="1147" w:name="_Toc312832338"/>
      <w:bookmarkStart w:id="1148" w:name="_Toc312835243"/>
      <w:bookmarkStart w:id="1149" w:name="_Toc312829433"/>
      <w:bookmarkStart w:id="1150" w:name="_Toc312832339"/>
      <w:bookmarkStart w:id="1151" w:name="_Toc312835244"/>
      <w:bookmarkStart w:id="1152" w:name="_Toc312829434"/>
      <w:bookmarkStart w:id="1153" w:name="_Toc312832340"/>
      <w:bookmarkStart w:id="1154" w:name="_Toc312835245"/>
      <w:bookmarkStart w:id="1155" w:name="_Toc312829625"/>
      <w:bookmarkStart w:id="1156" w:name="_Toc312832531"/>
      <w:bookmarkStart w:id="1157" w:name="_Toc312835436"/>
      <w:bookmarkStart w:id="1158" w:name="_Toc312829626"/>
      <w:bookmarkStart w:id="1159" w:name="_Toc312832532"/>
      <w:bookmarkStart w:id="1160" w:name="_Toc312835437"/>
      <w:bookmarkStart w:id="1161" w:name="_Toc312829627"/>
      <w:bookmarkStart w:id="1162" w:name="_Toc312832533"/>
      <w:bookmarkStart w:id="1163" w:name="_Toc312835438"/>
      <w:bookmarkStart w:id="1164" w:name="_Toc312829628"/>
      <w:bookmarkStart w:id="1165" w:name="_Toc312832534"/>
      <w:bookmarkStart w:id="1166" w:name="_Toc312835439"/>
      <w:bookmarkStart w:id="1167" w:name="_Toc312829629"/>
      <w:bookmarkStart w:id="1168" w:name="_Toc312832535"/>
      <w:bookmarkStart w:id="1169" w:name="_Toc312835440"/>
      <w:bookmarkStart w:id="1170" w:name="_Toc312829630"/>
      <w:bookmarkStart w:id="1171" w:name="_Toc312832536"/>
      <w:bookmarkStart w:id="1172" w:name="_Toc312835441"/>
      <w:bookmarkStart w:id="1173" w:name="_Toc312829631"/>
      <w:bookmarkStart w:id="1174" w:name="_Toc312832537"/>
      <w:bookmarkStart w:id="1175" w:name="_Toc312835442"/>
      <w:bookmarkStart w:id="1176" w:name="_Toc312829632"/>
      <w:bookmarkStart w:id="1177" w:name="_Toc312832538"/>
      <w:bookmarkStart w:id="1178" w:name="_Toc312835443"/>
      <w:bookmarkStart w:id="1179" w:name="_Toc312829633"/>
      <w:bookmarkStart w:id="1180" w:name="_Toc312832539"/>
      <w:bookmarkStart w:id="1181" w:name="_Toc312835444"/>
      <w:bookmarkStart w:id="1182" w:name="_Toc312829634"/>
      <w:bookmarkStart w:id="1183" w:name="_Toc312832540"/>
      <w:bookmarkStart w:id="1184" w:name="_Toc312835445"/>
      <w:bookmarkStart w:id="1185" w:name="_Toc312829635"/>
      <w:bookmarkStart w:id="1186" w:name="_Toc312832541"/>
      <w:bookmarkStart w:id="1187" w:name="_Toc312835446"/>
      <w:bookmarkStart w:id="1188" w:name="_Toc312829636"/>
      <w:bookmarkStart w:id="1189" w:name="_Toc312832542"/>
      <w:bookmarkStart w:id="1190" w:name="_Toc312835447"/>
      <w:bookmarkStart w:id="1191" w:name="_Toc312829637"/>
      <w:bookmarkStart w:id="1192" w:name="_Toc312832543"/>
      <w:bookmarkStart w:id="1193" w:name="_Toc312835448"/>
      <w:bookmarkStart w:id="1194" w:name="_Toc312829638"/>
      <w:bookmarkStart w:id="1195" w:name="_Toc312832544"/>
      <w:bookmarkStart w:id="1196" w:name="_Toc312835449"/>
      <w:bookmarkStart w:id="1197" w:name="_Toc312829639"/>
      <w:bookmarkStart w:id="1198" w:name="_Toc312832545"/>
      <w:bookmarkStart w:id="1199" w:name="_Toc312835450"/>
      <w:bookmarkStart w:id="1200" w:name="_Toc312829640"/>
      <w:bookmarkStart w:id="1201" w:name="_Toc312832546"/>
      <w:bookmarkStart w:id="1202" w:name="_Toc312835451"/>
      <w:bookmarkStart w:id="1203" w:name="_Toc312829641"/>
      <w:bookmarkStart w:id="1204" w:name="_Toc312832547"/>
      <w:bookmarkStart w:id="1205" w:name="_Toc312835452"/>
      <w:bookmarkStart w:id="1206" w:name="_Toc312829642"/>
      <w:bookmarkStart w:id="1207" w:name="_Toc312832548"/>
      <w:bookmarkStart w:id="1208" w:name="_Toc312835453"/>
      <w:bookmarkStart w:id="1209" w:name="_Toc312829643"/>
      <w:bookmarkStart w:id="1210" w:name="_Toc312832549"/>
      <w:bookmarkStart w:id="1211" w:name="_Toc312835454"/>
      <w:bookmarkStart w:id="1212" w:name="_Toc312829644"/>
      <w:bookmarkStart w:id="1213" w:name="_Toc312832550"/>
      <w:bookmarkStart w:id="1214" w:name="_Toc312835455"/>
      <w:bookmarkStart w:id="1215" w:name="_Toc312829645"/>
      <w:bookmarkStart w:id="1216" w:name="_Toc312832551"/>
      <w:bookmarkStart w:id="1217" w:name="_Toc312835456"/>
      <w:bookmarkStart w:id="1218" w:name="_Toc312829646"/>
      <w:bookmarkStart w:id="1219" w:name="_Toc312832552"/>
      <w:bookmarkStart w:id="1220" w:name="_Toc312835457"/>
      <w:bookmarkStart w:id="1221" w:name="_Toc312829647"/>
      <w:bookmarkStart w:id="1222" w:name="_Toc312832553"/>
      <w:bookmarkStart w:id="1223" w:name="_Toc312835458"/>
      <w:bookmarkStart w:id="1224" w:name="_Toc312829648"/>
      <w:bookmarkStart w:id="1225" w:name="_Toc312832554"/>
      <w:bookmarkStart w:id="1226" w:name="_Toc312835459"/>
      <w:bookmarkStart w:id="1227" w:name="_Toc312829649"/>
      <w:bookmarkStart w:id="1228" w:name="_Toc312832555"/>
      <w:bookmarkStart w:id="1229" w:name="_Toc312835460"/>
      <w:bookmarkStart w:id="1230" w:name="_Toc312829650"/>
      <w:bookmarkStart w:id="1231" w:name="_Toc312832556"/>
      <w:bookmarkStart w:id="1232" w:name="_Toc312835461"/>
      <w:bookmarkStart w:id="1233" w:name="_Toc312829651"/>
      <w:bookmarkStart w:id="1234" w:name="_Toc312832557"/>
      <w:bookmarkStart w:id="1235" w:name="_Toc312835462"/>
      <w:bookmarkStart w:id="1236" w:name="_Toc312829652"/>
      <w:bookmarkStart w:id="1237" w:name="_Toc312832558"/>
      <w:bookmarkStart w:id="1238" w:name="_Toc312835463"/>
      <w:bookmarkStart w:id="1239" w:name="_Toc312829653"/>
      <w:bookmarkStart w:id="1240" w:name="_Toc312832559"/>
      <w:bookmarkStart w:id="1241" w:name="_Toc312835464"/>
      <w:bookmarkStart w:id="1242" w:name="_Toc312829654"/>
      <w:bookmarkStart w:id="1243" w:name="_Toc312832560"/>
      <w:bookmarkStart w:id="1244" w:name="_Toc312835465"/>
      <w:bookmarkStart w:id="1245" w:name="_Toc312829655"/>
      <w:bookmarkStart w:id="1246" w:name="_Toc312832561"/>
      <w:bookmarkStart w:id="1247" w:name="_Toc312835466"/>
      <w:bookmarkStart w:id="1248" w:name="_Toc312829656"/>
      <w:bookmarkStart w:id="1249" w:name="_Toc312832562"/>
      <w:bookmarkStart w:id="1250" w:name="_Toc312835467"/>
      <w:bookmarkStart w:id="1251" w:name="_Toc312829657"/>
      <w:bookmarkStart w:id="1252" w:name="_Toc312832563"/>
      <w:bookmarkStart w:id="1253" w:name="_Toc312835468"/>
      <w:bookmarkStart w:id="1254" w:name="_Toc312829658"/>
      <w:bookmarkStart w:id="1255" w:name="_Toc312832564"/>
      <w:bookmarkStart w:id="1256" w:name="_Toc312835469"/>
      <w:bookmarkStart w:id="1257" w:name="_Toc312829659"/>
      <w:bookmarkStart w:id="1258" w:name="_Toc312832565"/>
      <w:bookmarkStart w:id="1259" w:name="_Toc312835470"/>
      <w:bookmarkStart w:id="1260" w:name="_Toc312829660"/>
      <w:bookmarkStart w:id="1261" w:name="_Toc312832566"/>
      <w:bookmarkStart w:id="1262" w:name="_Toc312835471"/>
      <w:bookmarkStart w:id="1263" w:name="_Toc312829661"/>
      <w:bookmarkStart w:id="1264" w:name="_Toc312832567"/>
      <w:bookmarkStart w:id="1265" w:name="_Toc312835472"/>
      <w:bookmarkStart w:id="1266" w:name="_Toc312829662"/>
      <w:bookmarkStart w:id="1267" w:name="_Toc312832568"/>
      <w:bookmarkStart w:id="1268" w:name="_Toc312835473"/>
      <w:bookmarkStart w:id="1269" w:name="_Toc312829663"/>
      <w:bookmarkStart w:id="1270" w:name="_Toc312832569"/>
      <w:bookmarkStart w:id="1271" w:name="_Toc312835474"/>
      <w:bookmarkStart w:id="1272" w:name="_Toc312829664"/>
      <w:bookmarkStart w:id="1273" w:name="_Toc312832570"/>
      <w:bookmarkStart w:id="1274" w:name="_Toc312835475"/>
      <w:bookmarkStart w:id="1275" w:name="_Toc312829665"/>
      <w:bookmarkStart w:id="1276" w:name="_Toc312832571"/>
      <w:bookmarkStart w:id="1277" w:name="_Toc312835476"/>
      <w:bookmarkStart w:id="1278" w:name="_Toc312829666"/>
      <w:bookmarkStart w:id="1279" w:name="_Toc312832572"/>
      <w:bookmarkStart w:id="1280" w:name="_Toc312835477"/>
      <w:bookmarkStart w:id="1281" w:name="_Toc312829667"/>
      <w:bookmarkStart w:id="1282" w:name="_Toc312832573"/>
      <w:bookmarkStart w:id="1283" w:name="_Toc312835478"/>
      <w:bookmarkStart w:id="1284" w:name="_Toc312829668"/>
      <w:bookmarkStart w:id="1285" w:name="_Toc312832574"/>
      <w:bookmarkStart w:id="1286" w:name="_Toc312835479"/>
      <w:bookmarkStart w:id="1287" w:name="JR2"/>
      <w:bookmarkStart w:id="1288" w:name="_Toc312829670"/>
      <w:bookmarkStart w:id="1289" w:name="_Toc312832576"/>
      <w:bookmarkStart w:id="1290" w:name="_Toc312835481"/>
      <w:bookmarkStart w:id="1291" w:name="_Toc312829672"/>
      <w:bookmarkStart w:id="1292" w:name="_Toc312832578"/>
      <w:bookmarkStart w:id="1293" w:name="_Toc312835483"/>
      <w:bookmarkStart w:id="1294" w:name="_Toc312829673"/>
      <w:bookmarkStart w:id="1295" w:name="_Toc312832579"/>
      <w:bookmarkStart w:id="1296" w:name="_Toc312835484"/>
      <w:bookmarkStart w:id="1297" w:name="_Toc312829674"/>
      <w:bookmarkStart w:id="1298" w:name="_Toc312832580"/>
      <w:bookmarkStart w:id="1299" w:name="_Toc312835485"/>
      <w:bookmarkStart w:id="1300" w:name="_Toc312829675"/>
      <w:bookmarkStart w:id="1301" w:name="_Toc312832581"/>
      <w:bookmarkStart w:id="1302" w:name="_Toc312835486"/>
      <w:bookmarkStart w:id="1303" w:name="_Toc312829676"/>
      <w:bookmarkStart w:id="1304" w:name="_Toc312832582"/>
      <w:bookmarkStart w:id="1305" w:name="_Toc312835487"/>
      <w:bookmarkStart w:id="1306" w:name="_Toc312829677"/>
      <w:bookmarkStart w:id="1307" w:name="_Toc312832583"/>
      <w:bookmarkStart w:id="1308" w:name="_Toc312835488"/>
      <w:bookmarkStart w:id="1309" w:name="_Toc312829678"/>
      <w:bookmarkStart w:id="1310" w:name="_Toc312832584"/>
      <w:bookmarkStart w:id="1311" w:name="_Toc312835489"/>
      <w:bookmarkStart w:id="1312" w:name="_Toc312829679"/>
      <w:bookmarkStart w:id="1313" w:name="_Toc312832585"/>
      <w:bookmarkStart w:id="1314" w:name="_Toc312835490"/>
      <w:bookmarkStart w:id="1315" w:name="_Toc312829680"/>
      <w:bookmarkStart w:id="1316" w:name="_Toc312832586"/>
      <w:bookmarkStart w:id="1317" w:name="_Toc312835491"/>
      <w:bookmarkStart w:id="1318" w:name="_Toc312829693"/>
      <w:bookmarkStart w:id="1319" w:name="_Toc312832599"/>
      <w:bookmarkStart w:id="1320" w:name="_Toc312835504"/>
      <w:bookmarkStart w:id="1321" w:name="_Toc312829695"/>
      <w:bookmarkStart w:id="1322" w:name="_Toc312832601"/>
      <w:bookmarkStart w:id="1323" w:name="_Toc312835506"/>
      <w:bookmarkStart w:id="1324" w:name="_Toc312829865"/>
      <w:bookmarkStart w:id="1325" w:name="_Toc312832771"/>
      <w:bookmarkStart w:id="1326" w:name="_Toc312835676"/>
      <w:bookmarkStart w:id="1327" w:name="_Toc312829867"/>
      <w:bookmarkStart w:id="1328" w:name="_Toc312832773"/>
      <w:bookmarkStart w:id="1329" w:name="_Toc312835678"/>
      <w:bookmarkStart w:id="1330" w:name="_Toc312829869"/>
      <w:bookmarkStart w:id="1331" w:name="_Toc312832775"/>
      <w:bookmarkStart w:id="1332" w:name="_Toc312835680"/>
      <w:bookmarkStart w:id="1333" w:name="_Toc312829870"/>
      <w:bookmarkStart w:id="1334" w:name="_Toc312832776"/>
      <w:bookmarkStart w:id="1335" w:name="_Toc312835681"/>
      <w:bookmarkStart w:id="1336" w:name="_Toc312829876"/>
      <w:bookmarkStart w:id="1337" w:name="_Toc312832782"/>
      <w:bookmarkStart w:id="1338" w:name="_Toc312835687"/>
      <w:bookmarkStart w:id="1339" w:name="_Toc312829878"/>
      <w:bookmarkStart w:id="1340" w:name="_Toc312832784"/>
      <w:bookmarkStart w:id="1341" w:name="_Toc312835689"/>
      <w:bookmarkStart w:id="1342" w:name="_Toc312829879"/>
      <w:bookmarkStart w:id="1343" w:name="_Toc312832785"/>
      <w:bookmarkStart w:id="1344" w:name="_Toc312835690"/>
      <w:bookmarkStart w:id="1345" w:name="_Toc312829880"/>
      <w:bookmarkStart w:id="1346" w:name="_Toc312832786"/>
      <w:bookmarkStart w:id="1347" w:name="_Toc312835691"/>
      <w:bookmarkStart w:id="1348" w:name="_Toc312829881"/>
      <w:bookmarkStart w:id="1349" w:name="_Toc312832787"/>
      <w:bookmarkStart w:id="1350" w:name="_Toc312835692"/>
      <w:bookmarkStart w:id="1351" w:name="_Toc312829882"/>
      <w:bookmarkStart w:id="1352" w:name="_Toc312832788"/>
      <w:bookmarkStart w:id="1353" w:name="_Toc312835693"/>
      <w:bookmarkStart w:id="1354" w:name="_Toc312829883"/>
      <w:bookmarkStart w:id="1355" w:name="_Toc312832789"/>
      <w:bookmarkStart w:id="1356" w:name="_Toc312835694"/>
      <w:bookmarkStart w:id="1357" w:name="_Toc312829884"/>
      <w:bookmarkStart w:id="1358" w:name="_Toc312832790"/>
      <w:bookmarkStart w:id="1359" w:name="_Toc312835695"/>
      <w:bookmarkStart w:id="1360" w:name="_Toc312829885"/>
      <w:bookmarkStart w:id="1361" w:name="_Toc312832791"/>
      <w:bookmarkStart w:id="1362" w:name="_Toc312835696"/>
      <w:bookmarkStart w:id="1363" w:name="_Toc312829886"/>
      <w:bookmarkStart w:id="1364" w:name="_Toc312832792"/>
      <w:bookmarkStart w:id="1365" w:name="_Toc312835697"/>
      <w:bookmarkStart w:id="1366" w:name="_Toc312829887"/>
      <w:bookmarkStart w:id="1367" w:name="_Toc312832793"/>
      <w:bookmarkStart w:id="1368" w:name="_Toc312835698"/>
      <w:bookmarkStart w:id="1369" w:name="_Toc312829888"/>
      <w:bookmarkStart w:id="1370" w:name="_Toc312832794"/>
      <w:bookmarkStart w:id="1371" w:name="_Toc312835699"/>
      <w:bookmarkStart w:id="1372" w:name="_Toc312829889"/>
      <w:bookmarkStart w:id="1373" w:name="_Toc312832795"/>
      <w:bookmarkStart w:id="1374" w:name="_Toc312835700"/>
      <w:bookmarkStart w:id="1375" w:name="_Toc312829890"/>
      <w:bookmarkStart w:id="1376" w:name="_Toc312832796"/>
      <w:bookmarkStart w:id="1377" w:name="_Toc312835701"/>
      <w:bookmarkStart w:id="1378" w:name="_Toc312829891"/>
      <w:bookmarkStart w:id="1379" w:name="_Toc312832797"/>
      <w:bookmarkStart w:id="1380" w:name="_Toc312835702"/>
      <w:bookmarkStart w:id="1381" w:name="_Toc312829892"/>
      <w:bookmarkStart w:id="1382" w:name="_Toc312832798"/>
      <w:bookmarkStart w:id="1383" w:name="_Toc312835703"/>
      <w:bookmarkStart w:id="1384" w:name="_Toc312829893"/>
      <w:bookmarkStart w:id="1385" w:name="_Toc312832799"/>
      <w:bookmarkStart w:id="1386" w:name="_Toc312835704"/>
      <w:bookmarkStart w:id="1387" w:name="_Toc312829894"/>
      <w:bookmarkStart w:id="1388" w:name="_Toc312832800"/>
      <w:bookmarkStart w:id="1389" w:name="_Toc312835705"/>
      <w:bookmarkStart w:id="1390" w:name="_Toc312829895"/>
      <w:bookmarkStart w:id="1391" w:name="_Toc312832801"/>
      <w:bookmarkStart w:id="1392" w:name="_Toc312835706"/>
      <w:bookmarkStart w:id="1393" w:name="_Toc312829896"/>
      <w:bookmarkStart w:id="1394" w:name="_Toc312832802"/>
      <w:bookmarkStart w:id="1395" w:name="_Toc312835707"/>
      <w:bookmarkStart w:id="1396" w:name="_Toc312829897"/>
      <w:bookmarkStart w:id="1397" w:name="_Toc312832803"/>
      <w:bookmarkStart w:id="1398" w:name="_Toc312835708"/>
      <w:bookmarkStart w:id="1399" w:name="_Toc312829898"/>
      <w:bookmarkStart w:id="1400" w:name="_Toc312832804"/>
      <w:bookmarkStart w:id="1401" w:name="_Toc312835709"/>
      <w:bookmarkStart w:id="1402" w:name="_Toc312829899"/>
      <w:bookmarkStart w:id="1403" w:name="_Toc312832805"/>
      <w:bookmarkStart w:id="1404" w:name="_Toc312835710"/>
      <w:bookmarkStart w:id="1405" w:name="_Toc312829900"/>
      <w:bookmarkStart w:id="1406" w:name="_Toc312832806"/>
      <w:bookmarkStart w:id="1407" w:name="_Toc312835711"/>
      <w:bookmarkStart w:id="1408" w:name="_Toc312829962"/>
      <w:bookmarkStart w:id="1409" w:name="_Toc312832868"/>
      <w:bookmarkStart w:id="1410" w:name="_Toc312835773"/>
      <w:bookmarkStart w:id="1411" w:name="_Toc312830230"/>
      <w:bookmarkStart w:id="1412" w:name="_Toc312833136"/>
      <w:bookmarkStart w:id="1413" w:name="_Toc312836041"/>
      <w:bookmarkStart w:id="1414" w:name="_Toc312830231"/>
      <w:bookmarkStart w:id="1415" w:name="_Toc312833137"/>
      <w:bookmarkStart w:id="1416" w:name="_Toc312836042"/>
      <w:bookmarkStart w:id="1417" w:name="_Toc312830232"/>
      <w:bookmarkStart w:id="1418" w:name="_Toc312833138"/>
      <w:bookmarkStart w:id="1419" w:name="_Toc312836043"/>
      <w:bookmarkStart w:id="1420" w:name="_Toc312830233"/>
      <w:bookmarkStart w:id="1421" w:name="_Toc312833139"/>
      <w:bookmarkStart w:id="1422" w:name="_Toc312836044"/>
      <w:bookmarkStart w:id="1423" w:name="_Toc312830234"/>
      <w:bookmarkStart w:id="1424" w:name="_Toc312833140"/>
      <w:bookmarkStart w:id="1425" w:name="_Toc312836045"/>
      <w:bookmarkStart w:id="1426" w:name="_Toc312830489"/>
      <w:bookmarkStart w:id="1427" w:name="_Toc312833395"/>
      <w:bookmarkStart w:id="1428" w:name="_Toc312836300"/>
      <w:bookmarkStart w:id="1429" w:name="_Toc312830491"/>
      <w:bookmarkStart w:id="1430" w:name="_Toc312833397"/>
      <w:bookmarkStart w:id="1431" w:name="_Toc312836302"/>
      <w:bookmarkStart w:id="1432" w:name="_Toc312830492"/>
      <w:bookmarkStart w:id="1433" w:name="_Toc312833398"/>
      <w:bookmarkStart w:id="1434" w:name="_Toc312836303"/>
      <w:bookmarkStart w:id="1435" w:name="_Toc312830493"/>
      <w:bookmarkStart w:id="1436" w:name="_Toc312833399"/>
      <w:bookmarkStart w:id="1437" w:name="_Toc312836304"/>
      <w:bookmarkStart w:id="1438" w:name="_Toc312830660"/>
      <w:bookmarkStart w:id="1439" w:name="_Toc312833566"/>
      <w:bookmarkStart w:id="1440" w:name="_Toc312836471"/>
      <w:bookmarkStart w:id="1441" w:name="_Toc312830662"/>
      <w:bookmarkStart w:id="1442" w:name="_Toc312833568"/>
      <w:bookmarkStart w:id="1443" w:name="_Toc312836473"/>
      <w:bookmarkStart w:id="1444" w:name="_Toc312830663"/>
      <w:bookmarkStart w:id="1445" w:name="_Toc312833569"/>
      <w:bookmarkStart w:id="1446" w:name="_Toc312836474"/>
      <w:bookmarkStart w:id="1447" w:name="_Toc312830664"/>
      <w:bookmarkStart w:id="1448" w:name="_Toc312833570"/>
      <w:bookmarkStart w:id="1449" w:name="_Toc312836475"/>
      <w:bookmarkStart w:id="1450" w:name="_Toc312830665"/>
      <w:bookmarkStart w:id="1451" w:name="_Toc312833571"/>
      <w:bookmarkStart w:id="1452" w:name="_Toc312836476"/>
      <w:bookmarkStart w:id="1453" w:name="_Toc312830666"/>
      <w:bookmarkStart w:id="1454" w:name="_Toc312833572"/>
      <w:bookmarkStart w:id="1455" w:name="_Toc312836477"/>
      <w:bookmarkStart w:id="1456" w:name="_Toc312830668"/>
      <w:bookmarkStart w:id="1457" w:name="_Toc312833574"/>
      <w:bookmarkStart w:id="1458" w:name="_Toc312836479"/>
      <w:bookmarkStart w:id="1459" w:name="_Toc312830862"/>
      <w:bookmarkStart w:id="1460" w:name="_Toc312833768"/>
      <w:bookmarkStart w:id="1461" w:name="_Toc312836673"/>
      <w:bookmarkStart w:id="1462" w:name="_Toc312830864"/>
      <w:bookmarkStart w:id="1463" w:name="_Toc312833770"/>
      <w:bookmarkStart w:id="1464" w:name="_Toc312836675"/>
      <w:bookmarkStart w:id="1465" w:name="_Toc312830865"/>
      <w:bookmarkStart w:id="1466" w:name="_Toc312833771"/>
      <w:bookmarkStart w:id="1467" w:name="_Toc312836676"/>
      <w:bookmarkStart w:id="1468" w:name="_Toc312830866"/>
      <w:bookmarkStart w:id="1469" w:name="_Toc312833772"/>
      <w:bookmarkStart w:id="1470" w:name="_Toc312836677"/>
      <w:bookmarkStart w:id="1471" w:name="_Toc312830867"/>
      <w:bookmarkStart w:id="1472" w:name="_Toc312833773"/>
      <w:bookmarkStart w:id="1473" w:name="_Toc312836678"/>
      <w:bookmarkStart w:id="1474" w:name="_Toc312830868"/>
      <w:bookmarkStart w:id="1475" w:name="_Toc312833774"/>
      <w:bookmarkStart w:id="1476" w:name="_Toc312836679"/>
      <w:bookmarkStart w:id="1477" w:name="_Toc312830885"/>
      <w:bookmarkStart w:id="1478" w:name="_Toc312833791"/>
      <w:bookmarkStart w:id="1479" w:name="_Toc312836696"/>
      <w:bookmarkStart w:id="1480" w:name="_Toc312830888"/>
      <w:bookmarkStart w:id="1481" w:name="_Toc312833794"/>
      <w:bookmarkStart w:id="1482" w:name="_Toc312836699"/>
      <w:bookmarkStart w:id="1483" w:name="_Toc312831142"/>
      <w:bookmarkStart w:id="1484" w:name="_Toc312834048"/>
      <w:bookmarkStart w:id="1485" w:name="_Toc312836953"/>
      <w:bookmarkStart w:id="1486" w:name="_Toc312831144"/>
      <w:bookmarkStart w:id="1487" w:name="_Toc312834050"/>
      <w:bookmarkStart w:id="1488" w:name="_Toc312836955"/>
      <w:bookmarkStart w:id="1489" w:name="_Toc312831145"/>
      <w:bookmarkStart w:id="1490" w:name="_Toc312834051"/>
      <w:bookmarkStart w:id="1491" w:name="_Toc312836956"/>
      <w:bookmarkStart w:id="1492" w:name="_Toc312831146"/>
      <w:bookmarkStart w:id="1493" w:name="_Toc312834052"/>
      <w:bookmarkStart w:id="1494" w:name="_Toc312836957"/>
      <w:bookmarkStart w:id="1495" w:name="_Toc312831147"/>
      <w:bookmarkStart w:id="1496" w:name="_Toc312834053"/>
      <w:bookmarkStart w:id="1497" w:name="_Toc312836958"/>
      <w:bookmarkStart w:id="1498" w:name="_Toc312831168"/>
      <w:bookmarkStart w:id="1499" w:name="_Toc312834074"/>
      <w:bookmarkStart w:id="1500" w:name="_Toc312836979"/>
      <w:bookmarkStart w:id="1501" w:name="_Toc312831169"/>
      <w:bookmarkStart w:id="1502" w:name="_Toc312834075"/>
      <w:bookmarkStart w:id="1503" w:name="_Toc312836980"/>
      <w:bookmarkStart w:id="1504" w:name="_Toc312831170"/>
      <w:bookmarkStart w:id="1505" w:name="_Toc312834076"/>
      <w:bookmarkStart w:id="1506" w:name="_Toc312836981"/>
      <w:bookmarkStart w:id="1507" w:name="_Toc312831171"/>
      <w:bookmarkStart w:id="1508" w:name="_Toc312834077"/>
      <w:bookmarkStart w:id="1509" w:name="_Toc312836982"/>
      <w:bookmarkStart w:id="1510" w:name="_Toc312831172"/>
      <w:bookmarkStart w:id="1511" w:name="_Toc312834078"/>
      <w:bookmarkStart w:id="1512" w:name="_Toc312836983"/>
      <w:bookmarkStart w:id="1513" w:name="_Toc312831173"/>
      <w:bookmarkStart w:id="1514" w:name="_Toc312834079"/>
      <w:bookmarkStart w:id="1515" w:name="_Toc312836984"/>
      <w:bookmarkStart w:id="1516" w:name="_Toc312831174"/>
      <w:bookmarkStart w:id="1517" w:name="_Toc312834080"/>
      <w:bookmarkStart w:id="1518" w:name="_Toc312836985"/>
      <w:bookmarkStart w:id="1519" w:name="_Toc312831175"/>
      <w:bookmarkStart w:id="1520" w:name="_Toc312834081"/>
      <w:bookmarkStart w:id="1521" w:name="_Toc312836986"/>
      <w:bookmarkStart w:id="1522" w:name="_Toc312831208"/>
      <w:bookmarkStart w:id="1523" w:name="_Toc312834114"/>
      <w:bookmarkStart w:id="1524" w:name="_Toc312837019"/>
      <w:bookmarkStart w:id="1525" w:name="_Toc312831209"/>
      <w:bookmarkStart w:id="1526" w:name="_Toc312834115"/>
      <w:bookmarkStart w:id="1527" w:name="_Toc312837020"/>
      <w:bookmarkStart w:id="1528" w:name="_Toc312831210"/>
      <w:bookmarkStart w:id="1529" w:name="_Toc312834116"/>
      <w:bookmarkStart w:id="1530" w:name="_Toc312837021"/>
      <w:bookmarkStart w:id="1531" w:name="_Toc312831211"/>
      <w:bookmarkStart w:id="1532" w:name="_Toc312834117"/>
      <w:bookmarkStart w:id="1533" w:name="_Toc312837022"/>
      <w:bookmarkStart w:id="1534" w:name="_Toc312831213"/>
      <w:bookmarkStart w:id="1535" w:name="_Toc312834119"/>
      <w:bookmarkStart w:id="1536" w:name="_Toc312837024"/>
      <w:bookmarkStart w:id="1537" w:name="_Toc312831397"/>
      <w:bookmarkStart w:id="1538" w:name="_Toc312834303"/>
      <w:bookmarkStart w:id="1539" w:name="_Toc312837208"/>
      <w:bookmarkStart w:id="1540" w:name="_Toc312831399"/>
      <w:bookmarkStart w:id="1541" w:name="_Toc312834305"/>
      <w:bookmarkStart w:id="1542" w:name="_Toc312837210"/>
      <w:bookmarkStart w:id="1543" w:name="_Toc312831400"/>
      <w:bookmarkStart w:id="1544" w:name="_Toc312834306"/>
      <w:bookmarkStart w:id="1545" w:name="_Toc312837211"/>
      <w:bookmarkStart w:id="1546" w:name="_Toc312831401"/>
      <w:bookmarkStart w:id="1547" w:name="_Toc312834307"/>
      <w:bookmarkStart w:id="1548" w:name="_Toc312837212"/>
      <w:bookmarkStart w:id="1549" w:name="_Toc312831402"/>
      <w:bookmarkStart w:id="1550" w:name="_Toc312834308"/>
      <w:bookmarkStart w:id="1551" w:name="_Toc312837213"/>
      <w:bookmarkStart w:id="1552" w:name="_Toc312831403"/>
      <w:bookmarkStart w:id="1553" w:name="_Toc312834309"/>
      <w:bookmarkStart w:id="1554" w:name="_Toc312837214"/>
      <w:bookmarkStart w:id="1555" w:name="_Toc312831404"/>
      <w:bookmarkStart w:id="1556" w:name="_Toc312834310"/>
      <w:bookmarkStart w:id="1557" w:name="_Toc312837215"/>
      <w:bookmarkStart w:id="1558" w:name="_Toc312831405"/>
      <w:bookmarkStart w:id="1559" w:name="_Toc312834311"/>
      <w:bookmarkStart w:id="1560" w:name="_Toc312837216"/>
      <w:bookmarkStart w:id="1561" w:name="_Toc312831406"/>
      <w:bookmarkStart w:id="1562" w:name="_Toc312834312"/>
      <w:bookmarkStart w:id="1563" w:name="_Toc312837217"/>
      <w:bookmarkStart w:id="1564" w:name="_Toc312831407"/>
      <w:bookmarkStart w:id="1565" w:name="_Toc312834313"/>
      <w:bookmarkStart w:id="1566" w:name="_Toc312837218"/>
      <w:bookmarkStart w:id="1567" w:name="_Toc312831409"/>
      <w:bookmarkStart w:id="1568" w:name="_Toc312834315"/>
      <w:bookmarkStart w:id="1569" w:name="_Toc312837220"/>
      <w:bookmarkStart w:id="1570" w:name="_Toc312831460"/>
      <w:bookmarkStart w:id="1571" w:name="_Toc312834366"/>
      <w:bookmarkStart w:id="1572" w:name="_Toc312837271"/>
      <w:bookmarkStart w:id="1573" w:name="_Toc312831461"/>
      <w:bookmarkStart w:id="1574" w:name="_Toc312834367"/>
      <w:bookmarkStart w:id="1575" w:name="_Toc312837272"/>
      <w:bookmarkStart w:id="1576" w:name="_Toc312831464"/>
      <w:bookmarkStart w:id="1577" w:name="_Toc312834370"/>
      <w:bookmarkStart w:id="1578" w:name="_Toc312837275"/>
      <w:bookmarkStart w:id="1579" w:name="_Toc181626377"/>
      <w:bookmarkStart w:id="1580" w:name="_Toc261870732"/>
      <w:bookmarkStart w:id="1581" w:name="_Ref262214045"/>
      <w:bookmarkStart w:id="1582" w:name="_Ref262214077"/>
      <w:bookmarkStart w:id="1583" w:name="_Ref262290486"/>
      <w:bookmarkStart w:id="1584" w:name="_Ref262290500"/>
      <w:bookmarkStart w:id="1585" w:name="_Ref262291934"/>
      <w:bookmarkStart w:id="1586" w:name="_Ref262291980"/>
      <w:bookmarkStart w:id="1587" w:name="_Toc262357691"/>
      <w:bookmarkStart w:id="1588" w:name="_Toc111885013"/>
      <w:bookmarkStart w:id="1589" w:name="_Toc261870739"/>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r w:rsidRPr="009022D0">
        <w:rPr>
          <w:noProof w:val="0"/>
        </w:rPr>
        <w:lastRenderedPageBreak/>
        <w:t>Reserved</w:t>
      </w:r>
      <w:bookmarkEnd w:id="1579"/>
    </w:p>
    <w:p w14:paraId="22D41D32" w14:textId="77777777" w:rsidR="00BB7194" w:rsidRPr="009022D0" w:rsidRDefault="00BB7194" w:rsidP="00BB7194">
      <w:pPr>
        <w:pStyle w:val="BodyText"/>
        <w:rPr>
          <w:noProof w:val="0"/>
        </w:rPr>
      </w:pPr>
      <w:r w:rsidRPr="009022D0">
        <w:rPr>
          <w:noProof w:val="0"/>
        </w:rPr>
        <w:t>Section reserved for future updates.</w:t>
      </w:r>
    </w:p>
    <w:p w14:paraId="3E70D624" w14:textId="77777777" w:rsidR="007F25A8" w:rsidRPr="009022D0" w:rsidRDefault="007F25A8" w:rsidP="00BB7194">
      <w:pPr>
        <w:pStyle w:val="BodyText"/>
        <w:rPr>
          <w:noProof w:val="0"/>
        </w:rPr>
      </w:pPr>
    </w:p>
    <w:p w14:paraId="09D3E7CA" w14:textId="77777777" w:rsidR="00F4545F" w:rsidRPr="009022D0" w:rsidRDefault="00F4545F" w:rsidP="006B7776">
      <w:pPr>
        <w:pStyle w:val="EditorInstructions"/>
        <w:rPr>
          <w:noProof w:val="0"/>
        </w:rPr>
      </w:pPr>
      <w:r w:rsidRPr="009022D0">
        <w:rPr>
          <w:b/>
          <w:noProof w:val="0"/>
        </w:rPr>
        <w:t>Editor’s Note</w:t>
      </w:r>
      <w:r w:rsidR="005C7BAA" w:rsidRPr="009022D0">
        <w:rPr>
          <w:noProof w:val="0"/>
        </w:rPr>
        <w:t xml:space="preserve">: </w:t>
      </w:r>
      <w:r w:rsidRPr="009022D0">
        <w:rPr>
          <w:noProof w:val="0"/>
        </w:rPr>
        <w:t>This section is reserved for the Rosetta Terminology Mapping data set specifications</w:t>
      </w:r>
      <w:r w:rsidR="005C7BAA" w:rsidRPr="009022D0">
        <w:rPr>
          <w:noProof w:val="0"/>
        </w:rPr>
        <w:t xml:space="preserve">. </w:t>
      </w:r>
      <w:r w:rsidRPr="009022D0">
        <w:rPr>
          <w:noProof w:val="0"/>
        </w:rPr>
        <w:t>Implementation details such as file specification and design may be captured in an appendix.</w:t>
      </w:r>
    </w:p>
    <w:p w14:paraId="216FF984" w14:textId="77777777" w:rsidR="002513C7" w:rsidRPr="009022D0" w:rsidRDefault="002513C7" w:rsidP="002513C7">
      <w:pPr>
        <w:pStyle w:val="BodyText"/>
        <w:ind w:left="1440"/>
        <w:rPr>
          <w:noProof w:val="0"/>
        </w:rPr>
      </w:pPr>
    </w:p>
    <w:p w14:paraId="5FC3FB38" w14:textId="77777777" w:rsidR="00BB7194" w:rsidRPr="009022D0" w:rsidRDefault="00BB7194" w:rsidP="003712AE">
      <w:pPr>
        <w:pStyle w:val="Heading1"/>
        <w:pageBreakBefore w:val="0"/>
        <w:rPr>
          <w:noProof w:val="0"/>
        </w:rPr>
      </w:pPr>
      <w:bookmarkStart w:id="1590" w:name="_Toc332637585"/>
      <w:bookmarkStart w:id="1591" w:name="_Toc332637586"/>
      <w:bookmarkStart w:id="1592" w:name="_Toc181626378"/>
      <w:bookmarkEnd w:id="1590"/>
      <w:bookmarkEnd w:id="1591"/>
      <w:r w:rsidRPr="009022D0">
        <w:rPr>
          <w:noProof w:val="0"/>
        </w:rPr>
        <w:t>Reserved</w:t>
      </w:r>
      <w:bookmarkEnd w:id="1592"/>
    </w:p>
    <w:p w14:paraId="7C896B02" w14:textId="77777777" w:rsidR="00BB7194" w:rsidRPr="009022D0" w:rsidRDefault="00D65474" w:rsidP="00BB7194">
      <w:pPr>
        <w:pStyle w:val="BodyText"/>
        <w:rPr>
          <w:noProof w:val="0"/>
        </w:rPr>
      </w:pPr>
      <w:r w:rsidRPr="009022D0">
        <w:rPr>
          <w:noProof w:val="0"/>
        </w:rPr>
        <w:t xml:space="preserve">This section is reserved for future updates. </w:t>
      </w:r>
    </w:p>
    <w:p w14:paraId="3EDB197F" w14:textId="77777777" w:rsidR="002513C7" w:rsidRPr="009022D0" w:rsidRDefault="002513C7" w:rsidP="006B7776">
      <w:pPr>
        <w:pStyle w:val="BodyText"/>
        <w:ind w:left="1440"/>
        <w:rPr>
          <w:noProof w:val="0"/>
        </w:rPr>
      </w:pPr>
    </w:p>
    <w:p w14:paraId="766DFB05" w14:textId="77777777" w:rsidR="00F4545F" w:rsidRPr="009022D0" w:rsidRDefault="00F4545F" w:rsidP="006B7776">
      <w:pPr>
        <w:pStyle w:val="EditorInstructions"/>
        <w:rPr>
          <w:noProof w:val="0"/>
        </w:rPr>
      </w:pPr>
      <w:r w:rsidRPr="009022D0">
        <w:rPr>
          <w:b/>
          <w:noProof w:val="0"/>
        </w:rPr>
        <w:t>Editor’s Note</w:t>
      </w:r>
      <w:r w:rsidR="005C7BAA" w:rsidRPr="009022D0">
        <w:rPr>
          <w:noProof w:val="0"/>
        </w:rPr>
        <w:t xml:space="preserve">: </w:t>
      </w:r>
      <w:r w:rsidRPr="009022D0">
        <w:rPr>
          <w:noProof w:val="0"/>
        </w:rPr>
        <w:t>This section is reserved for non-profile specific content modules (e.g., value set specifications) such as for Device Specialization – General.</w:t>
      </w:r>
    </w:p>
    <w:p w14:paraId="7443DF81" w14:textId="77777777" w:rsidR="00BB7194" w:rsidRPr="009022D0" w:rsidRDefault="00BB7194">
      <w:pPr>
        <w:pStyle w:val="BodyText"/>
        <w:rPr>
          <w:noProof w:val="0"/>
        </w:rPr>
      </w:pPr>
    </w:p>
    <w:p w14:paraId="6AE25F42" w14:textId="77777777" w:rsidR="00D65474" w:rsidRPr="009022D0" w:rsidRDefault="00D65474" w:rsidP="0082644B">
      <w:pPr>
        <w:pStyle w:val="Heading1"/>
        <w:pageBreakBefore w:val="0"/>
        <w:rPr>
          <w:noProof w:val="0"/>
        </w:rPr>
      </w:pPr>
      <w:bookmarkStart w:id="1593" w:name="_Toc181626379"/>
      <w:r w:rsidRPr="009022D0">
        <w:rPr>
          <w:noProof w:val="0"/>
        </w:rPr>
        <w:t>Reserved</w:t>
      </w:r>
      <w:bookmarkEnd w:id="1593"/>
    </w:p>
    <w:p w14:paraId="096D4983" w14:textId="77777777" w:rsidR="00D65474" w:rsidRPr="009022D0" w:rsidRDefault="00D65474" w:rsidP="00D65474">
      <w:pPr>
        <w:pStyle w:val="BodyText"/>
        <w:rPr>
          <w:noProof w:val="0"/>
        </w:rPr>
      </w:pPr>
      <w:r w:rsidRPr="009022D0">
        <w:rPr>
          <w:noProof w:val="0"/>
        </w:rPr>
        <w:t xml:space="preserve">This section is reserved for future updates. </w:t>
      </w:r>
    </w:p>
    <w:p w14:paraId="40A9D4AC" w14:textId="77777777" w:rsidR="00DC389B" w:rsidRPr="009022D0" w:rsidRDefault="00DC389B" w:rsidP="006B7776">
      <w:pPr>
        <w:pStyle w:val="BodyText"/>
        <w:ind w:left="1440"/>
        <w:rPr>
          <w:noProof w:val="0"/>
        </w:rPr>
      </w:pPr>
    </w:p>
    <w:p w14:paraId="4E509929" w14:textId="77777777" w:rsidR="00F4545F" w:rsidRPr="009022D0" w:rsidRDefault="00F4545F" w:rsidP="006B7776">
      <w:pPr>
        <w:pStyle w:val="EditorInstructions"/>
        <w:rPr>
          <w:noProof w:val="0"/>
        </w:rPr>
      </w:pPr>
      <w:r w:rsidRPr="009022D0">
        <w:rPr>
          <w:b/>
          <w:noProof w:val="0"/>
        </w:rPr>
        <w:t>Editor’s Note</w:t>
      </w:r>
      <w:r w:rsidR="005C7BAA" w:rsidRPr="009022D0">
        <w:rPr>
          <w:noProof w:val="0"/>
        </w:rPr>
        <w:t xml:space="preserve">: </w:t>
      </w:r>
      <w:r w:rsidRPr="009022D0">
        <w:rPr>
          <w:noProof w:val="0"/>
        </w:rPr>
        <w:t>This section is reserved for profile specific content modules such as for ACM or MEM/CMMS</w:t>
      </w:r>
      <w:r w:rsidR="005C7BAA" w:rsidRPr="009022D0">
        <w:rPr>
          <w:noProof w:val="0"/>
        </w:rPr>
        <w:t xml:space="preserve">. </w:t>
      </w:r>
      <w:r w:rsidRPr="009022D0">
        <w:rPr>
          <w:noProof w:val="0"/>
        </w:rPr>
        <w:t>Note that Device Specialization profiles have their own section.</w:t>
      </w:r>
    </w:p>
    <w:p w14:paraId="05108919" w14:textId="77777777" w:rsidR="00D65474" w:rsidRPr="009022D0" w:rsidRDefault="00D65474">
      <w:pPr>
        <w:pStyle w:val="BodyText"/>
        <w:rPr>
          <w:noProof w:val="0"/>
        </w:rPr>
      </w:pPr>
    </w:p>
    <w:p w14:paraId="66683755" w14:textId="77777777" w:rsidR="00D65474" w:rsidRPr="009022D0" w:rsidRDefault="00D65474" w:rsidP="00D65474">
      <w:pPr>
        <w:pStyle w:val="Heading1"/>
        <w:rPr>
          <w:noProof w:val="0"/>
        </w:rPr>
      </w:pPr>
      <w:bookmarkStart w:id="1594" w:name="_Toc181626380"/>
      <w:r w:rsidRPr="009022D0">
        <w:rPr>
          <w:noProof w:val="0"/>
        </w:rPr>
        <w:lastRenderedPageBreak/>
        <w:t>Device specialization content modules</w:t>
      </w:r>
      <w:bookmarkEnd w:id="1594"/>
    </w:p>
    <w:p w14:paraId="471F9B02" w14:textId="77777777" w:rsidR="00D65474" w:rsidRPr="009022D0" w:rsidRDefault="00D439DA" w:rsidP="00D65474">
      <w:pPr>
        <w:pStyle w:val="BodyText"/>
        <w:rPr>
          <w:noProof w:val="0"/>
        </w:rPr>
      </w:pPr>
      <w:r w:rsidRPr="009022D0">
        <w:rPr>
          <w:noProof w:val="0"/>
        </w:rPr>
        <w:t xml:space="preserve">The content module specifications in this section focus on typical device classes or “modalities” that are often found in healthcare delivery and that </w:t>
      </w:r>
      <w:r w:rsidR="00632F45" w:rsidRPr="009022D0">
        <w:rPr>
          <w:noProof w:val="0"/>
        </w:rPr>
        <w:t>directly support device specialization integration profiles.</w:t>
      </w:r>
    </w:p>
    <w:p w14:paraId="228A817B" w14:textId="77777777" w:rsidR="00D65474" w:rsidRPr="009022D0" w:rsidRDefault="00D65474" w:rsidP="00D65474">
      <w:pPr>
        <w:pStyle w:val="Heading2"/>
        <w:rPr>
          <w:noProof w:val="0"/>
        </w:rPr>
      </w:pPr>
      <w:bookmarkStart w:id="1595" w:name="_Toc181626381"/>
      <w:r w:rsidRPr="009022D0">
        <w:rPr>
          <w:noProof w:val="0"/>
        </w:rPr>
        <w:t>Device</w:t>
      </w:r>
      <w:r w:rsidR="005C7BAA" w:rsidRPr="009022D0">
        <w:rPr>
          <w:noProof w:val="0"/>
        </w:rPr>
        <w:t xml:space="preserve">: </w:t>
      </w:r>
      <w:r w:rsidRPr="009022D0">
        <w:rPr>
          <w:noProof w:val="0"/>
        </w:rPr>
        <w:t>Infusion Pump</w:t>
      </w:r>
      <w:bookmarkEnd w:id="1595"/>
    </w:p>
    <w:p w14:paraId="369618C9" w14:textId="77777777" w:rsidR="00215026" w:rsidRPr="009022D0" w:rsidRDefault="00215026" w:rsidP="00215026">
      <w:pPr>
        <w:pStyle w:val="BodyText"/>
        <w:rPr>
          <w:noProof w:val="0"/>
        </w:rPr>
      </w:pPr>
    </w:p>
    <w:p w14:paraId="3741AD56" w14:textId="77777777" w:rsidR="00C647CF" w:rsidRPr="009022D0" w:rsidRDefault="00C647CF" w:rsidP="006B7776">
      <w:pPr>
        <w:pStyle w:val="EditorInstructions"/>
        <w:rPr>
          <w:noProof w:val="0"/>
        </w:rPr>
      </w:pPr>
      <w:r w:rsidRPr="009022D0">
        <w:rPr>
          <w:b/>
          <w:noProof w:val="0"/>
        </w:rPr>
        <w:t>Editor’s Note</w:t>
      </w:r>
      <w:r w:rsidR="005C7BAA" w:rsidRPr="009022D0">
        <w:rPr>
          <w:noProof w:val="0"/>
        </w:rPr>
        <w:t xml:space="preserve">: </w:t>
      </w:r>
      <w:r w:rsidRPr="009022D0">
        <w:rPr>
          <w:noProof w:val="0"/>
        </w:rPr>
        <w:t>This section will be updated with the content from the Device Specialization – Infusion Pump Profile that is currently under development.</w:t>
      </w:r>
    </w:p>
    <w:p w14:paraId="6DA39FAB" w14:textId="77777777" w:rsidR="00C647CF" w:rsidRPr="009022D0" w:rsidRDefault="00C647CF" w:rsidP="00215026">
      <w:pPr>
        <w:pStyle w:val="BodyText"/>
        <w:rPr>
          <w:noProof w:val="0"/>
        </w:rPr>
      </w:pPr>
    </w:p>
    <w:p w14:paraId="393164BF" w14:textId="77777777" w:rsidR="008D0392" w:rsidRPr="009022D0" w:rsidRDefault="008D0392" w:rsidP="008D0392">
      <w:pPr>
        <w:pStyle w:val="Heading3"/>
        <w:rPr>
          <w:noProof w:val="0"/>
        </w:rPr>
      </w:pPr>
      <w:bookmarkStart w:id="1596" w:name="_Toc319920289"/>
      <w:bookmarkStart w:id="1597" w:name="_Toc319952008"/>
      <w:bookmarkStart w:id="1598" w:name="_Toc319962016"/>
      <w:bookmarkStart w:id="1599" w:name="_Toc319962111"/>
      <w:bookmarkStart w:id="1600" w:name="_Toc181626382"/>
      <w:bookmarkEnd w:id="1596"/>
      <w:bookmarkEnd w:id="1597"/>
      <w:bookmarkEnd w:id="1598"/>
      <w:bookmarkEnd w:id="1599"/>
      <w:r w:rsidRPr="009022D0">
        <w:rPr>
          <w:noProof w:val="0"/>
        </w:rPr>
        <w:t>Containment tree</w:t>
      </w:r>
      <w:bookmarkEnd w:id="1600"/>
    </w:p>
    <w:p w14:paraId="36F2D685" w14:textId="77777777" w:rsidR="008D0392" w:rsidRPr="009022D0" w:rsidRDefault="00D439DA" w:rsidP="008D0392">
      <w:pPr>
        <w:pStyle w:val="BodyText"/>
        <w:rPr>
          <w:noProof w:val="0"/>
        </w:rPr>
      </w:pPr>
      <w:r w:rsidRPr="009022D0">
        <w:rPr>
          <w:noProof w:val="0"/>
        </w:rPr>
        <w:t>Infusion pumps organize their information as follows:</w:t>
      </w:r>
    </w:p>
    <w:p w14:paraId="665CCBDA" w14:textId="516E8D4C" w:rsidR="00012678" w:rsidRPr="009022D0" w:rsidRDefault="00012678" w:rsidP="007A7AC8">
      <w:pPr>
        <w:pStyle w:val="TableTitle"/>
        <w:rPr>
          <w:noProof w:val="0"/>
        </w:rPr>
      </w:pPr>
      <w:r w:rsidRPr="009022D0">
        <w:rPr>
          <w:noProof w:val="0"/>
        </w:rPr>
        <w:t xml:space="preserve">Table 7.1.1-1: </w:t>
      </w:r>
      <w:r w:rsidR="00FE2FF2" w:rsidRPr="009022D0">
        <w:rPr>
          <w:noProof w:val="0"/>
        </w:rPr>
        <w:t>Infusion Pump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486"/>
        <w:gridCol w:w="1757"/>
        <w:gridCol w:w="4745"/>
      </w:tblGrid>
      <w:tr w:rsidR="00632F45" w:rsidRPr="009022D0" w14:paraId="174882CF" w14:textId="77777777" w:rsidTr="007A7AC8">
        <w:tc>
          <w:tcPr>
            <w:tcW w:w="9576" w:type="dxa"/>
            <w:gridSpan w:val="4"/>
            <w:shd w:val="clear" w:color="auto" w:fill="D9D9D9"/>
          </w:tcPr>
          <w:p w14:paraId="110566E1" w14:textId="77777777" w:rsidR="00632F45" w:rsidRPr="009022D0" w:rsidRDefault="00632F45" w:rsidP="0066252C">
            <w:pPr>
              <w:pStyle w:val="TableEntryHeader"/>
              <w:rPr>
                <w:noProof w:val="0"/>
              </w:rPr>
            </w:pPr>
            <w:r w:rsidRPr="009022D0">
              <w:rPr>
                <w:noProof w:val="0"/>
              </w:rPr>
              <w:t>Infusion Pump Containment Tree</w:t>
            </w:r>
          </w:p>
        </w:tc>
      </w:tr>
      <w:tr w:rsidR="00632F45" w:rsidRPr="009022D0" w14:paraId="0BC7ABA2" w14:textId="77777777" w:rsidTr="007A7AC8">
        <w:tc>
          <w:tcPr>
            <w:tcW w:w="4788" w:type="dxa"/>
            <w:gridSpan w:val="3"/>
            <w:shd w:val="clear" w:color="auto" w:fill="auto"/>
          </w:tcPr>
          <w:p w14:paraId="53CEF419" w14:textId="77777777" w:rsidR="00632F45" w:rsidRPr="009022D0" w:rsidRDefault="00632F45" w:rsidP="0066252C">
            <w:pPr>
              <w:pStyle w:val="TableEntry"/>
              <w:rPr>
                <w:noProof w:val="0"/>
              </w:rPr>
            </w:pPr>
            <w:r w:rsidRPr="009022D0">
              <w:rPr>
                <w:noProof w:val="0"/>
              </w:rPr>
              <w:t>MDS: Infusion Pump</w:t>
            </w:r>
          </w:p>
        </w:tc>
        <w:tc>
          <w:tcPr>
            <w:tcW w:w="4788" w:type="dxa"/>
            <w:shd w:val="clear" w:color="auto" w:fill="auto"/>
          </w:tcPr>
          <w:p w14:paraId="45774610" w14:textId="77777777" w:rsidR="00632F45" w:rsidRPr="009022D0" w:rsidRDefault="00D122E9" w:rsidP="0066252C">
            <w:pPr>
              <w:pStyle w:val="TableEntry"/>
              <w:rPr>
                <w:noProof w:val="0"/>
              </w:rPr>
            </w:pPr>
            <w:r w:rsidRPr="009022D0">
              <w:rPr>
                <w:noProof w:val="0"/>
              </w:rPr>
              <w:t>MDC_DEV_PUMP_INFUS_MDS (1::4449)</w:t>
            </w:r>
          </w:p>
        </w:tc>
      </w:tr>
      <w:tr w:rsidR="00D122E9" w:rsidRPr="009022D0" w14:paraId="12A08E14" w14:textId="77777777" w:rsidTr="007A7AC8">
        <w:tc>
          <w:tcPr>
            <w:tcW w:w="1428" w:type="dxa"/>
            <w:vMerge w:val="restart"/>
            <w:shd w:val="clear" w:color="auto" w:fill="D9D9D9"/>
          </w:tcPr>
          <w:p w14:paraId="061014D6" w14:textId="77777777" w:rsidR="00D122E9" w:rsidRPr="009022D0" w:rsidRDefault="00D122E9" w:rsidP="0066252C">
            <w:pPr>
              <w:pStyle w:val="TableEntry"/>
              <w:rPr>
                <w:noProof w:val="0"/>
              </w:rPr>
            </w:pPr>
          </w:p>
        </w:tc>
        <w:tc>
          <w:tcPr>
            <w:tcW w:w="3360" w:type="dxa"/>
            <w:gridSpan w:val="2"/>
            <w:shd w:val="clear" w:color="auto" w:fill="auto"/>
          </w:tcPr>
          <w:p w14:paraId="31FC04F3" w14:textId="77777777" w:rsidR="00D122E9" w:rsidRPr="009022D0" w:rsidRDefault="00D122E9" w:rsidP="0066252C">
            <w:pPr>
              <w:pStyle w:val="TableEntry"/>
              <w:rPr>
                <w:noProof w:val="0"/>
              </w:rPr>
            </w:pPr>
            <w:r w:rsidRPr="009022D0">
              <w:rPr>
                <w:noProof w:val="0"/>
              </w:rPr>
              <w:t>VMD</w:t>
            </w:r>
            <w:r w:rsidR="005C7BAA" w:rsidRPr="009022D0">
              <w:rPr>
                <w:noProof w:val="0"/>
              </w:rPr>
              <w:t xml:space="preserve">: </w:t>
            </w:r>
            <w:r w:rsidRPr="009022D0">
              <w:rPr>
                <w:noProof w:val="0"/>
              </w:rPr>
              <w:t>Infusion Pump</w:t>
            </w:r>
          </w:p>
        </w:tc>
        <w:tc>
          <w:tcPr>
            <w:tcW w:w="4788" w:type="dxa"/>
            <w:shd w:val="clear" w:color="auto" w:fill="auto"/>
          </w:tcPr>
          <w:p w14:paraId="2C56A264" w14:textId="77777777" w:rsidR="00D122E9" w:rsidRPr="009022D0" w:rsidRDefault="00D122E9" w:rsidP="0066252C">
            <w:pPr>
              <w:pStyle w:val="TableEntry"/>
              <w:rPr>
                <w:noProof w:val="0"/>
              </w:rPr>
            </w:pPr>
            <w:r w:rsidRPr="009022D0">
              <w:rPr>
                <w:noProof w:val="0"/>
              </w:rPr>
              <w:t>MDC_DEV_PUMP_INFUS_VMD (1::4450)</w:t>
            </w:r>
          </w:p>
        </w:tc>
      </w:tr>
      <w:tr w:rsidR="00D122E9" w:rsidRPr="009022D0" w14:paraId="17F7B663" w14:textId="77777777" w:rsidTr="007A7AC8">
        <w:tc>
          <w:tcPr>
            <w:tcW w:w="1428" w:type="dxa"/>
            <w:vMerge/>
            <w:shd w:val="clear" w:color="auto" w:fill="D9D9D9"/>
          </w:tcPr>
          <w:p w14:paraId="34774E23" w14:textId="77777777" w:rsidR="00D122E9" w:rsidRPr="009022D0" w:rsidRDefault="00D122E9" w:rsidP="0066252C">
            <w:pPr>
              <w:pStyle w:val="TableEntry"/>
              <w:rPr>
                <w:noProof w:val="0"/>
              </w:rPr>
            </w:pPr>
          </w:p>
        </w:tc>
        <w:tc>
          <w:tcPr>
            <w:tcW w:w="1560" w:type="dxa"/>
            <w:vMerge w:val="restart"/>
            <w:shd w:val="clear" w:color="auto" w:fill="D9D9D9"/>
          </w:tcPr>
          <w:p w14:paraId="5FFD6962" w14:textId="77777777" w:rsidR="00D122E9" w:rsidRPr="009022D0" w:rsidRDefault="00D122E9" w:rsidP="0066252C">
            <w:pPr>
              <w:pStyle w:val="TableEntry"/>
              <w:rPr>
                <w:noProof w:val="0"/>
              </w:rPr>
            </w:pPr>
          </w:p>
        </w:tc>
        <w:tc>
          <w:tcPr>
            <w:tcW w:w="1800" w:type="dxa"/>
            <w:shd w:val="clear" w:color="auto" w:fill="auto"/>
          </w:tcPr>
          <w:p w14:paraId="17C0B82F" w14:textId="77777777" w:rsidR="00D122E9" w:rsidRPr="009022D0" w:rsidRDefault="00D122E9" w:rsidP="0066252C">
            <w:pPr>
              <w:pStyle w:val="TableEntry"/>
              <w:rPr>
                <w:noProof w:val="0"/>
              </w:rPr>
            </w:pPr>
            <w:r w:rsidRPr="009022D0">
              <w:rPr>
                <w:noProof w:val="0"/>
              </w:rPr>
              <w:t>Channel: Source</w:t>
            </w:r>
          </w:p>
        </w:tc>
        <w:tc>
          <w:tcPr>
            <w:tcW w:w="4788" w:type="dxa"/>
            <w:shd w:val="clear" w:color="auto" w:fill="auto"/>
          </w:tcPr>
          <w:p w14:paraId="5766A5E9" w14:textId="77777777" w:rsidR="00D122E9" w:rsidRPr="009022D0" w:rsidRDefault="00D122E9" w:rsidP="0066252C">
            <w:pPr>
              <w:pStyle w:val="TableEntry"/>
              <w:rPr>
                <w:noProof w:val="0"/>
              </w:rPr>
            </w:pPr>
            <w:r w:rsidRPr="009022D0">
              <w:rPr>
                <w:noProof w:val="0"/>
              </w:rPr>
              <w:t>MDC_DEV_PUMP_INFUS_CHAN_SOURCE (1::61441)</w:t>
            </w:r>
          </w:p>
        </w:tc>
      </w:tr>
      <w:tr w:rsidR="00D122E9" w:rsidRPr="009022D0" w14:paraId="32092BAE" w14:textId="77777777" w:rsidTr="007A7AC8">
        <w:tc>
          <w:tcPr>
            <w:tcW w:w="1428" w:type="dxa"/>
            <w:vMerge/>
            <w:shd w:val="clear" w:color="auto" w:fill="D9D9D9"/>
          </w:tcPr>
          <w:p w14:paraId="151CA62B" w14:textId="77777777" w:rsidR="00D122E9" w:rsidRPr="009022D0" w:rsidRDefault="00D122E9" w:rsidP="0066252C">
            <w:pPr>
              <w:pStyle w:val="TableEntry"/>
              <w:rPr>
                <w:noProof w:val="0"/>
              </w:rPr>
            </w:pPr>
          </w:p>
        </w:tc>
        <w:tc>
          <w:tcPr>
            <w:tcW w:w="1560" w:type="dxa"/>
            <w:vMerge/>
            <w:shd w:val="clear" w:color="auto" w:fill="D9D9D9"/>
          </w:tcPr>
          <w:p w14:paraId="071F8DED" w14:textId="77777777" w:rsidR="00D122E9" w:rsidRPr="009022D0" w:rsidRDefault="00D122E9" w:rsidP="0066252C">
            <w:pPr>
              <w:pStyle w:val="TableEntry"/>
              <w:rPr>
                <w:noProof w:val="0"/>
              </w:rPr>
            </w:pPr>
          </w:p>
        </w:tc>
        <w:tc>
          <w:tcPr>
            <w:tcW w:w="1800" w:type="dxa"/>
            <w:shd w:val="clear" w:color="auto" w:fill="auto"/>
          </w:tcPr>
          <w:p w14:paraId="60946974" w14:textId="77777777" w:rsidR="00D122E9" w:rsidRPr="009022D0" w:rsidRDefault="00D122E9" w:rsidP="0066252C">
            <w:pPr>
              <w:pStyle w:val="TableEntry"/>
              <w:rPr>
                <w:noProof w:val="0"/>
              </w:rPr>
            </w:pPr>
            <w:r w:rsidRPr="009022D0">
              <w:rPr>
                <w:noProof w:val="0"/>
              </w:rPr>
              <w:t>Channel: Delivery</w:t>
            </w:r>
          </w:p>
        </w:tc>
        <w:tc>
          <w:tcPr>
            <w:tcW w:w="4788" w:type="dxa"/>
            <w:shd w:val="clear" w:color="auto" w:fill="auto"/>
          </w:tcPr>
          <w:p w14:paraId="389E755C" w14:textId="77777777" w:rsidR="00D122E9" w:rsidRPr="009022D0" w:rsidRDefault="00D122E9" w:rsidP="0066252C">
            <w:pPr>
              <w:pStyle w:val="TableEntry"/>
              <w:rPr>
                <w:noProof w:val="0"/>
              </w:rPr>
            </w:pPr>
            <w:r w:rsidRPr="009022D0">
              <w:rPr>
                <w:noProof w:val="0"/>
              </w:rPr>
              <w:t>MDC_DEV_PUMP_INFUS_CHAN_DELIVERY (1::61442)</w:t>
            </w:r>
          </w:p>
        </w:tc>
      </w:tr>
    </w:tbl>
    <w:p w14:paraId="24DD8336" w14:textId="77777777" w:rsidR="00D439DA" w:rsidRPr="009022D0" w:rsidRDefault="00D439DA" w:rsidP="006B7776">
      <w:pPr>
        <w:pStyle w:val="BodyText"/>
        <w:rPr>
          <w:noProof w:val="0"/>
        </w:rPr>
      </w:pPr>
    </w:p>
    <w:p w14:paraId="60FF6FA7" w14:textId="77777777" w:rsidR="00D439DA" w:rsidRPr="009022D0" w:rsidRDefault="00632F45" w:rsidP="008D0392">
      <w:pPr>
        <w:pStyle w:val="BodyText"/>
        <w:rPr>
          <w:noProof w:val="0"/>
        </w:rPr>
      </w:pPr>
      <w:r w:rsidRPr="009022D0">
        <w:rPr>
          <w:noProof w:val="0"/>
        </w:rPr>
        <w:t>For devices that support a secondary or “piggy-back” channel, two Source channels should be defined, one as the primary channel, and one as the secondary</w:t>
      </w:r>
      <w:r w:rsidR="005C7BAA" w:rsidRPr="009022D0">
        <w:rPr>
          <w:noProof w:val="0"/>
        </w:rPr>
        <w:t xml:space="preserve">. </w:t>
      </w:r>
      <w:r w:rsidRPr="009022D0">
        <w:rPr>
          <w:noProof w:val="0"/>
        </w:rPr>
        <w:t>In other words, source channels are defined for each fluid that is routed to a given delivery or distal path</w:t>
      </w:r>
      <w:r w:rsidR="005C7BAA" w:rsidRPr="009022D0">
        <w:rPr>
          <w:noProof w:val="0"/>
        </w:rPr>
        <w:t xml:space="preserve">. </w:t>
      </w:r>
      <w:r w:rsidRPr="009022D0">
        <w:rPr>
          <w:noProof w:val="0"/>
        </w:rPr>
        <w:t>An infusor VMD shall have one and only one delivery channel</w:t>
      </w:r>
      <w:r w:rsidR="005C7BAA" w:rsidRPr="009022D0">
        <w:rPr>
          <w:noProof w:val="0"/>
        </w:rPr>
        <w:t xml:space="preserve">. </w:t>
      </w:r>
      <w:r w:rsidRPr="009022D0">
        <w:rPr>
          <w:noProof w:val="0"/>
        </w:rPr>
        <w:t>Devices that contain multiple delivery channels shall define multiple infusor VMD instances.</w:t>
      </w:r>
    </w:p>
    <w:p w14:paraId="426B4CFC" w14:textId="77777777" w:rsidR="008D0392" w:rsidRPr="009022D0" w:rsidRDefault="008D0392" w:rsidP="008D0392">
      <w:pPr>
        <w:pStyle w:val="Heading3"/>
        <w:rPr>
          <w:noProof w:val="0"/>
        </w:rPr>
      </w:pPr>
      <w:bookmarkStart w:id="1601" w:name="_Toc181626383"/>
      <w:r w:rsidRPr="009022D0">
        <w:rPr>
          <w:noProof w:val="0"/>
        </w:rPr>
        <w:t>Channel</w:t>
      </w:r>
      <w:r w:rsidR="005C7BAA" w:rsidRPr="009022D0">
        <w:rPr>
          <w:noProof w:val="0"/>
        </w:rPr>
        <w:t xml:space="preserve">: </w:t>
      </w:r>
      <w:r w:rsidRPr="009022D0">
        <w:rPr>
          <w:noProof w:val="0"/>
        </w:rPr>
        <w:t>Source</w:t>
      </w:r>
      <w:bookmarkEnd w:id="1601"/>
    </w:p>
    <w:p w14:paraId="297527EE" w14:textId="77777777" w:rsidR="008D0392" w:rsidRPr="009022D0" w:rsidRDefault="007B683B" w:rsidP="008D0392">
      <w:pPr>
        <w:pStyle w:val="BodyText"/>
        <w:rPr>
          <w:noProof w:val="0"/>
        </w:rPr>
      </w:pPr>
      <w:r w:rsidRPr="009022D0">
        <w:rPr>
          <w:noProof w:val="0"/>
        </w:rPr>
        <w:t>Fluid source infusion channels may contain the following parameters:</w:t>
      </w:r>
    </w:p>
    <w:p w14:paraId="50035214" w14:textId="00781CE8" w:rsidR="00012678" w:rsidRPr="009022D0" w:rsidRDefault="00012678" w:rsidP="007A7AC8">
      <w:pPr>
        <w:pStyle w:val="TableTitle"/>
        <w:rPr>
          <w:noProof w:val="0"/>
        </w:rPr>
      </w:pPr>
      <w:r w:rsidRPr="009022D0">
        <w:rPr>
          <w:noProof w:val="0"/>
        </w:rPr>
        <w:t xml:space="preserve">Table 7.1.2-1: </w:t>
      </w:r>
      <w:r w:rsidR="00FE2FF2" w:rsidRPr="009022D0">
        <w:rPr>
          <w:noProof w:val="0"/>
        </w:rPr>
        <w:t>Infusor Source Channel Parameters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0"/>
        <w:gridCol w:w="3030"/>
        <w:gridCol w:w="1850"/>
        <w:gridCol w:w="2785"/>
        <w:gridCol w:w="1080"/>
      </w:tblGrid>
      <w:tr w:rsidR="007B683B" w:rsidRPr="009022D0" w14:paraId="409AF88C" w14:textId="77777777" w:rsidTr="00B40C93">
        <w:trPr>
          <w:trHeight w:val="294"/>
          <w:tblHeader/>
        </w:trPr>
        <w:tc>
          <w:tcPr>
            <w:tcW w:w="9895" w:type="dxa"/>
            <w:gridSpan w:val="5"/>
            <w:shd w:val="clear" w:color="auto" w:fill="D9D9D9"/>
          </w:tcPr>
          <w:p w14:paraId="2A70B34A" w14:textId="77777777" w:rsidR="007B683B" w:rsidRPr="009022D0" w:rsidRDefault="007B683B" w:rsidP="0066252C">
            <w:pPr>
              <w:pStyle w:val="TableEntryHeader"/>
              <w:rPr>
                <w:noProof w:val="0"/>
              </w:rPr>
            </w:pPr>
            <w:r w:rsidRPr="009022D0">
              <w:rPr>
                <w:noProof w:val="0"/>
              </w:rPr>
              <w:t>Infusor Source Channel Parameters</w:t>
            </w:r>
          </w:p>
        </w:tc>
      </w:tr>
      <w:tr w:rsidR="007B683B" w:rsidRPr="009022D0" w14:paraId="4D3CCB03" w14:textId="77777777" w:rsidTr="00B40C93">
        <w:trPr>
          <w:trHeight w:val="309"/>
          <w:tblHeader/>
        </w:trPr>
        <w:tc>
          <w:tcPr>
            <w:tcW w:w="1150" w:type="dxa"/>
            <w:shd w:val="clear" w:color="auto" w:fill="D9D9D9"/>
          </w:tcPr>
          <w:p w14:paraId="143DE476" w14:textId="77777777" w:rsidR="007B683B" w:rsidRPr="009022D0" w:rsidRDefault="007B683B" w:rsidP="0066252C">
            <w:pPr>
              <w:pStyle w:val="TableEntryHeader"/>
              <w:rPr>
                <w:noProof w:val="0"/>
              </w:rPr>
            </w:pPr>
            <w:r w:rsidRPr="009022D0">
              <w:rPr>
                <w:noProof w:val="0"/>
              </w:rPr>
              <w:t>Name</w:t>
            </w:r>
          </w:p>
        </w:tc>
        <w:tc>
          <w:tcPr>
            <w:tcW w:w="3030" w:type="dxa"/>
            <w:shd w:val="clear" w:color="auto" w:fill="D9D9D9"/>
          </w:tcPr>
          <w:p w14:paraId="25722EED" w14:textId="77777777" w:rsidR="007B683B" w:rsidRPr="009022D0" w:rsidRDefault="007B683B" w:rsidP="0066252C">
            <w:pPr>
              <w:pStyle w:val="TableEntryHeader"/>
              <w:rPr>
                <w:noProof w:val="0"/>
              </w:rPr>
            </w:pPr>
            <w:r w:rsidRPr="009022D0">
              <w:rPr>
                <w:noProof w:val="0"/>
              </w:rPr>
              <w:t>Term Code</w:t>
            </w:r>
          </w:p>
        </w:tc>
        <w:tc>
          <w:tcPr>
            <w:tcW w:w="1850" w:type="dxa"/>
            <w:shd w:val="clear" w:color="auto" w:fill="D9D9D9"/>
          </w:tcPr>
          <w:p w14:paraId="287F0C72" w14:textId="77777777" w:rsidR="007B683B" w:rsidRPr="009022D0" w:rsidRDefault="007B683B" w:rsidP="0066252C">
            <w:pPr>
              <w:pStyle w:val="TableEntryHeader"/>
              <w:rPr>
                <w:noProof w:val="0"/>
              </w:rPr>
            </w:pPr>
            <w:r w:rsidRPr="009022D0">
              <w:rPr>
                <w:noProof w:val="0"/>
              </w:rPr>
              <w:t>Data Type</w:t>
            </w:r>
          </w:p>
        </w:tc>
        <w:tc>
          <w:tcPr>
            <w:tcW w:w="2785" w:type="dxa"/>
            <w:shd w:val="clear" w:color="auto" w:fill="D9D9D9"/>
          </w:tcPr>
          <w:p w14:paraId="2D0D3CCB" w14:textId="77777777" w:rsidR="007B683B" w:rsidRPr="009022D0" w:rsidRDefault="007B683B" w:rsidP="0066252C">
            <w:pPr>
              <w:pStyle w:val="TableEntryHeader"/>
              <w:rPr>
                <w:noProof w:val="0"/>
              </w:rPr>
            </w:pPr>
            <w:r w:rsidRPr="009022D0">
              <w:rPr>
                <w:noProof w:val="0"/>
              </w:rPr>
              <w:t>Units</w:t>
            </w:r>
          </w:p>
        </w:tc>
        <w:tc>
          <w:tcPr>
            <w:tcW w:w="1080" w:type="dxa"/>
            <w:shd w:val="clear" w:color="auto" w:fill="D9D9D9"/>
          </w:tcPr>
          <w:p w14:paraId="6FE2073E" w14:textId="77777777" w:rsidR="007B683B" w:rsidRPr="009022D0" w:rsidRDefault="007B683B" w:rsidP="0066252C">
            <w:pPr>
              <w:pStyle w:val="TableEntryHeader"/>
              <w:rPr>
                <w:noProof w:val="0"/>
              </w:rPr>
            </w:pPr>
            <w:r w:rsidRPr="009022D0">
              <w:rPr>
                <w:noProof w:val="0"/>
              </w:rPr>
              <w:t>Values</w:t>
            </w:r>
          </w:p>
        </w:tc>
      </w:tr>
      <w:tr w:rsidR="00EE2348" w:rsidRPr="009022D0" w14:paraId="2F236388" w14:textId="77777777" w:rsidTr="00B40C93">
        <w:trPr>
          <w:trHeight w:val="678"/>
        </w:trPr>
        <w:tc>
          <w:tcPr>
            <w:tcW w:w="1150" w:type="dxa"/>
            <w:shd w:val="clear" w:color="auto" w:fill="auto"/>
          </w:tcPr>
          <w:p w14:paraId="304504BD" w14:textId="77777777" w:rsidR="00EE2348" w:rsidRPr="009022D0" w:rsidRDefault="00EE2348" w:rsidP="0066252C">
            <w:pPr>
              <w:pStyle w:val="TableEntry"/>
              <w:rPr>
                <w:noProof w:val="0"/>
              </w:rPr>
            </w:pPr>
            <w:r w:rsidRPr="009022D0">
              <w:rPr>
                <w:noProof w:val="0"/>
              </w:rPr>
              <w:t>Set Fluid Delivery Rate</w:t>
            </w:r>
          </w:p>
        </w:tc>
        <w:tc>
          <w:tcPr>
            <w:tcW w:w="3030" w:type="dxa"/>
            <w:shd w:val="clear" w:color="auto" w:fill="auto"/>
          </w:tcPr>
          <w:p w14:paraId="62D3878C" w14:textId="77777777" w:rsidR="00EE2348" w:rsidRPr="009022D0" w:rsidRDefault="00EE2348" w:rsidP="0066252C">
            <w:pPr>
              <w:pStyle w:val="TableEntry"/>
              <w:rPr>
                <w:noProof w:val="0"/>
              </w:rPr>
            </w:pPr>
            <w:r w:rsidRPr="009022D0">
              <w:rPr>
                <w:noProof w:val="0"/>
              </w:rPr>
              <w:t>MDC_FLOW_FLUID_PUMP  (2::26712)</w:t>
            </w:r>
          </w:p>
        </w:tc>
        <w:tc>
          <w:tcPr>
            <w:tcW w:w="1850" w:type="dxa"/>
            <w:shd w:val="clear" w:color="auto" w:fill="auto"/>
          </w:tcPr>
          <w:p w14:paraId="6803EB3C" w14:textId="77777777" w:rsidR="00EE2348" w:rsidRPr="009022D0" w:rsidRDefault="00EE2348" w:rsidP="0066252C">
            <w:pPr>
              <w:pStyle w:val="TableEntry"/>
              <w:rPr>
                <w:noProof w:val="0"/>
              </w:rPr>
            </w:pPr>
            <w:r w:rsidRPr="009022D0">
              <w:rPr>
                <w:noProof w:val="0"/>
              </w:rPr>
              <w:t>Numeric::FLOAT</w:t>
            </w:r>
          </w:p>
        </w:tc>
        <w:tc>
          <w:tcPr>
            <w:tcW w:w="2785" w:type="dxa"/>
            <w:shd w:val="clear" w:color="auto" w:fill="auto"/>
          </w:tcPr>
          <w:p w14:paraId="796453C8" w14:textId="77777777" w:rsidR="00EE2348" w:rsidRPr="009022D0" w:rsidRDefault="00EE2348" w:rsidP="0066252C">
            <w:pPr>
              <w:pStyle w:val="TableEntry"/>
              <w:rPr>
                <w:noProof w:val="0"/>
              </w:rPr>
            </w:pPr>
            <w:r w:rsidRPr="009022D0">
              <w:rPr>
                <w:noProof w:val="0"/>
              </w:rPr>
              <w:t xml:space="preserve">MDC_DIM_MILLI_L_PER_HR </w:t>
            </w:r>
          </w:p>
          <w:p w14:paraId="18EF0A95" w14:textId="77777777" w:rsidR="00EE2348" w:rsidRPr="009022D0" w:rsidRDefault="00EE2348" w:rsidP="0066252C">
            <w:pPr>
              <w:pStyle w:val="TableEntry"/>
              <w:rPr>
                <w:noProof w:val="0"/>
              </w:rPr>
            </w:pPr>
            <w:r w:rsidRPr="009022D0">
              <w:rPr>
                <w:noProof w:val="0"/>
              </w:rPr>
              <w:t>(4::3122)</w:t>
            </w:r>
          </w:p>
        </w:tc>
        <w:tc>
          <w:tcPr>
            <w:tcW w:w="1080" w:type="dxa"/>
            <w:shd w:val="clear" w:color="auto" w:fill="auto"/>
          </w:tcPr>
          <w:p w14:paraId="2575B166" w14:textId="77777777" w:rsidR="00EE2348" w:rsidRPr="009022D0" w:rsidRDefault="00EE2348" w:rsidP="0066252C">
            <w:pPr>
              <w:pStyle w:val="TableEntry"/>
              <w:rPr>
                <w:noProof w:val="0"/>
              </w:rPr>
            </w:pPr>
          </w:p>
        </w:tc>
      </w:tr>
      <w:tr w:rsidR="00EE2348" w:rsidRPr="009022D0" w14:paraId="5ACC2C32" w14:textId="77777777" w:rsidTr="00B40C93">
        <w:trPr>
          <w:trHeight w:val="486"/>
        </w:trPr>
        <w:tc>
          <w:tcPr>
            <w:tcW w:w="1150" w:type="dxa"/>
            <w:shd w:val="clear" w:color="auto" w:fill="auto"/>
          </w:tcPr>
          <w:p w14:paraId="7BAE2B33" w14:textId="77777777" w:rsidR="00EE2348" w:rsidRPr="009022D0" w:rsidRDefault="00EE2348" w:rsidP="0066252C">
            <w:pPr>
              <w:pStyle w:val="TableEntry"/>
              <w:rPr>
                <w:noProof w:val="0"/>
              </w:rPr>
            </w:pPr>
            <w:r w:rsidRPr="009022D0">
              <w:rPr>
                <w:noProof w:val="0"/>
              </w:rPr>
              <w:t>Remaining VTBI</w:t>
            </w:r>
          </w:p>
        </w:tc>
        <w:tc>
          <w:tcPr>
            <w:tcW w:w="3030" w:type="dxa"/>
            <w:shd w:val="clear" w:color="auto" w:fill="auto"/>
          </w:tcPr>
          <w:p w14:paraId="63BC38B7" w14:textId="77777777" w:rsidR="00EE2348" w:rsidRPr="009022D0" w:rsidRDefault="00EE2348" w:rsidP="0066252C">
            <w:pPr>
              <w:pStyle w:val="TableEntry"/>
              <w:rPr>
                <w:noProof w:val="0"/>
              </w:rPr>
            </w:pPr>
            <w:r w:rsidRPr="009022D0">
              <w:rPr>
                <w:noProof w:val="0"/>
              </w:rPr>
              <w:t>MDC_VOL_FLUID_TBI_REMAIN  (2::26800)</w:t>
            </w:r>
          </w:p>
        </w:tc>
        <w:tc>
          <w:tcPr>
            <w:tcW w:w="1850" w:type="dxa"/>
            <w:shd w:val="clear" w:color="auto" w:fill="auto"/>
          </w:tcPr>
          <w:p w14:paraId="46D8A19E" w14:textId="77777777" w:rsidR="00EE2348" w:rsidRPr="009022D0" w:rsidRDefault="00EE2348" w:rsidP="0066252C">
            <w:pPr>
              <w:pStyle w:val="TableEntry"/>
              <w:rPr>
                <w:noProof w:val="0"/>
              </w:rPr>
            </w:pPr>
            <w:r w:rsidRPr="009022D0">
              <w:rPr>
                <w:noProof w:val="0"/>
              </w:rPr>
              <w:t>Numeric::FLOAT</w:t>
            </w:r>
          </w:p>
        </w:tc>
        <w:tc>
          <w:tcPr>
            <w:tcW w:w="2785" w:type="dxa"/>
            <w:shd w:val="clear" w:color="auto" w:fill="auto"/>
          </w:tcPr>
          <w:p w14:paraId="7FBCFBC4" w14:textId="77777777" w:rsidR="00EE2348" w:rsidRPr="009022D0" w:rsidRDefault="00EE2348" w:rsidP="0066252C">
            <w:pPr>
              <w:pStyle w:val="TableEntry"/>
              <w:rPr>
                <w:noProof w:val="0"/>
              </w:rPr>
            </w:pPr>
            <w:r w:rsidRPr="009022D0">
              <w:rPr>
                <w:noProof w:val="0"/>
              </w:rPr>
              <w:t>MDC_DIM_MILLI_L (4::1618)</w:t>
            </w:r>
          </w:p>
        </w:tc>
        <w:tc>
          <w:tcPr>
            <w:tcW w:w="1080" w:type="dxa"/>
            <w:shd w:val="clear" w:color="auto" w:fill="auto"/>
          </w:tcPr>
          <w:p w14:paraId="10139873" w14:textId="77777777" w:rsidR="00EE2348" w:rsidRPr="009022D0" w:rsidRDefault="00EE2348" w:rsidP="0066252C">
            <w:pPr>
              <w:pStyle w:val="TableEntry"/>
              <w:rPr>
                <w:noProof w:val="0"/>
              </w:rPr>
            </w:pPr>
          </w:p>
        </w:tc>
      </w:tr>
      <w:tr w:rsidR="00EE2348" w:rsidRPr="009022D0" w14:paraId="55C637C9" w14:textId="77777777" w:rsidTr="00B40C93">
        <w:trPr>
          <w:trHeight w:val="486"/>
        </w:trPr>
        <w:tc>
          <w:tcPr>
            <w:tcW w:w="1150" w:type="dxa"/>
            <w:shd w:val="clear" w:color="auto" w:fill="auto"/>
          </w:tcPr>
          <w:p w14:paraId="65C871BF" w14:textId="77777777" w:rsidR="00EE2348" w:rsidRPr="009022D0" w:rsidRDefault="00EE2348" w:rsidP="0066252C">
            <w:pPr>
              <w:pStyle w:val="TableEntry"/>
              <w:rPr>
                <w:noProof w:val="0"/>
              </w:rPr>
            </w:pPr>
            <w:r w:rsidRPr="009022D0">
              <w:rPr>
                <w:noProof w:val="0"/>
              </w:rPr>
              <w:t>Duration</w:t>
            </w:r>
          </w:p>
        </w:tc>
        <w:tc>
          <w:tcPr>
            <w:tcW w:w="3030" w:type="dxa"/>
            <w:shd w:val="clear" w:color="auto" w:fill="auto"/>
          </w:tcPr>
          <w:p w14:paraId="55C0A8B1" w14:textId="77777777" w:rsidR="00EE2348" w:rsidRPr="009022D0" w:rsidRDefault="00EE2348" w:rsidP="0066252C">
            <w:pPr>
              <w:pStyle w:val="TableEntry"/>
              <w:rPr>
                <w:noProof w:val="0"/>
              </w:rPr>
            </w:pPr>
            <w:r w:rsidRPr="009022D0">
              <w:rPr>
                <w:noProof w:val="0"/>
              </w:rPr>
              <w:t>MDC_TIME_PD_REMAIN (2::26844)</w:t>
            </w:r>
          </w:p>
        </w:tc>
        <w:tc>
          <w:tcPr>
            <w:tcW w:w="1850" w:type="dxa"/>
            <w:shd w:val="clear" w:color="auto" w:fill="auto"/>
          </w:tcPr>
          <w:p w14:paraId="5B147540" w14:textId="77777777" w:rsidR="00EE2348" w:rsidRPr="009022D0" w:rsidRDefault="00EE2348" w:rsidP="0066252C">
            <w:pPr>
              <w:pStyle w:val="TableEntry"/>
              <w:rPr>
                <w:noProof w:val="0"/>
              </w:rPr>
            </w:pPr>
            <w:r w:rsidRPr="009022D0">
              <w:rPr>
                <w:noProof w:val="0"/>
              </w:rPr>
              <w:t>Numeric::FLOAT</w:t>
            </w:r>
          </w:p>
        </w:tc>
        <w:tc>
          <w:tcPr>
            <w:tcW w:w="2785" w:type="dxa"/>
            <w:shd w:val="clear" w:color="auto" w:fill="auto"/>
          </w:tcPr>
          <w:p w14:paraId="3AE3081E" w14:textId="77777777" w:rsidR="00EE2348" w:rsidRPr="009022D0" w:rsidRDefault="00EE2348" w:rsidP="0066252C">
            <w:pPr>
              <w:pStyle w:val="TableEntry"/>
              <w:rPr>
                <w:noProof w:val="0"/>
              </w:rPr>
            </w:pPr>
            <w:r w:rsidRPr="009022D0">
              <w:rPr>
                <w:noProof w:val="0"/>
              </w:rPr>
              <w:t>MDC_DIM_MIN (4::2208)</w:t>
            </w:r>
          </w:p>
        </w:tc>
        <w:tc>
          <w:tcPr>
            <w:tcW w:w="1080" w:type="dxa"/>
            <w:shd w:val="clear" w:color="auto" w:fill="auto"/>
          </w:tcPr>
          <w:p w14:paraId="32BB4802" w14:textId="77777777" w:rsidR="00EE2348" w:rsidRPr="009022D0" w:rsidRDefault="00EE2348" w:rsidP="0066252C">
            <w:pPr>
              <w:pStyle w:val="TableEntry"/>
              <w:rPr>
                <w:noProof w:val="0"/>
              </w:rPr>
            </w:pPr>
          </w:p>
        </w:tc>
      </w:tr>
      <w:tr w:rsidR="00EE2348" w:rsidRPr="009022D0" w14:paraId="60B75573" w14:textId="77777777" w:rsidTr="00B40C93">
        <w:trPr>
          <w:trHeight w:val="2108"/>
        </w:trPr>
        <w:tc>
          <w:tcPr>
            <w:tcW w:w="1150" w:type="dxa"/>
            <w:shd w:val="clear" w:color="auto" w:fill="auto"/>
          </w:tcPr>
          <w:p w14:paraId="305709AA" w14:textId="77777777" w:rsidR="00EE2348" w:rsidRPr="009022D0" w:rsidRDefault="00EE2348" w:rsidP="0066252C">
            <w:pPr>
              <w:pStyle w:val="TableEntry"/>
              <w:rPr>
                <w:noProof w:val="0"/>
              </w:rPr>
            </w:pPr>
            <w:r w:rsidRPr="009022D0">
              <w:rPr>
                <w:noProof w:val="0"/>
              </w:rPr>
              <w:lastRenderedPageBreak/>
              <w:t>Drug Dose Rate</w:t>
            </w:r>
          </w:p>
        </w:tc>
        <w:tc>
          <w:tcPr>
            <w:tcW w:w="3030" w:type="dxa"/>
            <w:shd w:val="clear" w:color="auto" w:fill="auto"/>
          </w:tcPr>
          <w:p w14:paraId="161A8AF6" w14:textId="77777777" w:rsidR="00EE2348" w:rsidRPr="009022D0" w:rsidRDefault="00EE2348" w:rsidP="0066252C">
            <w:pPr>
              <w:pStyle w:val="TableEntry"/>
              <w:rPr>
                <w:noProof w:val="0"/>
              </w:rPr>
            </w:pPr>
            <w:r w:rsidRPr="009022D0">
              <w:rPr>
                <w:noProof w:val="0"/>
              </w:rPr>
              <w:t>MDC_FLOW_DRUG_DELIV  (2::26732)</w:t>
            </w:r>
          </w:p>
        </w:tc>
        <w:tc>
          <w:tcPr>
            <w:tcW w:w="1850" w:type="dxa"/>
            <w:shd w:val="clear" w:color="auto" w:fill="auto"/>
          </w:tcPr>
          <w:p w14:paraId="1351CECB" w14:textId="77777777" w:rsidR="00EE2348" w:rsidRPr="009022D0" w:rsidRDefault="00EE2348" w:rsidP="0066252C">
            <w:pPr>
              <w:pStyle w:val="TableEntry"/>
              <w:rPr>
                <w:noProof w:val="0"/>
              </w:rPr>
            </w:pPr>
            <w:r w:rsidRPr="009022D0">
              <w:rPr>
                <w:noProof w:val="0"/>
              </w:rPr>
              <w:t>Numeric::FLOAT</w:t>
            </w:r>
          </w:p>
        </w:tc>
        <w:tc>
          <w:tcPr>
            <w:tcW w:w="2785" w:type="dxa"/>
            <w:shd w:val="clear" w:color="auto" w:fill="auto"/>
          </w:tcPr>
          <w:p w14:paraId="447709E7" w14:textId="77777777" w:rsidR="00EE2348" w:rsidRPr="009022D0" w:rsidRDefault="00EE2348" w:rsidP="0066252C">
            <w:pPr>
              <w:pStyle w:val="TableEntry"/>
              <w:rPr>
                <w:noProof w:val="0"/>
              </w:rPr>
            </w:pPr>
            <w:r w:rsidRPr="009022D0">
              <w:rPr>
                <w:noProof w:val="0"/>
              </w:rPr>
              <w:t>MDC_DIM_MILLI_G_PER_HR  4:: (3378) / MDC_DIM_MILLI_G_PER_MIN  (4::3346) / MDC_DIM_MICRO_G_PER_HR  (4::3379) / MDC_DIM_MICRO_G_PER_MIN  (4::3347) /        MDC_DIM_X_INTL_UNIT_PER_HR   (4::5696)</w:t>
            </w:r>
          </w:p>
        </w:tc>
        <w:tc>
          <w:tcPr>
            <w:tcW w:w="1080" w:type="dxa"/>
            <w:shd w:val="clear" w:color="auto" w:fill="auto"/>
          </w:tcPr>
          <w:p w14:paraId="25C3B9B0" w14:textId="77777777" w:rsidR="00EE2348" w:rsidRPr="009022D0" w:rsidRDefault="00EE2348" w:rsidP="0066252C">
            <w:pPr>
              <w:pStyle w:val="TableEntry"/>
              <w:rPr>
                <w:noProof w:val="0"/>
              </w:rPr>
            </w:pPr>
          </w:p>
        </w:tc>
      </w:tr>
      <w:tr w:rsidR="007B683B" w:rsidRPr="009022D0" w14:paraId="4B0825AD" w14:textId="77777777" w:rsidTr="00B40C93">
        <w:trPr>
          <w:trHeight w:val="486"/>
        </w:trPr>
        <w:tc>
          <w:tcPr>
            <w:tcW w:w="1150" w:type="dxa"/>
            <w:shd w:val="clear" w:color="auto" w:fill="auto"/>
          </w:tcPr>
          <w:p w14:paraId="745605AD" w14:textId="77777777" w:rsidR="007B683B" w:rsidRPr="009022D0" w:rsidRDefault="00C82931" w:rsidP="0066252C">
            <w:pPr>
              <w:pStyle w:val="TableEntry"/>
              <w:rPr>
                <w:noProof w:val="0"/>
              </w:rPr>
            </w:pPr>
            <w:r w:rsidRPr="009022D0">
              <w:rPr>
                <w:noProof w:val="0"/>
              </w:rPr>
              <w:t>Volume Infused</w:t>
            </w:r>
          </w:p>
        </w:tc>
        <w:tc>
          <w:tcPr>
            <w:tcW w:w="3030" w:type="dxa"/>
            <w:shd w:val="clear" w:color="auto" w:fill="auto"/>
          </w:tcPr>
          <w:p w14:paraId="2324A314" w14:textId="77777777" w:rsidR="007B683B" w:rsidRPr="009022D0" w:rsidRDefault="00C82931" w:rsidP="0066252C">
            <w:pPr>
              <w:pStyle w:val="TableEntry"/>
              <w:rPr>
                <w:noProof w:val="0"/>
              </w:rPr>
            </w:pPr>
            <w:r w:rsidRPr="009022D0">
              <w:rPr>
                <w:noProof w:val="0"/>
              </w:rPr>
              <w:t>MDC_VOL_FLUID_DELIV (2::26792)</w:t>
            </w:r>
          </w:p>
        </w:tc>
        <w:tc>
          <w:tcPr>
            <w:tcW w:w="1850" w:type="dxa"/>
            <w:shd w:val="clear" w:color="auto" w:fill="auto"/>
          </w:tcPr>
          <w:p w14:paraId="4F90F907" w14:textId="77777777" w:rsidR="007B683B" w:rsidRPr="009022D0" w:rsidRDefault="00C82931" w:rsidP="0066252C">
            <w:pPr>
              <w:pStyle w:val="TableEntry"/>
              <w:rPr>
                <w:noProof w:val="0"/>
              </w:rPr>
            </w:pPr>
            <w:r w:rsidRPr="009022D0">
              <w:rPr>
                <w:noProof w:val="0"/>
              </w:rPr>
              <w:t>Numeric::FLOAT-Type</w:t>
            </w:r>
          </w:p>
        </w:tc>
        <w:tc>
          <w:tcPr>
            <w:tcW w:w="2785" w:type="dxa"/>
            <w:shd w:val="clear" w:color="auto" w:fill="auto"/>
          </w:tcPr>
          <w:p w14:paraId="07AE5551" w14:textId="77777777" w:rsidR="007B683B" w:rsidRPr="009022D0" w:rsidRDefault="00C82931" w:rsidP="0066252C">
            <w:pPr>
              <w:pStyle w:val="TableEntry"/>
              <w:rPr>
                <w:noProof w:val="0"/>
              </w:rPr>
            </w:pPr>
            <w:r w:rsidRPr="009022D0">
              <w:rPr>
                <w:noProof w:val="0"/>
              </w:rPr>
              <w:t>MDC_DIM_MILLI_L (4::1618)</w:t>
            </w:r>
          </w:p>
        </w:tc>
        <w:tc>
          <w:tcPr>
            <w:tcW w:w="1080" w:type="dxa"/>
            <w:shd w:val="clear" w:color="auto" w:fill="auto"/>
          </w:tcPr>
          <w:p w14:paraId="460BBAC0" w14:textId="77777777" w:rsidR="007B683B" w:rsidRPr="009022D0" w:rsidRDefault="007B683B" w:rsidP="0066252C">
            <w:pPr>
              <w:pStyle w:val="TableEntry"/>
              <w:rPr>
                <w:noProof w:val="0"/>
              </w:rPr>
            </w:pPr>
          </w:p>
        </w:tc>
      </w:tr>
      <w:tr w:rsidR="007B683B" w:rsidRPr="009022D0" w14:paraId="4D7A376F" w14:textId="77777777" w:rsidTr="00B40C93">
        <w:trPr>
          <w:trHeight w:val="471"/>
        </w:trPr>
        <w:tc>
          <w:tcPr>
            <w:tcW w:w="1150" w:type="dxa"/>
            <w:shd w:val="clear" w:color="auto" w:fill="auto"/>
          </w:tcPr>
          <w:p w14:paraId="129A3418" w14:textId="77777777" w:rsidR="007B683B" w:rsidRPr="009022D0" w:rsidRDefault="00C82931" w:rsidP="0066252C">
            <w:pPr>
              <w:pStyle w:val="TableEntry"/>
              <w:rPr>
                <w:noProof w:val="0"/>
              </w:rPr>
            </w:pPr>
            <w:r w:rsidRPr="009022D0">
              <w:rPr>
                <w:noProof w:val="0"/>
              </w:rPr>
              <w:t>Drug Label</w:t>
            </w:r>
          </w:p>
        </w:tc>
        <w:tc>
          <w:tcPr>
            <w:tcW w:w="3030" w:type="dxa"/>
            <w:shd w:val="clear" w:color="auto" w:fill="auto"/>
          </w:tcPr>
          <w:p w14:paraId="40CD32D1" w14:textId="77777777" w:rsidR="007B683B" w:rsidRPr="009022D0" w:rsidRDefault="00C82931" w:rsidP="0066252C">
            <w:pPr>
              <w:pStyle w:val="TableEntry"/>
              <w:rPr>
                <w:noProof w:val="0"/>
              </w:rPr>
            </w:pPr>
            <w:r w:rsidRPr="009022D0">
              <w:rPr>
                <w:noProof w:val="0"/>
              </w:rPr>
              <w:t>MDC_DRUG_NAME_TYPE (2::53258)</w:t>
            </w:r>
          </w:p>
        </w:tc>
        <w:tc>
          <w:tcPr>
            <w:tcW w:w="1850" w:type="dxa"/>
            <w:shd w:val="clear" w:color="auto" w:fill="auto"/>
          </w:tcPr>
          <w:p w14:paraId="1B235B50" w14:textId="77777777" w:rsidR="007B683B" w:rsidRPr="009022D0" w:rsidRDefault="00C82931" w:rsidP="0066252C">
            <w:pPr>
              <w:pStyle w:val="TableEntry"/>
              <w:rPr>
                <w:noProof w:val="0"/>
              </w:rPr>
            </w:pPr>
            <w:r w:rsidRPr="009022D0">
              <w:rPr>
                <w:noProof w:val="0"/>
              </w:rPr>
              <w:t>Enumeration::TEXT</w:t>
            </w:r>
          </w:p>
        </w:tc>
        <w:tc>
          <w:tcPr>
            <w:tcW w:w="2785" w:type="dxa"/>
            <w:shd w:val="clear" w:color="auto" w:fill="auto"/>
          </w:tcPr>
          <w:p w14:paraId="3672C84E" w14:textId="77777777" w:rsidR="007B683B" w:rsidRPr="009022D0" w:rsidRDefault="00C82931" w:rsidP="0066252C">
            <w:pPr>
              <w:pStyle w:val="TableEntry"/>
              <w:rPr>
                <w:noProof w:val="0"/>
              </w:rPr>
            </w:pPr>
            <w:r w:rsidRPr="009022D0">
              <w:rPr>
                <w:noProof w:val="0"/>
              </w:rPr>
              <w:t>N/A</w:t>
            </w:r>
          </w:p>
        </w:tc>
        <w:tc>
          <w:tcPr>
            <w:tcW w:w="1080" w:type="dxa"/>
            <w:shd w:val="clear" w:color="auto" w:fill="auto"/>
          </w:tcPr>
          <w:p w14:paraId="6C7B33AC" w14:textId="77777777" w:rsidR="007B683B" w:rsidRPr="009022D0" w:rsidRDefault="007B683B" w:rsidP="0066252C">
            <w:pPr>
              <w:pStyle w:val="TableEntry"/>
              <w:rPr>
                <w:noProof w:val="0"/>
              </w:rPr>
            </w:pPr>
          </w:p>
        </w:tc>
      </w:tr>
    </w:tbl>
    <w:p w14:paraId="64AD712B" w14:textId="0F54CD03" w:rsidR="007B683B" w:rsidRPr="009022D0" w:rsidRDefault="007B683B">
      <w:pPr>
        <w:pStyle w:val="BodyText"/>
        <w:rPr>
          <w:noProof w:val="0"/>
        </w:rPr>
      </w:pPr>
    </w:p>
    <w:p w14:paraId="6CDB6246" w14:textId="77777777" w:rsidR="008D0392" w:rsidRPr="009022D0" w:rsidRDefault="008D0392" w:rsidP="008D0392">
      <w:pPr>
        <w:pStyle w:val="Heading3"/>
        <w:rPr>
          <w:noProof w:val="0"/>
        </w:rPr>
      </w:pPr>
      <w:bookmarkStart w:id="1602" w:name="_Toc181626384"/>
      <w:r w:rsidRPr="009022D0">
        <w:rPr>
          <w:noProof w:val="0"/>
        </w:rPr>
        <w:t>Channel</w:t>
      </w:r>
      <w:r w:rsidR="005C7BAA" w:rsidRPr="009022D0">
        <w:rPr>
          <w:noProof w:val="0"/>
        </w:rPr>
        <w:t xml:space="preserve">: </w:t>
      </w:r>
      <w:r w:rsidRPr="009022D0">
        <w:rPr>
          <w:noProof w:val="0"/>
        </w:rPr>
        <w:t>Delivery</w:t>
      </w:r>
      <w:bookmarkEnd w:id="1602"/>
    </w:p>
    <w:p w14:paraId="37560799" w14:textId="77777777" w:rsidR="007403CD" w:rsidRPr="009022D0" w:rsidRDefault="007403CD" w:rsidP="007403CD">
      <w:pPr>
        <w:pStyle w:val="BodyText"/>
        <w:rPr>
          <w:noProof w:val="0"/>
        </w:rPr>
      </w:pPr>
      <w:r w:rsidRPr="009022D0">
        <w:rPr>
          <w:noProof w:val="0"/>
        </w:rPr>
        <w:t>Fluid delivery infusion channels may contain the following parameters:</w:t>
      </w:r>
    </w:p>
    <w:p w14:paraId="74E41056" w14:textId="2C769450" w:rsidR="00012678" w:rsidRPr="009022D0" w:rsidRDefault="00012678" w:rsidP="007A7AC8">
      <w:pPr>
        <w:pStyle w:val="TableTitle"/>
        <w:rPr>
          <w:noProof w:val="0"/>
        </w:rPr>
      </w:pPr>
      <w:r w:rsidRPr="009022D0">
        <w:rPr>
          <w:noProof w:val="0"/>
        </w:rPr>
        <w:t xml:space="preserve">Table 7.1.3-1: </w:t>
      </w:r>
      <w:r w:rsidR="00FE2FF2" w:rsidRPr="009022D0">
        <w:rPr>
          <w:noProof w:val="0"/>
        </w:rPr>
        <w:t>Infusor Delivery Channel Parameters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2722"/>
        <w:gridCol w:w="1947"/>
        <w:gridCol w:w="2655"/>
        <w:gridCol w:w="1562"/>
      </w:tblGrid>
      <w:tr w:rsidR="007403CD" w:rsidRPr="009022D0" w14:paraId="5F380F44" w14:textId="77777777" w:rsidTr="00B40C93">
        <w:trPr>
          <w:cantSplit/>
          <w:trHeight w:val="303"/>
          <w:tblHeader/>
        </w:trPr>
        <w:tc>
          <w:tcPr>
            <w:tcW w:w="10075" w:type="dxa"/>
            <w:gridSpan w:val="5"/>
            <w:shd w:val="clear" w:color="auto" w:fill="D9D9D9"/>
          </w:tcPr>
          <w:p w14:paraId="6C53A043" w14:textId="77777777" w:rsidR="007403CD" w:rsidRPr="009022D0" w:rsidRDefault="007403CD" w:rsidP="0066252C">
            <w:pPr>
              <w:pStyle w:val="TableEntryHeader"/>
              <w:rPr>
                <w:noProof w:val="0"/>
              </w:rPr>
            </w:pPr>
            <w:r w:rsidRPr="009022D0">
              <w:rPr>
                <w:noProof w:val="0"/>
              </w:rPr>
              <w:t>Infusor Delivery Channel Parameters</w:t>
            </w:r>
          </w:p>
        </w:tc>
      </w:tr>
      <w:tr w:rsidR="007403CD" w:rsidRPr="009022D0" w14:paraId="3FFC2A81" w14:textId="77777777" w:rsidTr="00B40C93">
        <w:trPr>
          <w:cantSplit/>
          <w:trHeight w:val="284"/>
          <w:tblHeader/>
        </w:trPr>
        <w:tc>
          <w:tcPr>
            <w:tcW w:w="1189" w:type="dxa"/>
            <w:shd w:val="clear" w:color="auto" w:fill="D9D9D9"/>
          </w:tcPr>
          <w:p w14:paraId="04AE9752" w14:textId="77777777" w:rsidR="007403CD" w:rsidRPr="009022D0" w:rsidRDefault="007403CD" w:rsidP="0066252C">
            <w:pPr>
              <w:pStyle w:val="TableEntryHeader"/>
              <w:rPr>
                <w:noProof w:val="0"/>
              </w:rPr>
            </w:pPr>
            <w:r w:rsidRPr="009022D0">
              <w:rPr>
                <w:noProof w:val="0"/>
              </w:rPr>
              <w:t>Name</w:t>
            </w:r>
          </w:p>
        </w:tc>
        <w:tc>
          <w:tcPr>
            <w:tcW w:w="2722" w:type="dxa"/>
            <w:shd w:val="clear" w:color="auto" w:fill="D9D9D9"/>
          </w:tcPr>
          <w:p w14:paraId="38EFE2AE" w14:textId="77777777" w:rsidR="007403CD" w:rsidRPr="009022D0" w:rsidRDefault="007403CD" w:rsidP="0066252C">
            <w:pPr>
              <w:pStyle w:val="TableEntryHeader"/>
              <w:rPr>
                <w:noProof w:val="0"/>
              </w:rPr>
            </w:pPr>
            <w:r w:rsidRPr="009022D0">
              <w:rPr>
                <w:noProof w:val="0"/>
              </w:rPr>
              <w:t>Term Code</w:t>
            </w:r>
          </w:p>
        </w:tc>
        <w:tc>
          <w:tcPr>
            <w:tcW w:w="1947" w:type="dxa"/>
            <w:shd w:val="clear" w:color="auto" w:fill="D9D9D9"/>
          </w:tcPr>
          <w:p w14:paraId="65D80866" w14:textId="77777777" w:rsidR="007403CD" w:rsidRPr="009022D0" w:rsidRDefault="007403CD" w:rsidP="0066252C">
            <w:pPr>
              <w:pStyle w:val="TableEntryHeader"/>
              <w:rPr>
                <w:noProof w:val="0"/>
              </w:rPr>
            </w:pPr>
            <w:r w:rsidRPr="009022D0">
              <w:rPr>
                <w:noProof w:val="0"/>
              </w:rPr>
              <w:t>Data Type</w:t>
            </w:r>
          </w:p>
        </w:tc>
        <w:tc>
          <w:tcPr>
            <w:tcW w:w="2655" w:type="dxa"/>
            <w:shd w:val="clear" w:color="auto" w:fill="D9D9D9"/>
          </w:tcPr>
          <w:p w14:paraId="2BC70D11" w14:textId="77777777" w:rsidR="007403CD" w:rsidRPr="009022D0" w:rsidRDefault="007403CD" w:rsidP="0066252C">
            <w:pPr>
              <w:pStyle w:val="TableEntryHeader"/>
              <w:rPr>
                <w:noProof w:val="0"/>
              </w:rPr>
            </w:pPr>
            <w:r w:rsidRPr="009022D0">
              <w:rPr>
                <w:noProof w:val="0"/>
              </w:rPr>
              <w:t>Units</w:t>
            </w:r>
          </w:p>
        </w:tc>
        <w:tc>
          <w:tcPr>
            <w:tcW w:w="1562" w:type="dxa"/>
            <w:shd w:val="clear" w:color="auto" w:fill="D9D9D9"/>
          </w:tcPr>
          <w:p w14:paraId="0E4D211E" w14:textId="77777777" w:rsidR="007403CD" w:rsidRPr="009022D0" w:rsidRDefault="007403CD" w:rsidP="0066252C">
            <w:pPr>
              <w:pStyle w:val="TableEntryHeader"/>
              <w:rPr>
                <w:noProof w:val="0"/>
              </w:rPr>
            </w:pPr>
            <w:r w:rsidRPr="009022D0">
              <w:rPr>
                <w:noProof w:val="0"/>
              </w:rPr>
              <w:t>Values</w:t>
            </w:r>
          </w:p>
        </w:tc>
      </w:tr>
      <w:tr w:rsidR="007403CD" w:rsidRPr="009022D0" w14:paraId="1CD34879" w14:textId="77777777" w:rsidTr="00B40C93">
        <w:trPr>
          <w:trHeight w:val="682"/>
        </w:trPr>
        <w:tc>
          <w:tcPr>
            <w:tcW w:w="1189" w:type="dxa"/>
            <w:shd w:val="clear" w:color="auto" w:fill="auto"/>
          </w:tcPr>
          <w:p w14:paraId="47F76FF4" w14:textId="77777777" w:rsidR="007403CD" w:rsidRPr="009022D0" w:rsidRDefault="00EE2348" w:rsidP="0066252C">
            <w:pPr>
              <w:pStyle w:val="TableEntry"/>
              <w:rPr>
                <w:noProof w:val="0"/>
              </w:rPr>
            </w:pPr>
            <w:r w:rsidRPr="009022D0">
              <w:rPr>
                <w:noProof w:val="0"/>
              </w:rPr>
              <w:t>Total Current Rate</w:t>
            </w:r>
          </w:p>
        </w:tc>
        <w:tc>
          <w:tcPr>
            <w:tcW w:w="2722" w:type="dxa"/>
            <w:shd w:val="clear" w:color="auto" w:fill="auto"/>
          </w:tcPr>
          <w:p w14:paraId="7A8EBC5A" w14:textId="77777777" w:rsidR="007403CD" w:rsidRPr="009022D0" w:rsidRDefault="00EE2348" w:rsidP="0066252C">
            <w:pPr>
              <w:pStyle w:val="TableEntry"/>
              <w:rPr>
                <w:noProof w:val="0"/>
              </w:rPr>
            </w:pPr>
            <w:r w:rsidRPr="009022D0">
              <w:rPr>
                <w:noProof w:val="0"/>
              </w:rPr>
              <w:t>MDC_FLOW_FLUID_PUMP (2::26712)</w:t>
            </w:r>
          </w:p>
        </w:tc>
        <w:tc>
          <w:tcPr>
            <w:tcW w:w="1947" w:type="dxa"/>
            <w:shd w:val="clear" w:color="auto" w:fill="auto"/>
          </w:tcPr>
          <w:p w14:paraId="50DCCB4B" w14:textId="77777777" w:rsidR="007403CD" w:rsidRPr="009022D0" w:rsidRDefault="00EE2348" w:rsidP="0066252C">
            <w:pPr>
              <w:pStyle w:val="TableEntry"/>
              <w:rPr>
                <w:noProof w:val="0"/>
              </w:rPr>
            </w:pPr>
            <w:r w:rsidRPr="009022D0">
              <w:rPr>
                <w:noProof w:val="0"/>
              </w:rPr>
              <w:t>Numeric::FLOAT-Type</w:t>
            </w:r>
          </w:p>
        </w:tc>
        <w:tc>
          <w:tcPr>
            <w:tcW w:w="2655" w:type="dxa"/>
            <w:shd w:val="clear" w:color="auto" w:fill="auto"/>
          </w:tcPr>
          <w:p w14:paraId="416FED2A" w14:textId="77777777" w:rsidR="007403CD" w:rsidRPr="009022D0" w:rsidRDefault="0031150A" w:rsidP="0066252C">
            <w:pPr>
              <w:pStyle w:val="TableEntry"/>
              <w:rPr>
                <w:noProof w:val="0"/>
              </w:rPr>
            </w:pPr>
            <w:r w:rsidRPr="009022D0">
              <w:rPr>
                <w:noProof w:val="0"/>
              </w:rPr>
              <w:t>MDC_DIM_MILLI_L_PER_HR  (4::3122)</w:t>
            </w:r>
          </w:p>
        </w:tc>
        <w:tc>
          <w:tcPr>
            <w:tcW w:w="1562" w:type="dxa"/>
            <w:shd w:val="clear" w:color="auto" w:fill="auto"/>
          </w:tcPr>
          <w:p w14:paraId="7DEA33D4" w14:textId="77777777" w:rsidR="007403CD" w:rsidRPr="009022D0" w:rsidRDefault="007403CD" w:rsidP="0066252C">
            <w:pPr>
              <w:pStyle w:val="TableEntry"/>
              <w:rPr>
                <w:noProof w:val="0"/>
              </w:rPr>
            </w:pPr>
          </w:p>
        </w:tc>
      </w:tr>
      <w:tr w:rsidR="007403CD" w:rsidRPr="009022D0" w14:paraId="21D3B4E6" w14:textId="77777777" w:rsidTr="00B40C93">
        <w:trPr>
          <w:trHeight w:val="682"/>
        </w:trPr>
        <w:tc>
          <w:tcPr>
            <w:tcW w:w="1189" w:type="dxa"/>
            <w:shd w:val="clear" w:color="auto" w:fill="auto"/>
          </w:tcPr>
          <w:p w14:paraId="7090188E" w14:textId="77777777" w:rsidR="007403CD" w:rsidRPr="009022D0" w:rsidRDefault="00EE2348" w:rsidP="0066252C">
            <w:pPr>
              <w:pStyle w:val="TableEntry"/>
              <w:rPr>
                <w:noProof w:val="0"/>
              </w:rPr>
            </w:pPr>
            <w:r w:rsidRPr="009022D0">
              <w:rPr>
                <w:noProof w:val="0"/>
              </w:rPr>
              <w:t>Total Volume Infused</w:t>
            </w:r>
          </w:p>
        </w:tc>
        <w:tc>
          <w:tcPr>
            <w:tcW w:w="2722" w:type="dxa"/>
            <w:shd w:val="clear" w:color="auto" w:fill="auto"/>
          </w:tcPr>
          <w:p w14:paraId="630AEE2E" w14:textId="77777777" w:rsidR="007403CD" w:rsidRPr="009022D0" w:rsidRDefault="00EE2348" w:rsidP="0066252C">
            <w:pPr>
              <w:pStyle w:val="TableEntry"/>
              <w:rPr>
                <w:noProof w:val="0"/>
              </w:rPr>
            </w:pPr>
            <w:r w:rsidRPr="009022D0">
              <w:rPr>
                <w:noProof w:val="0"/>
              </w:rPr>
              <w:t>MDC_VOL_INFUS_ACTUAL_TOTAL (2::26876)</w:t>
            </w:r>
          </w:p>
        </w:tc>
        <w:tc>
          <w:tcPr>
            <w:tcW w:w="1947" w:type="dxa"/>
            <w:shd w:val="clear" w:color="auto" w:fill="auto"/>
          </w:tcPr>
          <w:p w14:paraId="35603872" w14:textId="77777777" w:rsidR="007403CD" w:rsidRPr="009022D0" w:rsidRDefault="00EE2348" w:rsidP="0066252C">
            <w:pPr>
              <w:pStyle w:val="TableEntry"/>
              <w:rPr>
                <w:noProof w:val="0"/>
              </w:rPr>
            </w:pPr>
            <w:r w:rsidRPr="009022D0">
              <w:rPr>
                <w:noProof w:val="0"/>
              </w:rPr>
              <w:t>Numeric::FLOAT-Type</w:t>
            </w:r>
          </w:p>
        </w:tc>
        <w:tc>
          <w:tcPr>
            <w:tcW w:w="2655" w:type="dxa"/>
            <w:shd w:val="clear" w:color="auto" w:fill="auto"/>
          </w:tcPr>
          <w:p w14:paraId="4762502B" w14:textId="77777777" w:rsidR="007403CD" w:rsidRPr="009022D0" w:rsidRDefault="0031150A" w:rsidP="0066252C">
            <w:pPr>
              <w:pStyle w:val="TableEntry"/>
              <w:rPr>
                <w:noProof w:val="0"/>
              </w:rPr>
            </w:pPr>
            <w:r w:rsidRPr="009022D0">
              <w:rPr>
                <w:noProof w:val="0"/>
              </w:rPr>
              <w:t>MDC_DIM_MILLI_L (4::1618)</w:t>
            </w:r>
          </w:p>
        </w:tc>
        <w:tc>
          <w:tcPr>
            <w:tcW w:w="1562" w:type="dxa"/>
            <w:shd w:val="clear" w:color="auto" w:fill="auto"/>
          </w:tcPr>
          <w:p w14:paraId="21AA6AE6" w14:textId="77777777" w:rsidR="007403CD" w:rsidRPr="009022D0" w:rsidRDefault="007403CD" w:rsidP="0066252C">
            <w:pPr>
              <w:pStyle w:val="TableEntry"/>
              <w:rPr>
                <w:noProof w:val="0"/>
              </w:rPr>
            </w:pPr>
          </w:p>
        </w:tc>
      </w:tr>
      <w:tr w:rsidR="007403CD" w:rsidRPr="009022D0" w14:paraId="36C03E3F" w14:textId="77777777" w:rsidTr="00B40C93">
        <w:trPr>
          <w:trHeight w:val="1707"/>
        </w:trPr>
        <w:tc>
          <w:tcPr>
            <w:tcW w:w="1189" w:type="dxa"/>
            <w:shd w:val="clear" w:color="auto" w:fill="auto"/>
          </w:tcPr>
          <w:p w14:paraId="51CFB000" w14:textId="77777777" w:rsidR="007403CD" w:rsidRPr="009022D0" w:rsidRDefault="00EE2348" w:rsidP="0066252C">
            <w:pPr>
              <w:pStyle w:val="TableEntry"/>
              <w:rPr>
                <w:noProof w:val="0"/>
              </w:rPr>
            </w:pPr>
            <w:r w:rsidRPr="009022D0">
              <w:rPr>
                <w:noProof w:val="0"/>
              </w:rPr>
              <w:t>Operational Status</w:t>
            </w:r>
          </w:p>
        </w:tc>
        <w:tc>
          <w:tcPr>
            <w:tcW w:w="2722" w:type="dxa"/>
            <w:shd w:val="clear" w:color="auto" w:fill="auto"/>
          </w:tcPr>
          <w:p w14:paraId="279FBEAD" w14:textId="77777777" w:rsidR="007403CD" w:rsidRPr="009022D0" w:rsidRDefault="00EE2348" w:rsidP="0066252C">
            <w:pPr>
              <w:pStyle w:val="TableEntry"/>
              <w:rPr>
                <w:noProof w:val="0"/>
              </w:rPr>
            </w:pPr>
            <w:r w:rsidRPr="009022D0">
              <w:rPr>
                <w:noProof w:val="0"/>
              </w:rPr>
              <w:t>MDC_PUMP_STAT (2::53436)</w:t>
            </w:r>
          </w:p>
        </w:tc>
        <w:tc>
          <w:tcPr>
            <w:tcW w:w="1947" w:type="dxa"/>
            <w:shd w:val="clear" w:color="auto" w:fill="auto"/>
          </w:tcPr>
          <w:p w14:paraId="3662C20C" w14:textId="77777777" w:rsidR="007403CD" w:rsidRPr="009022D0" w:rsidRDefault="00EE2348" w:rsidP="0066252C">
            <w:pPr>
              <w:pStyle w:val="TableEntry"/>
              <w:rPr>
                <w:noProof w:val="0"/>
              </w:rPr>
            </w:pPr>
            <w:r w:rsidRPr="009022D0">
              <w:rPr>
                <w:noProof w:val="0"/>
              </w:rPr>
              <w:t>Enumeration::TEXT</w:t>
            </w:r>
            <w:bookmarkStart w:id="1603" w:name="_Ref312863435"/>
            <w:r w:rsidR="0031150A" w:rsidRPr="009022D0">
              <w:rPr>
                <w:rStyle w:val="FootnoteReference"/>
                <w:noProof w:val="0"/>
              </w:rPr>
              <w:footnoteReference w:id="18"/>
            </w:r>
            <w:bookmarkEnd w:id="1603"/>
          </w:p>
        </w:tc>
        <w:tc>
          <w:tcPr>
            <w:tcW w:w="2655" w:type="dxa"/>
            <w:shd w:val="clear" w:color="auto" w:fill="auto"/>
          </w:tcPr>
          <w:p w14:paraId="05BB1FFA" w14:textId="77777777" w:rsidR="007403CD" w:rsidRPr="009022D0" w:rsidRDefault="0031150A" w:rsidP="0066252C">
            <w:pPr>
              <w:pStyle w:val="TableEntry"/>
              <w:rPr>
                <w:noProof w:val="0"/>
              </w:rPr>
            </w:pPr>
            <w:r w:rsidRPr="009022D0">
              <w:rPr>
                <w:noProof w:val="0"/>
              </w:rPr>
              <w:t>N/A</w:t>
            </w:r>
          </w:p>
        </w:tc>
        <w:tc>
          <w:tcPr>
            <w:tcW w:w="1562" w:type="dxa"/>
            <w:shd w:val="clear" w:color="auto" w:fill="auto"/>
          </w:tcPr>
          <w:p w14:paraId="76C67696" w14:textId="77777777" w:rsidR="007403CD" w:rsidRPr="009022D0" w:rsidRDefault="0031150A" w:rsidP="0066252C">
            <w:pPr>
              <w:pStyle w:val="TableEntry"/>
              <w:rPr>
                <w:noProof w:val="0"/>
              </w:rPr>
            </w:pPr>
            <w:r w:rsidRPr="009022D0">
              <w:rPr>
                <w:noProof w:val="0"/>
              </w:rPr>
              <w:t>“pump-status-infusing” + “pump-status-kvo”  + “pump-status-ready”  +” pump-status-standby” + “pump-status-paused”</w:t>
            </w:r>
          </w:p>
        </w:tc>
      </w:tr>
      <w:tr w:rsidR="007403CD" w:rsidRPr="009022D0" w14:paraId="009F2AAF" w14:textId="77777777" w:rsidTr="00B40C93">
        <w:trPr>
          <w:trHeight w:val="1081"/>
        </w:trPr>
        <w:tc>
          <w:tcPr>
            <w:tcW w:w="1189" w:type="dxa"/>
            <w:shd w:val="clear" w:color="auto" w:fill="auto"/>
          </w:tcPr>
          <w:p w14:paraId="0820C424" w14:textId="77777777" w:rsidR="007403CD" w:rsidRPr="009022D0" w:rsidRDefault="00EE2348" w:rsidP="0066252C">
            <w:pPr>
              <w:pStyle w:val="TableEntry"/>
              <w:rPr>
                <w:noProof w:val="0"/>
              </w:rPr>
            </w:pPr>
            <w:r w:rsidRPr="009022D0">
              <w:rPr>
                <w:noProof w:val="0"/>
              </w:rPr>
              <w:t>Operational Mode</w:t>
            </w:r>
          </w:p>
        </w:tc>
        <w:tc>
          <w:tcPr>
            <w:tcW w:w="2722" w:type="dxa"/>
            <w:shd w:val="clear" w:color="auto" w:fill="auto"/>
          </w:tcPr>
          <w:p w14:paraId="6C1156F7" w14:textId="77777777" w:rsidR="007403CD" w:rsidRPr="009022D0" w:rsidRDefault="00EE2348" w:rsidP="0066252C">
            <w:pPr>
              <w:pStyle w:val="TableEntry"/>
              <w:rPr>
                <w:noProof w:val="0"/>
              </w:rPr>
            </w:pPr>
            <w:r w:rsidRPr="009022D0">
              <w:rPr>
                <w:noProof w:val="0"/>
              </w:rPr>
              <w:t>MDC_PUMP_MODE (2::53432)</w:t>
            </w:r>
          </w:p>
        </w:tc>
        <w:tc>
          <w:tcPr>
            <w:tcW w:w="1947" w:type="dxa"/>
            <w:shd w:val="clear" w:color="auto" w:fill="auto"/>
          </w:tcPr>
          <w:p w14:paraId="70424347" w14:textId="77777777" w:rsidR="007403CD" w:rsidRPr="009022D0" w:rsidRDefault="00EE2348" w:rsidP="0066252C">
            <w:pPr>
              <w:pStyle w:val="TableEntry"/>
              <w:rPr>
                <w:noProof w:val="0"/>
              </w:rPr>
            </w:pPr>
            <w:r w:rsidRPr="009022D0">
              <w:rPr>
                <w:noProof w:val="0"/>
              </w:rPr>
              <w:t>Enumeration::TEXT</w:t>
            </w:r>
            <w:r w:rsidR="0031150A" w:rsidRPr="009022D0">
              <w:rPr>
                <w:noProof w:val="0"/>
                <w:vertAlign w:val="superscript"/>
              </w:rPr>
              <w:fldChar w:fldCharType="begin"/>
            </w:r>
            <w:r w:rsidR="0031150A" w:rsidRPr="009022D0">
              <w:rPr>
                <w:noProof w:val="0"/>
                <w:vertAlign w:val="superscript"/>
              </w:rPr>
              <w:instrText xml:space="preserve"> NOTEREF _Ref312863435 \h  \* MERGEFORMAT </w:instrText>
            </w:r>
            <w:r w:rsidR="0031150A" w:rsidRPr="009022D0">
              <w:rPr>
                <w:noProof w:val="0"/>
                <w:vertAlign w:val="superscript"/>
              </w:rPr>
            </w:r>
            <w:r w:rsidR="0031150A" w:rsidRPr="009022D0">
              <w:rPr>
                <w:noProof w:val="0"/>
                <w:vertAlign w:val="superscript"/>
              </w:rPr>
              <w:fldChar w:fldCharType="separate"/>
            </w:r>
            <w:r w:rsidR="001D58E9" w:rsidRPr="009022D0">
              <w:rPr>
                <w:noProof w:val="0"/>
                <w:vertAlign w:val="superscript"/>
              </w:rPr>
              <w:t>18</w:t>
            </w:r>
            <w:r w:rsidR="0031150A" w:rsidRPr="009022D0">
              <w:rPr>
                <w:noProof w:val="0"/>
                <w:vertAlign w:val="superscript"/>
              </w:rPr>
              <w:fldChar w:fldCharType="end"/>
            </w:r>
          </w:p>
        </w:tc>
        <w:tc>
          <w:tcPr>
            <w:tcW w:w="2655" w:type="dxa"/>
            <w:shd w:val="clear" w:color="auto" w:fill="auto"/>
          </w:tcPr>
          <w:p w14:paraId="391BFD3E" w14:textId="77777777" w:rsidR="007403CD" w:rsidRPr="009022D0" w:rsidRDefault="0031150A" w:rsidP="0066252C">
            <w:pPr>
              <w:pStyle w:val="TableEntry"/>
              <w:rPr>
                <w:noProof w:val="0"/>
              </w:rPr>
            </w:pPr>
            <w:r w:rsidRPr="009022D0">
              <w:rPr>
                <w:noProof w:val="0"/>
              </w:rPr>
              <w:t>N/A</w:t>
            </w:r>
          </w:p>
        </w:tc>
        <w:tc>
          <w:tcPr>
            <w:tcW w:w="1562" w:type="dxa"/>
            <w:shd w:val="clear" w:color="auto" w:fill="auto"/>
          </w:tcPr>
          <w:p w14:paraId="01CF1682" w14:textId="77777777" w:rsidR="007403CD" w:rsidRPr="009022D0" w:rsidRDefault="0031150A" w:rsidP="0066252C">
            <w:pPr>
              <w:pStyle w:val="TableEntry"/>
              <w:rPr>
                <w:noProof w:val="0"/>
              </w:rPr>
            </w:pPr>
            <w:r w:rsidRPr="009022D0">
              <w:rPr>
                <w:noProof w:val="0"/>
              </w:rPr>
              <w:t>“pump-mode-nominal” + “pump-mode-secondary”  + “pump-mode-drug-dosing”</w:t>
            </w:r>
          </w:p>
        </w:tc>
      </w:tr>
    </w:tbl>
    <w:p w14:paraId="13AE7627" w14:textId="77777777" w:rsidR="00215026" w:rsidRPr="009022D0" w:rsidRDefault="00D65474" w:rsidP="00215026">
      <w:pPr>
        <w:pStyle w:val="Heading2"/>
        <w:keepLines/>
        <w:rPr>
          <w:noProof w:val="0"/>
        </w:rPr>
      </w:pPr>
      <w:bookmarkStart w:id="1604" w:name="_Toc464038245"/>
      <w:bookmarkStart w:id="1605" w:name="_Toc465323643"/>
      <w:bookmarkStart w:id="1606" w:name="_Toc466374989"/>
      <w:bookmarkStart w:id="1607" w:name="_Toc181626385"/>
      <w:bookmarkEnd w:id="1604"/>
      <w:bookmarkEnd w:id="1605"/>
      <w:bookmarkEnd w:id="1606"/>
      <w:r w:rsidRPr="009022D0">
        <w:rPr>
          <w:noProof w:val="0"/>
        </w:rPr>
        <w:lastRenderedPageBreak/>
        <w:t>Device</w:t>
      </w:r>
      <w:r w:rsidR="005C7BAA" w:rsidRPr="009022D0">
        <w:rPr>
          <w:noProof w:val="0"/>
        </w:rPr>
        <w:t xml:space="preserve">: </w:t>
      </w:r>
      <w:r w:rsidRPr="009022D0">
        <w:rPr>
          <w:noProof w:val="0"/>
        </w:rPr>
        <w:t>Ventilator</w:t>
      </w:r>
      <w:bookmarkEnd w:id="1607"/>
    </w:p>
    <w:p w14:paraId="26F78478" w14:textId="77777777" w:rsidR="005816C7" w:rsidRPr="009022D0" w:rsidRDefault="005816C7" w:rsidP="006B7776">
      <w:pPr>
        <w:pStyle w:val="EditorInstructions"/>
        <w:rPr>
          <w:noProof w:val="0"/>
        </w:rPr>
      </w:pPr>
      <w:r w:rsidRPr="009022D0">
        <w:rPr>
          <w:b/>
          <w:noProof w:val="0"/>
        </w:rPr>
        <w:t>Editor’s Note</w:t>
      </w:r>
      <w:r w:rsidR="005C7BAA" w:rsidRPr="009022D0">
        <w:rPr>
          <w:noProof w:val="0"/>
        </w:rPr>
        <w:t xml:space="preserve">: </w:t>
      </w:r>
      <w:r w:rsidRPr="009022D0">
        <w:rPr>
          <w:noProof w:val="0"/>
        </w:rPr>
        <w:t>This section will be updated with the results of the on-going ventilator working group efforts (in conjunction with ISO TC121 and ISO/IEEE 11073); this effort should also ultimately result in a Device Specialization – Ventilator Integration Profile that will then totally replace the content in this section</w:t>
      </w:r>
      <w:r w:rsidR="005C7BAA" w:rsidRPr="009022D0">
        <w:rPr>
          <w:noProof w:val="0"/>
        </w:rPr>
        <w:t xml:space="preserve">. </w:t>
      </w:r>
      <w:r w:rsidRPr="009022D0">
        <w:rPr>
          <w:noProof w:val="0"/>
        </w:rPr>
        <w:t>The information that is currently here tracks the results of the IEEE 11073 ventilator specialization group that was working on the ISO/IEEE 11073-10303 standard.</w:t>
      </w:r>
    </w:p>
    <w:p w14:paraId="00A1C252" w14:textId="77777777" w:rsidR="007F25A8" w:rsidRPr="009022D0" w:rsidRDefault="007F25A8" w:rsidP="0082644B">
      <w:pPr>
        <w:pStyle w:val="BodyText"/>
        <w:rPr>
          <w:noProof w:val="0"/>
        </w:rPr>
      </w:pPr>
    </w:p>
    <w:p w14:paraId="58A86548" w14:textId="77777777" w:rsidR="001B3B63" w:rsidRPr="009022D0" w:rsidRDefault="001B3B63" w:rsidP="00215026">
      <w:pPr>
        <w:pStyle w:val="Heading3"/>
        <w:keepLines/>
        <w:rPr>
          <w:noProof w:val="0"/>
        </w:rPr>
      </w:pPr>
      <w:bookmarkStart w:id="1608" w:name="_Toc332637595"/>
      <w:bookmarkStart w:id="1609" w:name="_Toc181626386"/>
      <w:bookmarkEnd w:id="1608"/>
      <w:r w:rsidRPr="009022D0">
        <w:rPr>
          <w:noProof w:val="0"/>
        </w:rPr>
        <w:t>Containment tree</w:t>
      </w:r>
      <w:bookmarkEnd w:id="1609"/>
    </w:p>
    <w:p w14:paraId="4F425C6A" w14:textId="77777777" w:rsidR="00D65474" w:rsidRPr="009022D0" w:rsidRDefault="003968C4" w:rsidP="00215026">
      <w:pPr>
        <w:pStyle w:val="BodyText"/>
        <w:keepNext/>
        <w:keepLines/>
        <w:rPr>
          <w:noProof w:val="0"/>
        </w:rPr>
      </w:pPr>
      <w:r w:rsidRPr="009022D0">
        <w:rPr>
          <w:noProof w:val="0"/>
        </w:rPr>
        <w:t>Ventilators organization their information according to the following containment tree:</w:t>
      </w:r>
    </w:p>
    <w:p w14:paraId="15DD4B7B" w14:textId="7F974CC8" w:rsidR="00012678" w:rsidRPr="009022D0" w:rsidRDefault="00012678" w:rsidP="007A7AC8">
      <w:pPr>
        <w:pStyle w:val="TableTitle"/>
        <w:rPr>
          <w:noProof w:val="0"/>
        </w:rPr>
      </w:pPr>
      <w:r w:rsidRPr="009022D0">
        <w:rPr>
          <w:noProof w:val="0"/>
        </w:rPr>
        <w:t xml:space="preserve">Table 7.2.1-1: </w:t>
      </w:r>
      <w:r w:rsidR="00FE2FF2" w:rsidRPr="009022D0">
        <w:rPr>
          <w:noProof w:val="0"/>
        </w:rPr>
        <w:t>Ventilator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793"/>
        <w:gridCol w:w="2427"/>
        <w:gridCol w:w="4795"/>
      </w:tblGrid>
      <w:tr w:rsidR="003968C4" w:rsidRPr="009022D0" w14:paraId="15DD8470" w14:textId="77777777" w:rsidTr="00B40C93">
        <w:tc>
          <w:tcPr>
            <w:tcW w:w="9576" w:type="dxa"/>
            <w:gridSpan w:val="4"/>
            <w:shd w:val="clear" w:color="auto" w:fill="D9D9D9"/>
          </w:tcPr>
          <w:p w14:paraId="65A569ED" w14:textId="77777777" w:rsidR="003968C4" w:rsidRPr="009022D0" w:rsidRDefault="003968C4" w:rsidP="0066252C">
            <w:pPr>
              <w:pStyle w:val="TableEntryHeader"/>
              <w:rPr>
                <w:noProof w:val="0"/>
              </w:rPr>
            </w:pPr>
            <w:r w:rsidRPr="009022D0">
              <w:rPr>
                <w:noProof w:val="0"/>
              </w:rPr>
              <w:t>Ventilator Containment Tree</w:t>
            </w:r>
          </w:p>
        </w:tc>
      </w:tr>
      <w:tr w:rsidR="003968C4" w:rsidRPr="009022D0" w14:paraId="3F928E6B" w14:textId="77777777" w:rsidTr="00B40C93">
        <w:tc>
          <w:tcPr>
            <w:tcW w:w="4760" w:type="dxa"/>
            <w:gridSpan w:val="3"/>
            <w:shd w:val="clear" w:color="auto" w:fill="auto"/>
          </w:tcPr>
          <w:p w14:paraId="6E2E8045" w14:textId="77777777" w:rsidR="003968C4" w:rsidRPr="009022D0" w:rsidRDefault="003968C4" w:rsidP="0066252C">
            <w:pPr>
              <w:pStyle w:val="TableEntry"/>
              <w:rPr>
                <w:noProof w:val="0"/>
              </w:rPr>
            </w:pPr>
            <w:r w:rsidRPr="009022D0">
              <w:rPr>
                <w:noProof w:val="0"/>
              </w:rPr>
              <w:t>MDS</w:t>
            </w:r>
            <w:r w:rsidR="005C7BAA" w:rsidRPr="009022D0">
              <w:rPr>
                <w:noProof w:val="0"/>
              </w:rPr>
              <w:t xml:space="preserve">: </w:t>
            </w:r>
            <w:r w:rsidRPr="009022D0">
              <w:rPr>
                <w:noProof w:val="0"/>
              </w:rPr>
              <w:t>Ventilator</w:t>
            </w:r>
          </w:p>
        </w:tc>
        <w:tc>
          <w:tcPr>
            <w:tcW w:w="4816" w:type="dxa"/>
            <w:shd w:val="clear" w:color="auto" w:fill="auto"/>
          </w:tcPr>
          <w:p w14:paraId="08FBD121" w14:textId="77777777" w:rsidR="003968C4" w:rsidRPr="009022D0" w:rsidRDefault="00C641A8" w:rsidP="0066252C">
            <w:pPr>
              <w:pStyle w:val="TableEntry"/>
              <w:rPr>
                <w:noProof w:val="0"/>
              </w:rPr>
            </w:pPr>
            <w:r w:rsidRPr="009022D0">
              <w:rPr>
                <w:noProof w:val="0"/>
              </w:rPr>
              <w:t>MDC_DEV_SYS_PT_VENT_MDS (1::4465)</w:t>
            </w:r>
          </w:p>
        </w:tc>
      </w:tr>
      <w:tr w:rsidR="00C641A8" w:rsidRPr="009022D0" w14:paraId="4C6134CB" w14:textId="77777777" w:rsidTr="00B40C93">
        <w:tc>
          <w:tcPr>
            <w:tcW w:w="1417" w:type="dxa"/>
            <w:vMerge w:val="restart"/>
            <w:shd w:val="clear" w:color="auto" w:fill="F2F2F2"/>
          </w:tcPr>
          <w:p w14:paraId="746E77E2" w14:textId="77777777" w:rsidR="00C641A8" w:rsidRPr="009022D0" w:rsidRDefault="00C641A8" w:rsidP="0066252C">
            <w:pPr>
              <w:pStyle w:val="TableEntry"/>
              <w:rPr>
                <w:noProof w:val="0"/>
              </w:rPr>
            </w:pPr>
          </w:p>
        </w:tc>
        <w:tc>
          <w:tcPr>
            <w:tcW w:w="3343" w:type="dxa"/>
            <w:gridSpan w:val="2"/>
            <w:shd w:val="clear" w:color="auto" w:fill="auto"/>
          </w:tcPr>
          <w:p w14:paraId="4CFA1136" w14:textId="77777777" w:rsidR="00C641A8" w:rsidRPr="009022D0" w:rsidRDefault="00C641A8" w:rsidP="0066252C">
            <w:pPr>
              <w:pStyle w:val="TableEntry"/>
              <w:rPr>
                <w:noProof w:val="0"/>
              </w:rPr>
            </w:pPr>
            <w:r w:rsidRPr="009022D0">
              <w:rPr>
                <w:noProof w:val="0"/>
              </w:rPr>
              <w:t>VMD</w:t>
            </w:r>
            <w:r w:rsidR="005C7BAA" w:rsidRPr="009022D0">
              <w:rPr>
                <w:noProof w:val="0"/>
              </w:rPr>
              <w:t xml:space="preserve">: </w:t>
            </w:r>
            <w:r w:rsidRPr="009022D0">
              <w:rPr>
                <w:noProof w:val="0"/>
              </w:rPr>
              <w:t>Ventilator</w:t>
            </w:r>
          </w:p>
        </w:tc>
        <w:tc>
          <w:tcPr>
            <w:tcW w:w="4816" w:type="dxa"/>
            <w:shd w:val="clear" w:color="auto" w:fill="auto"/>
          </w:tcPr>
          <w:p w14:paraId="3073250D" w14:textId="77777777" w:rsidR="00C641A8" w:rsidRPr="009022D0" w:rsidRDefault="00C641A8" w:rsidP="0066252C">
            <w:pPr>
              <w:pStyle w:val="TableEntry"/>
              <w:rPr>
                <w:noProof w:val="0"/>
              </w:rPr>
            </w:pPr>
            <w:r w:rsidRPr="009022D0">
              <w:rPr>
                <w:noProof w:val="0"/>
              </w:rPr>
              <w:t>MDC_DEV_SYS_PT_VENT_VMD (1::4466)</w:t>
            </w:r>
          </w:p>
        </w:tc>
      </w:tr>
      <w:tr w:rsidR="00C641A8" w:rsidRPr="009022D0" w14:paraId="4DBDFF22" w14:textId="77777777" w:rsidTr="00B40C93">
        <w:tc>
          <w:tcPr>
            <w:tcW w:w="1417" w:type="dxa"/>
            <w:vMerge/>
            <w:shd w:val="clear" w:color="auto" w:fill="F2F2F2"/>
          </w:tcPr>
          <w:p w14:paraId="48333E1E" w14:textId="77777777" w:rsidR="00C641A8" w:rsidRPr="009022D0" w:rsidRDefault="00C641A8" w:rsidP="0066252C">
            <w:pPr>
              <w:pStyle w:val="TableEntry"/>
              <w:rPr>
                <w:noProof w:val="0"/>
              </w:rPr>
            </w:pPr>
          </w:p>
        </w:tc>
        <w:tc>
          <w:tcPr>
            <w:tcW w:w="834" w:type="dxa"/>
            <w:vMerge w:val="restart"/>
            <w:shd w:val="clear" w:color="auto" w:fill="F2F2F2"/>
          </w:tcPr>
          <w:p w14:paraId="70E2CDBA" w14:textId="77777777" w:rsidR="00C641A8" w:rsidRPr="009022D0" w:rsidRDefault="00C641A8" w:rsidP="0066252C">
            <w:pPr>
              <w:pStyle w:val="TableEntry"/>
              <w:rPr>
                <w:noProof w:val="0"/>
              </w:rPr>
            </w:pPr>
          </w:p>
        </w:tc>
        <w:tc>
          <w:tcPr>
            <w:tcW w:w="2509" w:type="dxa"/>
            <w:shd w:val="clear" w:color="auto" w:fill="auto"/>
          </w:tcPr>
          <w:p w14:paraId="47FB47B0"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Ventilator</w:t>
            </w:r>
          </w:p>
        </w:tc>
        <w:tc>
          <w:tcPr>
            <w:tcW w:w="4816" w:type="dxa"/>
            <w:shd w:val="clear" w:color="auto" w:fill="auto"/>
          </w:tcPr>
          <w:p w14:paraId="0DFA132B" w14:textId="77777777" w:rsidR="00C641A8" w:rsidRPr="009022D0" w:rsidRDefault="00C641A8" w:rsidP="0066252C">
            <w:pPr>
              <w:pStyle w:val="TableEntry"/>
              <w:rPr>
                <w:noProof w:val="0"/>
              </w:rPr>
            </w:pPr>
            <w:r w:rsidRPr="009022D0">
              <w:rPr>
                <w:noProof w:val="0"/>
              </w:rPr>
              <w:t>MDC_DEV_SYS_PT_VENT_CHAN (4467)</w:t>
            </w:r>
          </w:p>
        </w:tc>
      </w:tr>
      <w:tr w:rsidR="00C641A8" w:rsidRPr="009022D0" w14:paraId="0C124D57" w14:textId="77777777" w:rsidTr="00B40C93">
        <w:tc>
          <w:tcPr>
            <w:tcW w:w="1417" w:type="dxa"/>
            <w:vMerge/>
            <w:shd w:val="clear" w:color="auto" w:fill="F2F2F2"/>
          </w:tcPr>
          <w:p w14:paraId="0CF1A321" w14:textId="77777777" w:rsidR="00C641A8" w:rsidRPr="009022D0" w:rsidRDefault="00C641A8" w:rsidP="0066252C">
            <w:pPr>
              <w:pStyle w:val="TableEntry"/>
              <w:rPr>
                <w:noProof w:val="0"/>
              </w:rPr>
            </w:pPr>
          </w:p>
        </w:tc>
        <w:tc>
          <w:tcPr>
            <w:tcW w:w="834" w:type="dxa"/>
            <w:vMerge/>
            <w:shd w:val="clear" w:color="auto" w:fill="F2F2F2"/>
          </w:tcPr>
          <w:p w14:paraId="2D0BF26B" w14:textId="77777777" w:rsidR="00C641A8" w:rsidRPr="009022D0" w:rsidRDefault="00C641A8" w:rsidP="0066252C">
            <w:pPr>
              <w:pStyle w:val="TableEntry"/>
              <w:rPr>
                <w:noProof w:val="0"/>
              </w:rPr>
            </w:pPr>
          </w:p>
        </w:tc>
        <w:tc>
          <w:tcPr>
            <w:tcW w:w="2509" w:type="dxa"/>
            <w:shd w:val="clear" w:color="auto" w:fill="auto"/>
          </w:tcPr>
          <w:p w14:paraId="3E5FCD03"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Nebulizer</w:t>
            </w:r>
          </w:p>
        </w:tc>
        <w:tc>
          <w:tcPr>
            <w:tcW w:w="4816" w:type="dxa"/>
            <w:shd w:val="clear" w:color="auto" w:fill="F2F2F2"/>
          </w:tcPr>
          <w:p w14:paraId="7C48B345" w14:textId="77777777" w:rsidR="00C641A8" w:rsidRPr="009022D0" w:rsidRDefault="00C641A8" w:rsidP="0066252C">
            <w:pPr>
              <w:pStyle w:val="TableEntry"/>
              <w:rPr>
                <w:noProof w:val="0"/>
              </w:rPr>
            </w:pPr>
          </w:p>
        </w:tc>
      </w:tr>
      <w:tr w:rsidR="00C641A8" w:rsidRPr="009022D0" w14:paraId="6BAF36D6" w14:textId="77777777" w:rsidTr="00B40C93">
        <w:tc>
          <w:tcPr>
            <w:tcW w:w="1417" w:type="dxa"/>
            <w:vMerge/>
            <w:shd w:val="clear" w:color="auto" w:fill="F2F2F2"/>
          </w:tcPr>
          <w:p w14:paraId="352DAC0B" w14:textId="77777777" w:rsidR="00C641A8" w:rsidRPr="009022D0" w:rsidRDefault="00C641A8" w:rsidP="0066252C">
            <w:pPr>
              <w:pStyle w:val="TableEntry"/>
              <w:rPr>
                <w:noProof w:val="0"/>
              </w:rPr>
            </w:pPr>
          </w:p>
        </w:tc>
        <w:tc>
          <w:tcPr>
            <w:tcW w:w="3343" w:type="dxa"/>
            <w:gridSpan w:val="2"/>
            <w:shd w:val="clear" w:color="auto" w:fill="auto"/>
          </w:tcPr>
          <w:p w14:paraId="342DE6A2" w14:textId="77777777" w:rsidR="00C641A8" w:rsidRPr="009022D0" w:rsidRDefault="00C641A8" w:rsidP="0066252C">
            <w:pPr>
              <w:pStyle w:val="TableEntry"/>
              <w:rPr>
                <w:noProof w:val="0"/>
              </w:rPr>
            </w:pPr>
            <w:r w:rsidRPr="009022D0">
              <w:rPr>
                <w:noProof w:val="0"/>
              </w:rPr>
              <w:t>VMD</w:t>
            </w:r>
            <w:r w:rsidR="005C7BAA" w:rsidRPr="009022D0">
              <w:rPr>
                <w:noProof w:val="0"/>
              </w:rPr>
              <w:t xml:space="preserve">: </w:t>
            </w:r>
            <w:r w:rsidRPr="009022D0">
              <w:rPr>
                <w:noProof w:val="0"/>
              </w:rPr>
              <w:t>Airway Multi-Parameter</w:t>
            </w:r>
          </w:p>
        </w:tc>
        <w:tc>
          <w:tcPr>
            <w:tcW w:w="4816" w:type="dxa"/>
            <w:shd w:val="clear" w:color="auto" w:fill="auto"/>
          </w:tcPr>
          <w:p w14:paraId="5FF59703" w14:textId="77777777" w:rsidR="00C641A8" w:rsidRPr="009022D0" w:rsidRDefault="00C641A8" w:rsidP="0066252C">
            <w:pPr>
              <w:pStyle w:val="TableEntry"/>
              <w:rPr>
                <w:noProof w:val="0"/>
              </w:rPr>
            </w:pPr>
            <w:r w:rsidRPr="009022D0">
              <w:rPr>
                <w:noProof w:val="0"/>
              </w:rPr>
              <w:t>MDC_DEV_ANALY_AWAY_MULTI_PARAM_VMD (1::4146)</w:t>
            </w:r>
          </w:p>
        </w:tc>
      </w:tr>
      <w:tr w:rsidR="00C641A8" w:rsidRPr="009022D0" w14:paraId="0C6506EE" w14:textId="77777777" w:rsidTr="00B40C93">
        <w:tc>
          <w:tcPr>
            <w:tcW w:w="1417" w:type="dxa"/>
            <w:vMerge/>
            <w:shd w:val="clear" w:color="auto" w:fill="F2F2F2"/>
          </w:tcPr>
          <w:p w14:paraId="3BD7AD66" w14:textId="77777777" w:rsidR="00C641A8" w:rsidRPr="009022D0" w:rsidRDefault="00C641A8" w:rsidP="0066252C">
            <w:pPr>
              <w:pStyle w:val="TableEntry"/>
              <w:rPr>
                <w:noProof w:val="0"/>
              </w:rPr>
            </w:pPr>
          </w:p>
        </w:tc>
        <w:tc>
          <w:tcPr>
            <w:tcW w:w="834" w:type="dxa"/>
            <w:vMerge w:val="restart"/>
            <w:shd w:val="clear" w:color="auto" w:fill="F2F2F2"/>
          </w:tcPr>
          <w:p w14:paraId="5C23ED0E" w14:textId="77777777" w:rsidR="00C641A8" w:rsidRPr="009022D0" w:rsidRDefault="00C641A8" w:rsidP="0066252C">
            <w:pPr>
              <w:pStyle w:val="TableEntry"/>
              <w:rPr>
                <w:noProof w:val="0"/>
              </w:rPr>
            </w:pPr>
          </w:p>
        </w:tc>
        <w:tc>
          <w:tcPr>
            <w:tcW w:w="2509" w:type="dxa"/>
            <w:shd w:val="clear" w:color="auto" w:fill="auto"/>
          </w:tcPr>
          <w:p w14:paraId="694A2B78"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Pressure</w:t>
            </w:r>
          </w:p>
        </w:tc>
        <w:tc>
          <w:tcPr>
            <w:tcW w:w="4816" w:type="dxa"/>
            <w:shd w:val="clear" w:color="auto" w:fill="auto"/>
          </w:tcPr>
          <w:p w14:paraId="5D727E52" w14:textId="77777777" w:rsidR="00C641A8" w:rsidRPr="009022D0" w:rsidRDefault="00C641A8" w:rsidP="0066252C">
            <w:pPr>
              <w:pStyle w:val="TableEntry"/>
              <w:rPr>
                <w:noProof w:val="0"/>
              </w:rPr>
            </w:pPr>
            <w:r w:rsidRPr="009022D0">
              <w:rPr>
                <w:noProof w:val="0"/>
              </w:rPr>
              <w:t>MDC_DEV_ANALY_PRESS_AWAY_CHAN (1::4171)</w:t>
            </w:r>
          </w:p>
        </w:tc>
      </w:tr>
      <w:tr w:rsidR="00C641A8" w:rsidRPr="009022D0" w14:paraId="32FB8B58" w14:textId="77777777" w:rsidTr="00B40C93">
        <w:tc>
          <w:tcPr>
            <w:tcW w:w="1417" w:type="dxa"/>
            <w:vMerge/>
            <w:shd w:val="clear" w:color="auto" w:fill="F2F2F2"/>
          </w:tcPr>
          <w:p w14:paraId="1AC78499" w14:textId="77777777" w:rsidR="00C641A8" w:rsidRPr="009022D0" w:rsidRDefault="00C641A8" w:rsidP="0066252C">
            <w:pPr>
              <w:pStyle w:val="TableEntry"/>
              <w:rPr>
                <w:noProof w:val="0"/>
              </w:rPr>
            </w:pPr>
          </w:p>
        </w:tc>
        <w:tc>
          <w:tcPr>
            <w:tcW w:w="834" w:type="dxa"/>
            <w:vMerge/>
            <w:shd w:val="clear" w:color="auto" w:fill="F2F2F2"/>
          </w:tcPr>
          <w:p w14:paraId="73369488" w14:textId="77777777" w:rsidR="00C641A8" w:rsidRPr="009022D0" w:rsidRDefault="00C641A8" w:rsidP="0066252C">
            <w:pPr>
              <w:pStyle w:val="TableEntry"/>
              <w:rPr>
                <w:noProof w:val="0"/>
              </w:rPr>
            </w:pPr>
          </w:p>
        </w:tc>
        <w:tc>
          <w:tcPr>
            <w:tcW w:w="2509" w:type="dxa"/>
            <w:shd w:val="clear" w:color="auto" w:fill="auto"/>
          </w:tcPr>
          <w:p w14:paraId="0FED1308"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Flow</w:t>
            </w:r>
          </w:p>
        </w:tc>
        <w:tc>
          <w:tcPr>
            <w:tcW w:w="4816" w:type="dxa"/>
            <w:shd w:val="clear" w:color="auto" w:fill="auto"/>
          </w:tcPr>
          <w:p w14:paraId="14FFC37F" w14:textId="77777777" w:rsidR="00C641A8" w:rsidRPr="009022D0" w:rsidRDefault="00C641A8" w:rsidP="0066252C">
            <w:pPr>
              <w:pStyle w:val="TableEntry"/>
              <w:rPr>
                <w:noProof w:val="0"/>
              </w:rPr>
            </w:pPr>
            <w:r w:rsidRPr="009022D0">
              <w:rPr>
                <w:noProof w:val="0"/>
              </w:rPr>
              <w:t>MDC_DEV_ANALY_FLOW_AWAY_CHAN (1::4131)</w:t>
            </w:r>
          </w:p>
        </w:tc>
      </w:tr>
      <w:tr w:rsidR="00C641A8" w:rsidRPr="009022D0" w14:paraId="64E4A26D" w14:textId="77777777" w:rsidTr="00B40C93">
        <w:tc>
          <w:tcPr>
            <w:tcW w:w="1417" w:type="dxa"/>
            <w:vMerge/>
            <w:shd w:val="clear" w:color="auto" w:fill="F2F2F2"/>
          </w:tcPr>
          <w:p w14:paraId="771D8F40" w14:textId="77777777" w:rsidR="00C641A8" w:rsidRPr="009022D0" w:rsidRDefault="00C641A8" w:rsidP="0066252C">
            <w:pPr>
              <w:pStyle w:val="TableEntry"/>
              <w:rPr>
                <w:noProof w:val="0"/>
              </w:rPr>
            </w:pPr>
          </w:p>
        </w:tc>
        <w:tc>
          <w:tcPr>
            <w:tcW w:w="834" w:type="dxa"/>
            <w:vMerge/>
            <w:shd w:val="clear" w:color="auto" w:fill="F2F2F2"/>
          </w:tcPr>
          <w:p w14:paraId="440D73C0" w14:textId="77777777" w:rsidR="00C641A8" w:rsidRPr="009022D0" w:rsidRDefault="00C641A8" w:rsidP="0066252C">
            <w:pPr>
              <w:pStyle w:val="TableEntry"/>
              <w:rPr>
                <w:noProof w:val="0"/>
              </w:rPr>
            </w:pPr>
          </w:p>
        </w:tc>
        <w:tc>
          <w:tcPr>
            <w:tcW w:w="2509" w:type="dxa"/>
            <w:shd w:val="clear" w:color="auto" w:fill="auto"/>
          </w:tcPr>
          <w:p w14:paraId="531E5CFF"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Volume</w:t>
            </w:r>
          </w:p>
        </w:tc>
        <w:tc>
          <w:tcPr>
            <w:tcW w:w="4816" w:type="dxa"/>
            <w:shd w:val="clear" w:color="auto" w:fill="auto"/>
          </w:tcPr>
          <w:p w14:paraId="4EE29115" w14:textId="77777777" w:rsidR="00C641A8" w:rsidRPr="009022D0" w:rsidRDefault="00C641A8" w:rsidP="0066252C">
            <w:pPr>
              <w:pStyle w:val="TableEntry"/>
              <w:rPr>
                <w:noProof w:val="0"/>
              </w:rPr>
            </w:pPr>
            <w:r w:rsidRPr="009022D0">
              <w:rPr>
                <w:noProof w:val="0"/>
              </w:rPr>
              <w:t>MDC_DEV_ANALY_VOL_AWAY_CHAN (1::61452)</w:t>
            </w:r>
          </w:p>
        </w:tc>
      </w:tr>
      <w:tr w:rsidR="00C641A8" w:rsidRPr="009022D0" w14:paraId="7FC0BAA2" w14:textId="77777777" w:rsidTr="00B40C93">
        <w:tc>
          <w:tcPr>
            <w:tcW w:w="1417" w:type="dxa"/>
            <w:vMerge/>
            <w:shd w:val="clear" w:color="auto" w:fill="F2F2F2"/>
          </w:tcPr>
          <w:p w14:paraId="32381A99" w14:textId="77777777" w:rsidR="00C641A8" w:rsidRPr="009022D0" w:rsidRDefault="00C641A8" w:rsidP="0066252C">
            <w:pPr>
              <w:pStyle w:val="TableEntry"/>
              <w:rPr>
                <w:noProof w:val="0"/>
              </w:rPr>
            </w:pPr>
          </w:p>
        </w:tc>
        <w:tc>
          <w:tcPr>
            <w:tcW w:w="834" w:type="dxa"/>
            <w:vMerge/>
            <w:shd w:val="clear" w:color="auto" w:fill="F2F2F2"/>
          </w:tcPr>
          <w:p w14:paraId="2D6121BF" w14:textId="77777777" w:rsidR="00C641A8" w:rsidRPr="009022D0" w:rsidRDefault="00C641A8" w:rsidP="0066252C">
            <w:pPr>
              <w:pStyle w:val="TableEntry"/>
              <w:rPr>
                <w:noProof w:val="0"/>
              </w:rPr>
            </w:pPr>
          </w:p>
        </w:tc>
        <w:tc>
          <w:tcPr>
            <w:tcW w:w="2509" w:type="dxa"/>
            <w:shd w:val="clear" w:color="auto" w:fill="auto"/>
          </w:tcPr>
          <w:p w14:paraId="02585EC7"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Breath Pattern</w:t>
            </w:r>
          </w:p>
        </w:tc>
        <w:tc>
          <w:tcPr>
            <w:tcW w:w="4816" w:type="dxa"/>
            <w:shd w:val="clear" w:color="auto" w:fill="auto"/>
          </w:tcPr>
          <w:p w14:paraId="1338A939" w14:textId="77777777" w:rsidR="00C641A8" w:rsidRPr="009022D0" w:rsidRDefault="00C641A8" w:rsidP="0066252C">
            <w:pPr>
              <w:pStyle w:val="TableEntry"/>
              <w:rPr>
                <w:noProof w:val="0"/>
              </w:rPr>
            </w:pPr>
            <w:r w:rsidRPr="009022D0">
              <w:rPr>
                <w:noProof w:val="0"/>
              </w:rPr>
              <w:t>MDC_DEV_ANALY_BREATH_PATTERN_CHAN (1::61456)</w:t>
            </w:r>
          </w:p>
        </w:tc>
      </w:tr>
      <w:tr w:rsidR="00C641A8" w:rsidRPr="009022D0" w14:paraId="3F59C598" w14:textId="77777777" w:rsidTr="00B40C93">
        <w:tc>
          <w:tcPr>
            <w:tcW w:w="1417" w:type="dxa"/>
            <w:vMerge/>
            <w:shd w:val="clear" w:color="auto" w:fill="F2F2F2"/>
          </w:tcPr>
          <w:p w14:paraId="1FC4E246" w14:textId="77777777" w:rsidR="00C641A8" w:rsidRPr="009022D0" w:rsidRDefault="00C641A8" w:rsidP="0066252C">
            <w:pPr>
              <w:pStyle w:val="TableEntry"/>
              <w:rPr>
                <w:noProof w:val="0"/>
              </w:rPr>
            </w:pPr>
          </w:p>
        </w:tc>
        <w:tc>
          <w:tcPr>
            <w:tcW w:w="3343" w:type="dxa"/>
            <w:gridSpan w:val="2"/>
            <w:shd w:val="clear" w:color="auto" w:fill="auto"/>
          </w:tcPr>
          <w:p w14:paraId="5F295000" w14:textId="77777777" w:rsidR="00C641A8" w:rsidRPr="009022D0" w:rsidRDefault="00C641A8" w:rsidP="0066252C">
            <w:pPr>
              <w:pStyle w:val="TableEntry"/>
              <w:rPr>
                <w:noProof w:val="0"/>
              </w:rPr>
            </w:pPr>
            <w:r w:rsidRPr="009022D0">
              <w:rPr>
                <w:noProof w:val="0"/>
              </w:rPr>
              <w:t>VMD</w:t>
            </w:r>
            <w:r w:rsidR="005C7BAA" w:rsidRPr="009022D0">
              <w:rPr>
                <w:noProof w:val="0"/>
              </w:rPr>
              <w:t xml:space="preserve">: </w:t>
            </w:r>
            <w:r w:rsidRPr="009022D0">
              <w:rPr>
                <w:noProof w:val="0"/>
              </w:rPr>
              <w:t>Pulse-Oximeter</w:t>
            </w:r>
          </w:p>
        </w:tc>
        <w:tc>
          <w:tcPr>
            <w:tcW w:w="4816" w:type="dxa"/>
            <w:shd w:val="clear" w:color="auto" w:fill="F2F2F2"/>
          </w:tcPr>
          <w:p w14:paraId="4EEEEF29" w14:textId="77777777" w:rsidR="00C641A8" w:rsidRPr="009022D0" w:rsidRDefault="00C641A8" w:rsidP="0066252C">
            <w:pPr>
              <w:pStyle w:val="TableEntry"/>
              <w:rPr>
                <w:noProof w:val="0"/>
              </w:rPr>
            </w:pPr>
          </w:p>
        </w:tc>
      </w:tr>
      <w:tr w:rsidR="00C641A8" w:rsidRPr="009022D0" w14:paraId="60E14319" w14:textId="77777777" w:rsidTr="00B40C93">
        <w:tc>
          <w:tcPr>
            <w:tcW w:w="1417" w:type="dxa"/>
            <w:vMerge/>
            <w:shd w:val="clear" w:color="auto" w:fill="F2F2F2"/>
          </w:tcPr>
          <w:p w14:paraId="71FE3FEB" w14:textId="77777777" w:rsidR="00C641A8" w:rsidRPr="009022D0" w:rsidRDefault="00C641A8" w:rsidP="0066252C">
            <w:pPr>
              <w:pStyle w:val="TableEntry"/>
              <w:rPr>
                <w:noProof w:val="0"/>
              </w:rPr>
            </w:pPr>
          </w:p>
        </w:tc>
        <w:tc>
          <w:tcPr>
            <w:tcW w:w="834" w:type="dxa"/>
            <w:vMerge w:val="restart"/>
            <w:shd w:val="clear" w:color="auto" w:fill="F2F2F2"/>
          </w:tcPr>
          <w:p w14:paraId="41E70332" w14:textId="77777777" w:rsidR="00C641A8" w:rsidRPr="009022D0" w:rsidRDefault="00C641A8" w:rsidP="0066252C">
            <w:pPr>
              <w:pStyle w:val="TableEntry"/>
              <w:rPr>
                <w:noProof w:val="0"/>
              </w:rPr>
            </w:pPr>
          </w:p>
        </w:tc>
        <w:tc>
          <w:tcPr>
            <w:tcW w:w="2509" w:type="dxa"/>
            <w:shd w:val="clear" w:color="auto" w:fill="auto"/>
          </w:tcPr>
          <w:p w14:paraId="5672737F"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Pulse-Ox</w:t>
            </w:r>
          </w:p>
        </w:tc>
        <w:tc>
          <w:tcPr>
            <w:tcW w:w="4816" w:type="dxa"/>
            <w:shd w:val="clear" w:color="auto" w:fill="F2F2F2"/>
          </w:tcPr>
          <w:p w14:paraId="7FC5C346" w14:textId="77777777" w:rsidR="00C641A8" w:rsidRPr="009022D0" w:rsidRDefault="00C641A8" w:rsidP="0066252C">
            <w:pPr>
              <w:pStyle w:val="TableEntry"/>
              <w:rPr>
                <w:noProof w:val="0"/>
              </w:rPr>
            </w:pPr>
          </w:p>
        </w:tc>
      </w:tr>
      <w:tr w:rsidR="00C641A8" w:rsidRPr="009022D0" w14:paraId="0961F63F" w14:textId="77777777" w:rsidTr="00B40C93">
        <w:tc>
          <w:tcPr>
            <w:tcW w:w="1417" w:type="dxa"/>
            <w:vMerge/>
            <w:shd w:val="clear" w:color="auto" w:fill="F2F2F2"/>
          </w:tcPr>
          <w:p w14:paraId="3CD7FADC" w14:textId="77777777" w:rsidR="00C641A8" w:rsidRPr="009022D0" w:rsidRDefault="00C641A8" w:rsidP="0066252C">
            <w:pPr>
              <w:pStyle w:val="TableEntry"/>
              <w:rPr>
                <w:noProof w:val="0"/>
              </w:rPr>
            </w:pPr>
          </w:p>
        </w:tc>
        <w:tc>
          <w:tcPr>
            <w:tcW w:w="834" w:type="dxa"/>
            <w:vMerge/>
            <w:shd w:val="clear" w:color="auto" w:fill="F2F2F2"/>
          </w:tcPr>
          <w:p w14:paraId="44BFAF86" w14:textId="77777777" w:rsidR="00C641A8" w:rsidRPr="009022D0" w:rsidRDefault="00C641A8" w:rsidP="0066252C">
            <w:pPr>
              <w:pStyle w:val="TableEntry"/>
              <w:rPr>
                <w:noProof w:val="0"/>
              </w:rPr>
            </w:pPr>
          </w:p>
        </w:tc>
        <w:tc>
          <w:tcPr>
            <w:tcW w:w="2509" w:type="dxa"/>
            <w:shd w:val="clear" w:color="auto" w:fill="auto"/>
          </w:tcPr>
          <w:p w14:paraId="08BD8D36"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Pulse Rate</w:t>
            </w:r>
          </w:p>
        </w:tc>
        <w:tc>
          <w:tcPr>
            <w:tcW w:w="4816" w:type="dxa"/>
            <w:shd w:val="clear" w:color="auto" w:fill="F2F2F2"/>
          </w:tcPr>
          <w:p w14:paraId="6ADF08D0" w14:textId="77777777" w:rsidR="00C641A8" w:rsidRPr="009022D0" w:rsidRDefault="00C641A8" w:rsidP="0066252C">
            <w:pPr>
              <w:pStyle w:val="TableEntry"/>
              <w:rPr>
                <w:noProof w:val="0"/>
              </w:rPr>
            </w:pPr>
          </w:p>
        </w:tc>
      </w:tr>
      <w:tr w:rsidR="00C641A8" w:rsidRPr="009022D0" w14:paraId="499B269B" w14:textId="77777777" w:rsidTr="00B40C93">
        <w:tc>
          <w:tcPr>
            <w:tcW w:w="1417" w:type="dxa"/>
            <w:vMerge/>
            <w:shd w:val="clear" w:color="auto" w:fill="F2F2F2"/>
          </w:tcPr>
          <w:p w14:paraId="0E308AE8" w14:textId="77777777" w:rsidR="00C641A8" w:rsidRPr="009022D0" w:rsidRDefault="00C641A8" w:rsidP="0066252C">
            <w:pPr>
              <w:pStyle w:val="TableEntry"/>
              <w:rPr>
                <w:noProof w:val="0"/>
              </w:rPr>
            </w:pPr>
          </w:p>
        </w:tc>
        <w:tc>
          <w:tcPr>
            <w:tcW w:w="3343" w:type="dxa"/>
            <w:gridSpan w:val="2"/>
            <w:shd w:val="clear" w:color="auto" w:fill="auto"/>
          </w:tcPr>
          <w:p w14:paraId="774DACB6" w14:textId="77777777" w:rsidR="00C641A8" w:rsidRPr="009022D0" w:rsidRDefault="00C641A8" w:rsidP="0066252C">
            <w:pPr>
              <w:pStyle w:val="TableEntry"/>
              <w:rPr>
                <w:noProof w:val="0"/>
              </w:rPr>
            </w:pPr>
            <w:r w:rsidRPr="009022D0">
              <w:rPr>
                <w:noProof w:val="0"/>
              </w:rPr>
              <w:t>VMD</w:t>
            </w:r>
            <w:r w:rsidR="005C7BAA" w:rsidRPr="009022D0">
              <w:rPr>
                <w:noProof w:val="0"/>
              </w:rPr>
              <w:t xml:space="preserve">: </w:t>
            </w:r>
            <w:r w:rsidRPr="009022D0">
              <w:rPr>
                <w:noProof w:val="0"/>
              </w:rPr>
              <w:t>Airway Gas Analyzer</w:t>
            </w:r>
          </w:p>
        </w:tc>
        <w:tc>
          <w:tcPr>
            <w:tcW w:w="4816" w:type="dxa"/>
            <w:shd w:val="clear" w:color="auto" w:fill="F2F2F2"/>
          </w:tcPr>
          <w:p w14:paraId="79E7B86D" w14:textId="77777777" w:rsidR="00C641A8" w:rsidRPr="009022D0" w:rsidRDefault="00C641A8" w:rsidP="0066252C">
            <w:pPr>
              <w:pStyle w:val="TableEntry"/>
              <w:rPr>
                <w:noProof w:val="0"/>
              </w:rPr>
            </w:pPr>
          </w:p>
        </w:tc>
      </w:tr>
      <w:tr w:rsidR="00C641A8" w:rsidRPr="009022D0" w14:paraId="0645A825" w14:textId="77777777" w:rsidTr="00B40C93">
        <w:tc>
          <w:tcPr>
            <w:tcW w:w="1417" w:type="dxa"/>
            <w:vMerge/>
            <w:shd w:val="clear" w:color="auto" w:fill="F2F2F2"/>
          </w:tcPr>
          <w:p w14:paraId="6024EFA2" w14:textId="77777777" w:rsidR="00C641A8" w:rsidRPr="009022D0" w:rsidRDefault="00C641A8" w:rsidP="0066252C">
            <w:pPr>
              <w:pStyle w:val="TableEntry"/>
              <w:rPr>
                <w:noProof w:val="0"/>
              </w:rPr>
            </w:pPr>
          </w:p>
        </w:tc>
        <w:tc>
          <w:tcPr>
            <w:tcW w:w="834" w:type="dxa"/>
            <w:vMerge w:val="restart"/>
            <w:shd w:val="clear" w:color="auto" w:fill="F2F2F2"/>
          </w:tcPr>
          <w:p w14:paraId="040A0634" w14:textId="77777777" w:rsidR="00C641A8" w:rsidRPr="009022D0" w:rsidRDefault="00C641A8" w:rsidP="0066252C">
            <w:pPr>
              <w:pStyle w:val="TableEntry"/>
              <w:rPr>
                <w:noProof w:val="0"/>
              </w:rPr>
            </w:pPr>
          </w:p>
        </w:tc>
        <w:tc>
          <w:tcPr>
            <w:tcW w:w="2509" w:type="dxa"/>
            <w:shd w:val="clear" w:color="auto" w:fill="auto"/>
          </w:tcPr>
          <w:p w14:paraId="0F9C9F08"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Oxygenation</w:t>
            </w:r>
          </w:p>
        </w:tc>
        <w:tc>
          <w:tcPr>
            <w:tcW w:w="4816" w:type="dxa"/>
            <w:shd w:val="clear" w:color="auto" w:fill="F2F2F2"/>
          </w:tcPr>
          <w:p w14:paraId="068DBAD8" w14:textId="77777777" w:rsidR="00C641A8" w:rsidRPr="009022D0" w:rsidRDefault="00C641A8" w:rsidP="0066252C">
            <w:pPr>
              <w:pStyle w:val="TableEntry"/>
              <w:rPr>
                <w:noProof w:val="0"/>
              </w:rPr>
            </w:pPr>
          </w:p>
        </w:tc>
      </w:tr>
      <w:tr w:rsidR="00C641A8" w:rsidRPr="009022D0" w14:paraId="071516CF" w14:textId="77777777" w:rsidTr="00B40C93">
        <w:tc>
          <w:tcPr>
            <w:tcW w:w="1417" w:type="dxa"/>
            <w:vMerge/>
            <w:shd w:val="clear" w:color="auto" w:fill="F2F2F2"/>
          </w:tcPr>
          <w:p w14:paraId="39504558" w14:textId="77777777" w:rsidR="00C641A8" w:rsidRPr="009022D0" w:rsidRDefault="00C641A8" w:rsidP="0066252C">
            <w:pPr>
              <w:pStyle w:val="TableEntry"/>
              <w:rPr>
                <w:noProof w:val="0"/>
              </w:rPr>
            </w:pPr>
          </w:p>
        </w:tc>
        <w:tc>
          <w:tcPr>
            <w:tcW w:w="834" w:type="dxa"/>
            <w:vMerge/>
            <w:shd w:val="clear" w:color="auto" w:fill="F2F2F2"/>
          </w:tcPr>
          <w:p w14:paraId="578119C2" w14:textId="77777777" w:rsidR="00C641A8" w:rsidRPr="009022D0" w:rsidRDefault="00C641A8" w:rsidP="0066252C">
            <w:pPr>
              <w:pStyle w:val="TableEntry"/>
              <w:rPr>
                <w:noProof w:val="0"/>
              </w:rPr>
            </w:pPr>
          </w:p>
        </w:tc>
        <w:tc>
          <w:tcPr>
            <w:tcW w:w="2509" w:type="dxa"/>
            <w:shd w:val="clear" w:color="auto" w:fill="auto"/>
          </w:tcPr>
          <w:p w14:paraId="0EC60AAF"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NO/NO</w:t>
            </w:r>
            <w:r w:rsidRPr="009022D0">
              <w:rPr>
                <w:noProof w:val="0"/>
                <w:vertAlign w:val="subscript"/>
              </w:rPr>
              <w:t>2</w:t>
            </w:r>
          </w:p>
        </w:tc>
        <w:tc>
          <w:tcPr>
            <w:tcW w:w="4816" w:type="dxa"/>
            <w:shd w:val="clear" w:color="auto" w:fill="F2F2F2"/>
          </w:tcPr>
          <w:p w14:paraId="5E94A1EE" w14:textId="77777777" w:rsidR="00C641A8" w:rsidRPr="009022D0" w:rsidRDefault="00C641A8" w:rsidP="0066252C">
            <w:pPr>
              <w:pStyle w:val="TableEntry"/>
              <w:rPr>
                <w:noProof w:val="0"/>
              </w:rPr>
            </w:pPr>
          </w:p>
        </w:tc>
      </w:tr>
      <w:tr w:rsidR="00C641A8" w:rsidRPr="009022D0" w14:paraId="72BDCE70" w14:textId="77777777" w:rsidTr="00B40C93">
        <w:tc>
          <w:tcPr>
            <w:tcW w:w="1417" w:type="dxa"/>
            <w:vMerge/>
            <w:shd w:val="clear" w:color="auto" w:fill="F2F2F2"/>
          </w:tcPr>
          <w:p w14:paraId="4F18B387" w14:textId="77777777" w:rsidR="00C641A8" w:rsidRPr="009022D0" w:rsidRDefault="00C641A8" w:rsidP="0066252C">
            <w:pPr>
              <w:pStyle w:val="TableEntry"/>
              <w:rPr>
                <w:noProof w:val="0"/>
              </w:rPr>
            </w:pPr>
          </w:p>
        </w:tc>
        <w:tc>
          <w:tcPr>
            <w:tcW w:w="834" w:type="dxa"/>
            <w:vMerge/>
            <w:shd w:val="clear" w:color="auto" w:fill="F2F2F2"/>
          </w:tcPr>
          <w:p w14:paraId="01AC21F5" w14:textId="77777777" w:rsidR="00C641A8" w:rsidRPr="009022D0" w:rsidRDefault="00C641A8" w:rsidP="0066252C">
            <w:pPr>
              <w:pStyle w:val="TableEntry"/>
              <w:rPr>
                <w:noProof w:val="0"/>
              </w:rPr>
            </w:pPr>
          </w:p>
        </w:tc>
        <w:tc>
          <w:tcPr>
            <w:tcW w:w="2509" w:type="dxa"/>
            <w:shd w:val="clear" w:color="auto" w:fill="auto"/>
          </w:tcPr>
          <w:p w14:paraId="439F544C"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CO</w:t>
            </w:r>
            <w:r w:rsidRPr="009022D0">
              <w:rPr>
                <w:noProof w:val="0"/>
                <w:vertAlign w:val="subscript"/>
              </w:rPr>
              <w:t>2</w:t>
            </w:r>
          </w:p>
        </w:tc>
        <w:tc>
          <w:tcPr>
            <w:tcW w:w="4816" w:type="dxa"/>
            <w:shd w:val="clear" w:color="auto" w:fill="F2F2F2"/>
          </w:tcPr>
          <w:p w14:paraId="5271CC77" w14:textId="77777777" w:rsidR="00C641A8" w:rsidRPr="009022D0" w:rsidRDefault="00C641A8" w:rsidP="0066252C">
            <w:pPr>
              <w:pStyle w:val="TableEntry"/>
              <w:rPr>
                <w:noProof w:val="0"/>
              </w:rPr>
            </w:pPr>
          </w:p>
        </w:tc>
      </w:tr>
      <w:tr w:rsidR="00C641A8" w:rsidRPr="009022D0" w14:paraId="3BFAA98D" w14:textId="77777777" w:rsidTr="00B40C93">
        <w:tc>
          <w:tcPr>
            <w:tcW w:w="1417" w:type="dxa"/>
            <w:vMerge/>
            <w:shd w:val="clear" w:color="auto" w:fill="F2F2F2"/>
          </w:tcPr>
          <w:p w14:paraId="76A59D63" w14:textId="77777777" w:rsidR="00C641A8" w:rsidRPr="009022D0" w:rsidRDefault="00C641A8" w:rsidP="0066252C">
            <w:pPr>
              <w:pStyle w:val="TableEntry"/>
              <w:rPr>
                <w:noProof w:val="0"/>
              </w:rPr>
            </w:pPr>
          </w:p>
        </w:tc>
        <w:tc>
          <w:tcPr>
            <w:tcW w:w="834" w:type="dxa"/>
            <w:vMerge/>
            <w:shd w:val="clear" w:color="auto" w:fill="F2F2F2"/>
          </w:tcPr>
          <w:p w14:paraId="4A93E529" w14:textId="77777777" w:rsidR="00C641A8" w:rsidRPr="009022D0" w:rsidRDefault="00C641A8" w:rsidP="0066252C">
            <w:pPr>
              <w:pStyle w:val="TableEntry"/>
              <w:rPr>
                <w:noProof w:val="0"/>
              </w:rPr>
            </w:pPr>
          </w:p>
        </w:tc>
        <w:tc>
          <w:tcPr>
            <w:tcW w:w="2509" w:type="dxa"/>
            <w:shd w:val="clear" w:color="auto" w:fill="auto"/>
          </w:tcPr>
          <w:p w14:paraId="26CB3C06"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Resp CO</w:t>
            </w:r>
            <w:r w:rsidRPr="009022D0">
              <w:rPr>
                <w:noProof w:val="0"/>
                <w:vertAlign w:val="subscript"/>
              </w:rPr>
              <w:t>2</w:t>
            </w:r>
          </w:p>
        </w:tc>
        <w:tc>
          <w:tcPr>
            <w:tcW w:w="4816" w:type="dxa"/>
            <w:shd w:val="clear" w:color="auto" w:fill="F2F2F2"/>
          </w:tcPr>
          <w:p w14:paraId="5DCA7BC2" w14:textId="77777777" w:rsidR="00C641A8" w:rsidRPr="009022D0" w:rsidRDefault="00C641A8" w:rsidP="0066252C">
            <w:pPr>
              <w:pStyle w:val="TableEntry"/>
              <w:rPr>
                <w:noProof w:val="0"/>
              </w:rPr>
            </w:pPr>
          </w:p>
        </w:tc>
      </w:tr>
      <w:tr w:rsidR="00C641A8" w:rsidRPr="009022D0" w14:paraId="4C60E337" w14:textId="77777777" w:rsidTr="00B40C93">
        <w:tc>
          <w:tcPr>
            <w:tcW w:w="1417" w:type="dxa"/>
            <w:vMerge/>
            <w:shd w:val="clear" w:color="auto" w:fill="F2F2F2"/>
          </w:tcPr>
          <w:p w14:paraId="1A476B87" w14:textId="77777777" w:rsidR="00C641A8" w:rsidRPr="009022D0" w:rsidRDefault="00C641A8" w:rsidP="0066252C">
            <w:pPr>
              <w:pStyle w:val="TableEntry"/>
              <w:rPr>
                <w:noProof w:val="0"/>
              </w:rPr>
            </w:pPr>
          </w:p>
        </w:tc>
        <w:tc>
          <w:tcPr>
            <w:tcW w:w="834" w:type="dxa"/>
            <w:vMerge/>
            <w:shd w:val="clear" w:color="auto" w:fill="F2F2F2"/>
          </w:tcPr>
          <w:p w14:paraId="40F4E3B3" w14:textId="77777777" w:rsidR="00C641A8" w:rsidRPr="009022D0" w:rsidRDefault="00C641A8" w:rsidP="0066252C">
            <w:pPr>
              <w:pStyle w:val="TableEntry"/>
              <w:rPr>
                <w:noProof w:val="0"/>
              </w:rPr>
            </w:pPr>
          </w:p>
        </w:tc>
        <w:tc>
          <w:tcPr>
            <w:tcW w:w="2509" w:type="dxa"/>
            <w:shd w:val="clear" w:color="auto" w:fill="auto"/>
          </w:tcPr>
          <w:p w14:paraId="0DD012B6" w14:textId="77777777" w:rsidR="00C641A8" w:rsidRPr="009022D0" w:rsidRDefault="00C641A8" w:rsidP="0066252C">
            <w:pPr>
              <w:pStyle w:val="TableEntry"/>
              <w:rPr>
                <w:noProof w:val="0"/>
              </w:rPr>
            </w:pPr>
            <w:r w:rsidRPr="009022D0">
              <w:rPr>
                <w:noProof w:val="0"/>
              </w:rPr>
              <w:t>Channel</w:t>
            </w:r>
            <w:r w:rsidR="005C7BAA" w:rsidRPr="009022D0">
              <w:rPr>
                <w:noProof w:val="0"/>
              </w:rPr>
              <w:t xml:space="preserve">: </w:t>
            </w:r>
            <w:r w:rsidRPr="009022D0">
              <w:rPr>
                <w:noProof w:val="0"/>
              </w:rPr>
              <w:t>Anesthesia Agent</w:t>
            </w:r>
          </w:p>
        </w:tc>
        <w:tc>
          <w:tcPr>
            <w:tcW w:w="4816" w:type="dxa"/>
            <w:shd w:val="clear" w:color="auto" w:fill="F2F2F2"/>
          </w:tcPr>
          <w:p w14:paraId="026A8AF1" w14:textId="77777777" w:rsidR="00C641A8" w:rsidRPr="009022D0" w:rsidRDefault="00C641A8" w:rsidP="0066252C">
            <w:pPr>
              <w:pStyle w:val="TableEntry"/>
              <w:rPr>
                <w:noProof w:val="0"/>
              </w:rPr>
            </w:pPr>
          </w:p>
        </w:tc>
      </w:tr>
    </w:tbl>
    <w:p w14:paraId="3BF9A081" w14:textId="77777777" w:rsidR="007F25A8" w:rsidRPr="009022D0" w:rsidRDefault="007F25A8" w:rsidP="0082644B">
      <w:pPr>
        <w:pStyle w:val="BodyText"/>
        <w:rPr>
          <w:noProof w:val="0"/>
        </w:rPr>
      </w:pPr>
    </w:p>
    <w:p w14:paraId="728F5871" w14:textId="77777777" w:rsidR="007F25A8" w:rsidRPr="009022D0" w:rsidRDefault="007F25A8" w:rsidP="0082644B">
      <w:pPr>
        <w:pStyle w:val="BodyText"/>
        <w:rPr>
          <w:noProof w:val="0"/>
        </w:rPr>
      </w:pPr>
    </w:p>
    <w:p w14:paraId="0040D041" w14:textId="77777777" w:rsidR="007F25A8" w:rsidRPr="009022D0" w:rsidRDefault="007F25A8" w:rsidP="0082644B">
      <w:pPr>
        <w:pStyle w:val="BodyText"/>
        <w:rPr>
          <w:noProof w:val="0"/>
        </w:rPr>
      </w:pPr>
    </w:p>
    <w:p w14:paraId="518201FD" w14:textId="77777777" w:rsidR="007F25A8" w:rsidRPr="009022D0" w:rsidRDefault="007F25A8" w:rsidP="0082644B">
      <w:pPr>
        <w:pStyle w:val="BodyText"/>
        <w:rPr>
          <w:noProof w:val="0"/>
        </w:rPr>
      </w:pPr>
    </w:p>
    <w:p w14:paraId="03931F7B" w14:textId="77777777" w:rsidR="007F25A8" w:rsidRPr="009022D0" w:rsidRDefault="007F25A8" w:rsidP="0082644B">
      <w:pPr>
        <w:pStyle w:val="BodyText"/>
        <w:rPr>
          <w:noProof w:val="0"/>
        </w:rPr>
      </w:pPr>
    </w:p>
    <w:p w14:paraId="3E2B6802" w14:textId="77777777" w:rsidR="006A728C" w:rsidRPr="009022D0" w:rsidRDefault="004B687C" w:rsidP="006A728C">
      <w:pPr>
        <w:pStyle w:val="Heading3"/>
        <w:rPr>
          <w:noProof w:val="0"/>
        </w:rPr>
      </w:pPr>
      <w:bookmarkStart w:id="1610" w:name="_Toc181626387"/>
      <w:r w:rsidRPr="009022D0">
        <w:rPr>
          <w:noProof w:val="0"/>
        </w:rPr>
        <w:lastRenderedPageBreak/>
        <w:t>Channel</w:t>
      </w:r>
      <w:r w:rsidR="005C7BAA" w:rsidRPr="009022D0">
        <w:rPr>
          <w:noProof w:val="0"/>
        </w:rPr>
        <w:t xml:space="preserve">: </w:t>
      </w:r>
      <w:r w:rsidRPr="009022D0">
        <w:rPr>
          <w:noProof w:val="0"/>
        </w:rPr>
        <w:t>Ventilator</w:t>
      </w:r>
      <w:bookmarkEnd w:id="1610"/>
    </w:p>
    <w:p w14:paraId="2241E2A7" w14:textId="77777777" w:rsidR="00D65474" w:rsidRPr="009022D0" w:rsidRDefault="004B687C" w:rsidP="00D65474">
      <w:pPr>
        <w:pStyle w:val="BodyText"/>
        <w:rPr>
          <w:noProof w:val="0"/>
        </w:rPr>
      </w:pPr>
      <w:r w:rsidRPr="009022D0">
        <w:rPr>
          <w:noProof w:val="0"/>
        </w:rPr>
        <w:t>The ventilator channel contains the following semantics:</w:t>
      </w:r>
    </w:p>
    <w:p w14:paraId="3E2D251B" w14:textId="671398E9" w:rsidR="00012678" w:rsidRPr="009022D0" w:rsidRDefault="00012678" w:rsidP="007A7AC8">
      <w:pPr>
        <w:pStyle w:val="TableTitle"/>
        <w:rPr>
          <w:noProof w:val="0"/>
        </w:rPr>
      </w:pPr>
      <w:r w:rsidRPr="009022D0">
        <w:rPr>
          <w:noProof w:val="0"/>
        </w:rPr>
        <w:t xml:space="preserve">Table 7.2.2-1: </w:t>
      </w:r>
      <w:r w:rsidR="00FE2FF2" w:rsidRPr="009022D0">
        <w:rPr>
          <w:noProof w:val="0"/>
        </w:rPr>
        <w:t>Ventilator Channel Parameters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5"/>
        <w:gridCol w:w="2410"/>
        <w:gridCol w:w="1890"/>
        <w:gridCol w:w="1980"/>
        <w:gridCol w:w="1975"/>
      </w:tblGrid>
      <w:tr w:rsidR="00B0607B" w:rsidRPr="009022D0" w14:paraId="33DEA668" w14:textId="77777777" w:rsidTr="007A7AC8">
        <w:trPr>
          <w:trHeight w:val="223"/>
          <w:tblHeader/>
        </w:trPr>
        <w:tc>
          <w:tcPr>
            <w:tcW w:w="9350" w:type="dxa"/>
            <w:gridSpan w:val="5"/>
            <w:shd w:val="clear" w:color="auto" w:fill="D9D9D9"/>
          </w:tcPr>
          <w:p w14:paraId="64F55C31" w14:textId="77777777" w:rsidR="00B0607B" w:rsidRPr="009022D0" w:rsidRDefault="00B0607B" w:rsidP="0066252C">
            <w:pPr>
              <w:pStyle w:val="TableEntryHeader"/>
              <w:rPr>
                <w:noProof w:val="0"/>
              </w:rPr>
            </w:pPr>
            <w:r w:rsidRPr="009022D0">
              <w:rPr>
                <w:noProof w:val="0"/>
              </w:rPr>
              <w:t>Ventilator Channel Parameters</w:t>
            </w:r>
          </w:p>
        </w:tc>
      </w:tr>
      <w:tr w:rsidR="00FD1167" w:rsidRPr="009022D0" w14:paraId="79EE1FCF" w14:textId="77777777" w:rsidTr="007A7AC8">
        <w:trPr>
          <w:trHeight w:val="209"/>
          <w:tblHeader/>
        </w:trPr>
        <w:tc>
          <w:tcPr>
            <w:tcW w:w="1095" w:type="dxa"/>
            <w:shd w:val="clear" w:color="auto" w:fill="D9D9D9"/>
          </w:tcPr>
          <w:p w14:paraId="7FA2BF1E" w14:textId="77777777" w:rsidR="00B0607B" w:rsidRPr="009022D0" w:rsidRDefault="00B0607B" w:rsidP="0066252C">
            <w:pPr>
              <w:pStyle w:val="TableEntryHeader"/>
              <w:rPr>
                <w:noProof w:val="0"/>
              </w:rPr>
            </w:pPr>
            <w:r w:rsidRPr="009022D0">
              <w:rPr>
                <w:noProof w:val="0"/>
              </w:rPr>
              <w:t>Name</w:t>
            </w:r>
          </w:p>
        </w:tc>
        <w:tc>
          <w:tcPr>
            <w:tcW w:w="2410" w:type="dxa"/>
            <w:shd w:val="clear" w:color="auto" w:fill="D9D9D9"/>
          </w:tcPr>
          <w:p w14:paraId="218ACBD9" w14:textId="77777777" w:rsidR="00B0607B" w:rsidRPr="009022D0" w:rsidRDefault="00B0607B" w:rsidP="0066252C">
            <w:pPr>
              <w:pStyle w:val="TableEntryHeader"/>
              <w:rPr>
                <w:noProof w:val="0"/>
              </w:rPr>
            </w:pPr>
            <w:r w:rsidRPr="009022D0">
              <w:rPr>
                <w:noProof w:val="0"/>
              </w:rPr>
              <w:t>Term Code</w:t>
            </w:r>
          </w:p>
        </w:tc>
        <w:tc>
          <w:tcPr>
            <w:tcW w:w="1890" w:type="dxa"/>
            <w:shd w:val="clear" w:color="auto" w:fill="D9D9D9"/>
          </w:tcPr>
          <w:p w14:paraId="64BB17AD" w14:textId="77777777" w:rsidR="00B0607B" w:rsidRPr="009022D0" w:rsidRDefault="00B0607B" w:rsidP="0066252C">
            <w:pPr>
              <w:pStyle w:val="TableEntryHeader"/>
              <w:rPr>
                <w:noProof w:val="0"/>
              </w:rPr>
            </w:pPr>
            <w:r w:rsidRPr="009022D0">
              <w:rPr>
                <w:noProof w:val="0"/>
              </w:rPr>
              <w:t>Data Type</w:t>
            </w:r>
          </w:p>
        </w:tc>
        <w:tc>
          <w:tcPr>
            <w:tcW w:w="1980" w:type="dxa"/>
            <w:shd w:val="clear" w:color="auto" w:fill="D9D9D9"/>
          </w:tcPr>
          <w:p w14:paraId="78882B80" w14:textId="77777777" w:rsidR="00B0607B" w:rsidRPr="009022D0" w:rsidRDefault="00B0607B" w:rsidP="0066252C">
            <w:pPr>
              <w:pStyle w:val="TableEntryHeader"/>
              <w:rPr>
                <w:noProof w:val="0"/>
              </w:rPr>
            </w:pPr>
            <w:r w:rsidRPr="009022D0">
              <w:rPr>
                <w:noProof w:val="0"/>
              </w:rPr>
              <w:t>Units</w:t>
            </w:r>
          </w:p>
        </w:tc>
        <w:tc>
          <w:tcPr>
            <w:tcW w:w="1975" w:type="dxa"/>
            <w:shd w:val="clear" w:color="auto" w:fill="D9D9D9"/>
          </w:tcPr>
          <w:p w14:paraId="1AF9BDAC" w14:textId="77777777" w:rsidR="00B0607B" w:rsidRPr="009022D0" w:rsidRDefault="00B0607B" w:rsidP="0066252C">
            <w:pPr>
              <w:pStyle w:val="TableEntryHeader"/>
              <w:rPr>
                <w:noProof w:val="0"/>
              </w:rPr>
            </w:pPr>
            <w:r w:rsidRPr="009022D0">
              <w:rPr>
                <w:noProof w:val="0"/>
              </w:rPr>
              <w:t>Values</w:t>
            </w:r>
          </w:p>
        </w:tc>
      </w:tr>
      <w:tr w:rsidR="00FD1167" w:rsidRPr="009022D0" w14:paraId="7C997D7E" w14:textId="77777777" w:rsidTr="007A7AC8">
        <w:trPr>
          <w:trHeight w:val="1079"/>
        </w:trPr>
        <w:tc>
          <w:tcPr>
            <w:tcW w:w="1095" w:type="dxa"/>
            <w:shd w:val="clear" w:color="auto" w:fill="auto"/>
          </w:tcPr>
          <w:p w14:paraId="3F474E79" w14:textId="77777777" w:rsidR="00B0607B" w:rsidRPr="009022D0" w:rsidRDefault="00B0607B" w:rsidP="0066252C">
            <w:pPr>
              <w:pStyle w:val="TableEntry"/>
              <w:rPr>
                <w:noProof w:val="0"/>
              </w:rPr>
            </w:pPr>
            <w:r w:rsidRPr="009022D0">
              <w:rPr>
                <w:noProof w:val="0"/>
              </w:rPr>
              <w:t>Operational Mode</w:t>
            </w:r>
          </w:p>
        </w:tc>
        <w:tc>
          <w:tcPr>
            <w:tcW w:w="2410" w:type="dxa"/>
            <w:shd w:val="clear" w:color="auto" w:fill="auto"/>
          </w:tcPr>
          <w:p w14:paraId="2D9A3E9E" w14:textId="77777777" w:rsidR="00B0607B" w:rsidRPr="009022D0" w:rsidRDefault="00B0216D" w:rsidP="0066252C">
            <w:pPr>
              <w:pStyle w:val="TableEntry"/>
              <w:rPr>
                <w:noProof w:val="0"/>
              </w:rPr>
            </w:pPr>
            <w:r w:rsidRPr="009022D0">
              <w:rPr>
                <w:noProof w:val="0"/>
              </w:rPr>
              <w:t>MDC_VENT_MODE  (2::53280)</w:t>
            </w:r>
          </w:p>
        </w:tc>
        <w:tc>
          <w:tcPr>
            <w:tcW w:w="1890" w:type="dxa"/>
            <w:shd w:val="clear" w:color="auto" w:fill="auto"/>
          </w:tcPr>
          <w:p w14:paraId="1160F1E4" w14:textId="77777777" w:rsidR="00B0607B" w:rsidRPr="009022D0" w:rsidRDefault="00AB5F87" w:rsidP="0066252C">
            <w:pPr>
              <w:pStyle w:val="TableEntry"/>
              <w:rPr>
                <w:noProof w:val="0"/>
              </w:rPr>
            </w:pPr>
            <w:r w:rsidRPr="009022D0">
              <w:rPr>
                <w:noProof w:val="0"/>
              </w:rPr>
              <w:t>Enumeration::TEXT</w:t>
            </w:r>
            <w:r w:rsidRPr="009022D0">
              <w:rPr>
                <w:noProof w:val="0"/>
                <w:vertAlign w:val="superscript"/>
              </w:rPr>
              <w:fldChar w:fldCharType="begin"/>
            </w:r>
            <w:r w:rsidRPr="009022D0">
              <w:rPr>
                <w:noProof w:val="0"/>
                <w:vertAlign w:val="superscript"/>
              </w:rPr>
              <w:instrText xml:space="preserve"> NOTEREF _Ref312863435 \h  \* MERGEFORMAT </w:instrText>
            </w:r>
            <w:r w:rsidRPr="009022D0">
              <w:rPr>
                <w:noProof w:val="0"/>
                <w:vertAlign w:val="superscript"/>
              </w:rPr>
            </w:r>
            <w:r w:rsidRPr="009022D0">
              <w:rPr>
                <w:noProof w:val="0"/>
                <w:vertAlign w:val="superscript"/>
              </w:rPr>
              <w:fldChar w:fldCharType="separate"/>
            </w:r>
            <w:r w:rsidR="001D58E9" w:rsidRPr="009022D0">
              <w:rPr>
                <w:noProof w:val="0"/>
                <w:vertAlign w:val="superscript"/>
              </w:rPr>
              <w:t>18</w:t>
            </w:r>
            <w:r w:rsidRPr="009022D0">
              <w:rPr>
                <w:noProof w:val="0"/>
                <w:vertAlign w:val="superscript"/>
              </w:rPr>
              <w:fldChar w:fldCharType="end"/>
            </w:r>
          </w:p>
        </w:tc>
        <w:tc>
          <w:tcPr>
            <w:tcW w:w="1980" w:type="dxa"/>
            <w:shd w:val="clear" w:color="auto" w:fill="auto"/>
          </w:tcPr>
          <w:p w14:paraId="4F2C7E09" w14:textId="77777777" w:rsidR="00B0607B" w:rsidRPr="009022D0" w:rsidRDefault="00AB5F87" w:rsidP="0066252C">
            <w:pPr>
              <w:pStyle w:val="TableEntry"/>
              <w:rPr>
                <w:noProof w:val="0"/>
              </w:rPr>
            </w:pPr>
            <w:r w:rsidRPr="009022D0">
              <w:rPr>
                <w:noProof w:val="0"/>
              </w:rPr>
              <w:t>N/A</w:t>
            </w:r>
          </w:p>
        </w:tc>
        <w:tc>
          <w:tcPr>
            <w:tcW w:w="1975" w:type="dxa"/>
            <w:shd w:val="clear" w:color="auto" w:fill="auto"/>
          </w:tcPr>
          <w:p w14:paraId="78EC00AC" w14:textId="77777777" w:rsidR="00AB5F87" w:rsidRPr="009022D0" w:rsidRDefault="00AB5F87" w:rsidP="0066252C">
            <w:pPr>
              <w:pStyle w:val="TableEntry"/>
              <w:rPr>
                <w:noProof w:val="0"/>
              </w:rPr>
            </w:pPr>
            <w:r w:rsidRPr="009022D0">
              <w:rPr>
                <w:noProof w:val="0"/>
              </w:rPr>
              <w:t xml:space="preserve">“vent-mode-cpap” + </w:t>
            </w:r>
          </w:p>
          <w:p w14:paraId="10E2CBC9" w14:textId="77777777" w:rsidR="00AB5F87" w:rsidRPr="009022D0" w:rsidRDefault="00AB5F87" w:rsidP="0066252C">
            <w:pPr>
              <w:pStyle w:val="TableEntry"/>
              <w:rPr>
                <w:noProof w:val="0"/>
              </w:rPr>
            </w:pPr>
            <w:r w:rsidRPr="009022D0">
              <w:rPr>
                <w:noProof w:val="0"/>
              </w:rPr>
              <w:t xml:space="preserve">“vent-mode-simv” + </w:t>
            </w:r>
          </w:p>
          <w:p w14:paraId="67B096E3" w14:textId="77777777" w:rsidR="00B0607B" w:rsidRPr="009022D0" w:rsidRDefault="00AB5F87" w:rsidP="0066252C">
            <w:pPr>
              <w:pStyle w:val="TableEntry"/>
              <w:rPr>
                <w:noProof w:val="0"/>
              </w:rPr>
            </w:pPr>
            <w:r w:rsidRPr="009022D0">
              <w:rPr>
                <w:noProof w:val="0"/>
              </w:rPr>
              <w:t>“vent-mode-insp-assist”</w:t>
            </w:r>
          </w:p>
        </w:tc>
      </w:tr>
      <w:tr w:rsidR="00FD1167" w:rsidRPr="009022D0" w14:paraId="11DBC7CF" w14:textId="77777777" w:rsidTr="007A7AC8">
        <w:trPr>
          <w:trHeight w:val="350"/>
        </w:trPr>
        <w:tc>
          <w:tcPr>
            <w:tcW w:w="1095" w:type="dxa"/>
            <w:shd w:val="clear" w:color="auto" w:fill="auto"/>
          </w:tcPr>
          <w:p w14:paraId="277054B8" w14:textId="77777777" w:rsidR="00B0607B" w:rsidRPr="009022D0" w:rsidRDefault="00B0607B" w:rsidP="0066252C">
            <w:pPr>
              <w:pStyle w:val="TableEntry"/>
              <w:rPr>
                <w:noProof w:val="0"/>
              </w:rPr>
            </w:pPr>
            <w:r w:rsidRPr="009022D0">
              <w:rPr>
                <w:noProof w:val="0"/>
              </w:rPr>
              <w:t>Set Breath Rate</w:t>
            </w:r>
          </w:p>
        </w:tc>
        <w:tc>
          <w:tcPr>
            <w:tcW w:w="2410" w:type="dxa"/>
            <w:shd w:val="clear" w:color="auto" w:fill="auto"/>
          </w:tcPr>
          <w:p w14:paraId="1B6ED9C2" w14:textId="77777777" w:rsidR="00B0607B" w:rsidRPr="009022D0" w:rsidRDefault="00B0216D" w:rsidP="0066252C">
            <w:pPr>
              <w:pStyle w:val="TableEntry"/>
              <w:rPr>
                <w:noProof w:val="0"/>
              </w:rPr>
            </w:pPr>
            <w:r w:rsidRPr="009022D0">
              <w:rPr>
                <w:noProof w:val="0"/>
              </w:rPr>
              <w:t>MDC_RESP_RATE  (2::20490)</w:t>
            </w:r>
          </w:p>
        </w:tc>
        <w:tc>
          <w:tcPr>
            <w:tcW w:w="1890" w:type="dxa"/>
            <w:shd w:val="clear" w:color="auto" w:fill="auto"/>
          </w:tcPr>
          <w:p w14:paraId="06A4A2D3" w14:textId="77777777" w:rsidR="00B0607B" w:rsidRPr="009022D0" w:rsidRDefault="00AB5F87" w:rsidP="0066252C">
            <w:pPr>
              <w:pStyle w:val="TableEntry"/>
              <w:rPr>
                <w:noProof w:val="0"/>
              </w:rPr>
            </w:pPr>
            <w:r w:rsidRPr="009022D0">
              <w:rPr>
                <w:noProof w:val="0"/>
              </w:rPr>
              <w:t>Numeric::FLOAT-Type</w:t>
            </w:r>
          </w:p>
        </w:tc>
        <w:tc>
          <w:tcPr>
            <w:tcW w:w="1980" w:type="dxa"/>
            <w:shd w:val="clear" w:color="auto" w:fill="auto"/>
          </w:tcPr>
          <w:p w14:paraId="750726BB" w14:textId="77777777" w:rsidR="00B0607B" w:rsidRPr="009022D0" w:rsidRDefault="00B27E80" w:rsidP="0066252C">
            <w:pPr>
              <w:pStyle w:val="TableEntry"/>
              <w:rPr>
                <w:noProof w:val="0"/>
              </w:rPr>
            </w:pPr>
            <w:r w:rsidRPr="009022D0">
              <w:rPr>
                <w:noProof w:val="0"/>
              </w:rPr>
              <w:t>MDC_DIM_RESP_PER_MIN  (4::2784)</w:t>
            </w:r>
          </w:p>
        </w:tc>
        <w:tc>
          <w:tcPr>
            <w:tcW w:w="1975" w:type="dxa"/>
            <w:shd w:val="clear" w:color="auto" w:fill="auto"/>
          </w:tcPr>
          <w:p w14:paraId="2E65C8F9" w14:textId="77777777" w:rsidR="00B0607B" w:rsidRPr="009022D0" w:rsidRDefault="00B0607B" w:rsidP="0066252C">
            <w:pPr>
              <w:pStyle w:val="TableEntry"/>
              <w:rPr>
                <w:noProof w:val="0"/>
              </w:rPr>
            </w:pPr>
          </w:p>
        </w:tc>
      </w:tr>
      <w:tr w:rsidR="00FD1167" w:rsidRPr="009022D0" w14:paraId="074B530D" w14:textId="77777777" w:rsidTr="007A7AC8">
        <w:trPr>
          <w:trHeight w:val="364"/>
        </w:trPr>
        <w:tc>
          <w:tcPr>
            <w:tcW w:w="1095" w:type="dxa"/>
            <w:shd w:val="clear" w:color="auto" w:fill="auto"/>
          </w:tcPr>
          <w:p w14:paraId="378D1163" w14:textId="77777777" w:rsidR="00AB5F87" w:rsidRPr="009022D0" w:rsidRDefault="00AB5F87" w:rsidP="0066252C">
            <w:pPr>
              <w:pStyle w:val="TableEntry"/>
              <w:rPr>
                <w:noProof w:val="0"/>
              </w:rPr>
            </w:pPr>
            <w:r w:rsidRPr="009022D0">
              <w:rPr>
                <w:noProof w:val="0"/>
              </w:rPr>
              <w:t>Set Tidal Volume</w:t>
            </w:r>
          </w:p>
        </w:tc>
        <w:tc>
          <w:tcPr>
            <w:tcW w:w="2410" w:type="dxa"/>
            <w:shd w:val="clear" w:color="auto" w:fill="auto"/>
          </w:tcPr>
          <w:p w14:paraId="39E0DDDB" w14:textId="77777777" w:rsidR="00AB5F87" w:rsidRPr="009022D0" w:rsidRDefault="00AB5F87" w:rsidP="0066252C">
            <w:pPr>
              <w:pStyle w:val="TableEntry"/>
              <w:rPr>
                <w:noProof w:val="0"/>
              </w:rPr>
            </w:pPr>
            <w:r w:rsidRPr="009022D0">
              <w:rPr>
                <w:noProof w:val="0"/>
              </w:rPr>
              <w:t>MDC_VOL_AWAY_TIDAL_EXP (2::61454)</w:t>
            </w:r>
          </w:p>
        </w:tc>
        <w:tc>
          <w:tcPr>
            <w:tcW w:w="1890" w:type="dxa"/>
            <w:shd w:val="clear" w:color="auto" w:fill="auto"/>
          </w:tcPr>
          <w:p w14:paraId="02ABDAB4" w14:textId="77777777" w:rsidR="00AB5F87" w:rsidRPr="009022D0" w:rsidRDefault="00AB5F87" w:rsidP="0066252C">
            <w:pPr>
              <w:pStyle w:val="TableEntry"/>
              <w:rPr>
                <w:noProof w:val="0"/>
              </w:rPr>
            </w:pPr>
            <w:r w:rsidRPr="009022D0">
              <w:rPr>
                <w:noProof w:val="0"/>
              </w:rPr>
              <w:t>Numeric::FLOAT</w:t>
            </w:r>
            <w:r w:rsidR="00997264" w:rsidRPr="009022D0">
              <w:rPr>
                <w:noProof w:val="0"/>
              </w:rPr>
              <w:t>-Type</w:t>
            </w:r>
          </w:p>
        </w:tc>
        <w:tc>
          <w:tcPr>
            <w:tcW w:w="1980" w:type="dxa"/>
            <w:shd w:val="clear" w:color="auto" w:fill="auto"/>
          </w:tcPr>
          <w:p w14:paraId="15F1CB17" w14:textId="77777777" w:rsidR="00AB5F87" w:rsidRPr="009022D0" w:rsidRDefault="00B27E80" w:rsidP="0066252C">
            <w:pPr>
              <w:pStyle w:val="TableEntry"/>
              <w:rPr>
                <w:noProof w:val="0"/>
              </w:rPr>
            </w:pPr>
            <w:r w:rsidRPr="009022D0">
              <w:rPr>
                <w:noProof w:val="0"/>
              </w:rPr>
              <w:t>MDC_DIM_MILLI_L (4::1618)</w:t>
            </w:r>
          </w:p>
        </w:tc>
        <w:tc>
          <w:tcPr>
            <w:tcW w:w="1975" w:type="dxa"/>
            <w:shd w:val="clear" w:color="auto" w:fill="auto"/>
          </w:tcPr>
          <w:p w14:paraId="7808DE76" w14:textId="77777777" w:rsidR="00AB5F87" w:rsidRPr="009022D0" w:rsidRDefault="00AB5F87" w:rsidP="0066252C">
            <w:pPr>
              <w:pStyle w:val="TableEntry"/>
              <w:rPr>
                <w:noProof w:val="0"/>
              </w:rPr>
            </w:pPr>
          </w:p>
        </w:tc>
      </w:tr>
      <w:tr w:rsidR="00FD1167" w:rsidRPr="009022D0" w14:paraId="2D1512FB" w14:textId="77777777" w:rsidTr="007A7AC8">
        <w:trPr>
          <w:trHeight w:val="504"/>
        </w:trPr>
        <w:tc>
          <w:tcPr>
            <w:tcW w:w="1095" w:type="dxa"/>
            <w:shd w:val="clear" w:color="auto" w:fill="auto"/>
          </w:tcPr>
          <w:p w14:paraId="6FBDC8B3" w14:textId="77777777" w:rsidR="00AB5F87" w:rsidRPr="009022D0" w:rsidRDefault="00AB5F87" w:rsidP="0066252C">
            <w:pPr>
              <w:pStyle w:val="TableEntry"/>
              <w:rPr>
                <w:noProof w:val="0"/>
              </w:rPr>
            </w:pPr>
            <w:r w:rsidRPr="009022D0">
              <w:rPr>
                <w:noProof w:val="0"/>
              </w:rPr>
              <w:t>Set Peak Inspiratory Flow</w:t>
            </w:r>
          </w:p>
        </w:tc>
        <w:tc>
          <w:tcPr>
            <w:tcW w:w="2410" w:type="dxa"/>
            <w:shd w:val="clear" w:color="auto" w:fill="auto"/>
          </w:tcPr>
          <w:p w14:paraId="5EC976F5" w14:textId="77777777" w:rsidR="00AB5F87" w:rsidRPr="009022D0" w:rsidRDefault="00AB5F87" w:rsidP="0066252C">
            <w:pPr>
              <w:pStyle w:val="TableEntry"/>
              <w:rPr>
                <w:noProof w:val="0"/>
              </w:rPr>
            </w:pPr>
            <w:r w:rsidRPr="009022D0">
              <w:rPr>
                <w:noProof w:val="0"/>
              </w:rPr>
              <w:t>MDC_VENT_FLOW_INSP (2::61440)</w:t>
            </w:r>
          </w:p>
        </w:tc>
        <w:tc>
          <w:tcPr>
            <w:tcW w:w="1890" w:type="dxa"/>
            <w:shd w:val="clear" w:color="auto" w:fill="auto"/>
          </w:tcPr>
          <w:p w14:paraId="71E57FA0" w14:textId="77777777" w:rsidR="00AB5F87" w:rsidRPr="009022D0" w:rsidRDefault="00AB5F87" w:rsidP="0066252C">
            <w:pPr>
              <w:pStyle w:val="TableEntry"/>
              <w:rPr>
                <w:noProof w:val="0"/>
              </w:rPr>
            </w:pPr>
            <w:r w:rsidRPr="009022D0">
              <w:rPr>
                <w:noProof w:val="0"/>
              </w:rPr>
              <w:t>Numeric::FLOAT</w:t>
            </w:r>
            <w:r w:rsidR="00997264" w:rsidRPr="009022D0">
              <w:rPr>
                <w:noProof w:val="0"/>
              </w:rPr>
              <w:t>-Type</w:t>
            </w:r>
          </w:p>
        </w:tc>
        <w:tc>
          <w:tcPr>
            <w:tcW w:w="1980" w:type="dxa"/>
            <w:shd w:val="clear" w:color="auto" w:fill="auto"/>
          </w:tcPr>
          <w:p w14:paraId="0C5E092D" w14:textId="77777777" w:rsidR="00AB5F87" w:rsidRPr="009022D0" w:rsidRDefault="00B27E80" w:rsidP="0066252C">
            <w:pPr>
              <w:pStyle w:val="TableEntry"/>
              <w:rPr>
                <w:noProof w:val="0"/>
              </w:rPr>
            </w:pPr>
            <w:r w:rsidRPr="009022D0">
              <w:rPr>
                <w:noProof w:val="0"/>
              </w:rPr>
              <w:t>MDC_DIM_X_L_PER_MIN (4::3072)</w:t>
            </w:r>
          </w:p>
        </w:tc>
        <w:tc>
          <w:tcPr>
            <w:tcW w:w="1975" w:type="dxa"/>
            <w:shd w:val="clear" w:color="auto" w:fill="auto"/>
          </w:tcPr>
          <w:p w14:paraId="0E92B421" w14:textId="77777777" w:rsidR="00AB5F87" w:rsidRPr="009022D0" w:rsidRDefault="00AB5F87" w:rsidP="0066252C">
            <w:pPr>
              <w:pStyle w:val="TableEntry"/>
              <w:rPr>
                <w:noProof w:val="0"/>
              </w:rPr>
            </w:pPr>
          </w:p>
        </w:tc>
      </w:tr>
      <w:tr w:rsidR="00FD1167" w:rsidRPr="009022D0" w14:paraId="11DC7668" w14:textId="77777777" w:rsidTr="007A7AC8">
        <w:trPr>
          <w:trHeight w:val="406"/>
        </w:trPr>
        <w:tc>
          <w:tcPr>
            <w:tcW w:w="1095" w:type="dxa"/>
            <w:shd w:val="clear" w:color="auto" w:fill="auto"/>
          </w:tcPr>
          <w:p w14:paraId="1C85FB7B" w14:textId="77777777" w:rsidR="00AB5F87" w:rsidRPr="009022D0" w:rsidRDefault="00AB5F87" w:rsidP="0066252C">
            <w:pPr>
              <w:pStyle w:val="TableEntry"/>
              <w:rPr>
                <w:noProof w:val="0"/>
              </w:rPr>
            </w:pPr>
            <w:r w:rsidRPr="009022D0">
              <w:rPr>
                <w:noProof w:val="0"/>
              </w:rPr>
              <w:t>Set PEEP</w:t>
            </w:r>
          </w:p>
        </w:tc>
        <w:tc>
          <w:tcPr>
            <w:tcW w:w="2410" w:type="dxa"/>
            <w:shd w:val="clear" w:color="auto" w:fill="auto"/>
          </w:tcPr>
          <w:p w14:paraId="5B0D5E6C" w14:textId="77777777" w:rsidR="00AB5F87" w:rsidRPr="009022D0" w:rsidRDefault="00AB5F87" w:rsidP="0066252C">
            <w:pPr>
              <w:pStyle w:val="TableEntry"/>
              <w:rPr>
                <w:noProof w:val="0"/>
              </w:rPr>
            </w:pPr>
            <w:r w:rsidRPr="009022D0">
              <w:rPr>
                <w:noProof w:val="0"/>
              </w:rPr>
              <w:t>MDC_PRESS_AWAY_END_EXP_POS</w:t>
            </w:r>
          </w:p>
          <w:p w14:paraId="2AEC2CAD" w14:textId="77777777" w:rsidR="00AB5F87" w:rsidRPr="009022D0" w:rsidRDefault="00AB5F87" w:rsidP="0066252C">
            <w:pPr>
              <w:pStyle w:val="TableEntry"/>
              <w:rPr>
                <w:noProof w:val="0"/>
              </w:rPr>
            </w:pPr>
            <w:r w:rsidRPr="009022D0">
              <w:rPr>
                <w:noProof w:val="0"/>
              </w:rPr>
              <w:t xml:space="preserve">   (2::20732)</w:t>
            </w:r>
          </w:p>
        </w:tc>
        <w:tc>
          <w:tcPr>
            <w:tcW w:w="1890" w:type="dxa"/>
            <w:shd w:val="clear" w:color="auto" w:fill="auto"/>
          </w:tcPr>
          <w:p w14:paraId="417AC1B6" w14:textId="77777777" w:rsidR="00AB5F87" w:rsidRPr="009022D0" w:rsidRDefault="00AB5F87" w:rsidP="0066252C">
            <w:pPr>
              <w:pStyle w:val="TableEntry"/>
              <w:rPr>
                <w:noProof w:val="0"/>
              </w:rPr>
            </w:pPr>
            <w:r w:rsidRPr="009022D0">
              <w:rPr>
                <w:noProof w:val="0"/>
              </w:rPr>
              <w:t>Numeric::FLOAT</w:t>
            </w:r>
            <w:r w:rsidR="00997264" w:rsidRPr="009022D0">
              <w:rPr>
                <w:noProof w:val="0"/>
              </w:rPr>
              <w:t>-Type</w:t>
            </w:r>
          </w:p>
        </w:tc>
        <w:tc>
          <w:tcPr>
            <w:tcW w:w="1980" w:type="dxa"/>
            <w:shd w:val="clear" w:color="auto" w:fill="auto"/>
          </w:tcPr>
          <w:p w14:paraId="1D664D4B" w14:textId="77777777" w:rsidR="00AB5F87" w:rsidRPr="009022D0" w:rsidRDefault="00B27E80" w:rsidP="0066252C">
            <w:pPr>
              <w:pStyle w:val="TableEntry"/>
              <w:rPr>
                <w:noProof w:val="0"/>
              </w:rPr>
            </w:pPr>
            <w:r w:rsidRPr="009022D0">
              <w:rPr>
                <w:noProof w:val="0"/>
              </w:rPr>
              <w:t>MDC_DIM_CM_H2O (4::3904)</w:t>
            </w:r>
          </w:p>
        </w:tc>
        <w:tc>
          <w:tcPr>
            <w:tcW w:w="1975" w:type="dxa"/>
            <w:shd w:val="clear" w:color="auto" w:fill="auto"/>
          </w:tcPr>
          <w:p w14:paraId="78AFF87B" w14:textId="77777777" w:rsidR="00AB5F87" w:rsidRPr="009022D0" w:rsidRDefault="00AB5F87" w:rsidP="0066252C">
            <w:pPr>
              <w:pStyle w:val="TableEntry"/>
              <w:rPr>
                <w:noProof w:val="0"/>
              </w:rPr>
            </w:pPr>
          </w:p>
        </w:tc>
      </w:tr>
      <w:tr w:rsidR="00FD1167" w:rsidRPr="009022D0" w14:paraId="280FC061" w14:textId="77777777" w:rsidTr="007A7AC8">
        <w:trPr>
          <w:trHeight w:val="504"/>
        </w:trPr>
        <w:tc>
          <w:tcPr>
            <w:tcW w:w="1095" w:type="dxa"/>
            <w:shd w:val="clear" w:color="auto" w:fill="auto"/>
          </w:tcPr>
          <w:p w14:paraId="51B720AA" w14:textId="77777777" w:rsidR="00B27E80" w:rsidRPr="009022D0" w:rsidRDefault="00B27E80" w:rsidP="0066252C">
            <w:pPr>
              <w:pStyle w:val="TableEntry"/>
              <w:rPr>
                <w:noProof w:val="0"/>
              </w:rPr>
            </w:pPr>
            <w:r w:rsidRPr="009022D0">
              <w:rPr>
                <w:noProof w:val="0"/>
              </w:rPr>
              <w:t>Set Inspiratory Time</w:t>
            </w:r>
          </w:p>
        </w:tc>
        <w:tc>
          <w:tcPr>
            <w:tcW w:w="2410" w:type="dxa"/>
            <w:shd w:val="clear" w:color="auto" w:fill="auto"/>
          </w:tcPr>
          <w:p w14:paraId="796CEC07" w14:textId="77777777" w:rsidR="00B27E80" w:rsidRPr="009022D0" w:rsidRDefault="00B27E80" w:rsidP="0066252C">
            <w:pPr>
              <w:pStyle w:val="TableEntry"/>
              <w:rPr>
                <w:noProof w:val="0"/>
              </w:rPr>
            </w:pPr>
            <w:r w:rsidRPr="009022D0">
              <w:rPr>
                <w:noProof w:val="0"/>
              </w:rPr>
              <w:t>MDC_TIME_PD_INSP</w:t>
            </w:r>
          </w:p>
          <w:p w14:paraId="62A7B350" w14:textId="77777777" w:rsidR="00B27E80" w:rsidRPr="009022D0" w:rsidRDefault="00B27E80" w:rsidP="0066252C">
            <w:pPr>
              <w:pStyle w:val="TableEntry"/>
              <w:rPr>
                <w:noProof w:val="0"/>
              </w:rPr>
            </w:pPr>
            <w:r w:rsidRPr="009022D0">
              <w:rPr>
                <w:noProof w:val="0"/>
              </w:rPr>
              <w:t xml:space="preserve">        (2::61458)</w:t>
            </w:r>
          </w:p>
        </w:tc>
        <w:tc>
          <w:tcPr>
            <w:tcW w:w="1890" w:type="dxa"/>
            <w:shd w:val="clear" w:color="auto" w:fill="auto"/>
          </w:tcPr>
          <w:p w14:paraId="5696FE1F" w14:textId="77777777" w:rsidR="00B27E80" w:rsidRPr="009022D0" w:rsidRDefault="00B27E80" w:rsidP="0066252C">
            <w:pPr>
              <w:pStyle w:val="TableEntry"/>
              <w:rPr>
                <w:noProof w:val="0"/>
              </w:rPr>
            </w:pPr>
            <w:r w:rsidRPr="009022D0">
              <w:rPr>
                <w:noProof w:val="0"/>
              </w:rPr>
              <w:t>Numeric::FLOAT</w:t>
            </w:r>
            <w:r w:rsidR="00997264" w:rsidRPr="009022D0">
              <w:rPr>
                <w:noProof w:val="0"/>
              </w:rPr>
              <w:t>-Type</w:t>
            </w:r>
          </w:p>
        </w:tc>
        <w:tc>
          <w:tcPr>
            <w:tcW w:w="1980" w:type="dxa"/>
            <w:shd w:val="clear" w:color="auto" w:fill="auto"/>
          </w:tcPr>
          <w:p w14:paraId="799FC0FA" w14:textId="77777777" w:rsidR="00B27E80" w:rsidRPr="009022D0" w:rsidRDefault="00B27E80" w:rsidP="0066252C">
            <w:pPr>
              <w:pStyle w:val="TableEntry"/>
              <w:rPr>
                <w:noProof w:val="0"/>
              </w:rPr>
            </w:pPr>
            <w:r w:rsidRPr="009022D0">
              <w:rPr>
                <w:noProof w:val="0"/>
              </w:rPr>
              <w:t>MDC_DIM_SEC (4::2176)</w:t>
            </w:r>
          </w:p>
        </w:tc>
        <w:tc>
          <w:tcPr>
            <w:tcW w:w="1975" w:type="dxa"/>
            <w:shd w:val="clear" w:color="auto" w:fill="auto"/>
          </w:tcPr>
          <w:p w14:paraId="00BB2F3C" w14:textId="77777777" w:rsidR="00B27E80" w:rsidRPr="009022D0" w:rsidRDefault="00B27E80" w:rsidP="0066252C">
            <w:pPr>
              <w:pStyle w:val="TableEntry"/>
              <w:rPr>
                <w:noProof w:val="0"/>
              </w:rPr>
            </w:pPr>
          </w:p>
        </w:tc>
      </w:tr>
      <w:tr w:rsidR="00FD1167" w:rsidRPr="009022D0" w14:paraId="0DE02258" w14:textId="77777777" w:rsidTr="007A7AC8">
        <w:trPr>
          <w:trHeight w:val="504"/>
        </w:trPr>
        <w:tc>
          <w:tcPr>
            <w:tcW w:w="1095" w:type="dxa"/>
            <w:shd w:val="clear" w:color="auto" w:fill="auto"/>
          </w:tcPr>
          <w:p w14:paraId="7F5409D3" w14:textId="77777777" w:rsidR="00B27E80" w:rsidRPr="009022D0" w:rsidRDefault="00B27E80" w:rsidP="0066252C">
            <w:pPr>
              <w:pStyle w:val="TableEntry"/>
              <w:rPr>
                <w:noProof w:val="0"/>
              </w:rPr>
            </w:pPr>
            <w:r w:rsidRPr="009022D0">
              <w:rPr>
                <w:noProof w:val="0"/>
              </w:rPr>
              <w:t>Set Inspiratory Pause</w:t>
            </w:r>
          </w:p>
        </w:tc>
        <w:tc>
          <w:tcPr>
            <w:tcW w:w="2410" w:type="dxa"/>
            <w:shd w:val="clear" w:color="auto" w:fill="auto"/>
          </w:tcPr>
          <w:p w14:paraId="5609DF05" w14:textId="77777777" w:rsidR="00B27E80" w:rsidRPr="009022D0" w:rsidRDefault="00B27E80" w:rsidP="0066252C">
            <w:pPr>
              <w:pStyle w:val="TableEntry"/>
              <w:rPr>
                <w:noProof w:val="0"/>
              </w:rPr>
            </w:pPr>
            <w:r w:rsidRPr="009022D0">
              <w:rPr>
                <w:noProof w:val="0"/>
              </w:rPr>
              <w:t>MDC_VENT_TIME_PD_PAUSE_INSP</w:t>
            </w:r>
          </w:p>
          <w:p w14:paraId="53BDB2AF" w14:textId="77777777" w:rsidR="00B27E80" w:rsidRPr="009022D0" w:rsidRDefault="00B27E80" w:rsidP="0066252C">
            <w:pPr>
              <w:pStyle w:val="TableEntry"/>
              <w:rPr>
                <w:noProof w:val="0"/>
              </w:rPr>
            </w:pPr>
            <w:r w:rsidRPr="009022D0">
              <w:rPr>
                <w:noProof w:val="0"/>
              </w:rPr>
              <w:t xml:space="preserve">      (2::61443)</w:t>
            </w:r>
          </w:p>
        </w:tc>
        <w:tc>
          <w:tcPr>
            <w:tcW w:w="1890" w:type="dxa"/>
            <w:shd w:val="clear" w:color="auto" w:fill="auto"/>
          </w:tcPr>
          <w:p w14:paraId="2F7CC4AF" w14:textId="77777777" w:rsidR="00B27E80" w:rsidRPr="009022D0" w:rsidRDefault="00B27E80" w:rsidP="0066252C">
            <w:pPr>
              <w:pStyle w:val="TableEntry"/>
              <w:rPr>
                <w:noProof w:val="0"/>
              </w:rPr>
            </w:pPr>
            <w:r w:rsidRPr="009022D0">
              <w:rPr>
                <w:noProof w:val="0"/>
              </w:rPr>
              <w:t>Numeric::FLOAT</w:t>
            </w:r>
            <w:r w:rsidR="00997264" w:rsidRPr="009022D0">
              <w:rPr>
                <w:noProof w:val="0"/>
              </w:rPr>
              <w:t>-Type</w:t>
            </w:r>
          </w:p>
        </w:tc>
        <w:tc>
          <w:tcPr>
            <w:tcW w:w="1980" w:type="dxa"/>
            <w:shd w:val="clear" w:color="auto" w:fill="auto"/>
          </w:tcPr>
          <w:p w14:paraId="609230A2" w14:textId="77777777" w:rsidR="00B27E80" w:rsidRPr="009022D0" w:rsidRDefault="00B27E80" w:rsidP="0066252C">
            <w:pPr>
              <w:pStyle w:val="TableEntry"/>
              <w:rPr>
                <w:noProof w:val="0"/>
              </w:rPr>
            </w:pPr>
            <w:r w:rsidRPr="009022D0">
              <w:rPr>
                <w:noProof w:val="0"/>
              </w:rPr>
              <w:t>MDC_DIM_SEC (4::2176)</w:t>
            </w:r>
          </w:p>
        </w:tc>
        <w:tc>
          <w:tcPr>
            <w:tcW w:w="1975" w:type="dxa"/>
            <w:shd w:val="clear" w:color="auto" w:fill="auto"/>
          </w:tcPr>
          <w:p w14:paraId="6360A67E" w14:textId="77777777" w:rsidR="00B27E80" w:rsidRPr="009022D0" w:rsidRDefault="00B27E80" w:rsidP="0066252C">
            <w:pPr>
              <w:pStyle w:val="TableEntry"/>
              <w:rPr>
                <w:noProof w:val="0"/>
              </w:rPr>
            </w:pPr>
          </w:p>
        </w:tc>
      </w:tr>
      <w:tr w:rsidR="00FD1167" w:rsidRPr="009022D0" w14:paraId="51D43B8C" w14:textId="77777777" w:rsidTr="007A7AC8">
        <w:trPr>
          <w:trHeight w:val="953"/>
        </w:trPr>
        <w:tc>
          <w:tcPr>
            <w:tcW w:w="1095" w:type="dxa"/>
            <w:shd w:val="clear" w:color="auto" w:fill="auto"/>
          </w:tcPr>
          <w:p w14:paraId="6A923307" w14:textId="77777777" w:rsidR="00B0607B" w:rsidRPr="009022D0" w:rsidRDefault="00B0607B" w:rsidP="0066252C">
            <w:pPr>
              <w:pStyle w:val="TableEntry"/>
              <w:rPr>
                <w:noProof w:val="0"/>
              </w:rPr>
            </w:pPr>
            <w:r w:rsidRPr="009022D0">
              <w:rPr>
                <w:noProof w:val="0"/>
              </w:rPr>
              <w:t>Set Flow Shape</w:t>
            </w:r>
          </w:p>
        </w:tc>
        <w:tc>
          <w:tcPr>
            <w:tcW w:w="2410" w:type="dxa"/>
            <w:shd w:val="clear" w:color="auto" w:fill="auto"/>
          </w:tcPr>
          <w:p w14:paraId="05BC8211" w14:textId="77777777" w:rsidR="00B0607B" w:rsidRPr="009022D0" w:rsidRDefault="00B0216D" w:rsidP="0066252C">
            <w:pPr>
              <w:pStyle w:val="TableEntry"/>
              <w:rPr>
                <w:noProof w:val="0"/>
              </w:rPr>
            </w:pPr>
            <w:r w:rsidRPr="009022D0">
              <w:rPr>
                <w:noProof w:val="0"/>
              </w:rPr>
              <w:t>MDC_VENT_FLOW_SHAPE (2::61449)</w:t>
            </w:r>
          </w:p>
        </w:tc>
        <w:tc>
          <w:tcPr>
            <w:tcW w:w="1890" w:type="dxa"/>
            <w:shd w:val="clear" w:color="auto" w:fill="auto"/>
          </w:tcPr>
          <w:p w14:paraId="2BD67695" w14:textId="77777777" w:rsidR="00B0607B" w:rsidRPr="009022D0" w:rsidRDefault="00AB5F87" w:rsidP="0066252C">
            <w:pPr>
              <w:pStyle w:val="TableEntry"/>
              <w:rPr>
                <w:noProof w:val="0"/>
              </w:rPr>
            </w:pPr>
            <w:r w:rsidRPr="009022D0">
              <w:rPr>
                <w:noProof w:val="0"/>
              </w:rPr>
              <w:t>Enumeration::TEXT</w:t>
            </w:r>
          </w:p>
        </w:tc>
        <w:tc>
          <w:tcPr>
            <w:tcW w:w="1980" w:type="dxa"/>
            <w:shd w:val="clear" w:color="auto" w:fill="auto"/>
          </w:tcPr>
          <w:p w14:paraId="5D8FF2A4" w14:textId="77777777" w:rsidR="00B0607B" w:rsidRPr="009022D0" w:rsidRDefault="00B27E80" w:rsidP="0066252C">
            <w:pPr>
              <w:pStyle w:val="TableEntry"/>
              <w:rPr>
                <w:noProof w:val="0"/>
              </w:rPr>
            </w:pPr>
            <w:r w:rsidRPr="009022D0">
              <w:rPr>
                <w:noProof w:val="0"/>
              </w:rPr>
              <w:t>N/A</w:t>
            </w:r>
          </w:p>
        </w:tc>
        <w:tc>
          <w:tcPr>
            <w:tcW w:w="1975" w:type="dxa"/>
            <w:shd w:val="clear" w:color="auto" w:fill="auto"/>
          </w:tcPr>
          <w:p w14:paraId="765C667A" w14:textId="77777777" w:rsidR="00B0607B" w:rsidRPr="009022D0" w:rsidRDefault="00AB5F87" w:rsidP="0066252C">
            <w:pPr>
              <w:pStyle w:val="TableEntry"/>
              <w:rPr>
                <w:noProof w:val="0"/>
              </w:rPr>
            </w:pPr>
            <w:r w:rsidRPr="009022D0">
              <w:rPr>
                <w:noProof w:val="0"/>
              </w:rPr>
              <w:t>“waveform-shape-square”; “waveform-shape-decelerating”</w:t>
            </w:r>
          </w:p>
        </w:tc>
      </w:tr>
      <w:tr w:rsidR="00FD1167" w:rsidRPr="009022D0" w14:paraId="0CF8D087" w14:textId="77777777" w:rsidTr="007A7AC8">
        <w:trPr>
          <w:trHeight w:val="350"/>
        </w:trPr>
        <w:tc>
          <w:tcPr>
            <w:tcW w:w="1095" w:type="dxa"/>
            <w:shd w:val="clear" w:color="auto" w:fill="auto"/>
          </w:tcPr>
          <w:p w14:paraId="55FD52FC" w14:textId="77777777" w:rsidR="00B0607B" w:rsidRPr="009022D0" w:rsidRDefault="00B0607B" w:rsidP="0066252C">
            <w:pPr>
              <w:pStyle w:val="TableEntry"/>
              <w:rPr>
                <w:noProof w:val="0"/>
              </w:rPr>
            </w:pPr>
            <w:r w:rsidRPr="009022D0">
              <w:rPr>
                <w:noProof w:val="0"/>
              </w:rPr>
              <w:t>Set FiO2</w:t>
            </w:r>
          </w:p>
        </w:tc>
        <w:tc>
          <w:tcPr>
            <w:tcW w:w="2410" w:type="dxa"/>
            <w:shd w:val="clear" w:color="auto" w:fill="auto"/>
          </w:tcPr>
          <w:p w14:paraId="72656150" w14:textId="77777777" w:rsidR="00B0607B" w:rsidRPr="009022D0" w:rsidRDefault="00B0216D" w:rsidP="0066252C">
            <w:pPr>
              <w:pStyle w:val="TableEntry"/>
              <w:rPr>
                <w:noProof w:val="0"/>
              </w:rPr>
            </w:pPr>
            <w:r w:rsidRPr="009022D0">
              <w:rPr>
                <w:noProof w:val="0"/>
              </w:rPr>
              <w:t>MDC_VENT_CONC_AWAY_O2 (2::20648)</w:t>
            </w:r>
          </w:p>
        </w:tc>
        <w:tc>
          <w:tcPr>
            <w:tcW w:w="1890" w:type="dxa"/>
            <w:shd w:val="clear" w:color="auto" w:fill="auto"/>
          </w:tcPr>
          <w:p w14:paraId="36533D1D" w14:textId="77777777" w:rsidR="00B0607B" w:rsidRPr="009022D0" w:rsidRDefault="00AB5F87" w:rsidP="0066252C">
            <w:pPr>
              <w:pStyle w:val="TableEntry"/>
              <w:rPr>
                <w:noProof w:val="0"/>
              </w:rPr>
            </w:pPr>
            <w:r w:rsidRPr="009022D0">
              <w:rPr>
                <w:noProof w:val="0"/>
              </w:rPr>
              <w:t>Numeric::FLOAT-Type</w:t>
            </w:r>
          </w:p>
        </w:tc>
        <w:tc>
          <w:tcPr>
            <w:tcW w:w="1980" w:type="dxa"/>
            <w:shd w:val="clear" w:color="auto" w:fill="auto"/>
          </w:tcPr>
          <w:p w14:paraId="325C4F89" w14:textId="77777777" w:rsidR="00B0607B" w:rsidRPr="009022D0" w:rsidRDefault="00B27E80" w:rsidP="0066252C">
            <w:pPr>
              <w:pStyle w:val="TableEntry"/>
              <w:rPr>
                <w:noProof w:val="0"/>
              </w:rPr>
            </w:pPr>
            <w:r w:rsidRPr="009022D0">
              <w:rPr>
                <w:noProof w:val="0"/>
              </w:rPr>
              <w:t>MDC_DIM_PERCENT (4::544)</w:t>
            </w:r>
          </w:p>
        </w:tc>
        <w:tc>
          <w:tcPr>
            <w:tcW w:w="1975" w:type="dxa"/>
            <w:shd w:val="clear" w:color="auto" w:fill="auto"/>
          </w:tcPr>
          <w:p w14:paraId="1A6417FC" w14:textId="77777777" w:rsidR="00B0607B" w:rsidRPr="009022D0" w:rsidRDefault="00B0607B" w:rsidP="0066252C">
            <w:pPr>
              <w:pStyle w:val="TableEntry"/>
              <w:rPr>
                <w:noProof w:val="0"/>
              </w:rPr>
            </w:pPr>
          </w:p>
        </w:tc>
      </w:tr>
    </w:tbl>
    <w:p w14:paraId="40648470" w14:textId="77777777" w:rsidR="007F25A8" w:rsidRPr="009022D0" w:rsidRDefault="007F25A8" w:rsidP="003712AE">
      <w:pPr>
        <w:pStyle w:val="BodyText"/>
        <w:rPr>
          <w:noProof w:val="0"/>
        </w:rPr>
      </w:pPr>
    </w:p>
    <w:p w14:paraId="6B399BC5" w14:textId="77777777" w:rsidR="004B687C" w:rsidRPr="009022D0" w:rsidRDefault="004B687C" w:rsidP="004B687C">
      <w:pPr>
        <w:pStyle w:val="Heading3"/>
        <w:rPr>
          <w:noProof w:val="0"/>
        </w:rPr>
      </w:pPr>
      <w:bookmarkStart w:id="1611" w:name="_Toc181626388"/>
      <w:r w:rsidRPr="009022D0">
        <w:rPr>
          <w:noProof w:val="0"/>
        </w:rPr>
        <w:t>Channel</w:t>
      </w:r>
      <w:r w:rsidR="005C7BAA" w:rsidRPr="009022D0">
        <w:rPr>
          <w:noProof w:val="0"/>
        </w:rPr>
        <w:t xml:space="preserve">: </w:t>
      </w:r>
      <w:r w:rsidRPr="009022D0">
        <w:rPr>
          <w:noProof w:val="0"/>
        </w:rPr>
        <w:t>Airway Pressure</w:t>
      </w:r>
      <w:bookmarkEnd w:id="1611"/>
    </w:p>
    <w:p w14:paraId="1C19C1AA" w14:textId="77777777" w:rsidR="004B687C" w:rsidRPr="009022D0" w:rsidRDefault="004B687C" w:rsidP="004B687C">
      <w:pPr>
        <w:pStyle w:val="BodyText"/>
        <w:rPr>
          <w:noProof w:val="0"/>
        </w:rPr>
      </w:pPr>
      <w:r w:rsidRPr="009022D0">
        <w:rPr>
          <w:noProof w:val="0"/>
        </w:rPr>
        <w:t>The airway pressure channel includes the following parameters:</w:t>
      </w:r>
    </w:p>
    <w:p w14:paraId="3809926E" w14:textId="65843528" w:rsidR="00012678" w:rsidRPr="009022D0" w:rsidRDefault="00012678" w:rsidP="007A7AC8">
      <w:pPr>
        <w:pStyle w:val="TableTitle"/>
        <w:rPr>
          <w:noProof w:val="0"/>
        </w:rPr>
      </w:pPr>
      <w:r w:rsidRPr="009022D0">
        <w:rPr>
          <w:noProof w:val="0"/>
        </w:rPr>
        <w:t xml:space="preserve">Table 7.2.3-1: </w:t>
      </w:r>
      <w:r w:rsidR="00FE2FF2" w:rsidRPr="009022D0">
        <w:rPr>
          <w:noProof w:val="0"/>
        </w:rPr>
        <w:t>Airway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3351"/>
        <w:gridCol w:w="1774"/>
        <w:gridCol w:w="2021"/>
        <w:gridCol w:w="1263"/>
      </w:tblGrid>
      <w:tr w:rsidR="00B0607B" w:rsidRPr="009022D0" w14:paraId="4EEFBF6F" w14:textId="77777777" w:rsidTr="0082644B">
        <w:trPr>
          <w:tblHeader/>
        </w:trPr>
        <w:tc>
          <w:tcPr>
            <w:tcW w:w="9710" w:type="dxa"/>
            <w:gridSpan w:val="5"/>
            <w:shd w:val="clear" w:color="auto" w:fill="D9D9D9"/>
          </w:tcPr>
          <w:p w14:paraId="624367BE" w14:textId="77777777" w:rsidR="00B0607B" w:rsidRPr="009022D0" w:rsidRDefault="00997264" w:rsidP="0066252C">
            <w:pPr>
              <w:pStyle w:val="TableEntryHeader"/>
              <w:rPr>
                <w:noProof w:val="0"/>
              </w:rPr>
            </w:pPr>
            <w:r w:rsidRPr="009022D0">
              <w:rPr>
                <w:noProof w:val="0"/>
              </w:rPr>
              <w:t>Airway Pressure</w:t>
            </w:r>
            <w:r w:rsidR="00B0607B" w:rsidRPr="009022D0">
              <w:rPr>
                <w:noProof w:val="0"/>
              </w:rPr>
              <w:t xml:space="preserve"> Channel Parameters</w:t>
            </w:r>
          </w:p>
        </w:tc>
      </w:tr>
      <w:tr w:rsidR="00B0607B" w:rsidRPr="009022D0" w14:paraId="0404E626" w14:textId="77777777" w:rsidTr="0082644B">
        <w:trPr>
          <w:tblHeader/>
        </w:trPr>
        <w:tc>
          <w:tcPr>
            <w:tcW w:w="1538" w:type="dxa"/>
            <w:shd w:val="clear" w:color="auto" w:fill="D9D9D9"/>
          </w:tcPr>
          <w:p w14:paraId="5E8FF63D" w14:textId="77777777" w:rsidR="00B0607B" w:rsidRPr="009022D0" w:rsidRDefault="00B0607B" w:rsidP="0066252C">
            <w:pPr>
              <w:pStyle w:val="TableEntryHeader"/>
              <w:rPr>
                <w:noProof w:val="0"/>
              </w:rPr>
            </w:pPr>
            <w:r w:rsidRPr="009022D0">
              <w:rPr>
                <w:noProof w:val="0"/>
              </w:rPr>
              <w:t>Name</w:t>
            </w:r>
          </w:p>
        </w:tc>
        <w:tc>
          <w:tcPr>
            <w:tcW w:w="2875" w:type="dxa"/>
            <w:shd w:val="clear" w:color="auto" w:fill="D9D9D9"/>
          </w:tcPr>
          <w:p w14:paraId="53E67819" w14:textId="77777777" w:rsidR="00B0607B" w:rsidRPr="009022D0" w:rsidRDefault="00B0607B" w:rsidP="0066252C">
            <w:pPr>
              <w:pStyle w:val="TableEntryHeader"/>
              <w:rPr>
                <w:noProof w:val="0"/>
              </w:rPr>
            </w:pPr>
            <w:r w:rsidRPr="009022D0">
              <w:rPr>
                <w:noProof w:val="0"/>
              </w:rPr>
              <w:t>Term Code</w:t>
            </w:r>
          </w:p>
        </w:tc>
        <w:tc>
          <w:tcPr>
            <w:tcW w:w="1843" w:type="dxa"/>
            <w:shd w:val="clear" w:color="auto" w:fill="D9D9D9"/>
          </w:tcPr>
          <w:p w14:paraId="4B9A2D2D" w14:textId="77777777" w:rsidR="00B0607B" w:rsidRPr="009022D0" w:rsidRDefault="00B0607B" w:rsidP="0066252C">
            <w:pPr>
              <w:pStyle w:val="TableEntryHeader"/>
              <w:rPr>
                <w:noProof w:val="0"/>
              </w:rPr>
            </w:pPr>
            <w:r w:rsidRPr="009022D0">
              <w:rPr>
                <w:noProof w:val="0"/>
              </w:rPr>
              <w:t>Data Type</w:t>
            </w:r>
          </w:p>
        </w:tc>
        <w:tc>
          <w:tcPr>
            <w:tcW w:w="1786" w:type="dxa"/>
            <w:shd w:val="clear" w:color="auto" w:fill="D9D9D9"/>
          </w:tcPr>
          <w:p w14:paraId="74C3E5DF" w14:textId="77777777" w:rsidR="00B0607B" w:rsidRPr="009022D0" w:rsidRDefault="00B0607B" w:rsidP="0066252C">
            <w:pPr>
              <w:pStyle w:val="TableEntryHeader"/>
              <w:rPr>
                <w:noProof w:val="0"/>
              </w:rPr>
            </w:pPr>
            <w:r w:rsidRPr="009022D0">
              <w:rPr>
                <w:noProof w:val="0"/>
              </w:rPr>
              <w:t>Units</w:t>
            </w:r>
          </w:p>
        </w:tc>
        <w:tc>
          <w:tcPr>
            <w:tcW w:w="1668" w:type="dxa"/>
            <w:shd w:val="clear" w:color="auto" w:fill="D9D9D9"/>
          </w:tcPr>
          <w:p w14:paraId="1A5683A4" w14:textId="77777777" w:rsidR="00B0607B" w:rsidRPr="009022D0" w:rsidRDefault="00B0607B" w:rsidP="0066252C">
            <w:pPr>
              <w:pStyle w:val="TableEntryHeader"/>
              <w:rPr>
                <w:noProof w:val="0"/>
              </w:rPr>
            </w:pPr>
            <w:r w:rsidRPr="009022D0">
              <w:rPr>
                <w:noProof w:val="0"/>
              </w:rPr>
              <w:t>Values</w:t>
            </w:r>
          </w:p>
        </w:tc>
      </w:tr>
      <w:tr w:rsidR="00997264" w:rsidRPr="009022D0" w14:paraId="76BF284B" w14:textId="77777777" w:rsidTr="0066252C">
        <w:tc>
          <w:tcPr>
            <w:tcW w:w="1538" w:type="dxa"/>
            <w:shd w:val="clear" w:color="auto" w:fill="auto"/>
          </w:tcPr>
          <w:p w14:paraId="4AFE02CA" w14:textId="77777777" w:rsidR="00997264" w:rsidRPr="009022D0" w:rsidRDefault="00997264" w:rsidP="0066252C">
            <w:pPr>
              <w:pStyle w:val="TableEntry"/>
              <w:rPr>
                <w:noProof w:val="0"/>
              </w:rPr>
            </w:pPr>
            <w:r w:rsidRPr="009022D0">
              <w:rPr>
                <w:noProof w:val="0"/>
              </w:rPr>
              <w:t>Peak Inspiratory Pressure (PIP)</w:t>
            </w:r>
          </w:p>
        </w:tc>
        <w:tc>
          <w:tcPr>
            <w:tcW w:w="2875" w:type="dxa"/>
            <w:shd w:val="clear" w:color="auto" w:fill="auto"/>
          </w:tcPr>
          <w:p w14:paraId="0DBDE810" w14:textId="77777777" w:rsidR="00997264" w:rsidRPr="009022D0" w:rsidRDefault="00997264" w:rsidP="0066252C">
            <w:pPr>
              <w:pStyle w:val="TableEntry"/>
              <w:rPr>
                <w:noProof w:val="0"/>
              </w:rPr>
            </w:pPr>
            <w:r w:rsidRPr="009022D0">
              <w:rPr>
                <w:noProof w:val="0"/>
              </w:rPr>
              <w:t>MDC_PRESS_AWAY_INSP_PEAK  (2::20745)</w:t>
            </w:r>
          </w:p>
        </w:tc>
        <w:tc>
          <w:tcPr>
            <w:tcW w:w="1843" w:type="dxa"/>
            <w:shd w:val="clear" w:color="auto" w:fill="auto"/>
          </w:tcPr>
          <w:p w14:paraId="497C57C6" w14:textId="77777777" w:rsidR="00997264" w:rsidRPr="009022D0" w:rsidRDefault="00997264" w:rsidP="0066252C">
            <w:pPr>
              <w:pStyle w:val="TableEntry"/>
              <w:rPr>
                <w:noProof w:val="0"/>
              </w:rPr>
            </w:pPr>
            <w:r w:rsidRPr="009022D0">
              <w:rPr>
                <w:noProof w:val="0"/>
              </w:rPr>
              <w:t>Numeric::FLOAT-Type</w:t>
            </w:r>
          </w:p>
        </w:tc>
        <w:tc>
          <w:tcPr>
            <w:tcW w:w="1786" w:type="dxa"/>
            <w:shd w:val="clear" w:color="auto" w:fill="auto"/>
          </w:tcPr>
          <w:p w14:paraId="424015FB" w14:textId="77777777" w:rsidR="00997264" w:rsidRPr="009022D0" w:rsidRDefault="00997264" w:rsidP="0066252C">
            <w:pPr>
              <w:pStyle w:val="TableEntry"/>
              <w:rPr>
                <w:noProof w:val="0"/>
              </w:rPr>
            </w:pPr>
            <w:r w:rsidRPr="009022D0">
              <w:rPr>
                <w:noProof w:val="0"/>
              </w:rPr>
              <w:t>MDC_DIM_CM_H2O (4::3904)</w:t>
            </w:r>
          </w:p>
        </w:tc>
        <w:tc>
          <w:tcPr>
            <w:tcW w:w="1668" w:type="dxa"/>
            <w:shd w:val="clear" w:color="auto" w:fill="auto"/>
          </w:tcPr>
          <w:p w14:paraId="2F9809DD" w14:textId="77777777" w:rsidR="00997264" w:rsidRPr="009022D0" w:rsidRDefault="00997264" w:rsidP="0066252C">
            <w:pPr>
              <w:pStyle w:val="TableEntry"/>
              <w:rPr>
                <w:noProof w:val="0"/>
              </w:rPr>
            </w:pPr>
          </w:p>
        </w:tc>
      </w:tr>
      <w:tr w:rsidR="00997264" w:rsidRPr="009022D0" w14:paraId="3F41556F" w14:textId="77777777" w:rsidTr="0066252C">
        <w:tc>
          <w:tcPr>
            <w:tcW w:w="1538" w:type="dxa"/>
            <w:shd w:val="clear" w:color="auto" w:fill="auto"/>
          </w:tcPr>
          <w:p w14:paraId="1E79AA40" w14:textId="77777777" w:rsidR="00997264" w:rsidRPr="009022D0" w:rsidRDefault="00997264" w:rsidP="0066252C">
            <w:pPr>
              <w:pStyle w:val="TableEntry"/>
              <w:rPr>
                <w:noProof w:val="0"/>
              </w:rPr>
            </w:pPr>
            <w:r w:rsidRPr="009022D0">
              <w:rPr>
                <w:noProof w:val="0"/>
              </w:rPr>
              <w:t xml:space="preserve">Mean Airway </w:t>
            </w:r>
            <w:r w:rsidRPr="009022D0">
              <w:rPr>
                <w:noProof w:val="0"/>
              </w:rPr>
              <w:lastRenderedPageBreak/>
              <w:t>Pressure (MAP)</w:t>
            </w:r>
          </w:p>
        </w:tc>
        <w:tc>
          <w:tcPr>
            <w:tcW w:w="2875" w:type="dxa"/>
            <w:shd w:val="clear" w:color="auto" w:fill="auto"/>
          </w:tcPr>
          <w:p w14:paraId="3C852D65" w14:textId="77777777" w:rsidR="00997264" w:rsidRPr="009022D0" w:rsidRDefault="00997264" w:rsidP="0066252C">
            <w:pPr>
              <w:pStyle w:val="TableEntry"/>
              <w:rPr>
                <w:noProof w:val="0"/>
              </w:rPr>
            </w:pPr>
            <w:r w:rsidRPr="009022D0">
              <w:rPr>
                <w:noProof w:val="0"/>
              </w:rPr>
              <w:lastRenderedPageBreak/>
              <w:t>MDC_PRESS_AWAY_MEAN  (2::61451)</w:t>
            </w:r>
          </w:p>
        </w:tc>
        <w:tc>
          <w:tcPr>
            <w:tcW w:w="1843" w:type="dxa"/>
            <w:shd w:val="clear" w:color="auto" w:fill="auto"/>
          </w:tcPr>
          <w:p w14:paraId="5C2B54DB" w14:textId="77777777" w:rsidR="00997264" w:rsidRPr="009022D0" w:rsidRDefault="00997264" w:rsidP="0066252C">
            <w:pPr>
              <w:pStyle w:val="TableEntry"/>
              <w:rPr>
                <w:noProof w:val="0"/>
              </w:rPr>
            </w:pPr>
            <w:r w:rsidRPr="009022D0">
              <w:rPr>
                <w:noProof w:val="0"/>
              </w:rPr>
              <w:t>Numeric::FLOAT-Type</w:t>
            </w:r>
          </w:p>
        </w:tc>
        <w:tc>
          <w:tcPr>
            <w:tcW w:w="1786" w:type="dxa"/>
            <w:shd w:val="clear" w:color="auto" w:fill="auto"/>
          </w:tcPr>
          <w:p w14:paraId="0563353F" w14:textId="77777777" w:rsidR="00997264" w:rsidRPr="009022D0" w:rsidRDefault="00997264" w:rsidP="0066252C">
            <w:pPr>
              <w:pStyle w:val="TableEntry"/>
              <w:rPr>
                <w:noProof w:val="0"/>
              </w:rPr>
            </w:pPr>
            <w:r w:rsidRPr="009022D0">
              <w:rPr>
                <w:noProof w:val="0"/>
              </w:rPr>
              <w:t>MDC_DIM_CM_H2O (4::3904)</w:t>
            </w:r>
          </w:p>
        </w:tc>
        <w:tc>
          <w:tcPr>
            <w:tcW w:w="1668" w:type="dxa"/>
            <w:shd w:val="clear" w:color="auto" w:fill="auto"/>
          </w:tcPr>
          <w:p w14:paraId="49FE63A4" w14:textId="77777777" w:rsidR="00997264" w:rsidRPr="009022D0" w:rsidRDefault="00997264" w:rsidP="0066252C">
            <w:pPr>
              <w:pStyle w:val="TableEntry"/>
              <w:rPr>
                <w:noProof w:val="0"/>
              </w:rPr>
            </w:pPr>
          </w:p>
        </w:tc>
      </w:tr>
      <w:tr w:rsidR="00997264" w:rsidRPr="009022D0" w14:paraId="422DA7CE" w14:textId="77777777" w:rsidTr="0066252C">
        <w:tc>
          <w:tcPr>
            <w:tcW w:w="1538" w:type="dxa"/>
            <w:shd w:val="clear" w:color="auto" w:fill="auto"/>
          </w:tcPr>
          <w:p w14:paraId="48774868" w14:textId="77777777" w:rsidR="00997264" w:rsidRPr="009022D0" w:rsidRDefault="00997264" w:rsidP="0066252C">
            <w:pPr>
              <w:pStyle w:val="TableEntry"/>
              <w:rPr>
                <w:noProof w:val="0"/>
              </w:rPr>
            </w:pPr>
            <w:r w:rsidRPr="009022D0">
              <w:rPr>
                <w:noProof w:val="0"/>
              </w:rPr>
              <w:t>PEEP</w:t>
            </w:r>
          </w:p>
        </w:tc>
        <w:tc>
          <w:tcPr>
            <w:tcW w:w="2875" w:type="dxa"/>
            <w:shd w:val="clear" w:color="auto" w:fill="auto"/>
          </w:tcPr>
          <w:p w14:paraId="2321A9C1" w14:textId="77777777" w:rsidR="00997264" w:rsidRPr="009022D0" w:rsidRDefault="00997264" w:rsidP="0066252C">
            <w:pPr>
              <w:pStyle w:val="TableEntry"/>
              <w:rPr>
                <w:noProof w:val="0"/>
              </w:rPr>
            </w:pPr>
            <w:r w:rsidRPr="009022D0">
              <w:rPr>
                <w:noProof w:val="0"/>
              </w:rPr>
              <w:t>MDC_PRESS_AWAY_END_EXP_POS  (2::20732)</w:t>
            </w:r>
          </w:p>
        </w:tc>
        <w:tc>
          <w:tcPr>
            <w:tcW w:w="1843" w:type="dxa"/>
            <w:shd w:val="clear" w:color="auto" w:fill="auto"/>
          </w:tcPr>
          <w:p w14:paraId="5D7A2123" w14:textId="77777777" w:rsidR="00997264" w:rsidRPr="009022D0" w:rsidRDefault="00997264" w:rsidP="0066252C">
            <w:pPr>
              <w:pStyle w:val="TableEntry"/>
              <w:rPr>
                <w:noProof w:val="0"/>
              </w:rPr>
            </w:pPr>
            <w:r w:rsidRPr="009022D0">
              <w:rPr>
                <w:noProof w:val="0"/>
              </w:rPr>
              <w:t>Numeric::FLOAT-Type</w:t>
            </w:r>
          </w:p>
        </w:tc>
        <w:tc>
          <w:tcPr>
            <w:tcW w:w="1786" w:type="dxa"/>
            <w:shd w:val="clear" w:color="auto" w:fill="auto"/>
          </w:tcPr>
          <w:p w14:paraId="31561541" w14:textId="77777777" w:rsidR="00997264" w:rsidRPr="009022D0" w:rsidRDefault="00997264" w:rsidP="0066252C">
            <w:pPr>
              <w:pStyle w:val="TableEntry"/>
              <w:rPr>
                <w:noProof w:val="0"/>
              </w:rPr>
            </w:pPr>
            <w:r w:rsidRPr="009022D0">
              <w:rPr>
                <w:noProof w:val="0"/>
              </w:rPr>
              <w:t>MDC_DIM_CM_H2O (4::3904)</w:t>
            </w:r>
          </w:p>
        </w:tc>
        <w:tc>
          <w:tcPr>
            <w:tcW w:w="1668" w:type="dxa"/>
            <w:shd w:val="clear" w:color="auto" w:fill="auto"/>
          </w:tcPr>
          <w:p w14:paraId="4E7A3AC6" w14:textId="77777777" w:rsidR="00997264" w:rsidRPr="009022D0" w:rsidRDefault="00997264" w:rsidP="0066252C">
            <w:pPr>
              <w:pStyle w:val="TableEntry"/>
              <w:rPr>
                <w:noProof w:val="0"/>
              </w:rPr>
            </w:pPr>
          </w:p>
        </w:tc>
      </w:tr>
    </w:tbl>
    <w:p w14:paraId="6C8B568F" w14:textId="77777777" w:rsidR="004B687C" w:rsidRPr="009022D0" w:rsidRDefault="004B687C" w:rsidP="006B7776">
      <w:pPr>
        <w:pStyle w:val="BodyText"/>
        <w:rPr>
          <w:noProof w:val="0"/>
        </w:rPr>
      </w:pPr>
    </w:p>
    <w:p w14:paraId="3884AC27" w14:textId="77777777" w:rsidR="004B687C" w:rsidRPr="009022D0" w:rsidRDefault="004B687C" w:rsidP="004B687C">
      <w:pPr>
        <w:pStyle w:val="Heading3"/>
        <w:rPr>
          <w:noProof w:val="0"/>
        </w:rPr>
      </w:pPr>
      <w:bookmarkStart w:id="1612" w:name="_Toc181626389"/>
      <w:r w:rsidRPr="009022D0">
        <w:rPr>
          <w:noProof w:val="0"/>
        </w:rPr>
        <w:t>Channel</w:t>
      </w:r>
      <w:r w:rsidR="005C7BAA" w:rsidRPr="009022D0">
        <w:rPr>
          <w:noProof w:val="0"/>
        </w:rPr>
        <w:t xml:space="preserve">: </w:t>
      </w:r>
      <w:r w:rsidRPr="009022D0">
        <w:rPr>
          <w:noProof w:val="0"/>
        </w:rPr>
        <w:t>Airway Volume</w:t>
      </w:r>
      <w:bookmarkEnd w:id="1612"/>
    </w:p>
    <w:p w14:paraId="54CD25EA" w14:textId="77777777" w:rsidR="004B687C" w:rsidRPr="009022D0" w:rsidRDefault="004B687C" w:rsidP="004B687C">
      <w:pPr>
        <w:pStyle w:val="BodyText"/>
        <w:rPr>
          <w:noProof w:val="0"/>
        </w:rPr>
      </w:pPr>
      <w:r w:rsidRPr="009022D0">
        <w:rPr>
          <w:noProof w:val="0"/>
        </w:rPr>
        <w:t>The airway volume channel includes the following parameters:</w:t>
      </w:r>
    </w:p>
    <w:p w14:paraId="3DAE7A41" w14:textId="48429B5B" w:rsidR="00012678" w:rsidRPr="009022D0" w:rsidRDefault="00012678" w:rsidP="007A7AC8">
      <w:pPr>
        <w:pStyle w:val="TableTitle"/>
        <w:rPr>
          <w:noProof w:val="0"/>
        </w:rPr>
      </w:pPr>
      <w:r w:rsidRPr="009022D0">
        <w:rPr>
          <w:noProof w:val="0"/>
        </w:rPr>
        <w:t xml:space="preserve">Table 7.2.4-1: </w:t>
      </w:r>
      <w:r w:rsidR="00FE2FF2" w:rsidRPr="009022D0">
        <w:rPr>
          <w:noProof w:val="0"/>
        </w:rPr>
        <w:t>Airway Volume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3100"/>
        <w:gridCol w:w="1769"/>
        <w:gridCol w:w="2000"/>
        <w:gridCol w:w="1302"/>
      </w:tblGrid>
      <w:tr w:rsidR="00B0607B" w:rsidRPr="009022D0" w14:paraId="0EBED07C" w14:textId="77777777" w:rsidTr="0066252C">
        <w:tc>
          <w:tcPr>
            <w:tcW w:w="9576" w:type="dxa"/>
            <w:gridSpan w:val="5"/>
            <w:shd w:val="clear" w:color="auto" w:fill="D9D9D9"/>
          </w:tcPr>
          <w:p w14:paraId="6994DBBD" w14:textId="77777777" w:rsidR="00B0607B" w:rsidRPr="009022D0" w:rsidRDefault="00997264" w:rsidP="0066252C">
            <w:pPr>
              <w:pStyle w:val="TableEntryHeader"/>
              <w:rPr>
                <w:noProof w:val="0"/>
              </w:rPr>
            </w:pPr>
            <w:r w:rsidRPr="009022D0">
              <w:rPr>
                <w:noProof w:val="0"/>
              </w:rPr>
              <w:t>Airway Volume</w:t>
            </w:r>
            <w:r w:rsidR="00B0607B" w:rsidRPr="009022D0">
              <w:rPr>
                <w:noProof w:val="0"/>
              </w:rPr>
              <w:t xml:space="preserve"> Channel Parameters</w:t>
            </w:r>
          </w:p>
        </w:tc>
      </w:tr>
      <w:tr w:rsidR="00B0607B" w:rsidRPr="009022D0" w14:paraId="1CFD82FF" w14:textId="77777777" w:rsidTr="0066252C">
        <w:tc>
          <w:tcPr>
            <w:tcW w:w="1506" w:type="dxa"/>
            <w:shd w:val="clear" w:color="auto" w:fill="D9D9D9"/>
          </w:tcPr>
          <w:p w14:paraId="4950CAF6" w14:textId="77777777" w:rsidR="00B0607B" w:rsidRPr="009022D0" w:rsidRDefault="00B0607B" w:rsidP="0066252C">
            <w:pPr>
              <w:pStyle w:val="TableEntryHeader"/>
              <w:rPr>
                <w:noProof w:val="0"/>
              </w:rPr>
            </w:pPr>
            <w:r w:rsidRPr="009022D0">
              <w:rPr>
                <w:noProof w:val="0"/>
              </w:rPr>
              <w:t>Name</w:t>
            </w:r>
          </w:p>
        </w:tc>
        <w:tc>
          <w:tcPr>
            <w:tcW w:w="2652" w:type="dxa"/>
            <w:shd w:val="clear" w:color="auto" w:fill="D9D9D9"/>
          </w:tcPr>
          <w:p w14:paraId="3B8715C3" w14:textId="77777777" w:rsidR="00B0607B" w:rsidRPr="009022D0" w:rsidRDefault="00B0607B" w:rsidP="0066252C">
            <w:pPr>
              <w:pStyle w:val="TableEntryHeader"/>
              <w:rPr>
                <w:noProof w:val="0"/>
              </w:rPr>
            </w:pPr>
            <w:r w:rsidRPr="009022D0">
              <w:rPr>
                <w:noProof w:val="0"/>
              </w:rPr>
              <w:t>Term Code</w:t>
            </w:r>
          </w:p>
        </w:tc>
        <w:tc>
          <w:tcPr>
            <w:tcW w:w="1824" w:type="dxa"/>
            <w:shd w:val="clear" w:color="auto" w:fill="D9D9D9"/>
          </w:tcPr>
          <w:p w14:paraId="485A9DE0" w14:textId="77777777" w:rsidR="00B0607B" w:rsidRPr="009022D0" w:rsidRDefault="00B0607B" w:rsidP="0066252C">
            <w:pPr>
              <w:pStyle w:val="TableEntryHeader"/>
              <w:rPr>
                <w:noProof w:val="0"/>
              </w:rPr>
            </w:pPr>
            <w:r w:rsidRPr="009022D0">
              <w:rPr>
                <w:noProof w:val="0"/>
              </w:rPr>
              <w:t>Data Type</w:t>
            </w:r>
          </w:p>
        </w:tc>
        <w:tc>
          <w:tcPr>
            <w:tcW w:w="1869" w:type="dxa"/>
            <w:shd w:val="clear" w:color="auto" w:fill="D9D9D9"/>
          </w:tcPr>
          <w:p w14:paraId="57677184" w14:textId="77777777" w:rsidR="00B0607B" w:rsidRPr="009022D0" w:rsidRDefault="00B0607B" w:rsidP="0066252C">
            <w:pPr>
              <w:pStyle w:val="TableEntryHeader"/>
              <w:rPr>
                <w:noProof w:val="0"/>
              </w:rPr>
            </w:pPr>
            <w:r w:rsidRPr="009022D0">
              <w:rPr>
                <w:noProof w:val="0"/>
              </w:rPr>
              <w:t>Units</w:t>
            </w:r>
          </w:p>
        </w:tc>
        <w:tc>
          <w:tcPr>
            <w:tcW w:w="1725" w:type="dxa"/>
            <w:shd w:val="clear" w:color="auto" w:fill="D9D9D9"/>
          </w:tcPr>
          <w:p w14:paraId="367AB84F" w14:textId="77777777" w:rsidR="00B0607B" w:rsidRPr="009022D0" w:rsidRDefault="00B0607B" w:rsidP="0066252C">
            <w:pPr>
              <w:pStyle w:val="TableEntryHeader"/>
              <w:rPr>
                <w:noProof w:val="0"/>
              </w:rPr>
            </w:pPr>
            <w:r w:rsidRPr="009022D0">
              <w:rPr>
                <w:noProof w:val="0"/>
              </w:rPr>
              <w:t>Values</w:t>
            </w:r>
          </w:p>
        </w:tc>
      </w:tr>
      <w:tr w:rsidR="00B0607B" w:rsidRPr="009022D0" w14:paraId="2FC4C613" w14:textId="77777777" w:rsidTr="0066252C">
        <w:tc>
          <w:tcPr>
            <w:tcW w:w="1506" w:type="dxa"/>
            <w:shd w:val="clear" w:color="auto" w:fill="auto"/>
          </w:tcPr>
          <w:p w14:paraId="44973160" w14:textId="77777777" w:rsidR="00B0607B" w:rsidRPr="009022D0" w:rsidRDefault="00997264" w:rsidP="0066252C">
            <w:pPr>
              <w:pStyle w:val="TableEntry"/>
              <w:rPr>
                <w:noProof w:val="0"/>
              </w:rPr>
            </w:pPr>
            <w:r w:rsidRPr="009022D0">
              <w:rPr>
                <w:noProof w:val="0"/>
              </w:rPr>
              <w:t>Exhaled Tidal Volume</w:t>
            </w:r>
          </w:p>
        </w:tc>
        <w:tc>
          <w:tcPr>
            <w:tcW w:w="2652" w:type="dxa"/>
            <w:shd w:val="clear" w:color="auto" w:fill="auto"/>
          </w:tcPr>
          <w:p w14:paraId="774E0750" w14:textId="77777777" w:rsidR="00B0607B" w:rsidRPr="009022D0" w:rsidRDefault="00997264" w:rsidP="0066252C">
            <w:pPr>
              <w:pStyle w:val="TableEntry"/>
              <w:rPr>
                <w:noProof w:val="0"/>
              </w:rPr>
            </w:pPr>
            <w:r w:rsidRPr="009022D0">
              <w:rPr>
                <w:noProof w:val="0"/>
              </w:rPr>
              <w:t>MDC_VOL_AWAY_TIDAL_EXP (2::61454)</w:t>
            </w:r>
          </w:p>
        </w:tc>
        <w:tc>
          <w:tcPr>
            <w:tcW w:w="1824" w:type="dxa"/>
            <w:shd w:val="clear" w:color="auto" w:fill="auto"/>
          </w:tcPr>
          <w:p w14:paraId="077B874B" w14:textId="77777777" w:rsidR="00B0607B" w:rsidRPr="009022D0" w:rsidRDefault="00997264" w:rsidP="0066252C">
            <w:pPr>
              <w:pStyle w:val="TableEntry"/>
              <w:rPr>
                <w:noProof w:val="0"/>
              </w:rPr>
            </w:pPr>
            <w:r w:rsidRPr="009022D0">
              <w:rPr>
                <w:noProof w:val="0"/>
              </w:rPr>
              <w:t>Numeric::FLOAT-Type</w:t>
            </w:r>
          </w:p>
        </w:tc>
        <w:tc>
          <w:tcPr>
            <w:tcW w:w="1869" w:type="dxa"/>
            <w:shd w:val="clear" w:color="auto" w:fill="auto"/>
          </w:tcPr>
          <w:p w14:paraId="29020C35" w14:textId="77777777" w:rsidR="00B0607B" w:rsidRPr="009022D0" w:rsidRDefault="00997264" w:rsidP="0066252C">
            <w:pPr>
              <w:pStyle w:val="TableEntry"/>
              <w:rPr>
                <w:noProof w:val="0"/>
              </w:rPr>
            </w:pPr>
            <w:r w:rsidRPr="009022D0">
              <w:rPr>
                <w:noProof w:val="0"/>
              </w:rPr>
              <w:t>MDC_DIM_MILLI_L (4::1618)</w:t>
            </w:r>
          </w:p>
        </w:tc>
        <w:tc>
          <w:tcPr>
            <w:tcW w:w="1725" w:type="dxa"/>
            <w:shd w:val="clear" w:color="auto" w:fill="auto"/>
          </w:tcPr>
          <w:p w14:paraId="4E9B1D6D" w14:textId="77777777" w:rsidR="00B0607B" w:rsidRPr="009022D0" w:rsidRDefault="00B0607B" w:rsidP="0066252C">
            <w:pPr>
              <w:pStyle w:val="TableEntry"/>
              <w:rPr>
                <w:noProof w:val="0"/>
              </w:rPr>
            </w:pPr>
          </w:p>
        </w:tc>
      </w:tr>
      <w:tr w:rsidR="00B0607B" w:rsidRPr="009022D0" w14:paraId="3ED4A74B" w14:textId="77777777" w:rsidTr="0066252C">
        <w:tc>
          <w:tcPr>
            <w:tcW w:w="1506" w:type="dxa"/>
            <w:shd w:val="clear" w:color="auto" w:fill="auto"/>
          </w:tcPr>
          <w:p w14:paraId="2AEF9AD3" w14:textId="77777777" w:rsidR="00B0607B" w:rsidRPr="009022D0" w:rsidRDefault="00997264" w:rsidP="0066252C">
            <w:pPr>
              <w:pStyle w:val="TableEntry"/>
              <w:rPr>
                <w:noProof w:val="0"/>
              </w:rPr>
            </w:pPr>
            <w:r w:rsidRPr="009022D0">
              <w:rPr>
                <w:noProof w:val="0"/>
              </w:rPr>
              <w:t>Exhaled Minute Volume</w:t>
            </w:r>
          </w:p>
        </w:tc>
        <w:tc>
          <w:tcPr>
            <w:tcW w:w="2652" w:type="dxa"/>
            <w:shd w:val="clear" w:color="auto" w:fill="auto"/>
          </w:tcPr>
          <w:p w14:paraId="451354E9" w14:textId="77777777" w:rsidR="00B0607B" w:rsidRPr="009022D0" w:rsidRDefault="00997264" w:rsidP="0066252C">
            <w:pPr>
              <w:pStyle w:val="TableEntry"/>
              <w:rPr>
                <w:noProof w:val="0"/>
              </w:rPr>
            </w:pPr>
            <w:r w:rsidRPr="009022D0">
              <w:rPr>
                <w:noProof w:val="0"/>
              </w:rPr>
              <w:t>MDC_VOL_AWAY_MINUTE_EXP (2::61455)</w:t>
            </w:r>
          </w:p>
        </w:tc>
        <w:tc>
          <w:tcPr>
            <w:tcW w:w="1824" w:type="dxa"/>
            <w:shd w:val="clear" w:color="auto" w:fill="auto"/>
          </w:tcPr>
          <w:p w14:paraId="11AD5AB2" w14:textId="77777777" w:rsidR="00B0607B" w:rsidRPr="009022D0" w:rsidRDefault="00997264" w:rsidP="0066252C">
            <w:pPr>
              <w:pStyle w:val="TableEntry"/>
              <w:rPr>
                <w:noProof w:val="0"/>
              </w:rPr>
            </w:pPr>
            <w:r w:rsidRPr="009022D0">
              <w:rPr>
                <w:noProof w:val="0"/>
              </w:rPr>
              <w:t>Numeric::FLOAT-Type</w:t>
            </w:r>
          </w:p>
        </w:tc>
        <w:tc>
          <w:tcPr>
            <w:tcW w:w="1869" w:type="dxa"/>
            <w:shd w:val="clear" w:color="auto" w:fill="auto"/>
          </w:tcPr>
          <w:p w14:paraId="427D0F4B" w14:textId="77777777" w:rsidR="00B0607B" w:rsidRPr="009022D0" w:rsidRDefault="00997264" w:rsidP="0066252C">
            <w:pPr>
              <w:pStyle w:val="TableEntry"/>
              <w:rPr>
                <w:noProof w:val="0"/>
              </w:rPr>
            </w:pPr>
            <w:r w:rsidRPr="009022D0">
              <w:rPr>
                <w:noProof w:val="0"/>
              </w:rPr>
              <w:t>MDC_DIM_X_L (4::1600)</w:t>
            </w:r>
          </w:p>
        </w:tc>
        <w:tc>
          <w:tcPr>
            <w:tcW w:w="1725" w:type="dxa"/>
            <w:shd w:val="clear" w:color="auto" w:fill="auto"/>
          </w:tcPr>
          <w:p w14:paraId="52C085AA" w14:textId="77777777" w:rsidR="00B0607B" w:rsidRPr="009022D0" w:rsidRDefault="00B0607B" w:rsidP="0066252C">
            <w:pPr>
              <w:pStyle w:val="TableEntry"/>
              <w:rPr>
                <w:noProof w:val="0"/>
              </w:rPr>
            </w:pPr>
          </w:p>
        </w:tc>
      </w:tr>
    </w:tbl>
    <w:p w14:paraId="7F22CE98" w14:textId="77777777" w:rsidR="004B687C" w:rsidRPr="009022D0" w:rsidRDefault="004B687C" w:rsidP="00647E4C">
      <w:pPr>
        <w:pStyle w:val="BodyText"/>
        <w:rPr>
          <w:noProof w:val="0"/>
        </w:rPr>
      </w:pPr>
    </w:p>
    <w:p w14:paraId="755CA210" w14:textId="77777777" w:rsidR="004B687C" w:rsidRPr="009022D0" w:rsidRDefault="004B687C" w:rsidP="004B687C">
      <w:pPr>
        <w:pStyle w:val="Heading3"/>
        <w:rPr>
          <w:noProof w:val="0"/>
        </w:rPr>
      </w:pPr>
      <w:bookmarkStart w:id="1613" w:name="_Toc181626390"/>
      <w:r w:rsidRPr="009022D0">
        <w:rPr>
          <w:noProof w:val="0"/>
        </w:rPr>
        <w:t>Channel</w:t>
      </w:r>
      <w:r w:rsidR="005C7BAA" w:rsidRPr="009022D0">
        <w:rPr>
          <w:noProof w:val="0"/>
        </w:rPr>
        <w:t xml:space="preserve">: </w:t>
      </w:r>
      <w:r w:rsidRPr="009022D0">
        <w:rPr>
          <w:noProof w:val="0"/>
        </w:rPr>
        <w:t>Airway Breath Pattern</w:t>
      </w:r>
      <w:bookmarkEnd w:id="1613"/>
    </w:p>
    <w:p w14:paraId="7DC241F6" w14:textId="77777777" w:rsidR="004B687C" w:rsidRPr="009022D0" w:rsidRDefault="004B687C" w:rsidP="004B687C">
      <w:pPr>
        <w:pStyle w:val="BodyText"/>
        <w:rPr>
          <w:noProof w:val="0"/>
        </w:rPr>
      </w:pPr>
      <w:r w:rsidRPr="009022D0">
        <w:rPr>
          <w:noProof w:val="0"/>
        </w:rPr>
        <w:t>The airway breath pattern channel includes the following parameters:</w:t>
      </w:r>
    </w:p>
    <w:p w14:paraId="06C1651F" w14:textId="420234CA" w:rsidR="00012678" w:rsidRPr="009022D0" w:rsidRDefault="00012678" w:rsidP="007A7AC8">
      <w:pPr>
        <w:pStyle w:val="TableTitle"/>
        <w:rPr>
          <w:noProof w:val="0"/>
        </w:rPr>
      </w:pPr>
      <w:r w:rsidRPr="009022D0">
        <w:rPr>
          <w:noProof w:val="0"/>
        </w:rPr>
        <w:t xml:space="preserve">Table 7.2.5-1: </w:t>
      </w:r>
      <w:r w:rsidR="00FE2FF2" w:rsidRPr="009022D0">
        <w:rPr>
          <w:noProof w:val="0"/>
        </w:rPr>
        <w:t>Airway Breath Pattern Channel Parameters</w:t>
      </w:r>
    </w:p>
    <w:tbl>
      <w:tblPr>
        <w:tblW w:w="9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5"/>
        <w:gridCol w:w="2325"/>
        <w:gridCol w:w="2638"/>
        <w:gridCol w:w="2396"/>
        <w:gridCol w:w="1555"/>
      </w:tblGrid>
      <w:tr w:rsidR="00B0607B" w:rsidRPr="009022D0" w14:paraId="7414C7A6" w14:textId="77777777" w:rsidTr="0066252C">
        <w:tc>
          <w:tcPr>
            <w:tcW w:w="9939" w:type="dxa"/>
            <w:gridSpan w:val="5"/>
            <w:shd w:val="clear" w:color="auto" w:fill="D9D9D9"/>
          </w:tcPr>
          <w:p w14:paraId="44510AB6" w14:textId="77777777" w:rsidR="00B0607B" w:rsidRPr="009022D0" w:rsidRDefault="00647E4C" w:rsidP="0066252C">
            <w:pPr>
              <w:pStyle w:val="TableEntryHeader"/>
              <w:rPr>
                <w:noProof w:val="0"/>
              </w:rPr>
            </w:pPr>
            <w:r w:rsidRPr="009022D0">
              <w:rPr>
                <w:noProof w:val="0"/>
              </w:rPr>
              <w:t>Airway Breath Pattern</w:t>
            </w:r>
            <w:r w:rsidR="00B0607B" w:rsidRPr="009022D0">
              <w:rPr>
                <w:noProof w:val="0"/>
              </w:rPr>
              <w:t xml:space="preserve"> Channel Parameters</w:t>
            </w:r>
          </w:p>
        </w:tc>
      </w:tr>
      <w:tr w:rsidR="00B0607B" w:rsidRPr="009022D0" w14:paraId="7724C3A5" w14:textId="77777777" w:rsidTr="0066252C">
        <w:tc>
          <w:tcPr>
            <w:tcW w:w="1025" w:type="dxa"/>
            <w:shd w:val="clear" w:color="auto" w:fill="D9D9D9"/>
          </w:tcPr>
          <w:p w14:paraId="5C3C1BD8" w14:textId="77777777" w:rsidR="00B0607B" w:rsidRPr="009022D0" w:rsidRDefault="00B0607B" w:rsidP="0066252C">
            <w:pPr>
              <w:pStyle w:val="TableEntryHeader"/>
              <w:rPr>
                <w:noProof w:val="0"/>
              </w:rPr>
            </w:pPr>
            <w:r w:rsidRPr="009022D0">
              <w:rPr>
                <w:noProof w:val="0"/>
              </w:rPr>
              <w:t>Name</w:t>
            </w:r>
          </w:p>
        </w:tc>
        <w:tc>
          <w:tcPr>
            <w:tcW w:w="2325" w:type="dxa"/>
            <w:shd w:val="clear" w:color="auto" w:fill="D9D9D9"/>
          </w:tcPr>
          <w:p w14:paraId="09052715" w14:textId="77777777" w:rsidR="00B0607B" w:rsidRPr="009022D0" w:rsidRDefault="00B0607B" w:rsidP="0066252C">
            <w:pPr>
              <w:pStyle w:val="TableEntryHeader"/>
              <w:rPr>
                <w:noProof w:val="0"/>
              </w:rPr>
            </w:pPr>
            <w:r w:rsidRPr="009022D0">
              <w:rPr>
                <w:noProof w:val="0"/>
              </w:rPr>
              <w:t>Term Code</w:t>
            </w:r>
          </w:p>
        </w:tc>
        <w:tc>
          <w:tcPr>
            <w:tcW w:w="2638" w:type="dxa"/>
            <w:shd w:val="clear" w:color="auto" w:fill="D9D9D9"/>
          </w:tcPr>
          <w:p w14:paraId="25B8FC8A" w14:textId="77777777" w:rsidR="00B0607B" w:rsidRPr="009022D0" w:rsidRDefault="00B0607B" w:rsidP="0066252C">
            <w:pPr>
              <w:pStyle w:val="TableEntryHeader"/>
              <w:rPr>
                <w:noProof w:val="0"/>
              </w:rPr>
            </w:pPr>
            <w:r w:rsidRPr="009022D0">
              <w:rPr>
                <w:noProof w:val="0"/>
              </w:rPr>
              <w:t>Data Type</w:t>
            </w:r>
          </w:p>
        </w:tc>
        <w:tc>
          <w:tcPr>
            <w:tcW w:w="2396" w:type="dxa"/>
            <w:shd w:val="clear" w:color="auto" w:fill="D9D9D9"/>
          </w:tcPr>
          <w:p w14:paraId="44BCFE8B" w14:textId="77777777" w:rsidR="00B0607B" w:rsidRPr="009022D0" w:rsidRDefault="00B0607B" w:rsidP="0066252C">
            <w:pPr>
              <w:pStyle w:val="TableEntryHeader"/>
              <w:rPr>
                <w:noProof w:val="0"/>
              </w:rPr>
            </w:pPr>
            <w:r w:rsidRPr="009022D0">
              <w:rPr>
                <w:noProof w:val="0"/>
              </w:rPr>
              <w:t>Units</w:t>
            </w:r>
          </w:p>
        </w:tc>
        <w:tc>
          <w:tcPr>
            <w:tcW w:w="1555" w:type="dxa"/>
            <w:shd w:val="clear" w:color="auto" w:fill="D9D9D9"/>
          </w:tcPr>
          <w:p w14:paraId="217DEE1E" w14:textId="77777777" w:rsidR="00B0607B" w:rsidRPr="009022D0" w:rsidRDefault="00B0607B" w:rsidP="0066252C">
            <w:pPr>
              <w:pStyle w:val="TableEntryHeader"/>
              <w:rPr>
                <w:noProof w:val="0"/>
              </w:rPr>
            </w:pPr>
            <w:r w:rsidRPr="009022D0">
              <w:rPr>
                <w:noProof w:val="0"/>
              </w:rPr>
              <w:t>Values</w:t>
            </w:r>
          </w:p>
        </w:tc>
      </w:tr>
      <w:tr w:rsidR="00593C6C" w:rsidRPr="009022D0" w14:paraId="1FD86095" w14:textId="77777777" w:rsidTr="0066252C">
        <w:tc>
          <w:tcPr>
            <w:tcW w:w="1025" w:type="dxa"/>
            <w:vMerge w:val="restart"/>
            <w:shd w:val="clear" w:color="auto" w:fill="auto"/>
          </w:tcPr>
          <w:p w14:paraId="58728D79" w14:textId="77777777" w:rsidR="00593C6C" w:rsidRPr="009022D0" w:rsidRDefault="00593C6C" w:rsidP="0066252C">
            <w:pPr>
              <w:pStyle w:val="TableEntry"/>
              <w:rPr>
                <w:noProof w:val="0"/>
              </w:rPr>
            </w:pPr>
            <w:r w:rsidRPr="009022D0">
              <w:rPr>
                <w:noProof w:val="0"/>
              </w:rPr>
              <w:t>I:E Ratio</w:t>
            </w:r>
          </w:p>
        </w:tc>
        <w:tc>
          <w:tcPr>
            <w:tcW w:w="2325" w:type="dxa"/>
            <w:shd w:val="clear" w:color="auto" w:fill="auto"/>
          </w:tcPr>
          <w:p w14:paraId="3DAA309A" w14:textId="77777777" w:rsidR="00593C6C" w:rsidRPr="009022D0" w:rsidRDefault="00593C6C" w:rsidP="0066252C">
            <w:pPr>
              <w:pStyle w:val="TableEntry"/>
              <w:rPr>
                <w:noProof w:val="0"/>
              </w:rPr>
            </w:pPr>
            <w:r w:rsidRPr="009022D0">
              <w:rPr>
                <w:noProof w:val="0"/>
              </w:rPr>
              <w:t>MDC_RATIO_IE (2::20760)</w:t>
            </w:r>
          </w:p>
        </w:tc>
        <w:tc>
          <w:tcPr>
            <w:tcW w:w="2638" w:type="dxa"/>
            <w:vMerge w:val="restart"/>
            <w:shd w:val="clear" w:color="auto" w:fill="auto"/>
          </w:tcPr>
          <w:p w14:paraId="45174F06" w14:textId="77777777" w:rsidR="00593C6C" w:rsidRPr="009022D0" w:rsidRDefault="00593C6C" w:rsidP="0066252C">
            <w:pPr>
              <w:pStyle w:val="TableEntry"/>
              <w:rPr>
                <w:noProof w:val="0"/>
              </w:rPr>
            </w:pPr>
            <w:r w:rsidRPr="009022D0">
              <w:rPr>
                <w:noProof w:val="0"/>
              </w:rPr>
              <w:t>Numeric::Compound::FLOAT-Type</w:t>
            </w:r>
          </w:p>
        </w:tc>
        <w:tc>
          <w:tcPr>
            <w:tcW w:w="2396" w:type="dxa"/>
            <w:vMerge w:val="restart"/>
            <w:shd w:val="clear" w:color="auto" w:fill="auto"/>
          </w:tcPr>
          <w:p w14:paraId="2A3F732C" w14:textId="77777777" w:rsidR="00593C6C" w:rsidRPr="009022D0" w:rsidRDefault="00593C6C" w:rsidP="0066252C">
            <w:pPr>
              <w:pStyle w:val="TableEntry"/>
              <w:rPr>
                <w:noProof w:val="0"/>
              </w:rPr>
            </w:pPr>
            <w:r w:rsidRPr="009022D0">
              <w:rPr>
                <w:noProof w:val="0"/>
              </w:rPr>
              <w:t>MDC_DIM_DIMLESS  (4::512)</w:t>
            </w:r>
          </w:p>
        </w:tc>
        <w:tc>
          <w:tcPr>
            <w:tcW w:w="1555" w:type="dxa"/>
            <w:shd w:val="clear" w:color="auto" w:fill="auto"/>
          </w:tcPr>
          <w:p w14:paraId="5F32183A" w14:textId="77777777" w:rsidR="00593C6C" w:rsidRPr="009022D0" w:rsidRDefault="00593C6C" w:rsidP="0066252C">
            <w:pPr>
              <w:pStyle w:val="TableEntry"/>
              <w:rPr>
                <w:noProof w:val="0"/>
              </w:rPr>
            </w:pPr>
          </w:p>
        </w:tc>
      </w:tr>
      <w:tr w:rsidR="00593C6C" w:rsidRPr="009022D0" w14:paraId="51751E2A" w14:textId="77777777" w:rsidTr="0066252C">
        <w:tc>
          <w:tcPr>
            <w:tcW w:w="1025" w:type="dxa"/>
            <w:vMerge/>
            <w:shd w:val="clear" w:color="auto" w:fill="auto"/>
          </w:tcPr>
          <w:p w14:paraId="4AFE031A" w14:textId="77777777" w:rsidR="00593C6C" w:rsidRPr="009022D0" w:rsidRDefault="00593C6C" w:rsidP="0066252C">
            <w:pPr>
              <w:pStyle w:val="TableEntry"/>
              <w:rPr>
                <w:noProof w:val="0"/>
              </w:rPr>
            </w:pPr>
          </w:p>
        </w:tc>
        <w:tc>
          <w:tcPr>
            <w:tcW w:w="2325" w:type="dxa"/>
            <w:shd w:val="clear" w:color="auto" w:fill="auto"/>
          </w:tcPr>
          <w:p w14:paraId="0DC9E785" w14:textId="77777777" w:rsidR="00593C6C" w:rsidRPr="009022D0" w:rsidRDefault="00593C6C" w:rsidP="0066252C">
            <w:pPr>
              <w:pStyle w:val="TableEntry"/>
              <w:rPr>
                <w:noProof w:val="0"/>
              </w:rPr>
            </w:pPr>
            <w:r w:rsidRPr="009022D0">
              <w:rPr>
                <w:noProof w:val="0"/>
              </w:rPr>
              <w:t>MDC_RATIO_INSP (2::61461)</w:t>
            </w:r>
          </w:p>
        </w:tc>
        <w:tc>
          <w:tcPr>
            <w:tcW w:w="2638" w:type="dxa"/>
            <w:vMerge/>
            <w:shd w:val="clear" w:color="auto" w:fill="auto"/>
          </w:tcPr>
          <w:p w14:paraId="15C3A273" w14:textId="77777777" w:rsidR="00593C6C" w:rsidRPr="009022D0" w:rsidRDefault="00593C6C" w:rsidP="0066252C">
            <w:pPr>
              <w:pStyle w:val="TableEntry"/>
              <w:rPr>
                <w:noProof w:val="0"/>
              </w:rPr>
            </w:pPr>
          </w:p>
        </w:tc>
        <w:tc>
          <w:tcPr>
            <w:tcW w:w="2396" w:type="dxa"/>
            <w:vMerge/>
            <w:shd w:val="clear" w:color="auto" w:fill="auto"/>
          </w:tcPr>
          <w:p w14:paraId="0D3BD40C" w14:textId="77777777" w:rsidR="00593C6C" w:rsidRPr="009022D0" w:rsidRDefault="00593C6C" w:rsidP="0066252C">
            <w:pPr>
              <w:pStyle w:val="TableEntry"/>
              <w:rPr>
                <w:noProof w:val="0"/>
              </w:rPr>
            </w:pPr>
          </w:p>
        </w:tc>
        <w:tc>
          <w:tcPr>
            <w:tcW w:w="1555" w:type="dxa"/>
            <w:shd w:val="clear" w:color="auto" w:fill="auto"/>
          </w:tcPr>
          <w:p w14:paraId="4B4281A9" w14:textId="77777777" w:rsidR="00593C6C" w:rsidRPr="009022D0" w:rsidRDefault="00593C6C" w:rsidP="0066252C">
            <w:pPr>
              <w:pStyle w:val="TableEntry"/>
              <w:rPr>
                <w:noProof w:val="0"/>
              </w:rPr>
            </w:pPr>
          </w:p>
        </w:tc>
      </w:tr>
      <w:tr w:rsidR="00593C6C" w:rsidRPr="009022D0" w14:paraId="3D4D7131" w14:textId="77777777" w:rsidTr="0066252C">
        <w:tc>
          <w:tcPr>
            <w:tcW w:w="1025" w:type="dxa"/>
            <w:vMerge/>
            <w:shd w:val="clear" w:color="auto" w:fill="auto"/>
          </w:tcPr>
          <w:p w14:paraId="15130F12" w14:textId="77777777" w:rsidR="00593C6C" w:rsidRPr="009022D0" w:rsidRDefault="00593C6C" w:rsidP="0066252C">
            <w:pPr>
              <w:pStyle w:val="TableEntry"/>
              <w:rPr>
                <w:noProof w:val="0"/>
              </w:rPr>
            </w:pPr>
          </w:p>
        </w:tc>
        <w:tc>
          <w:tcPr>
            <w:tcW w:w="2325" w:type="dxa"/>
            <w:shd w:val="clear" w:color="auto" w:fill="auto"/>
          </w:tcPr>
          <w:p w14:paraId="1735E8E7" w14:textId="77777777" w:rsidR="00593C6C" w:rsidRPr="009022D0" w:rsidRDefault="00593C6C" w:rsidP="0066252C">
            <w:pPr>
              <w:pStyle w:val="TableEntry"/>
              <w:rPr>
                <w:noProof w:val="0"/>
              </w:rPr>
            </w:pPr>
            <w:r w:rsidRPr="009022D0">
              <w:rPr>
                <w:noProof w:val="0"/>
              </w:rPr>
              <w:t>MDC_RATIO_EXP (2::61462)</w:t>
            </w:r>
          </w:p>
        </w:tc>
        <w:tc>
          <w:tcPr>
            <w:tcW w:w="2638" w:type="dxa"/>
            <w:vMerge/>
            <w:shd w:val="clear" w:color="auto" w:fill="auto"/>
          </w:tcPr>
          <w:p w14:paraId="0A34A4B6" w14:textId="77777777" w:rsidR="00593C6C" w:rsidRPr="009022D0" w:rsidRDefault="00593C6C" w:rsidP="0066252C">
            <w:pPr>
              <w:pStyle w:val="TableEntry"/>
              <w:rPr>
                <w:noProof w:val="0"/>
              </w:rPr>
            </w:pPr>
          </w:p>
        </w:tc>
        <w:tc>
          <w:tcPr>
            <w:tcW w:w="2396" w:type="dxa"/>
            <w:vMerge/>
            <w:shd w:val="clear" w:color="auto" w:fill="auto"/>
          </w:tcPr>
          <w:p w14:paraId="209F95D6" w14:textId="77777777" w:rsidR="00593C6C" w:rsidRPr="009022D0" w:rsidRDefault="00593C6C" w:rsidP="0066252C">
            <w:pPr>
              <w:pStyle w:val="TableEntry"/>
              <w:rPr>
                <w:noProof w:val="0"/>
              </w:rPr>
            </w:pPr>
          </w:p>
        </w:tc>
        <w:tc>
          <w:tcPr>
            <w:tcW w:w="1555" w:type="dxa"/>
            <w:shd w:val="clear" w:color="auto" w:fill="auto"/>
          </w:tcPr>
          <w:p w14:paraId="254403AB" w14:textId="77777777" w:rsidR="00593C6C" w:rsidRPr="009022D0" w:rsidRDefault="00593C6C" w:rsidP="0066252C">
            <w:pPr>
              <w:pStyle w:val="TableEntry"/>
              <w:rPr>
                <w:noProof w:val="0"/>
              </w:rPr>
            </w:pPr>
          </w:p>
        </w:tc>
      </w:tr>
      <w:tr w:rsidR="00B0607B" w:rsidRPr="009022D0" w14:paraId="2B9DCEC8" w14:textId="77777777" w:rsidTr="0066252C">
        <w:tc>
          <w:tcPr>
            <w:tcW w:w="1025" w:type="dxa"/>
            <w:shd w:val="clear" w:color="auto" w:fill="auto"/>
          </w:tcPr>
          <w:p w14:paraId="5EFC35DF" w14:textId="77777777" w:rsidR="00B0607B" w:rsidRPr="009022D0" w:rsidRDefault="00647E4C" w:rsidP="0066252C">
            <w:pPr>
              <w:pStyle w:val="TableEntry"/>
              <w:rPr>
                <w:noProof w:val="0"/>
              </w:rPr>
            </w:pPr>
            <w:r w:rsidRPr="009022D0">
              <w:rPr>
                <w:noProof w:val="0"/>
              </w:rPr>
              <w:t>Breath Rate</w:t>
            </w:r>
          </w:p>
        </w:tc>
        <w:tc>
          <w:tcPr>
            <w:tcW w:w="2325" w:type="dxa"/>
            <w:shd w:val="clear" w:color="auto" w:fill="auto"/>
          </w:tcPr>
          <w:p w14:paraId="0CAB9A62" w14:textId="77777777" w:rsidR="00B0607B" w:rsidRPr="009022D0" w:rsidRDefault="00647E4C" w:rsidP="0066252C">
            <w:pPr>
              <w:pStyle w:val="TableEntry"/>
              <w:rPr>
                <w:noProof w:val="0"/>
              </w:rPr>
            </w:pPr>
            <w:r w:rsidRPr="009022D0">
              <w:rPr>
                <w:noProof w:val="0"/>
              </w:rPr>
              <w:t>MDC_RESP_RATE (2::20490)</w:t>
            </w:r>
          </w:p>
        </w:tc>
        <w:tc>
          <w:tcPr>
            <w:tcW w:w="2638" w:type="dxa"/>
            <w:shd w:val="clear" w:color="auto" w:fill="auto"/>
          </w:tcPr>
          <w:p w14:paraId="2E4E6A6F" w14:textId="77777777" w:rsidR="00B0607B" w:rsidRPr="009022D0" w:rsidRDefault="00593C6C" w:rsidP="0066252C">
            <w:pPr>
              <w:pStyle w:val="TableEntry"/>
              <w:rPr>
                <w:noProof w:val="0"/>
              </w:rPr>
            </w:pPr>
            <w:r w:rsidRPr="009022D0">
              <w:rPr>
                <w:noProof w:val="0"/>
              </w:rPr>
              <w:t>Numeric::FLOAT-Type</w:t>
            </w:r>
          </w:p>
        </w:tc>
        <w:tc>
          <w:tcPr>
            <w:tcW w:w="2396" w:type="dxa"/>
            <w:shd w:val="clear" w:color="auto" w:fill="auto"/>
          </w:tcPr>
          <w:p w14:paraId="1155ED15" w14:textId="77777777" w:rsidR="00B0607B" w:rsidRPr="009022D0" w:rsidRDefault="00593C6C" w:rsidP="0066252C">
            <w:pPr>
              <w:pStyle w:val="TableEntry"/>
              <w:rPr>
                <w:noProof w:val="0"/>
              </w:rPr>
            </w:pPr>
            <w:r w:rsidRPr="009022D0">
              <w:rPr>
                <w:noProof w:val="0"/>
              </w:rPr>
              <w:t>MDC_DIM_RESP_PER_MIN  (4::2784)</w:t>
            </w:r>
          </w:p>
        </w:tc>
        <w:tc>
          <w:tcPr>
            <w:tcW w:w="1555" w:type="dxa"/>
            <w:shd w:val="clear" w:color="auto" w:fill="auto"/>
          </w:tcPr>
          <w:p w14:paraId="2875006B" w14:textId="77777777" w:rsidR="00B0607B" w:rsidRPr="009022D0" w:rsidRDefault="00B0607B" w:rsidP="0066252C">
            <w:pPr>
              <w:pStyle w:val="TableEntry"/>
              <w:rPr>
                <w:noProof w:val="0"/>
              </w:rPr>
            </w:pPr>
          </w:p>
        </w:tc>
      </w:tr>
      <w:tr w:rsidR="00B0607B" w:rsidRPr="009022D0" w14:paraId="23707093" w14:textId="77777777" w:rsidTr="0066252C">
        <w:tc>
          <w:tcPr>
            <w:tcW w:w="1025" w:type="dxa"/>
            <w:shd w:val="clear" w:color="auto" w:fill="auto"/>
          </w:tcPr>
          <w:p w14:paraId="60129430" w14:textId="77777777" w:rsidR="00B0607B" w:rsidRPr="009022D0" w:rsidRDefault="00647E4C" w:rsidP="0066252C">
            <w:pPr>
              <w:pStyle w:val="TableEntry"/>
              <w:rPr>
                <w:noProof w:val="0"/>
              </w:rPr>
            </w:pPr>
            <w:r w:rsidRPr="009022D0">
              <w:rPr>
                <w:noProof w:val="0"/>
              </w:rPr>
              <w:t>Inspiratory Time</w:t>
            </w:r>
          </w:p>
        </w:tc>
        <w:tc>
          <w:tcPr>
            <w:tcW w:w="2325" w:type="dxa"/>
            <w:shd w:val="clear" w:color="auto" w:fill="auto"/>
          </w:tcPr>
          <w:p w14:paraId="43CBE4DB" w14:textId="77777777" w:rsidR="00B0607B" w:rsidRPr="009022D0" w:rsidRDefault="00647E4C" w:rsidP="0066252C">
            <w:pPr>
              <w:pStyle w:val="TableEntry"/>
              <w:rPr>
                <w:noProof w:val="0"/>
              </w:rPr>
            </w:pPr>
            <w:r w:rsidRPr="009022D0">
              <w:rPr>
                <w:noProof w:val="0"/>
              </w:rPr>
              <w:t>MDC_TIME_PD_INSP (2::61458)</w:t>
            </w:r>
          </w:p>
        </w:tc>
        <w:tc>
          <w:tcPr>
            <w:tcW w:w="2638" w:type="dxa"/>
            <w:shd w:val="clear" w:color="auto" w:fill="auto"/>
          </w:tcPr>
          <w:p w14:paraId="00178339" w14:textId="77777777" w:rsidR="00B0607B" w:rsidRPr="009022D0" w:rsidRDefault="00593C6C" w:rsidP="0066252C">
            <w:pPr>
              <w:pStyle w:val="TableEntry"/>
              <w:rPr>
                <w:noProof w:val="0"/>
              </w:rPr>
            </w:pPr>
            <w:r w:rsidRPr="009022D0">
              <w:rPr>
                <w:noProof w:val="0"/>
              </w:rPr>
              <w:t>Numeric::FLOAT-Type</w:t>
            </w:r>
          </w:p>
        </w:tc>
        <w:tc>
          <w:tcPr>
            <w:tcW w:w="2396" w:type="dxa"/>
            <w:shd w:val="clear" w:color="auto" w:fill="auto"/>
          </w:tcPr>
          <w:p w14:paraId="2111D722" w14:textId="77777777" w:rsidR="00B0607B" w:rsidRPr="009022D0" w:rsidRDefault="00593C6C" w:rsidP="0066252C">
            <w:pPr>
              <w:pStyle w:val="TableEntry"/>
              <w:rPr>
                <w:noProof w:val="0"/>
              </w:rPr>
            </w:pPr>
            <w:r w:rsidRPr="009022D0">
              <w:rPr>
                <w:noProof w:val="0"/>
              </w:rPr>
              <w:t>MDC_DIM_SEC (4::2176)</w:t>
            </w:r>
          </w:p>
        </w:tc>
        <w:tc>
          <w:tcPr>
            <w:tcW w:w="1555" w:type="dxa"/>
            <w:shd w:val="clear" w:color="auto" w:fill="auto"/>
          </w:tcPr>
          <w:p w14:paraId="4476FA63" w14:textId="77777777" w:rsidR="00B0607B" w:rsidRPr="009022D0" w:rsidRDefault="00B0607B" w:rsidP="0066252C">
            <w:pPr>
              <w:pStyle w:val="TableEntry"/>
              <w:rPr>
                <w:noProof w:val="0"/>
              </w:rPr>
            </w:pPr>
          </w:p>
        </w:tc>
      </w:tr>
    </w:tbl>
    <w:p w14:paraId="2B9B6B41" w14:textId="77777777" w:rsidR="006A728C" w:rsidRPr="009022D0" w:rsidRDefault="006A728C" w:rsidP="00593C6C">
      <w:pPr>
        <w:pStyle w:val="BodyText"/>
        <w:rPr>
          <w:noProof w:val="0"/>
        </w:rPr>
      </w:pPr>
    </w:p>
    <w:p w14:paraId="046E6AC4" w14:textId="77777777" w:rsidR="007F25A8" w:rsidRPr="009022D0" w:rsidRDefault="007F25A8" w:rsidP="00593C6C">
      <w:pPr>
        <w:pStyle w:val="BodyText"/>
        <w:rPr>
          <w:noProof w:val="0"/>
        </w:rPr>
      </w:pPr>
    </w:p>
    <w:p w14:paraId="47FB4C3C" w14:textId="77777777" w:rsidR="001B3B63" w:rsidRPr="009022D0" w:rsidRDefault="001B3B63" w:rsidP="001B3B63">
      <w:pPr>
        <w:pStyle w:val="Heading2"/>
        <w:rPr>
          <w:noProof w:val="0"/>
        </w:rPr>
      </w:pPr>
      <w:bookmarkStart w:id="1614" w:name="_Toc464038252"/>
      <w:bookmarkStart w:id="1615" w:name="_Toc465323650"/>
      <w:bookmarkStart w:id="1616" w:name="_Toc466374996"/>
      <w:bookmarkStart w:id="1617" w:name="_Toc464038253"/>
      <w:bookmarkStart w:id="1618" w:name="_Toc465323651"/>
      <w:bookmarkStart w:id="1619" w:name="_Toc466374997"/>
      <w:bookmarkStart w:id="1620" w:name="_Toc181626391"/>
      <w:bookmarkEnd w:id="1614"/>
      <w:bookmarkEnd w:id="1615"/>
      <w:bookmarkEnd w:id="1616"/>
      <w:bookmarkEnd w:id="1617"/>
      <w:bookmarkEnd w:id="1618"/>
      <w:bookmarkEnd w:id="1619"/>
      <w:r w:rsidRPr="009022D0">
        <w:rPr>
          <w:noProof w:val="0"/>
        </w:rPr>
        <w:lastRenderedPageBreak/>
        <w:t>Device</w:t>
      </w:r>
      <w:r w:rsidR="005C7BAA" w:rsidRPr="009022D0">
        <w:rPr>
          <w:noProof w:val="0"/>
        </w:rPr>
        <w:t xml:space="preserve">: </w:t>
      </w:r>
      <w:r w:rsidRPr="009022D0">
        <w:rPr>
          <w:noProof w:val="0"/>
        </w:rPr>
        <w:t>Physiologic Monitor</w:t>
      </w:r>
      <w:bookmarkEnd w:id="1620"/>
    </w:p>
    <w:p w14:paraId="0EA871D7" w14:textId="76642CAD" w:rsidR="005816C7" w:rsidRPr="009022D0" w:rsidRDefault="005816C7" w:rsidP="006B7776">
      <w:pPr>
        <w:pStyle w:val="EditorInstructions"/>
        <w:rPr>
          <w:noProof w:val="0"/>
        </w:rPr>
      </w:pPr>
      <w:r w:rsidRPr="009022D0">
        <w:rPr>
          <w:b/>
          <w:noProof w:val="0"/>
        </w:rPr>
        <w:t>Editor’s Note</w:t>
      </w:r>
      <w:r w:rsidR="005C7BAA" w:rsidRPr="009022D0">
        <w:rPr>
          <w:noProof w:val="0"/>
        </w:rPr>
        <w:t xml:space="preserve">: </w:t>
      </w:r>
      <w:r w:rsidRPr="009022D0">
        <w:rPr>
          <w:noProof w:val="0"/>
        </w:rPr>
        <w:t>The information that is in this section tracks the results of the IEEE 11073 physiological monitor specialization group that was working on the ISO/IEEE 11073-10302 standard</w:t>
      </w:r>
      <w:r w:rsidR="005C7BAA" w:rsidRPr="009022D0">
        <w:rPr>
          <w:noProof w:val="0"/>
        </w:rPr>
        <w:t xml:space="preserve">. </w:t>
      </w:r>
      <w:r w:rsidRPr="009022D0">
        <w:rPr>
          <w:noProof w:val="0"/>
        </w:rPr>
        <w:t>It is anticipated that ultimately</w:t>
      </w:r>
      <w:r w:rsidR="00CE3186">
        <w:rPr>
          <w:noProof w:val="0"/>
        </w:rPr>
        <w:t>,</w:t>
      </w:r>
      <w:r w:rsidRPr="009022D0">
        <w:rPr>
          <w:noProof w:val="0"/>
        </w:rPr>
        <w:t xml:space="preserve"> this section shall be replaced by a Device Specialization – Physiological Monitor Integration Profile</w:t>
      </w:r>
      <w:r w:rsidR="005C7BAA" w:rsidRPr="009022D0">
        <w:rPr>
          <w:noProof w:val="0"/>
        </w:rPr>
        <w:t xml:space="preserve">. </w:t>
      </w:r>
      <w:r w:rsidRPr="009022D0">
        <w:rPr>
          <w:noProof w:val="0"/>
        </w:rPr>
        <w:t>Note that many of the Channel sections below contain empty tables</w:t>
      </w:r>
      <w:r w:rsidR="005C7BAA" w:rsidRPr="009022D0">
        <w:rPr>
          <w:noProof w:val="0"/>
        </w:rPr>
        <w:t xml:space="preserve">. </w:t>
      </w:r>
      <w:r w:rsidRPr="009022D0">
        <w:rPr>
          <w:noProof w:val="0"/>
        </w:rPr>
        <w:t xml:space="preserve">The content is exactly as it has been published previously within the </w:t>
      </w:r>
      <w:r w:rsidR="00CE3186">
        <w:rPr>
          <w:noProof w:val="0"/>
        </w:rPr>
        <w:t xml:space="preserve">DEV </w:t>
      </w:r>
      <w:r w:rsidRPr="009022D0">
        <w:rPr>
          <w:noProof w:val="0"/>
        </w:rPr>
        <w:t>TF-2 Appendix D</w:t>
      </w:r>
      <w:r w:rsidR="005C7BAA" w:rsidRPr="009022D0">
        <w:rPr>
          <w:noProof w:val="0"/>
        </w:rPr>
        <w:t xml:space="preserve">. </w:t>
      </w:r>
      <w:r w:rsidRPr="009022D0">
        <w:rPr>
          <w:noProof w:val="0"/>
        </w:rPr>
        <w:t xml:space="preserve">The original intent was to add </w:t>
      </w:r>
      <w:r w:rsidR="007A6736" w:rsidRPr="009022D0">
        <w:rPr>
          <w:noProof w:val="0"/>
        </w:rPr>
        <w:t>exemplar</w:t>
      </w:r>
      <w:r w:rsidRPr="009022D0">
        <w:rPr>
          <w:noProof w:val="0"/>
        </w:rPr>
        <w:t xml:space="preserve"> parameters into these tables; however, that activity was never undertaken</w:t>
      </w:r>
      <w:r w:rsidR="005C7BAA" w:rsidRPr="009022D0">
        <w:rPr>
          <w:noProof w:val="0"/>
        </w:rPr>
        <w:t xml:space="preserve">. </w:t>
      </w:r>
      <w:r w:rsidRPr="009022D0">
        <w:rPr>
          <w:noProof w:val="0"/>
        </w:rPr>
        <w:t>It could be the subject of a fairly simple CP to TF-3 though.</w:t>
      </w:r>
    </w:p>
    <w:p w14:paraId="6F2408FD" w14:textId="77777777" w:rsidR="005816C7" w:rsidRPr="009022D0" w:rsidRDefault="005816C7" w:rsidP="006B7776">
      <w:pPr>
        <w:pStyle w:val="BodyText"/>
        <w:rPr>
          <w:noProof w:val="0"/>
        </w:rPr>
      </w:pPr>
    </w:p>
    <w:p w14:paraId="5479C17A" w14:textId="77777777" w:rsidR="00AB45C0" w:rsidRPr="009022D0" w:rsidRDefault="00AB45C0" w:rsidP="00AB45C0">
      <w:pPr>
        <w:pStyle w:val="Heading3"/>
        <w:rPr>
          <w:noProof w:val="0"/>
        </w:rPr>
      </w:pPr>
      <w:bookmarkStart w:id="1621" w:name="_Toc319920300"/>
      <w:bookmarkStart w:id="1622" w:name="_Toc319952019"/>
      <w:bookmarkStart w:id="1623" w:name="_Toc319962027"/>
      <w:bookmarkStart w:id="1624" w:name="_Toc319962122"/>
      <w:bookmarkStart w:id="1625" w:name="_Toc181626392"/>
      <w:bookmarkEnd w:id="1621"/>
      <w:bookmarkEnd w:id="1622"/>
      <w:bookmarkEnd w:id="1623"/>
      <w:bookmarkEnd w:id="1624"/>
      <w:r w:rsidRPr="009022D0">
        <w:rPr>
          <w:noProof w:val="0"/>
        </w:rPr>
        <w:t>Containment tree</w:t>
      </w:r>
      <w:bookmarkEnd w:id="1625"/>
    </w:p>
    <w:p w14:paraId="5E0050FE" w14:textId="77777777" w:rsidR="001B3B63" w:rsidRPr="009022D0" w:rsidRDefault="002A3D4D" w:rsidP="00D65474">
      <w:pPr>
        <w:pStyle w:val="BodyText"/>
        <w:rPr>
          <w:noProof w:val="0"/>
        </w:rPr>
      </w:pPr>
      <w:r w:rsidRPr="009022D0">
        <w:rPr>
          <w:noProof w:val="0"/>
        </w:rPr>
        <w:t>Physiological monitors are comprised of a number of different VMDs as indicated in the following containment tree:</w:t>
      </w:r>
    </w:p>
    <w:p w14:paraId="1DD00F6F" w14:textId="69B9ABFE" w:rsidR="003E2694" w:rsidRPr="009022D0" w:rsidRDefault="003E2694" w:rsidP="007A7AC8">
      <w:pPr>
        <w:pStyle w:val="TableTitle"/>
        <w:rPr>
          <w:noProof w:val="0"/>
        </w:rPr>
      </w:pPr>
      <w:r w:rsidRPr="009022D0">
        <w:rPr>
          <w:noProof w:val="0"/>
        </w:rPr>
        <w:t xml:space="preserve">Table 7.3-1: </w:t>
      </w:r>
      <w:r w:rsidR="00FE2FF2" w:rsidRPr="009022D0">
        <w:rPr>
          <w:noProof w:val="0"/>
        </w:rPr>
        <w:t>Physiological Monitor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801"/>
        <w:gridCol w:w="2680"/>
        <w:gridCol w:w="4518"/>
      </w:tblGrid>
      <w:tr w:rsidR="00AB45C0" w:rsidRPr="009022D0" w14:paraId="69440FA8" w14:textId="77777777" w:rsidTr="0066252C">
        <w:tc>
          <w:tcPr>
            <w:tcW w:w="9576" w:type="dxa"/>
            <w:gridSpan w:val="4"/>
            <w:shd w:val="clear" w:color="auto" w:fill="D9D9D9"/>
          </w:tcPr>
          <w:p w14:paraId="44B4DB0B" w14:textId="77777777" w:rsidR="00AB45C0" w:rsidRPr="009022D0" w:rsidRDefault="00AB45C0" w:rsidP="0066252C">
            <w:pPr>
              <w:pStyle w:val="TableEntryHeader"/>
              <w:rPr>
                <w:noProof w:val="0"/>
              </w:rPr>
            </w:pPr>
            <w:r w:rsidRPr="009022D0">
              <w:rPr>
                <w:noProof w:val="0"/>
              </w:rPr>
              <w:t>Physiological Monitor Containment Tree</w:t>
            </w:r>
          </w:p>
        </w:tc>
      </w:tr>
      <w:tr w:rsidR="00AB45C0" w:rsidRPr="009022D0" w14:paraId="76C22802" w14:textId="77777777" w:rsidTr="0066252C">
        <w:tc>
          <w:tcPr>
            <w:tcW w:w="5028" w:type="dxa"/>
            <w:gridSpan w:val="3"/>
            <w:shd w:val="clear" w:color="auto" w:fill="auto"/>
          </w:tcPr>
          <w:p w14:paraId="731997FD" w14:textId="77777777" w:rsidR="00AB45C0" w:rsidRPr="009022D0" w:rsidRDefault="00AB45C0" w:rsidP="0066252C">
            <w:pPr>
              <w:pStyle w:val="TableEntry"/>
              <w:rPr>
                <w:noProof w:val="0"/>
              </w:rPr>
            </w:pPr>
            <w:r w:rsidRPr="009022D0">
              <w:rPr>
                <w:noProof w:val="0"/>
              </w:rPr>
              <w:t>MDS</w:t>
            </w:r>
            <w:r w:rsidR="005C7BAA" w:rsidRPr="009022D0">
              <w:rPr>
                <w:noProof w:val="0"/>
              </w:rPr>
              <w:t xml:space="preserve">: </w:t>
            </w:r>
            <w:r w:rsidRPr="009022D0">
              <w:rPr>
                <w:noProof w:val="0"/>
              </w:rPr>
              <w:t>Physiological Monitor</w:t>
            </w:r>
          </w:p>
        </w:tc>
        <w:tc>
          <w:tcPr>
            <w:tcW w:w="4548" w:type="dxa"/>
            <w:shd w:val="clear" w:color="auto" w:fill="auto"/>
          </w:tcPr>
          <w:p w14:paraId="37E8BDB2" w14:textId="77777777" w:rsidR="00AB45C0" w:rsidRPr="009022D0" w:rsidRDefault="00941A7D" w:rsidP="0066252C">
            <w:pPr>
              <w:pStyle w:val="TableEntry"/>
              <w:rPr>
                <w:noProof w:val="0"/>
                <w:sz w:val="16"/>
                <w:szCs w:val="16"/>
              </w:rPr>
            </w:pPr>
            <w:r w:rsidRPr="009022D0">
              <w:rPr>
                <w:noProof w:val="0"/>
                <w:sz w:val="16"/>
                <w:szCs w:val="16"/>
              </w:rPr>
              <w:t>MDC_DEV_METER_PHYSIO_MULTI_PARAM_MDS  (1::4301)</w:t>
            </w:r>
          </w:p>
        </w:tc>
      </w:tr>
      <w:tr w:rsidR="00AB45C0" w:rsidRPr="009022D0" w14:paraId="4452B0E5" w14:textId="77777777" w:rsidTr="0066252C">
        <w:tc>
          <w:tcPr>
            <w:tcW w:w="1428" w:type="dxa"/>
            <w:vMerge w:val="restart"/>
            <w:shd w:val="clear" w:color="auto" w:fill="auto"/>
          </w:tcPr>
          <w:p w14:paraId="1185C679" w14:textId="77777777" w:rsidR="00AB45C0" w:rsidRPr="009022D0" w:rsidRDefault="00AB45C0" w:rsidP="0066252C">
            <w:pPr>
              <w:pStyle w:val="TableEntry"/>
              <w:rPr>
                <w:noProof w:val="0"/>
              </w:rPr>
            </w:pPr>
          </w:p>
        </w:tc>
        <w:tc>
          <w:tcPr>
            <w:tcW w:w="3600" w:type="dxa"/>
            <w:gridSpan w:val="2"/>
            <w:shd w:val="clear" w:color="auto" w:fill="auto"/>
          </w:tcPr>
          <w:p w14:paraId="541BB93E" w14:textId="77777777" w:rsidR="00AB45C0" w:rsidRPr="009022D0" w:rsidRDefault="00AB45C0" w:rsidP="0066252C">
            <w:pPr>
              <w:pStyle w:val="TableEntry"/>
              <w:rPr>
                <w:noProof w:val="0"/>
              </w:rPr>
            </w:pPr>
            <w:r w:rsidRPr="009022D0">
              <w:rPr>
                <w:noProof w:val="0"/>
              </w:rPr>
              <w:t>VMD</w:t>
            </w:r>
            <w:r w:rsidR="005C7BAA" w:rsidRPr="009022D0">
              <w:rPr>
                <w:noProof w:val="0"/>
              </w:rPr>
              <w:t xml:space="preserve">: </w:t>
            </w:r>
            <w:r w:rsidRPr="009022D0">
              <w:rPr>
                <w:noProof w:val="0"/>
              </w:rPr>
              <w:t>Blood Pressure</w:t>
            </w:r>
          </w:p>
        </w:tc>
        <w:tc>
          <w:tcPr>
            <w:tcW w:w="4548" w:type="dxa"/>
            <w:shd w:val="clear" w:color="auto" w:fill="auto"/>
          </w:tcPr>
          <w:p w14:paraId="469E5C96" w14:textId="77777777" w:rsidR="00AB45C0" w:rsidRPr="009022D0" w:rsidRDefault="00941A7D" w:rsidP="0066252C">
            <w:pPr>
              <w:pStyle w:val="TableEntry"/>
              <w:rPr>
                <w:noProof w:val="0"/>
                <w:sz w:val="16"/>
                <w:szCs w:val="16"/>
              </w:rPr>
            </w:pPr>
            <w:r w:rsidRPr="009022D0">
              <w:rPr>
                <w:noProof w:val="0"/>
                <w:sz w:val="16"/>
                <w:szCs w:val="16"/>
              </w:rPr>
              <w:t>MDC_DEV_METER_PRESS_BLD_VMD  (1::4318)</w:t>
            </w:r>
          </w:p>
        </w:tc>
      </w:tr>
      <w:tr w:rsidR="00AB45C0" w:rsidRPr="009022D0" w14:paraId="6FB858B5" w14:textId="77777777" w:rsidTr="0066252C">
        <w:tc>
          <w:tcPr>
            <w:tcW w:w="1428" w:type="dxa"/>
            <w:vMerge/>
            <w:shd w:val="clear" w:color="auto" w:fill="auto"/>
          </w:tcPr>
          <w:p w14:paraId="33592931" w14:textId="77777777" w:rsidR="00AB45C0" w:rsidRPr="009022D0" w:rsidRDefault="00AB45C0" w:rsidP="0066252C">
            <w:pPr>
              <w:pStyle w:val="TableEntry"/>
              <w:rPr>
                <w:noProof w:val="0"/>
              </w:rPr>
            </w:pPr>
          </w:p>
        </w:tc>
        <w:tc>
          <w:tcPr>
            <w:tcW w:w="840" w:type="dxa"/>
            <w:vMerge w:val="restart"/>
            <w:shd w:val="clear" w:color="auto" w:fill="auto"/>
          </w:tcPr>
          <w:p w14:paraId="7E8E1B22" w14:textId="77777777" w:rsidR="00AB45C0" w:rsidRPr="009022D0" w:rsidRDefault="00AB45C0" w:rsidP="0066252C">
            <w:pPr>
              <w:pStyle w:val="TableEntry"/>
              <w:rPr>
                <w:noProof w:val="0"/>
              </w:rPr>
            </w:pPr>
          </w:p>
        </w:tc>
        <w:tc>
          <w:tcPr>
            <w:tcW w:w="2760" w:type="dxa"/>
            <w:shd w:val="clear" w:color="auto" w:fill="auto"/>
          </w:tcPr>
          <w:p w14:paraId="2CB3DB7E" w14:textId="77777777" w:rsidR="00AB45C0" w:rsidRPr="009022D0" w:rsidRDefault="00AB45C0" w:rsidP="0066252C">
            <w:pPr>
              <w:pStyle w:val="TableEntry"/>
              <w:rPr>
                <w:noProof w:val="0"/>
              </w:rPr>
            </w:pPr>
            <w:r w:rsidRPr="009022D0">
              <w:rPr>
                <w:noProof w:val="0"/>
              </w:rPr>
              <w:t>Channel</w:t>
            </w:r>
            <w:r w:rsidR="005C7BAA" w:rsidRPr="009022D0">
              <w:rPr>
                <w:noProof w:val="0"/>
              </w:rPr>
              <w:t xml:space="preserve">: </w:t>
            </w:r>
            <w:r w:rsidRPr="009022D0">
              <w:rPr>
                <w:noProof w:val="0"/>
              </w:rPr>
              <w:t>Invasive BP</w:t>
            </w:r>
          </w:p>
        </w:tc>
        <w:tc>
          <w:tcPr>
            <w:tcW w:w="4548" w:type="dxa"/>
            <w:shd w:val="clear" w:color="auto" w:fill="auto"/>
          </w:tcPr>
          <w:p w14:paraId="0AF8393C" w14:textId="77777777" w:rsidR="00AB45C0" w:rsidRPr="009022D0" w:rsidRDefault="00941A7D" w:rsidP="0066252C">
            <w:pPr>
              <w:pStyle w:val="TableEntry"/>
              <w:rPr>
                <w:noProof w:val="0"/>
                <w:sz w:val="16"/>
                <w:szCs w:val="16"/>
              </w:rPr>
            </w:pPr>
            <w:r w:rsidRPr="009022D0">
              <w:rPr>
                <w:noProof w:val="0"/>
                <w:sz w:val="16"/>
                <w:szCs w:val="16"/>
              </w:rPr>
              <w:t>MDC_DEV_METER_PRESS_BLD_CHAN (1::4319)</w:t>
            </w:r>
          </w:p>
        </w:tc>
      </w:tr>
      <w:tr w:rsidR="00AB45C0" w:rsidRPr="009022D0" w14:paraId="52C10DF2" w14:textId="77777777" w:rsidTr="0066252C">
        <w:tc>
          <w:tcPr>
            <w:tcW w:w="1428" w:type="dxa"/>
            <w:vMerge/>
            <w:shd w:val="clear" w:color="auto" w:fill="auto"/>
          </w:tcPr>
          <w:p w14:paraId="0E301483" w14:textId="77777777" w:rsidR="00AB45C0" w:rsidRPr="009022D0" w:rsidRDefault="00AB45C0" w:rsidP="0066252C">
            <w:pPr>
              <w:pStyle w:val="TableEntry"/>
              <w:rPr>
                <w:noProof w:val="0"/>
              </w:rPr>
            </w:pPr>
          </w:p>
        </w:tc>
        <w:tc>
          <w:tcPr>
            <w:tcW w:w="840" w:type="dxa"/>
            <w:vMerge/>
            <w:shd w:val="clear" w:color="auto" w:fill="auto"/>
          </w:tcPr>
          <w:p w14:paraId="658FA9B3" w14:textId="77777777" w:rsidR="00AB45C0" w:rsidRPr="009022D0" w:rsidRDefault="00AB45C0" w:rsidP="0066252C">
            <w:pPr>
              <w:pStyle w:val="TableEntry"/>
              <w:rPr>
                <w:noProof w:val="0"/>
              </w:rPr>
            </w:pPr>
          </w:p>
        </w:tc>
        <w:tc>
          <w:tcPr>
            <w:tcW w:w="2760" w:type="dxa"/>
            <w:shd w:val="clear" w:color="auto" w:fill="auto"/>
          </w:tcPr>
          <w:p w14:paraId="536E1623" w14:textId="77777777" w:rsidR="00AB45C0" w:rsidRPr="009022D0" w:rsidRDefault="00AB45C0" w:rsidP="0066252C">
            <w:pPr>
              <w:pStyle w:val="TableEntry"/>
              <w:rPr>
                <w:noProof w:val="0"/>
              </w:rPr>
            </w:pPr>
            <w:r w:rsidRPr="009022D0">
              <w:rPr>
                <w:noProof w:val="0"/>
              </w:rPr>
              <w:t>Channel</w:t>
            </w:r>
            <w:r w:rsidR="005C7BAA" w:rsidRPr="009022D0">
              <w:rPr>
                <w:noProof w:val="0"/>
              </w:rPr>
              <w:t xml:space="preserve">: </w:t>
            </w:r>
            <w:r w:rsidRPr="009022D0">
              <w:rPr>
                <w:noProof w:val="0"/>
              </w:rPr>
              <w:t>Non-Invasive BP</w:t>
            </w:r>
          </w:p>
        </w:tc>
        <w:tc>
          <w:tcPr>
            <w:tcW w:w="4548" w:type="dxa"/>
            <w:shd w:val="clear" w:color="auto" w:fill="auto"/>
          </w:tcPr>
          <w:p w14:paraId="41541BF3" w14:textId="77777777" w:rsidR="00AB45C0" w:rsidRPr="009022D0" w:rsidRDefault="00941A7D" w:rsidP="0066252C">
            <w:pPr>
              <w:pStyle w:val="TableEntry"/>
              <w:rPr>
                <w:noProof w:val="0"/>
                <w:sz w:val="16"/>
                <w:szCs w:val="16"/>
              </w:rPr>
            </w:pPr>
            <w:r w:rsidRPr="009022D0">
              <w:rPr>
                <w:noProof w:val="0"/>
                <w:sz w:val="16"/>
                <w:szCs w:val="16"/>
              </w:rPr>
              <w:t>MDC_DEV_PRESS_BLD_NONINV_CHAN (1::5151)</w:t>
            </w:r>
          </w:p>
        </w:tc>
      </w:tr>
      <w:tr w:rsidR="00AB45C0" w:rsidRPr="009022D0" w14:paraId="5CFB871A" w14:textId="77777777" w:rsidTr="0066252C">
        <w:tc>
          <w:tcPr>
            <w:tcW w:w="1428" w:type="dxa"/>
            <w:vMerge/>
            <w:shd w:val="clear" w:color="auto" w:fill="auto"/>
          </w:tcPr>
          <w:p w14:paraId="5340E07E" w14:textId="77777777" w:rsidR="00AB45C0" w:rsidRPr="009022D0" w:rsidRDefault="00AB45C0" w:rsidP="0066252C">
            <w:pPr>
              <w:pStyle w:val="TableEntry"/>
              <w:rPr>
                <w:noProof w:val="0"/>
              </w:rPr>
            </w:pPr>
          </w:p>
        </w:tc>
        <w:tc>
          <w:tcPr>
            <w:tcW w:w="840" w:type="dxa"/>
            <w:vMerge/>
            <w:shd w:val="clear" w:color="auto" w:fill="auto"/>
          </w:tcPr>
          <w:p w14:paraId="7AF12AF8" w14:textId="77777777" w:rsidR="00AB45C0" w:rsidRPr="009022D0" w:rsidRDefault="00AB45C0" w:rsidP="0066252C">
            <w:pPr>
              <w:pStyle w:val="TableEntry"/>
              <w:rPr>
                <w:noProof w:val="0"/>
              </w:rPr>
            </w:pPr>
          </w:p>
        </w:tc>
        <w:tc>
          <w:tcPr>
            <w:tcW w:w="2760" w:type="dxa"/>
            <w:shd w:val="clear" w:color="auto" w:fill="auto"/>
          </w:tcPr>
          <w:p w14:paraId="110A6D33" w14:textId="77777777" w:rsidR="00AB45C0" w:rsidRPr="009022D0" w:rsidRDefault="00AB45C0" w:rsidP="0066252C">
            <w:pPr>
              <w:pStyle w:val="TableEntry"/>
              <w:rPr>
                <w:noProof w:val="0"/>
              </w:rPr>
            </w:pPr>
            <w:r w:rsidRPr="009022D0">
              <w:rPr>
                <w:noProof w:val="0"/>
              </w:rPr>
              <w:t>Channel</w:t>
            </w:r>
            <w:r w:rsidR="005C7BAA" w:rsidRPr="009022D0">
              <w:rPr>
                <w:noProof w:val="0"/>
              </w:rPr>
              <w:t xml:space="preserve">: </w:t>
            </w:r>
            <w:r w:rsidRPr="009022D0">
              <w:rPr>
                <w:noProof w:val="0"/>
              </w:rPr>
              <w:t>Pulse Rate BP</w:t>
            </w:r>
          </w:p>
        </w:tc>
        <w:tc>
          <w:tcPr>
            <w:tcW w:w="4548" w:type="dxa"/>
            <w:shd w:val="clear" w:color="auto" w:fill="auto"/>
          </w:tcPr>
          <w:p w14:paraId="580BEFCE" w14:textId="77777777" w:rsidR="00AB45C0" w:rsidRPr="009022D0" w:rsidRDefault="00AB45C0" w:rsidP="0066252C">
            <w:pPr>
              <w:pStyle w:val="TableEntry"/>
              <w:rPr>
                <w:noProof w:val="0"/>
                <w:sz w:val="16"/>
                <w:szCs w:val="16"/>
              </w:rPr>
            </w:pPr>
          </w:p>
        </w:tc>
      </w:tr>
      <w:tr w:rsidR="00AB45C0" w:rsidRPr="009022D0" w14:paraId="2EB0A06E" w14:textId="77777777" w:rsidTr="0066252C">
        <w:tc>
          <w:tcPr>
            <w:tcW w:w="1428" w:type="dxa"/>
            <w:vMerge/>
            <w:shd w:val="clear" w:color="auto" w:fill="auto"/>
          </w:tcPr>
          <w:p w14:paraId="387AE569" w14:textId="77777777" w:rsidR="00AB45C0" w:rsidRPr="009022D0" w:rsidRDefault="00AB45C0" w:rsidP="0066252C">
            <w:pPr>
              <w:pStyle w:val="TableEntry"/>
              <w:rPr>
                <w:noProof w:val="0"/>
              </w:rPr>
            </w:pPr>
          </w:p>
        </w:tc>
        <w:tc>
          <w:tcPr>
            <w:tcW w:w="3600" w:type="dxa"/>
            <w:gridSpan w:val="2"/>
            <w:shd w:val="clear" w:color="auto" w:fill="auto"/>
          </w:tcPr>
          <w:p w14:paraId="5DBFB560" w14:textId="77777777" w:rsidR="00AB45C0" w:rsidRPr="009022D0" w:rsidRDefault="00AB45C0" w:rsidP="0066252C">
            <w:pPr>
              <w:pStyle w:val="TableEntry"/>
              <w:rPr>
                <w:noProof w:val="0"/>
              </w:rPr>
            </w:pPr>
            <w:r w:rsidRPr="009022D0">
              <w:rPr>
                <w:noProof w:val="0"/>
              </w:rPr>
              <w:t>VMD</w:t>
            </w:r>
            <w:r w:rsidR="005C7BAA" w:rsidRPr="009022D0">
              <w:rPr>
                <w:noProof w:val="0"/>
              </w:rPr>
              <w:t xml:space="preserve">: </w:t>
            </w:r>
            <w:r w:rsidRPr="009022D0">
              <w:rPr>
                <w:noProof w:val="0"/>
              </w:rPr>
              <w:t>Temperature</w:t>
            </w:r>
          </w:p>
        </w:tc>
        <w:tc>
          <w:tcPr>
            <w:tcW w:w="4548" w:type="dxa"/>
            <w:shd w:val="clear" w:color="auto" w:fill="auto"/>
          </w:tcPr>
          <w:p w14:paraId="1E9E019D" w14:textId="77777777" w:rsidR="00AB45C0" w:rsidRPr="009022D0" w:rsidRDefault="00941A7D" w:rsidP="0066252C">
            <w:pPr>
              <w:pStyle w:val="TableEntry"/>
              <w:rPr>
                <w:noProof w:val="0"/>
                <w:sz w:val="16"/>
                <w:szCs w:val="16"/>
              </w:rPr>
            </w:pPr>
            <w:r w:rsidRPr="009022D0">
              <w:rPr>
                <w:noProof w:val="0"/>
                <w:sz w:val="16"/>
                <w:szCs w:val="16"/>
              </w:rPr>
              <w:t>MDC_DEV_METER_TEMP_VMD  (1::4366)</w:t>
            </w:r>
          </w:p>
        </w:tc>
      </w:tr>
      <w:tr w:rsidR="00AB45C0" w:rsidRPr="009022D0" w14:paraId="2BAF8726" w14:textId="77777777" w:rsidTr="0066252C">
        <w:tc>
          <w:tcPr>
            <w:tcW w:w="1428" w:type="dxa"/>
            <w:vMerge/>
            <w:shd w:val="clear" w:color="auto" w:fill="auto"/>
          </w:tcPr>
          <w:p w14:paraId="49075EDF" w14:textId="77777777" w:rsidR="00AB45C0" w:rsidRPr="009022D0" w:rsidRDefault="00AB45C0" w:rsidP="0066252C">
            <w:pPr>
              <w:pStyle w:val="TableEntry"/>
              <w:rPr>
                <w:noProof w:val="0"/>
              </w:rPr>
            </w:pPr>
          </w:p>
        </w:tc>
        <w:tc>
          <w:tcPr>
            <w:tcW w:w="840" w:type="dxa"/>
            <w:shd w:val="clear" w:color="auto" w:fill="auto"/>
          </w:tcPr>
          <w:p w14:paraId="3ACF72B8" w14:textId="77777777" w:rsidR="00AB45C0" w:rsidRPr="009022D0" w:rsidRDefault="00AB45C0" w:rsidP="0066252C">
            <w:pPr>
              <w:pStyle w:val="TableEntry"/>
              <w:rPr>
                <w:noProof w:val="0"/>
              </w:rPr>
            </w:pPr>
          </w:p>
        </w:tc>
        <w:tc>
          <w:tcPr>
            <w:tcW w:w="2760" w:type="dxa"/>
            <w:shd w:val="clear" w:color="auto" w:fill="auto"/>
          </w:tcPr>
          <w:p w14:paraId="4370D14A" w14:textId="77777777" w:rsidR="00AB45C0" w:rsidRPr="009022D0" w:rsidRDefault="00AB45C0" w:rsidP="0066252C">
            <w:pPr>
              <w:pStyle w:val="TableEntry"/>
              <w:rPr>
                <w:noProof w:val="0"/>
              </w:rPr>
            </w:pPr>
            <w:r w:rsidRPr="009022D0">
              <w:rPr>
                <w:noProof w:val="0"/>
              </w:rPr>
              <w:t>Channel</w:t>
            </w:r>
            <w:r w:rsidR="005C7BAA" w:rsidRPr="009022D0">
              <w:rPr>
                <w:noProof w:val="0"/>
              </w:rPr>
              <w:t xml:space="preserve">: </w:t>
            </w:r>
            <w:r w:rsidRPr="009022D0">
              <w:rPr>
                <w:noProof w:val="0"/>
              </w:rPr>
              <w:t>Temperature</w:t>
            </w:r>
          </w:p>
        </w:tc>
        <w:tc>
          <w:tcPr>
            <w:tcW w:w="4548" w:type="dxa"/>
            <w:shd w:val="clear" w:color="auto" w:fill="auto"/>
          </w:tcPr>
          <w:p w14:paraId="5A19D28E" w14:textId="77777777" w:rsidR="00AB45C0" w:rsidRPr="009022D0" w:rsidRDefault="00941A7D" w:rsidP="0066252C">
            <w:pPr>
              <w:pStyle w:val="TableEntry"/>
              <w:rPr>
                <w:noProof w:val="0"/>
                <w:sz w:val="16"/>
                <w:szCs w:val="16"/>
              </w:rPr>
            </w:pPr>
            <w:r w:rsidRPr="009022D0">
              <w:rPr>
                <w:noProof w:val="0"/>
                <w:sz w:val="16"/>
                <w:szCs w:val="16"/>
              </w:rPr>
              <w:t>MDC_DEV_METER_TEMP_CHAN  (1::4367)</w:t>
            </w:r>
          </w:p>
        </w:tc>
      </w:tr>
      <w:tr w:rsidR="00AB45C0" w:rsidRPr="009022D0" w14:paraId="4F5B2437" w14:textId="77777777" w:rsidTr="0066252C">
        <w:tc>
          <w:tcPr>
            <w:tcW w:w="1428" w:type="dxa"/>
            <w:vMerge/>
            <w:shd w:val="clear" w:color="auto" w:fill="auto"/>
          </w:tcPr>
          <w:p w14:paraId="07E0966C" w14:textId="77777777" w:rsidR="00AB45C0" w:rsidRPr="009022D0" w:rsidRDefault="00AB45C0" w:rsidP="0066252C">
            <w:pPr>
              <w:pStyle w:val="TableEntry"/>
              <w:rPr>
                <w:noProof w:val="0"/>
              </w:rPr>
            </w:pPr>
          </w:p>
        </w:tc>
        <w:tc>
          <w:tcPr>
            <w:tcW w:w="3600" w:type="dxa"/>
            <w:gridSpan w:val="2"/>
            <w:shd w:val="clear" w:color="auto" w:fill="auto"/>
          </w:tcPr>
          <w:p w14:paraId="4DF76A00" w14:textId="77777777" w:rsidR="00AB45C0" w:rsidRPr="009022D0" w:rsidRDefault="00AB45C0" w:rsidP="0066252C">
            <w:pPr>
              <w:pStyle w:val="TableEntry"/>
              <w:rPr>
                <w:noProof w:val="0"/>
              </w:rPr>
            </w:pPr>
            <w:r w:rsidRPr="009022D0">
              <w:rPr>
                <w:noProof w:val="0"/>
              </w:rPr>
              <w:t>VMD</w:t>
            </w:r>
            <w:r w:rsidR="005C7BAA" w:rsidRPr="009022D0">
              <w:rPr>
                <w:noProof w:val="0"/>
              </w:rPr>
              <w:t xml:space="preserve">: </w:t>
            </w:r>
            <w:r w:rsidRPr="009022D0">
              <w:rPr>
                <w:noProof w:val="0"/>
              </w:rPr>
              <w:t>Pulse-Oximeter</w:t>
            </w:r>
          </w:p>
        </w:tc>
        <w:tc>
          <w:tcPr>
            <w:tcW w:w="4548" w:type="dxa"/>
            <w:shd w:val="clear" w:color="auto" w:fill="auto"/>
          </w:tcPr>
          <w:p w14:paraId="27AA67C1" w14:textId="77777777" w:rsidR="00AB45C0" w:rsidRPr="009022D0" w:rsidRDefault="00941A7D" w:rsidP="0066252C">
            <w:pPr>
              <w:pStyle w:val="TableEntry"/>
              <w:rPr>
                <w:noProof w:val="0"/>
                <w:sz w:val="16"/>
                <w:szCs w:val="16"/>
              </w:rPr>
            </w:pPr>
            <w:r w:rsidRPr="009022D0">
              <w:rPr>
                <w:noProof w:val="0"/>
                <w:sz w:val="16"/>
                <w:szCs w:val="16"/>
              </w:rPr>
              <w:t>MDC_DEV_ANALY_SAT_O2_VMD (1::4106)</w:t>
            </w:r>
          </w:p>
        </w:tc>
      </w:tr>
      <w:tr w:rsidR="00AB45C0" w:rsidRPr="009022D0" w14:paraId="60F172B0" w14:textId="77777777" w:rsidTr="0066252C">
        <w:tc>
          <w:tcPr>
            <w:tcW w:w="1428" w:type="dxa"/>
            <w:vMerge/>
            <w:shd w:val="clear" w:color="auto" w:fill="auto"/>
          </w:tcPr>
          <w:p w14:paraId="7689284B" w14:textId="77777777" w:rsidR="00AB45C0" w:rsidRPr="009022D0" w:rsidRDefault="00AB45C0" w:rsidP="0066252C">
            <w:pPr>
              <w:pStyle w:val="TableEntry"/>
              <w:rPr>
                <w:noProof w:val="0"/>
              </w:rPr>
            </w:pPr>
          </w:p>
        </w:tc>
        <w:tc>
          <w:tcPr>
            <w:tcW w:w="840" w:type="dxa"/>
            <w:vMerge w:val="restart"/>
            <w:shd w:val="clear" w:color="auto" w:fill="auto"/>
          </w:tcPr>
          <w:p w14:paraId="06DBCF0B" w14:textId="77777777" w:rsidR="00AB45C0" w:rsidRPr="009022D0" w:rsidRDefault="00AB45C0" w:rsidP="0066252C">
            <w:pPr>
              <w:pStyle w:val="TableEntry"/>
              <w:rPr>
                <w:noProof w:val="0"/>
              </w:rPr>
            </w:pPr>
          </w:p>
        </w:tc>
        <w:tc>
          <w:tcPr>
            <w:tcW w:w="2760" w:type="dxa"/>
            <w:shd w:val="clear" w:color="auto" w:fill="auto"/>
          </w:tcPr>
          <w:p w14:paraId="39A28DF9" w14:textId="77777777" w:rsidR="00AB45C0" w:rsidRPr="009022D0" w:rsidRDefault="00AB45C0" w:rsidP="0066252C">
            <w:pPr>
              <w:pStyle w:val="TableEntry"/>
              <w:rPr>
                <w:noProof w:val="0"/>
              </w:rPr>
            </w:pPr>
            <w:r w:rsidRPr="009022D0">
              <w:rPr>
                <w:noProof w:val="0"/>
              </w:rPr>
              <w:t>Channel</w:t>
            </w:r>
            <w:r w:rsidR="005C7BAA" w:rsidRPr="009022D0">
              <w:rPr>
                <w:noProof w:val="0"/>
              </w:rPr>
              <w:t xml:space="preserve">: </w:t>
            </w:r>
            <w:r w:rsidRPr="009022D0">
              <w:rPr>
                <w:noProof w:val="0"/>
              </w:rPr>
              <w:t>Pulse-Ox</w:t>
            </w:r>
          </w:p>
        </w:tc>
        <w:tc>
          <w:tcPr>
            <w:tcW w:w="4548" w:type="dxa"/>
            <w:shd w:val="clear" w:color="auto" w:fill="auto"/>
          </w:tcPr>
          <w:p w14:paraId="2C2D4D0B" w14:textId="77777777" w:rsidR="00AB45C0" w:rsidRPr="009022D0" w:rsidRDefault="00961A47" w:rsidP="0066252C">
            <w:pPr>
              <w:pStyle w:val="TableEntry"/>
              <w:rPr>
                <w:noProof w:val="0"/>
                <w:sz w:val="16"/>
                <w:szCs w:val="16"/>
              </w:rPr>
            </w:pPr>
            <w:r w:rsidRPr="009022D0">
              <w:rPr>
                <w:noProof w:val="0"/>
                <w:sz w:val="16"/>
                <w:szCs w:val="16"/>
              </w:rPr>
              <w:t>MDC_DEV_ANALY_SAT_O2_CHAN (1::4107)</w:t>
            </w:r>
          </w:p>
        </w:tc>
      </w:tr>
      <w:tr w:rsidR="00AB45C0" w:rsidRPr="009022D0" w14:paraId="38588CDF" w14:textId="77777777" w:rsidTr="0066252C">
        <w:tc>
          <w:tcPr>
            <w:tcW w:w="1428" w:type="dxa"/>
            <w:vMerge/>
            <w:shd w:val="clear" w:color="auto" w:fill="auto"/>
          </w:tcPr>
          <w:p w14:paraId="29C9C605" w14:textId="77777777" w:rsidR="00AB45C0" w:rsidRPr="009022D0" w:rsidRDefault="00AB45C0" w:rsidP="0066252C">
            <w:pPr>
              <w:pStyle w:val="TableEntry"/>
              <w:rPr>
                <w:noProof w:val="0"/>
              </w:rPr>
            </w:pPr>
          </w:p>
        </w:tc>
        <w:tc>
          <w:tcPr>
            <w:tcW w:w="840" w:type="dxa"/>
            <w:vMerge/>
            <w:shd w:val="clear" w:color="auto" w:fill="auto"/>
          </w:tcPr>
          <w:p w14:paraId="3CBE7FDD" w14:textId="77777777" w:rsidR="00AB45C0" w:rsidRPr="009022D0" w:rsidRDefault="00AB45C0" w:rsidP="0066252C">
            <w:pPr>
              <w:pStyle w:val="TableEntry"/>
              <w:rPr>
                <w:noProof w:val="0"/>
              </w:rPr>
            </w:pPr>
          </w:p>
        </w:tc>
        <w:tc>
          <w:tcPr>
            <w:tcW w:w="2760" w:type="dxa"/>
            <w:shd w:val="clear" w:color="auto" w:fill="auto"/>
          </w:tcPr>
          <w:p w14:paraId="733C1726" w14:textId="77777777" w:rsidR="00AB45C0" w:rsidRPr="009022D0" w:rsidRDefault="00AB45C0" w:rsidP="0066252C">
            <w:pPr>
              <w:pStyle w:val="TableEntry"/>
              <w:rPr>
                <w:noProof w:val="0"/>
              </w:rPr>
            </w:pPr>
            <w:r w:rsidRPr="009022D0">
              <w:rPr>
                <w:noProof w:val="0"/>
              </w:rPr>
              <w:t>Channel</w:t>
            </w:r>
            <w:r w:rsidR="005C7BAA" w:rsidRPr="009022D0">
              <w:rPr>
                <w:noProof w:val="0"/>
              </w:rPr>
              <w:t xml:space="preserve">: </w:t>
            </w:r>
            <w:r w:rsidRPr="009022D0">
              <w:rPr>
                <w:noProof w:val="0"/>
              </w:rPr>
              <w:t>Pulse Rate Ox</w:t>
            </w:r>
          </w:p>
        </w:tc>
        <w:tc>
          <w:tcPr>
            <w:tcW w:w="4548" w:type="dxa"/>
            <w:shd w:val="clear" w:color="auto" w:fill="auto"/>
          </w:tcPr>
          <w:p w14:paraId="63511326" w14:textId="77777777" w:rsidR="00AB45C0" w:rsidRPr="009022D0" w:rsidRDefault="00AB45C0" w:rsidP="0066252C">
            <w:pPr>
              <w:pStyle w:val="TableEntry"/>
              <w:rPr>
                <w:noProof w:val="0"/>
                <w:sz w:val="16"/>
                <w:szCs w:val="16"/>
              </w:rPr>
            </w:pPr>
          </w:p>
        </w:tc>
      </w:tr>
      <w:tr w:rsidR="00941A7D" w:rsidRPr="009022D0" w14:paraId="65B0BD8D" w14:textId="77777777" w:rsidTr="0066252C">
        <w:tc>
          <w:tcPr>
            <w:tcW w:w="1428" w:type="dxa"/>
            <w:vMerge/>
            <w:shd w:val="clear" w:color="auto" w:fill="auto"/>
          </w:tcPr>
          <w:p w14:paraId="3821085A" w14:textId="77777777" w:rsidR="00941A7D" w:rsidRPr="009022D0" w:rsidRDefault="00941A7D" w:rsidP="0066252C">
            <w:pPr>
              <w:pStyle w:val="TableEntry"/>
              <w:rPr>
                <w:noProof w:val="0"/>
              </w:rPr>
            </w:pPr>
          </w:p>
        </w:tc>
        <w:tc>
          <w:tcPr>
            <w:tcW w:w="3600" w:type="dxa"/>
            <w:gridSpan w:val="2"/>
            <w:shd w:val="clear" w:color="auto" w:fill="auto"/>
          </w:tcPr>
          <w:p w14:paraId="664A2728" w14:textId="77777777" w:rsidR="00941A7D" w:rsidRPr="009022D0" w:rsidRDefault="00941A7D" w:rsidP="0066252C">
            <w:pPr>
              <w:pStyle w:val="TableEntry"/>
              <w:rPr>
                <w:noProof w:val="0"/>
              </w:rPr>
            </w:pPr>
            <w:r w:rsidRPr="009022D0">
              <w:rPr>
                <w:noProof w:val="0"/>
              </w:rPr>
              <w:t>VMD</w:t>
            </w:r>
            <w:r w:rsidR="005C7BAA" w:rsidRPr="009022D0">
              <w:rPr>
                <w:noProof w:val="0"/>
              </w:rPr>
              <w:t xml:space="preserve">: </w:t>
            </w:r>
            <w:r w:rsidRPr="009022D0">
              <w:rPr>
                <w:noProof w:val="0"/>
              </w:rPr>
              <w:t>ECG Monitor</w:t>
            </w:r>
          </w:p>
        </w:tc>
        <w:tc>
          <w:tcPr>
            <w:tcW w:w="4548" w:type="dxa"/>
            <w:shd w:val="clear" w:color="auto" w:fill="auto"/>
          </w:tcPr>
          <w:p w14:paraId="45CD07CA" w14:textId="77777777" w:rsidR="00941A7D" w:rsidRPr="009022D0" w:rsidRDefault="00941A7D" w:rsidP="0066252C">
            <w:pPr>
              <w:pStyle w:val="TableEntry"/>
              <w:rPr>
                <w:noProof w:val="0"/>
                <w:sz w:val="16"/>
                <w:szCs w:val="16"/>
              </w:rPr>
            </w:pPr>
            <w:r w:rsidRPr="009022D0">
              <w:rPr>
                <w:noProof w:val="0"/>
                <w:sz w:val="16"/>
                <w:szCs w:val="16"/>
              </w:rPr>
              <w:t>MDC_DEV_ECG_VMD (1::4262)</w:t>
            </w:r>
          </w:p>
        </w:tc>
      </w:tr>
      <w:tr w:rsidR="00941A7D" w:rsidRPr="009022D0" w14:paraId="61B8D5A2" w14:textId="77777777" w:rsidTr="0066252C">
        <w:tc>
          <w:tcPr>
            <w:tcW w:w="1428" w:type="dxa"/>
            <w:vMerge/>
            <w:shd w:val="clear" w:color="auto" w:fill="auto"/>
          </w:tcPr>
          <w:p w14:paraId="4864BD03" w14:textId="77777777" w:rsidR="00941A7D" w:rsidRPr="009022D0" w:rsidRDefault="00941A7D" w:rsidP="0066252C">
            <w:pPr>
              <w:pStyle w:val="TableEntry"/>
              <w:rPr>
                <w:noProof w:val="0"/>
              </w:rPr>
            </w:pPr>
          </w:p>
        </w:tc>
        <w:tc>
          <w:tcPr>
            <w:tcW w:w="840" w:type="dxa"/>
            <w:vMerge w:val="restart"/>
            <w:shd w:val="clear" w:color="auto" w:fill="auto"/>
          </w:tcPr>
          <w:p w14:paraId="5BB4006B" w14:textId="77777777" w:rsidR="00941A7D" w:rsidRPr="009022D0" w:rsidRDefault="00941A7D" w:rsidP="0066252C">
            <w:pPr>
              <w:pStyle w:val="TableEntry"/>
              <w:rPr>
                <w:noProof w:val="0"/>
              </w:rPr>
            </w:pPr>
          </w:p>
        </w:tc>
        <w:tc>
          <w:tcPr>
            <w:tcW w:w="2760" w:type="dxa"/>
            <w:shd w:val="clear" w:color="auto" w:fill="auto"/>
          </w:tcPr>
          <w:p w14:paraId="2380EB07" w14:textId="77777777" w:rsidR="00941A7D" w:rsidRPr="009022D0" w:rsidRDefault="00941A7D" w:rsidP="0066252C">
            <w:pPr>
              <w:pStyle w:val="TableEntry"/>
              <w:rPr>
                <w:noProof w:val="0"/>
              </w:rPr>
            </w:pPr>
            <w:r w:rsidRPr="009022D0">
              <w:rPr>
                <w:noProof w:val="0"/>
              </w:rPr>
              <w:t>Channel</w:t>
            </w:r>
            <w:r w:rsidR="005C7BAA" w:rsidRPr="009022D0">
              <w:rPr>
                <w:noProof w:val="0"/>
              </w:rPr>
              <w:t xml:space="preserve">: </w:t>
            </w:r>
            <w:r w:rsidRPr="009022D0">
              <w:rPr>
                <w:noProof w:val="0"/>
              </w:rPr>
              <w:t>ECG</w:t>
            </w:r>
          </w:p>
        </w:tc>
        <w:tc>
          <w:tcPr>
            <w:tcW w:w="4548" w:type="dxa"/>
            <w:shd w:val="clear" w:color="auto" w:fill="auto"/>
          </w:tcPr>
          <w:p w14:paraId="23C54370" w14:textId="77777777" w:rsidR="00941A7D" w:rsidRPr="009022D0" w:rsidRDefault="00941A7D" w:rsidP="0066252C">
            <w:pPr>
              <w:pStyle w:val="TableEntry"/>
              <w:rPr>
                <w:noProof w:val="0"/>
                <w:sz w:val="16"/>
                <w:szCs w:val="16"/>
              </w:rPr>
            </w:pPr>
            <w:r w:rsidRPr="009022D0">
              <w:rPr>
                <w:noProof w:val="0"/>
                <w:sz w:val="16"/>
                <w:szCs w:val="16"/>
              </w:rPr>
              <w:t>MDC_DEV_ECG_CHAN (1::4263)</w:t>
            </w:r>
          </w:p>
        </w:tc>
      </w:tr>
      <w:tr w:rsidR="00941A7D" w:rsidRPr="009022D0" w14:paraId="1644EACE" w14:textId="77777777" w:rsidTr="0066252C">
        <w:tc>
          <w:tcPr>
            <w:tcW w:w="1428" w:type="dxa"/>
            <w:vMerge/>
            <w:shd w:val="clear" w:color="auto" w:fill="auto"/>
          </w:tcPr>
          <w:p w14:paraId="0AE89FAA" w14:textId="77777777" w:rsidR="00941A7D" w:rsidRPr="009022D0" w:rsidRDefault="00941A7D" w:rsidP="0066252C">
            <w:pPr>
              <w:pStyle w:val="TableEntry"/>
              <w:rPr>
                <w:noProof w:val="0"/>
              </w:rPr>
            </w:pPr>
          </w:p>
        </w:tc>
        <w:tc>
          <w:tcPr>
            <w:tcW w:w="840" w:type="dxa"/>
            <w:vMerge/>
            <w:shd w:val="clear" w:color="auto" w:fill="auto"/>
          </w:tcPr>
          <w:p w14:paraId="1942013F" w14:textId="77777777" w:rsidR="00941A7D" w:rsidRPr="009022D0" w:rsidRDefault="00941A7D" w:rsidP="0066252C">
            <w:pPr>
              <w:pStyle w:val="TableEntry"/>
              <w:rPr>
                <w:noProof w:val="0"/>
              </w:rPr>
            </w:pPr>
          </w:p>
        </w:tc>
        <w:tc>
          <w:tcPr>
            <w:tcW w:w="2760" w:type="dxa"/>
            <w:shd w:val="clear" w:color="auto" w:fill="auto"/>
          </w:tcPr>
          <w:p w14:paraId="1436821D" w14:textId="77777777" w:rsidR="00941A7D" w:rsidRPr="009022D0" w:rsidRDefault="00941A7D" w:rsidP="0066252C">
            <w:pPr>
              <w:pStyle w:val="TableEntry"/>
              <w:rPr>
                <w:noProof w:val="0"/>
              </w:rPr>
            </w:pPr>
            <w:r w:rsidRPr="009022D0">
              <w:rPr>
                <w:noProof w:val="0"/>
              </w:rPr>
              <w:t>Channel</w:t>
            </w:r>
            <w:r w:rsidR="005C7BAA" w:rsidRPr="009022D0">
              <w:rPr>
                <w:noProof w:val="0"/>
              </w:rPr>
              <w:t xml:space="preserve">: </w:t>
            </w:r>
            <w:r w:rsidRPr="009022D0">
              <w:rPr>
                <w:noProof w:val="0"/>
              </w:rPr>
              <w:t>ECG Resp</w:t>
            </w:r>
          </w:p>
        </w:tc>
        <w:tc>
          <w:tcPr>
            <w:tcW w:w="4548" w:type="dxa"/>
            <w:shd w:val="clear" w:color="auto" w:fill="auto"/>
          </w:tcPr>
          <w:p w14:paraId="0A2A5D2B" w14:textId="77777777" w:rsidR="00941A7D" w:rsidRPr="009022D0" w:rsidRDefault="00961A47" w:rsidP="0066252C">
            <w:pPr>
              <w:pStyle w:val="TableEntry"/>
              <w:rPr>
                <w:noProof w:val="0"/>
                <w:sz w:val="16"/>
                <w:szCs w:val="16"/>
              </w:rPr>
            </w:pPr>
            <w:r w:rsidRPr="009022D0">
              <w:rPr>
                <w:noProof w:val="0"/>
                <w:sz w:val="16"/>
                <w:szCs w:val="16"/>
              </w:rPr>
              <w:t>MDC_DEV_ECG_RESP_CHAN (1::5131)</w:t>
            </w:r>
          </w:p>
        </w:tc>
      </w:tr>
      <w:tr w:rsidR="00941A7D" w:rsidRPr="009022D0" w14:paraId="44B7A828" w14:textId="77777777" w:rsidTr="0066252C">
        <w:tc>
          <w:tcPr>
            <w:tcW w:w="1428" w:type="dxa"/>
            <w:vMerge/>
            <w:shd w:val="clear" w:color="auto" w:fill="auto"/>
          </w:tcPr>
          <w:p w14:paraId="6CF08C71" w14:textId="77777777" w:rsidR="00941A7D" w:rsidRPr="009022D0" w:rsidRDefault="00941A7D" w:rsidP="0066252C">
            <w:pPr>
              <w:pStyle w:val="TableEntry"/>
              <w:rPr>
                <w:noProof w:val="0"/>
              </w:rPr>
            </w:pPr>
          </w:p>
        </w:tc>
        <w:tc>
          <w:tcPr>
            <w:tcW w:w="840" w:type="dxa"/>
            <w:vMerge/>
            <w:shd w:val="clear" w:color="auto" w:fill="auto"/>
          </w:tcPr>
          <w:p w14:paraId="6348C050" w14:textId="77777777" w:rsidR="00941A7D" w:rsidRPr="009022D0" w:rsidRDefault="00941A7D" w:rsidP="0066252C">
            <w:pPr>
              <w:pStyle w:val="TableEntry"/>
              <w:rPr>
                <w:noProof w:val="0"/>
              </w:rPr>
            </w:pPr>
          </w:p>
        </w:tc>
        <w:tc>
          <w:tcPr>
            <w:tcW w:w="2760" w:type="dxa"/>
            <w:shd w:val="clear" w:color="auto" w:fill="auto"/>
          </w:tcPr>
          <w:p w14:paraId="7906A13D" w14:textId="77777777" w:rsidR="00941A7D" w:rsidRPr="009022D0" w:rsidRDefault="00941A7D" w:rsidP="0066252C">
            <w:pPr>
              <w:pStyle w:val="TableEntry"/>
              <w:rPr>
                <w:noProof w:val="0"/>
              </w:rPr>
            </w:pPr>
            <w:r w:rsidRPr="009022D0">
              <w:rPr>
                <w:noProof w:val="0"/>
              </w:rPr>
              <w:t>Channel</w:t>
            </w:r>
            <w:r w:rsidR="005C7BAA" w:rsidRPr="009022D0">
              <w:rPr>
                <w:noProof w:val="0"/>
              </w:rPr>
              <w:t xml:space="preserve">: </w:t>
            </w:r>
            <w:r w:rsidRPr="009022D0">
              <w:rPr>
                <w:noProof w:val="0"/>
              </w:rPr>
              <w:t>Heart Rate</w:t>
            </w:r>
          </w:p>
        </w:tc>
        <w:tc>
          <w:tcPr>
            <w:tcW w:w="4548" w:type="dxa"/>
            <w:shd w:val="clear" w:color="auto" w:fill="auto"/>
          </w:tcPr>
          <w:p w14:paraId="0E649BBF" w14:textId="77777777" w:rsidR="00941A7D" w:rsidRPr="009022D0" w:rsidRDefault="00961A47" w:rsidP="0066252C">
            <w:pPr>
              <w:pStyle w:val="TableEntry"/>
              <w:rPr>
                <w:noProof w:val="0"/>
                <w:sz w:val="16"/>
                <w:szCs w:val="16"/>
              </w:rPr>
            </w:pPr>
            <w:r w:rsidRPr="009022D0">
              <w:rPr>
                <w:noProof w:val="0"/>
                <w:sz w:val="16"/>
                <w:szCs w:val="16"/>
              </w:rPr>
              <w:t>MDC_DEV_GEN_RATE_HEART_CHAN (1::4251)</w:t>
            </w:r>
          </w:p>
        </w:tc>
      </w:tr>
      <w:tr w:rsidR="00941A7D" w:rsidRPr="009022D0" w14:paraId="38FF0ED2" w14:textId="77777777" w:rsidTr="0066252C">
        <w:tc>
          <w:tcPr>
            <w:tcW w:w="1428" w:type="dxa"/>
            <w:vMerge/>
            <w:shd w:val="clear" w:color="auto" w:fill="auto"/>
          </w:tcPr>
          <w:p w14:paraId="54BAE218" w14:textId="77777777" w:rsidR="00941A7D" w:rsidRPr="009022D0" w:rsidRDefault="00941A7D" w:rsidP="0066252C">
            <w:pPr>
              <w:pStyle w:val="TableEntry"/>
              <w:rPr>
                <w:noProof w:val="0"/>
              </w:rPr>
            </w:pPr>
          </w:p>
        </w:tc>
        <w:tc>
          <w:tcPr>
            <w:tcW w:w="840" w:type="dxa"/>
            <w:vMerge/>
            <w:shd w:val="clear" w:color="auto" w:fill="auto"/>
          </w:tcPr>
          <w:p w14:paraId="20808B36" w14:textId="77777777" w:rsidR="00941A7D" w:rsidRPr="009022D0" w:rsidRDefault="00941A7D" w:rsidP="0066252C">
            <w:pPr>
              <w:pStyle w:val="TableEntry"/>
              <w:rPr>
                <w:noProof w:val="0"/>
              </w:rPr>
            </w:pPr>
          </w:p>
        </w:tc>
        <w:tc>
          <w:tcPr>
            <w:tcW w:w="2760" w:type="dxa"/>
            <w:shd w:val="clear" w:color="auto" w:fill="auto"/>
          </w:tcPr>
          <w:p w14:paraId="7E695DF2" w14:textId="77777777" w:rsidR="00941A7D" w:rsidRPr="009022D0" w:rsidRDefault="00941A7D" w:rsidP="0066252C">
            <w:pPr>
              <w:pStyle w:val="TableEntry"/>
              <w:rPr>
                <w:noProof w:val="0"/>
              </w:rPr>
            </w:pPr>
            <w:r w:rsidRPr="009022D0">
              <w:rPr>
                <w:noProof w:val="0"/>
              </w:rPr>
              <w:t>Channel</w:t>
            </w:r>
            <w:r w:rsidR="005C7BAA" w:rsidRPr="009022D0">
              <w:rPr>
                <w:noProof w:val="0"/>
              </w:rPr>
              <w:t xml:space="preserve">: </w:t>
            </w:r>
            <w:r w:rsidRPr="009022D0">
              <w:rPr>
                <w:noProof w:val="0"/>
              </w:rPr>
              <w:t>Arrhythmia</w:t>
            </w:r>
          </w:p>
        </w:tc>
        <w:tc>
          <w:tcPr>
            <w:tcW w:w="4548" w:type="dxa"/>
            <w:shd w:val="clear" w:color="auto" w:fill="auto"/>
          </w:tcPr>
          <w:p w14:paraId="2B460A1F" w14:textId="77777777" w:rsidR="00941A7D" w:rsidRPr="009022D0" w:rsidRDefault="00961A47" w:rsidP="0066252C">
            <w:pPr>
              <w:pStyle w:val="TableEntry"/>
              <w:rPr>
                <w:noProof w:val="0"/>
                <w:sz w:val="16"/>
                <w:szCs w:val="16"/>
              </w:rPr>
            </w:pPr>
            <w:r w:rsidRPr="009022D0">
              <w:rPr>
                <w:noProof w:val="0"/>
                <w:sz w:val="16"/>
                <w:szCs w:val="16"/>
              </w:rPr>
              <w:t>MDC_DEV_ARRHY_CHAN (1::5135)</w:t>
            </w:r>
          </w:p>
        </w:tc>
      </w:tr>
      <w:tr w:rsidR="00941A7D" w:rsidRPr="009022D0" w14:paraId="1610ECE8" w14:textId="77777777" w:rsidTr="0066252C">
        <w:tc>
          <w:tcPr>
            <w:tcW w:w="1428" w:type="dxa"/>
            <w:vMerge/>
            <w:shd w:val="clear" w:color="auto" w:fill="auto"/>
          </w:tcPr>
          <w:p w14:paraId="2BE853AD" w14:textId="77777777" w:rsidR="00941A7D" w:rsidRPr="009022D0" w:rsidRDefault="00941A7D" w:rsidP="0066252C">
            <w:pPr>
              <w:pStyle w:val="TableEntry"/>
              <w:rPr>
                <w:noProof w:val="0"/>
              </w:rPr>
            </w:pPr>
          </w:p>
        </w:tc>
        <w:tc>
          <w:tcPr>
            <w:tcW w:w="840" w:type="dxa"/>
            <w:vMerge/>
            <w:shd w:val="clear" w:color="auto" w:fill="auto"/>
          </w:tcPr>
          <w:p w14:paraId="0ADECEF8" w14:textId="77777777" w:rsidR="00941A7D" w:rsidRPr="009022D0" w:rsidRDefault="00941A7D" w:rsidP="0066252C">
            <w:pPr>
              <w:pStyle w:val="TableEntry"/>
              <w:rPr>
                <w:noProof w:val="0"/>
              </w:rPr>
            </w:pPr>
          </w:p>
        </w:tc>
        <w:tc>
          <w:tcPr>
            <w:tcW w:w="2760" w:type="dxa"/>
            <w:shd w:val="clear" w:color="auto" w:fill="auto"/>
          </w:tcPr>
          <w:p w14:paraId="20B6BFA3" w14:textId="77777777" w:rsidR="00941A7D" w:rsidRPr="009022D0" w:rsidRDefault="00941A7D" w:rsidP="0066252C">
            <w:pPr>
              <w:pStyle w:val="TableEntry"/>
              <w:rPr>
                <w:noProof w:val="0"/>
              </w:rPr>
            </w:pPr>
            <w:r w:rsidRPr="009022D0">
              <w:rPr>
                <w:noProof w:val="0"/>
              </w:rPr>
              <w:t>Channel</w:t>
            </w:r>
            <w:r w:rsidR="005C7BAA" w:rsidRPr="009022D0">
              <w:rPr>
                <w:noProof w:val="0"/>
              </w:rPr>
              <w:t xml:space="preserve">: </w:t>
            </w:r>
            <w:r w:rsidRPr="009022D0">
              <w:rPr>
                <w:noProof w:val="0"/>
              </w:rPr>
              <w:t>Ischemia</w:t>
            </w:r>
          </w:p>
        </w:tc>
        <w:tc>
          <w:tcPr>
            <w:tcW w:w="4548" w:type="dxa"/>
            <w:shd w:val="clear" w:color="auto" w:fill="auto"/>
          </w:tcPr>
          <w:p w14:paraId="1DE284E4" w14:textId="77777777" w:rsidR="00941A7D" w:rsidRPr="009022D0" w:rsidRDefault="00941A7D" w:rsidP="0066252C">
            <w:pPr>
              <w:pStyle w:val="TableEntry"/>
              <w:rPr>
                <w:noProof w:val="0"/>
                <w:sz w:val="16"/>
                <w:szCs w:val="16"/>
              </w:rPr>
            </w:pPr>
          </w:p>
        </w:tc>
      </w:tr>
      <w:tr w:rsidR="00941A7D" w:rsidRPr="009022D0" w14:paraId="4A3596F3" w14:textId="77777777" w:rsidTr="0066252C">
        <w:tc>
          <w:tcPr>
            <w:tcW w:w="1428" w:type="dxa"/>
            <w:vMerge/>
            <w:shd w:val="clear" w:color="auto" w:fill="auto"/>
          </w:tcPr>
          <w:p w14:paraId="225D3E19" w14:textId="77777777" w:rsidR="00941A7D" w:rsidRPr="009022D0" w:rsidRDefault="00941A7D" w:rsidP="0066252C">
            <w:pPr>
              <w:pStyle w:val="TableEntry"/>
              <w:rPr>
                <w:noProof w:val="0"/>
              </w:rPr>
            </w:pPr>
          </w:p>
        </w:tc>
        <w:tc>
          <w:tcPr>
            <w:tcW w:w="840" w:type="dxa"/>
            <w:vMerge/>
            <w:shd w:val="clear" w:color="auto" w:fill="auto"/>
          </w:tcPr>
          <w:p w14:paraId="6E24194D" w14:textId="77777777" w:rsidR="00941A7D" w:rsidRPr="009022D0" w:rsidRDefault="00941A7D" w:rsidP="0066252C">
            <w:pPr>
              <w:pStyle w:val="TableEntry"/>
              <w:rPr>
                <w:noProof w:val="0"/>
              </w:rPr>
            </w:pPr>
          </w:p>
        </w:tc>
        <w:tc>
          <w:tcPr>
            <w:tcW w:w="2760" w:type="dxa"/>
            <w:shd w:val="clear" w:color="auto" w:fill="auto"/>
          </w:tcPr>
          <w:p w14:paraId="79EB7F1A" w14:textId="77777777" w:rsidR="00941A7D" w:rsidRPr="009022D0" w:rsidRDefault="00941A7D" w:rsidP="0066252C">
            <w:pPr>
              <w:pStyle w:val="TableEntry"/>
              <w:rPr>
                <w:noProof w:val="0"/>
              </w:rPr>
            </w:pPr>
            <w:r w:rsidRPr="009022D0">
              <w:rPr>
                <w:noProof w:val="0"/>
              </w:rPr>
              <w:t>Channel</w:t>
            </w:r>
            <w:r w:rsidR="005C7BAA" w:rsidRPr="009022D0">
              <w:rPr>
                <w:noProof w:val="0"/>
              </w:rPr>
              <w:t xml:space="preserve">: </w:t>
            </w:r>
            <w:r w:rsidRPr="009022D0">
              <w:rPr>
                <w:noProof w:val="0"/>
              </w:rPr>
              <w:t>ECG Measurements</w:t>
            </w:r>
          </w:p>
        </w:tc>
        <w:tc>
          <w:tcPr>
            <w:tcW w:w="4548" w:type="dxa"/>
            <w:shd w:val="clear" w:color="auto" w:fill="auto"/>
          </w:tcPr>
          <w:p w14:paraId="5A780A72" w14:textId="77777777" w:rsidR="00941A7D" w:rsidRPr="009022D0" w:rsidRDefault="00941A7D" w:rsidP="0066252C">
            <w:pPr>
              <w:pStyle w:val="TableEntry"/>
              <w:rPr>
                <w:noProof w:val="0"/>
                <w:sz w:val="16"/>
                <w:szCs w:val="16"/>
              </w:rPr>
            </w:pPr>
          </w:p>
        </w:tc>
      </w:tr>
      <w:tr w:rsidR="00941A7D" w:rsidRPr="009022D0" w14:paraId="1BE0FBCF" w14:textId="77777777" w:rsidTr="0066252C">
        <w:tc>
          <w:tcPr>
            <w:tcW w:w="1428" w:type="dxa"/>
            <w:vMerge/>
            <w:shd w:val="clear" w:color="auto" w:fill="auto"/>
          </w:tcPr>
          <w:p w14:paraId="04ECB276" w14:textId="77777777" w:rsidR="00941A7D" w:rsidRPr="009022D0" w:rsidRDefault="00941A7D" w:rsidP="0066252C">
            <w:pPr>
              <w:pStyle w:val="TableEntry"/>
              <w:rPr>
                <w:noProof w:val="0"/>
              </w:rPr>
            </w:pPr>
          </w:p>
        </w:tc>
        <w:tc>
          <w:tcPr>
            <w:tcW w:w="3600" w:type="dxa"/>
            <w:gridSpan w:val="2"/>
            <w:shd w:val="clear" w:color="auto" w:fill="auto"/>
          </w:tcPr>
          <w:p w14:paraId="0787059A" w14:textId="77777777" w:rsidR="00941A7D" w:rsidRPr="009022D0" w:rsidRDefault="00941A7D" w:rsidP="0066252C">
            <w:pPr>
              <w:pStyle w:val="TableEntry"/>
              <w:rPr>
                <w:noProof w:val="0"/>
              </w:rPr>
            </w:pPr>
            <w:r w:rsidRPr="009022D0">
              <w:rPr>
                <w:noProof w:val="0"/>
              </w:rPr>
              <w:t>VMD</w:t>
            </w:r>
            <w:r w:rsidR="005C7BAA" w:rsidRPr="009022D0">
              <w:rPr>
                <w:noProof w:val="0"/>
              </w:rPr>
              <w:t xml:space="preserve">: </w:t>
            </w:r>
            <w:r w:rsidRPr="009022D0">
              <w:rPr>
                <w:noProof w:val="0"/>
              </w:rPr>
              <w:t>Cardiac Output</w:t>
            </w:r>
          </w:p>
        </w:tc>
        <w:tc>
          <w:tcPr>
            <w:tcW w:w="4548" w:type="dxa"/>
            <w:shd w:val="clear" w:color="auto" w:fill="auto"/>
          </w:tcPr>
          <w:p w14:paraId="61EEA947" w14:textId="77777777" w:rsidR="00941A7D" w:rsidRPr="009022D0" w:rsidRDefault="00961A47" w:rsidP="0066252C">
            <w:pPr>
              <w:pStyle w:val="TableEntry"/>
              <w:rPr>
                <w:noProof w:val="0"/>
                <w:sz w:val="16"/>
                <w:szCs w:val="16"/>
              </w:rPr>
            </w:pPr>
            <w:r w:rsidRPr="009022D0">
              <w:rPr>
                <w:noProof w:val="0"/>
                <w:sz w:val="16"/>
                <w:szCs w:val="16"/>
              </w:rPr>
              <w:t>MDC_DEV_ANALY_CARD_OUTPUT_VMD (1::4134)</w:t>
            </w:r>
          </w:p>
        </w:tc>
      </w:tr>
      <w:tr w:rsidR="00941A7D" w:rsidRPr="009022D0" w14:paraId="05508D8D" w14:textId="77777777" w:rsidTr="0066252C">
        <w:tc>
          <w:tcPr>
            <w:tcW w:w="1428" w:type="dxa"/>
            <w:vMerge/>
            <w:shd w:val="clear" w:color="auto" w:fill="auto"/>
          </w:tcPr>
          <w:p w14:paraId="21290712" w14:textId="77777777" w:rsidR="00941A7D" w:rsidRPr="009022D0" w:rsidRDefault="00941A7D" w:rsidP="0066252C">
            <w:pPr>
              <w:pStyle w:val="TableEntry"/>
              <w:rPr>
                <w:noProof w:val="0"/>
              </w:rPr>
            </w:pPr>
          </w:p>
        </w:tc>
        <w:tc>
          <w:tcPr>
            <w:tcW w:w="840" w:type="dxa"/>
            <w:vMerge w:val="restart"/>
            <w:shd w:val="clear" w:color="auto" w:fill="auto"/>
          </w:tcPr>
          <w:p w14:paraId="3E011355" w14:textId="77777777" w:rsidR="00941A7D" w:rsidRPr="009022D0" w:rsidRDefault="00941A7D" w:rsidP="0066252C">
            <w:pPr>
              <w:pStyle w:val="TableEntry"/>
              <w:rPr>
                <w:noProof w:val="0"/>
              </w:rPr>
            </w:pPr>
          </w:p>
        </w:tc>
        <w:tc>
          <w:tcPr>
            <w:tcW w:w="2760" w:type="dxa"/>
            <w:shd w:val="clear" w:color="auto" w:fill="auto"/>
          </w:tcPr>
          <w:p w14:paraId="4A4F7CE5" w14:textId="77777777" w:rsidR="00941A7D" w:rsidRPr="009022D0" w:rsidRDefault="00941A7D" w:rsidP="0066252C">
            <w:pPr>
              <w:pStyle w:val="TableEntry"/>
              <w:rPr>
                <w:noProof w:val="0"/>
              </w:rPr>
            </w:pPr>
            <w:r w:rsidRPr="009022D0">
              <w:rPr>
                <w:noProof w:val="0"/>
              </w:rPr>
              <w:t>Channel</w:t>
            </w:r>
            <w:r w:rsidR="005C7BAA" w:rsidRPr="009022D0">
              <w:rPr>
                <w:noProof w:val="0"/>
              </w:rPr>
              <w:t xml:space="preserve">: </w:t>
            </w:r>
            <w:r w:rsidRPr="009022D0">
              <w:rPr>
                <w:noProof w:val="0"/>
              </w:rPr>
              <w:t>Continuous CO</w:t>
            </w:r>
          </w:p>
        </w:tc>
        <w:tc>
          <w:tcPr>
            <w:tcW w:w="4548" w:type="dxa"/>
            <w:shd w:val="clear" w:color="auto" w:fill="auto"/>
          </w:tcPr>
          <w:p w14:paraId="66772EF0" w14:textId="77777777" w:rsidR="00941A7D" w:rsidRPr="009022D0" w:rsidRDefault="00941A7D" w:rsidP="0066252C">
            <w:pPr>
              <w:pStyle w:val="TableEntry"/>
              <w:rPr>
                <w:noProof w:val="0"/>
                <w:sz w:val="16"/>
                <w:szCs w:val="16"/>
              </w:rPr>
            </w:pPr>
          </w:p>
        </w:tc>
      </w:tr>
      <w:tr w:rsidR="00941A7D" w:rsidRPr="009022D0" w14:paraId="1494D759" w14:textId="77777777" w:rsidTr="0066252C">
        <w:tc>
          <w:tcPr>
            <w:tcW w:w="1428" w:type="dxa"/>
            <w:vMerge/>
            <w:shd w:val="clear" w:color="auto" w:fill="auto"/>
          </w:tcPr>
          <w:p w14:paraId="7E52FDF6" w14:textId="77777777" w:rsidR="00941A7D" w:rsidRPr="009022D0" w:rsidRDefault="00941A7D" w:rsidP="0066252C">
            <w:pPr>
              <w:pStyle w:val="TableEntry"/>
              <w:rPr>
                <w:noProof w:val="0"/>
              </w:rPr>
            </w:pPr>
          </w:p>
        </w:tc>
        <w:tc>
          <w:tcPr>
            <w:tcW w:w="840" w:type="dxa"/>
            <w:vMerge/>
            <w:shd w:val="clear" w:color="auto" w:fill="auto"/>
          </w:tcPr>
          <w:p w14:paraId="50E5B8DB" w14:textId="77777777" w:rsidR="00941A7D" w:rsidRPr="009022D0" w:rsidRDefault="00941A7D" w:rsidP="0066252C">
            <w:pPr>
              <w:pStyle w:val="TableEntry"/>
              <w:rPr>
                <w:noProof w:val="0"/>
              </w:rPr>
            </w:pPr>
          </w:p>
        </w:tc>
        <w:tc>
          <w:tcPr>
            <w:tcW w:w="2760" w:type="dxa"/>
            <w:shd w:val="clear" w:color="auto" w:fill="auto"/>
          </w:tcPr>
          <w:p w14:paraId="17F19861" w14:textId="77777777" w:rsidR="00941A7D" w:rsidRPr="009022D0" w:rsidRDefault="00941A7D" w:rsidP="0066252C">
            <w:pPr>
              <w:pStyle w:val="TableEntry"/>
              <w:rPr>
                <w:noProof w:val="0"/>
              </w:rPr>
            </w:pPr>
            <w:r w:rsidRPr="009022D0">
              <w:rPr>
                <w:noProof w:val="0"/>
              </w:rPr>
              <w:t>Channel</w:t>
            </w:r>
            <w:r w:rsidR="005C7BAA" w:rsidRPr="009022D0">
              <w:rPr>
                <w:noProof w:val="0"/>
              </w:rPr>
              <w:t xml:space="preserve">: </w:t>
            </w:r>
            <w:r w:rsidRPr="009022D0">
              <w:rPr>
                <w:noProof w:val="0"/>
              </w:rPr>
              <w:t>Intermittent CO</w:t>
            </w:r>
          </w:p>
        </w:tc>
        <w:tc>
          <w:tcPr>
            <w:tcW w:w="4548" w:type="dxa"/>
            <w:shd w:val="clear" w:color="auto" w:fill="auto"/>
          </w:tcPr>
          <w:p w14:paraId="2A6F8D84" w14:textId="77777777" w:rsidR="00941A7D" w:rsidRPr="009022D0" w:rsidRDefault="00941A7D" w:rsidP="0066252C">
            <w:pPr>
              <w:pStyle w:val="TableEntry"/>
              <w:rPr>
                <w:noProof w:val="0"/>
                <w:sz w:val="16"/>
                <w:szCs w:val="16"/>
              </w:rPr>
            </w:pPr>
          </w:p>
        </w:tc>
      </w:tr>
      <w:tr w:rsidR="00941A7D" w:rsidRPr="009022D0" w14:paraId="67DBE874" w14:textId="77777777" w:rsidTr="0066252C">
        <w:tc>
          <w:tcPr>
            <w:tcW w:w="1428" w:type="dxa"/>
            <w:vMerge/>
            <w:shd w:val="clear" w:color="auto" w:fill="auto"/>
          </w:tcPr>
          <w:p w14:paraId="2D16355E" w14:textId="77777777" w:rsidR="00941A7D" w:rsidRPr="009022D0" w:rsidRDefault="00941A7D" w:rsidP="0066252C">
            <w:pPr>
              <w:pStyle w:val="TableEntry"/>
              <w:rPr>
                <w:noProof w:val="0"/>
              </w:rPr>
            </w:pPr>
          </w:p>
        </w:tc>
        <w:tc>
          <w:tcPr>
            <w:tcW w:w="3600" w:type="dxa"/>
            <w:gridSpan w:val="2"/>
            <w:shd w:val="clear" w:color="auto" w:fill="auto"/>
          </w:tcPr>
          <w:p w14:paraId="480A2E4A" w14:textId="77777777" w:rsidR="00941A7D" w:rsidRPr="009022D0" w:rsidRDefault="00941A7D" w:rsidP="0066252C">
            <w:pPr>
              <w:pStyle w:val="TableEntry"/>
              <w:rPr>
                <w:noProof w:val="0"/>
              </w:rPr>
            </w:pPr>
            <w:r w:rsidRPr="009022D0">
              <w:rPr>
                <w:noProof w:val="0"/>
              </w:rPr>
              <w:t>VMD</w:t>
            </w:r>
            <w:r w:rsidR="005C7BAA" w:rsidRPr="009022D0">
              <w:rPr>
                <w:noProof w:val="0"/>
              </w:rPr>
              <w:t xml:space="preserve">: </w:t>
            </w:r>
            <w:r w:rsidRPr="009022D0">
              <w:rPr>
                <w:noProof w:val="0"/>
              </w:rPr>
              <w:t>Hemodynamics Calculator</w:t>
            </w:r>
          </w:p>
        </w:tc>
        <w:tc>
          <w:tcPr>
            <w:tcW w:w="4548" w:type="dxa"/>
            <w:shd w:val="clear" w:color="auto" w:fill="auto"/>
          </w:tcPr>
          <w:p w14:paraId="499EB03D" w14:textId="77777777" w:rsidR="00941A7D" w:rsidRPr="009022D0" w:rsidRDefault="00961A47" w:rsidP="0066252C">
            <w:pPr>
              <w:pStyle w:val="TableEntry"/>
              <w:rPr>
                <w:noProof w:val="0"/>
                <w:sz w:val="16"/>
                <w:szCs w:val="16"/>
              </w:rPr>
            </w:pPr>
            <w:r w:rsidRPr="009022D0">
              <w:rPr>
                <w:noProof w:val="0"/>
                <w:sz w:val="16"/>
                <w:szCs w:val="16"/>
              </w:rPr>
              <w:t>MDC_DEV_CALC_HEMO_VMD (1::4210)</w:t>
            </w:r>
          </w:p>
        </w:tc>
      </w:tr>
      <w:tr w:rsidR="00941A7D" w:rsidRPr="009022D0" w14:paraId="4B793DB0" w14:textId="77777777" w:rsidTr="0066252C">
        <w:tc>
          <w:tcPr>
            <w:tcW w:w="1428" w:type="dxa"/>
            <w:vMerge/>
            <w:shd w:val="clear" w:color="auto" w:fill="auto"/>
          </w:tcPr>
          <w:p w14:paraId="7A71913D" w14:textId="77777777" w:rsidR="00941A7D" w:rsidRPr="009022D0" w:rsidRDefault="00941A7D" w:rsidP="0066252C">
            <w:pPr>
              <w:pStyle w:val="TableEntry"/>
              <w:rPr>
                <w:noProof w:val="0"/>
              </w:rPr>
            </w:pPr>
          </w:p>
        </w:tc>
        <w:tc>
          <w:tcPr>
            <w:tcW w:w="840" w:type="dxa"/>
            <w:shd w:val="clear" w:color="auto" w:fill="auto"/>
          </w:tcPr>
          <w:p w14:paraId="71DDCEF6" w14:textId="77777777" w:rsidR="00941A7D" w:rsidRPr="009022D0" w:rsidRDefault="00941A7D" w:rsidP="0066252C">
            <w:pPr>
              <w:pStyle w:val="TableEntry"/>
              <w:rPr>
                <w:noProof w:val="0"/>
              </w:rPr>
            </w:pPr>
          </w:p>
        </w:tc>
        <w:tc>
          <w:tcPr>
            <w:tcW w:w="2760" w:type="dxa"/>
            <w:shd w:val="clear" w:color="auto" w:fill="auto"/>
          </w:tcPr>
          <w:p w14:paraId="6559B2AB" w14:textId="77777777" w:rsidR="00941A7D" w:rsidRPr="009022D0" w:rsidRDefault="00941A7D" w:rsidP="0066252C">
            <w:pPr>
              <w:pStyle w:val="TableEntry"/>
              <w:rPr>
                <w:noProof w:val="0"/>
              </w:rPr>
            </w:pPr>
            <w:r w:rsidRPr="009022D0">
              <w:rPr>
                <w:noProof w:val="0"/>
              </w:rPr>
              <w:t>Channel</w:t>
            </w:r>
            <w:r w:rsidR="005C7BAA" w:rsidRPr="009022D0">
              <w:rPr>
                <w:noProof w:val="0"/>
              </w:rPr>
              <w:t xml:space="preserve">: </w:t>
            </w:r>
            <w:r w:rsidRPr="009022D0">
              <w:rPr>
                <w:noProof w:val="0"/>
              </w:rPr>
              <w:t>Hemodynamics Calc.</w:t>
            </w:r>
          </w:p>
        </w:tc>
        <w:tc>
          <w:tcPr>
            <w:tcW w:w="4548" w:type="dxa"/>
            <w:shd w:val="clear" w:color="auto" w:fill="auto"/>
          </w:tcPr>
          <w:p w14:paraId="3D283B57" w14:textId="77777777" w:rsidR="00941A7D" w:rsidRPr="009022D0" w:rsidRDefault="00961A47" w:rsidP="0066252C">
            <w:pPr>
              <w:pStyle w:val="TableEntry"/>
              <w:rPr>
                <w:noProof w:val="0"/>
                <w:sz w:val="16"/>
                <w:szCs w:val="16"/>
              </w:rPr>
            </w:pPr>
            <w:r w:rsidRPr="009022D0">
              <w:rPr>
                <w:noProof w:val="0"/>
                <w:sz w:val="16"/>
                <w:szCs w:val="16"/>
              </w:rPr>
              <w:t>MDC_DEV_CALC_HEMO_CHAN (1::4211)</w:t>
            </w:r>
          </w:p>
        </w:tc>
      </w:tr>
    </w:tbl>
    <w:p w14:paraId="054074EA" w14:textId="77777777" w:rsidR="00AB45C0" w:rsidRPr="009022D0" w:rsidRDefault="00AB45C0" w:rsidP="00961A47">
      <w:pPr>
        <w:pStyle w:val="BodyText"/>
        <w:rPr>
          <w:noProof w:val="0"/>
        </w:rPr>
      </w:pPr>
    </w:p>
    <w:p w14:paraId="14D1DEAC" w14:textId="77777777" w:rsidR="00961A47" w:rsidRPr="009022D0" w:rsidRDefault="00961A47" w:rsidP="00961A47">
      <w:pPr>
        <w:pStyle w:val="Heading3"/>
        <w:rPr>
          <w:noProof w:val="0"/>
        </w:rPr>
      </w:pPr>
      <w:bookmarkStart w:id="1626" w:name="_Toc181626393"/>
      <w:r w:rsidRPr="009022D0">
        <w:rPr>
          <w:noProof w:val="0"/>
        </w:rPr>
        <w:lastRenderedPageBreak/>
        <w:t>Channel</w:t>
      </w:r>
      <w:r w:rsidR="005C7BAA" w:rsidRPr="009022D0">
        <w:rPr>
          <w:noProof w:val="0"/>
        </w:rPr>
        <w:t xml:space="preserve">: </w:t>
      </w:r>
      <w:r w:rsidR="00410A31" w:rsidRPr="009022D0">
        <w:rPr>
          <w:noProof w:val="0"/>
        </w:rPr>
        <w:t>Invasive Blood Pressure</w:t>
      </w:r>
      <w:bookmarkEnd w:id="1626"/>
    </w:p>
    <w:p w14:paraId="52581FA9" w14:textId="77777777" w:rsidR="00961A47" w:rsidRPr="009022D0" w:rsidRDefault="00410A31" w:rsidP="00961A47">
      <w:pPr>
        <w:pStyle w:val="BodyText"/>
        <w:rPr>
          <w:noProof w:val="0"/>
        </w:rPr>
      </w:pPr>
      <w:r w:rsidRPr="009022D0">
        <w:rPr>
          <w:noProof w:val="0"/>
        </w:rPr>
        <w:t>Invasive blood pressure channels may contain</w:t>
      </w:r>
      <w:r w:rsidR="00961A47" w:rsidRPr="009022D0">
        <w:rPr>
          <w:noProof w:val="0"/>
        </w:rPr>
        <w:t xml:space="preserve"> the following parameters:</w:t>
      </w:r>
    </w:p>
    <w:p w14:paraId="5B2B3948" w14:textId="1E4EE47F" w:rsidR="003E2694" w:rsidRPr="009022D0" w:rsidRDefault="003E2694" w:rsidP="007A7AC8">
      <w:pPr>
        <w:pStyle w:val="TableTitle"/>
        <w:rPr>
          <w:noProof w:val="0"/>
        </w:rPr>
      </w:pPr>
      <w:r w:rsidRPr="009022D0">
        <w:rPr>
          <w:noProof w:val="0"/>
        </w:rPr>
        <w:t xml:space="preserve">Table 7.3.2-1: </w:t>
      </w:r>
      <w:r w:rsidR="00FE2FF2" w:rsidRPr="009022D0">
        <w:rPr>
          <w:noProof w:val="0"/>
        </w:rPr>
        <w:t>Invasive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3621"/>
        <w:gridCol w:w="2630"/>
        <w:gridCol w:w="2021"/>
        <w:gridCol w:w="1005"/>
      </w:tblGrid>
      <w:tr w:rsidR="00961A47" w:rsidRPr="009022D0" w14:paraId="1D6ECA99" w14:textId="77777777" w:rsidTr="0066252C">
        <w:tc>
          <w:tcPr>
            <w:tcW w:w="9710" w:type="dxa"/>
            <w:gridSpan w:val="5"/>
            <w:shd w:val="clear" w:color="auto" w:fill="D9D9D9"/>
          </w:tcPr>
          <w:p w14:paraId="7A0E9B75" w14:textId="77777777" w:rsidR="00961A47" w:rsidRPr="009022D0" w:rsidRDefault="00410A31" w:rsidP="0066252C">
            <w:pPr>
              <w:pStyle w:val="TableEntryHeader"/>
              <w:rPr>
                <w:noProof w:val="0"/>
              </w:rPr>
            </w:pPr>
            <w:r w:rsidRPr="009022D0">
              <w:rPr>
                <w:noProof w:val="0"/>
              </w:rPr>
              <w:t xml:space="preserve">Invasive Blood Pressure </w:t>
            </w:r>
            <w:r w:rsidR="00961A47" w:rsidRPr="009022D0">
              <w:rPr>
                <w:noProof w:val="0"/>
              </w:rPr>
              <w:t>Channel Parameters</w:t>
            </w:r>
          </w:p>
        </w:tc>
      </w:tr>
      <w:tr w:rsidR="00961A47" w:rsidRPr="009022D0" w14:paraId="44C2CDE5" w14:textId="77777777" w:rsidTr="0066252C">
        <w:tc>
          <w:tcPr>
            <w:tcW w:w="1276" w:type="dxa"/>
            <w:shd w:val="clear" w:color="auto" w:fill="D9D9D9"/>
          </w:tcPr>
          <w:p w14:paraId="3E5F030F" w14:textId="77777777" w:rsidR="00961A47" w:rsidRPr="009022D0" w:rsidRDefault="00961A47" w:rsidP="0066252C">
            <w:pPr>
              <w:pStyle w:val="TableEntryHeader"/>
              <w:rPr>
                <w:noProof w:val="0"/>
              </w:rPr>
            </w:pPr>
            <w:r w:rsidRPr="009022D0">
              <w:rPr>
                <w:noProof w:val="0"/>
              </w:rPr>
              <w:t>Name</w:t>
            </w:r>
          </w:p>
        </w:tc>
        <w:tc>
          <w:tcPr>
            <w:tcW w:w="3115" w:type="dxa"/>
            <w:shd w:val="clear" w:color="auto" w:fill="D9D9D9"/>
          </w:tcPr>
          <w:p w14:paraId="5E05281F" w14:textId="77777777" w:rsidR="00961A47" w:rsidRPr="009022D0" w:rsidRDefault="00961A47" w:rsidP="0066252C">
            <w:pPr>
              <w:pStyle w:val="TableEntryHeader"/>
              <w:rPr>
                <w:noProof w:val="0"/>
              </w:rPr>
            </w:pPr>
            <w:r w:rsidRPr="009022D0">
              <w:rPr>
                <w:noProof w:val="0"/>
              </w:rPr>
              <w:t>Term Code</w:t>
            </w:r>
          </w:p>
        </w:tc>
        <w:tc>
          <w:tcPr>
            <w:tcW w:w="2234" w:type="dxa"/>
            <w:shd w:val="clear" w:color="auto" w:fill="D9D9D9"/>
          </w:tcPr>
          <w:p w14:paraId="06E106A8" w14:textId="77777777" w:rsidR="00961A47" w:rsidRPr="009022D0" w:rsidRDefault="00961A47" w:rsidP="0066252C">
            <w:pPr>
              <w:pStyle w:val="TableEntryHeader"/>
              <w:rPr>
                <w:noProof w:val="0"/>
              </w:rPr>
            </w:pPr>
            <w:r w:rsidRPr="009022D0">
              <w:rPr>
                <w:noProof w:val="0"/>
              </w:rPr>
              <w:t>Data Type</w:t>
            </w:r>
          </w:p>
        </w:tc>
        <w:tc>
          <w:tcPr>
            <w:tcW w:w="1692" w:type="dxa"/>
            <w:shd w:val="clear" w:color="auto" w:fill="D9D9D9"/>
          </w:tcPr>
          <w:p w14:paraId="01C902E6" w14:textId="77777777" w:rsidR="00961A47" w:rsidRPr="009022D0" w:rsidRDefault="00961A47" w:rsidP="0066252C">
            <w:pPr>
              <w:pStyle w:val="TableEntryHeader"/>
              <w:rPr>
                <w:noProof w:val="0"/>
              </w:rPr>
            </w:pPr>
            <w:r w:rsidRPr="009022D0">
              <w:rPr>
                <w:noProof w:val="0"/>
              </w:rPr>
              <w:t>Units</w:t>
            </w:r>
          </w:p>
        </w:tc>
        <w:tc>
          <w:tcPr>
            <w:tcW w:w="1393" w:type="dxa"/>
            <w:shd w:val="clear" w:color="auto" w:fill="D9D9D9"/>
          </w:tcPr>
          <w:p w14:paraId="1780D6F2" w14:textId="77777777" w:rsidR="00961A47" w:rsidRPr="009022D0" w:rsidRDefault="00961A47" w:rsidP="0066252C">
            <w:pPr>
              <w:pStyle w:val="TableEntryHeader"/>
              <w:rPr>
                <w:noProof w:val="0"/>
              </w:rPr>
            </w:pPr>
            <w:r w:rsidRPr="009022D0">
              <w:rPr>
                <w:noProof w:val="0"/>
              </w:rPr>
              <w:t>Values</w:t>
            </w:r>
          </w:p>
        </w:tc>
      </w:tr>
      <w:tr w:rsidR="00410A31" w:rsidRPr="009022D0" w14:paraId="4221F8AD" w14:textId="77777777" w:rsidTr="0066252C">
        <w:tc>
          <w:tcPr>
            <w:tcW w:w="1276" w:type="dxa"/>
            <w:vMerge w:val="restart"/>
            <w:shd w:val="clear" w:color="auto" w:fill="auto"/>
          </w:tcPr>
          <w:p w14:paraId="00619BB8" w14:textId="77777777" w:rsidR="00410A31" w:rsidRPr="009022D0" w:rsidRDefault="00410A31" w:rsidP="00BF7E20">
            <w:pPr>
              <w:pStyle w:val="TableEntry"/>
            </w:pPr>
            <w:r w:rsidRPr="009022D0">
              <w:t>Arterial Blood Pressure</w:t>
            </w:r>
          </w:p>
        </w:tc>
        <w:tc>
          <w:tcPr>
            <w:tcW w:w="3115" w:type="dxa"/>
            <w:shd w:val="clear" w:color="auto" w:fill="auto"/>
          </w:tcPr>
          <w:p w14:paraId="3B9F86EF" w14:textId="77777777" w:rsidR="00410A31" w:rsidRPr="009022D0" w:rsidRDefault="00410A31" w:rsidP="00BF7E20">
            <w:pPr>
              <w:pStyle w:val="TableEntry"/>
            </w:pPr>
            <w:r w:rsidRPr="009022D0">
              <w:t>MDC_PRESS_BLD_ART_ABP (2::18964)</w:t>
            </w:r>
          </w:p>
        </w:tc>
        <w:tc>
          <w:tcPr>
            <w:tcW w:w="2234" w:type="dxa"/>
            <w:vMerge w:val="restart"/>
            <w:shd w:val="clear" w:color="auto" w:fill="auto"/>
          </w:tcPr>
          <w:p w14:paraId="7208554A" w14:textId="77777777" w:rsidR="00410A31" w:rsidRPr="009022D0" w:rsidRDefault="00410A31" w:rsidP="00BF7E20">
            <w:pPr>
              <w:pStyle w:val="TableEntry"/>
            </w:pPr>
            <w:r w:rsidRPr="009022D0">
              <w:t>Numeric::Compound::FLOAT-Type</w:t>
            </w:r>
          </w:p>
        </w:tc>
        <w:tc>
          <w:tcPr>
            <w:tcW w:w="1692" w:type="dxa"/>
            <w:vMerge w:val="restart"/>
            <w:shd w:val="clear" w:color="auto" w:fill="auto"/>
          </w:tcPr>
          <w:p w14:paraId="44BCF7A3" w14:textId="77777777" w:rsidR="00410A31" w:rsidRPr="009022D0" w:rsidRDefault="00410A31" w:rsidP="00BF7E20">
            <w:pPr>
              <w:pStyle w:val="TableEntry"/>
            </w:pPr>
            <w:r w:rsidRPr="009022D0">
              <w:t>MDC_DIM_CM_H2O (4::3904)</w:t>
            </w:r>
          </w:p>
        </w:tc>
        <w:tc>
          <w:tcPr>
            <w:tcW w:w="1393" w:type="dxa"/>
            <w:shd w:val="clear" w:color="auto" w:fill="auto"/>
          </w:tcPr>
          <w:p w14:paraId="2074F684" w14:textId="77777777" w:rsidR="00410A31" w:rsidRPr="009022D0" w:rsidRDefault="00410A31" w:rsidP="00BF7E20">
            <w:pPr>
              <w:pStyle w:val="TableEntry"/>
            </w:pPr>
          </w:p>
        </w:tc>
      </w:tr>
      <w:tr w:rsidR="00410A31" w:rsidRPr="009022D0" w14:paraId="3CBDA466" w14:textId="77777777" w:rsidTr="0066252C">
        <w:tc>
          <w:tcPr>
            <w:tcW w:w="1276" w:type="dxa"/>
            <w:vMerge/>
            <w:shd w:val="clear" w:color="auto" w:fill="auto"/>
          </w:tcPr>
          <w:p w14:paraId="2C4DCCB5" w14:textId="77777777" w:rsidR="00410A31" w:rsidRPr="009022D0" w:rsidRDefault="00410A31" w:rsidP="00BF7E20">
            <w:pPr>
              <w:pStyle w:val="TableEntry"/>
            </w:pPr>
          </w:p>
        </w:tc>
        <w:tc>
          <w:tcPr>
            <w:tcW w:w="3115" w:type="dxa"/>
            <w:shd w:val="clear" w:color="auto" w:fill="auto"/>
          </w:tcPr>
          <w:p w14:paraId="3FB2F6A6" w14:textId="77777777" w:rsidR="00410A31" w:rsidRPr="009022D0" w:rsidRDefault="00410A31" w:rsidP="00BF7E20">
            <w:pPr>
              <w:pStyle w:val="TableEntry"/>
            </w:pPr>
            <w:r w:rsidRPr="009022D0">
              <w:t>MDC_PRESS_BLD_ART_ABP_SYS (2::18965)</w:t>
            </w:r>
          </w:p>
        </w:tc>
        <w:tc>
          <w:tcPr>
            <w:tcW w:w="2234" w:type="dxa"/>
            <w:vMerge/>
            <w:shd w:val="clear" w:color="auto" w:fill="auto"/>
          </w:tcPr>
          <w:p w14:paraId="4FAD0F4D" w14:textId="77777777" w:rsidR="00410A31" w:rsidRPr="009022D0" w:rsidRDefault="00410A31" w:rsidP="00BF7E20">
            <w:pPr>
              <w:pStyle w:val="TableEntry"/>
            </w:pPr>
          </w:p>
        </w:tc>
        <w:tc>
          <w:tcPr>
            <w:tcW w:w="1692" w:type="dxa"/>
            <w:vMerge/>
            <w:shd w:val="clear" w:color="auto" w:fill="auto"/>
          </w:tcPr>
          <w:p w14:paraId="3D30E460" w14:textId="77777777" w:rsidR="00410A31" w:rsidRPr="009022D0" w:rsidRDefault="00410A31" w:rsidP="00BF7E20">
            <w:pPr>
              <w:pStyle w:val="TableEntry"/>
            </w:pPr>
          </w:p>
        </w:tc>
        <w:tc>
          <w:tcPr>
            <w:tcW w:w="1393" w:type="dxa"/>
            <w:shd w:val="clear" w:color="auto" w:fill="auto"/>
          </w:tcPr>
          <w:p w14:paraId="17B603D4" w14:textId="77777777" w:rsidR="00410A31" w:rsidRPr="009022D0" w:rsidRDefault="00410A31" w:rsidP="00BF7E20">
            <w:pPr>
              <w:pStyle w:val="TableEntry"/>
            </w:pPr>
          </w:p>
        </w:tc>
      </w:tr>
      <w:tr w:rsidR="00410A31" w:rsidRPr="009022D0" w14:paraId="36FFD6A5" w14:textId="77777777" w:rsidTr="0066252C">
        <w:tc>
          <w:tcPr>
            <w:tcW w:w="1276" w:type="dxa"/>
            <w:vMerge/>
            <w:shd w:val="clear" w:color="auto" w:fill="auto"/>
          </w:tcPr>
          <w:p w14:paraId="5258A25D" w14:textId="77777777" w:rsidR="00410A31" w:rsidRPr="009022D0" w:rsidRDefault="00410A31" w:rsidP="00BF7E20">
            <w:pPr>
              <w:pStyle w:val="TableEntry"/>
            </w:pPr>
          </w:p>
        </w:tc>
        <w:tc>
          <w:tcPr>
            <w:tcW w:w="3115" w:type="dxa"/>
            <w:shd w:val="clear" w:color="auto" w:fill="auto"/>
          </w:tcPr>
          <w:p w14:paraId="2D59A44D" w14:textId="77777777" w:rsidR="00410A31" w:rsidRPr="009022D0" w:rsidRDefault="00410A31" w:rsidP="00BF7E20">
            <w:pPr>
              <w:pStyle w:val="TableEntry"/>
            </w:pPr>
            <w:r w:rsidRPr="009022D0">
              <w:t>MDC_PRESS_BLD_ART_ABP_DIA (2::18966)</w:t>
            </w:r>
          </w:p>
        </w:tc>
        <w:tc>
          <w:tcPr>
            <w:tcW w:w="2234" w:type="dxa"/>
            <w:vMerge/>
            <w:shd w:val="clear" w:color="auto" w:fill="auto"/>
          </w:tcPr>
          <w:p w14:paraId="6300E1A2" w14:textId="77777777" w:rsidR="00410A31" w:rsidRPr="009022D0" w:rsidRDefault="00410A31" w:rsidP="00BF7E20">
            <w:pPr>
              <w:pStyle w:val="TableEntry"/>
            </w:pPr>
          </w:p>
        </w:tc>
        <w:tc>
          <w:tcPr>
            <w:tcW w:w="1692" w:type="dxa"/>
            <w:vMerge/>
            <w:shd w:val="clear" w:color="auto" w:fill="auto"/>
          </w:tcPr>
          <w:p w14:paraId="33DCDE84" w14:textId="77777777" w:rsidR="00410A31" w:rsidRPr="009022D0" w:rsidRDefault="00410A31" w:rsidP="00BF7E20">
            <w:pPr>
              <w:pStyle w:val="TableEntry"/>
            </w:pPr>
          </w:p>
        </w:tc>
        <w:tc>
          <w:tcPr>
            <w:tcW w:w="1393" w:type="dxa"/>
            <w:shd w:val="clear" w:color="auto" w:fill="auto"/>
          </w:tcPr>
          <w:p w14:paraId="3B513F8D" w14:textId="77777777" w:rsidR="00410A31" w:rsidRPr="009022D0" w:rsidRDefault="00410A31" w:rsidP="00BF7E20">
            <w:pPr>
              <w:pStyle w:val="TableEntry"/>
            </w:pPr>
          </w:p>
        </w:tc>
      </w:tr>
      <w:tr w:rsidR="00410A31" w:rsidRPr="009022D0" w14:paraId="74866884" w14:textId="77777777" w:rsidTr="0066252C">
        <w:tc>
          <w:tcPr>
            <w:tcW w:w="1276" w:type="dxa"/>
            <w:vMerge/>
            <w:shd w:val="clear" w:color="auto" w:fill="auto"/>
          </w:tcPr>
          <w:p w14:paraId="0FDA4A4A" w14:textId="77777777" w:rsidR="00410A31" w:rsidRPr="009022D0" w:rsidRDefault="00410A31" w:rsidP="00BF7E20">
            <w:pPr>
              <w:pStyle w:val="TableEntry"/>
            </w:pPr>
          </w:p>
        </w:tc>
        <w:tc>
          <w:tcPr>
            <w:tcW w:w="3115" w:type="dxa"/>
            <w:shd w:val="clear" w:color="auto" w:fill="auto"/>
          </w:tcPr>
          <w:p w14:paraId="4460C443" w14:textId="77777777" w:rsidR="00410A31" w:rsidRPr="009022D0" w:rsidRDefault="00410A31" w:rsidP="00BF7E20">
            <w:pPr>
              <w:pStyle w:val="TableEntry"/>
            </w:pPr>
            <w:r w:rsidRPr="009022D0">
              <w:t>MDC_PRESS_BLD_ART_ABP_MEAN (2::18967)</w:t>
            </w:r>
          </w:p>
        </w:tc>
        <w:tc>
          <w:tcPr>
            <w:tcW w:w="2234" w:type="dxa"/>
            <w:vMerge/>
            <w:shd w:val="clear" w:color="auto" w:fill="auto"/>
          </w:tcPr>
          <w:p w14:paraId="4F560DD7" w14:textId="77777777" w:rsidR="00410A31" w:rsidRPr="009022D0" w:rsidRDefault="00410A31" w:rsidP="00BF7E20">
            <w:pPr>
              <w:pStyle w:val="TableEntry"/>
            </w:pPr>
          </w:p>
        </w:tc>
        <w:tc>
          <w:tcPr>
            <w:tcW w:w="1692" w:type="dxa"/>
            <w:vMerge/>
            <w:shd w:val="clear" w:color="auto" w:fill="auto"/>
          </w:tcPr>
          <w:p w14:paraId="335DC03B" w14:textId="77777777" w:rsidR="00410A31" w:rsidRPr="009022D0" w:rsidRDefault="00410A31" w:rsidP="00BF7E20">
            <w:pPr>
              <w:pStyle w:val="TableEntry"/>
            </w:pPr>
          </w:p>
        </w:tc>
        <w:tc>
          <w:tcPr>
            <w:tcW w:w="1393" w:type="dxa"/>
            <w:shd w:val="clear" w:color="auto" w:fill="auto"/>
          </w:tcPr>
          <w:p w14:paraId="2EA46A15" w14:textId="77777777" w:rsidR="00410A31" w:rsidRPr="009022D0" w:rsidRDefault="00410A31" w:rsidP="00BF7E20">
            <w:pPr>
              <w:pStyle w:val="TableEntry"/>
            </w:pPr>
          </w:p>
        </w:tc>
      </w:tr>
      <w:tr w:rsidR="00961A47" w:rsidRPr="009022D0" w14:paraId="262210E7" w14:textId="77777777" w:rsidTr="0066252C">
        <w:tc>
          <w:tcPr>
            <w:tcW w:w="1276" w:type="dxa"/>
            <w:shd w:val="clear" w:color="auto" w:fill="auto"/>
          </w:tcPr>
          <w:p w14:paraId="63647554" w14:textId="77777777" w:rsidR="00961A47" w:rsidRPr="009022D0" w:rsidRDefault="00410A31" w:rsidP="00BF7E20">
            <w:pPr>
              <w:pStyle w:val="TableEntry"/>
            </w:pPr>
            <w:r w:rsidRPr="009022D0">
              <w:t>Wedge Pressure</w:t>
            </w:r>
          </w:p>
        </w:tc>
        <w:tc>
          <w:tcPr>
            <w:tcW w:w="3115" w:type="dxa"/>
            <w:shd w:val="clear" w:color="auto" w:fill="auto"/>
          </w:tcPr>
          <w:p w14:paraId="1FF60E94" w14:textId="77777777" w:rsidR="00961A47" w:rsidRPr="009022D0" w:rsidRDefault="00410A31" w:rsidP="00BF7E20">
            <w:pPr>
              <w:pStyle w:val="TableEntry"/>
            </w:pPr>
            <w:r w:rsidRPr="009022D0">
              <w:t>MDC_PRESS_BLD_ART_PULM_WEDGE (2::18980)</w:t>
            </w:r>
          </w:p>
        </w:tc>
        <w:tc>
          <w:tcPr>
            <w:tcW w:w="2234" w:type="dxa"/>
            <w:shd w:val="clear" w:color="auto" w:fill="auto"/>
          </w:tcPr>
          <w:p w14:paraId="3D9A0F4B" w14:textId="77777777" w:rsidR="00961A47" w:rsidRPr="009022D0" w:rsidRDefault="00410A31" w:rsidP="00BF7E20">
            <w:pPr>
              <w:pStyle w:val="TableEntry"/>
            </w:pPr>
            <w:r w:rsidRPr="009022D0">
              <w:t>Numeric::FLOAT-Type</w:t>
            </w:r>
          </w:p>
        </w:tc>
        <w:tc>
          <w:tcPr>
            <w:tcW w:w="1692" w:type="dxa"/>
            <w:shd w:val="clear" w:color="auto" w:fill="auto"/>
          </w:tcPr>
          <w:p w14:paraId="5A498DAE" w14:textId="77777777" w:rsidR="00961A47" w:rsidRPr="009022D0" w:rsidRDefault="00410A31" w:rsidP="00BF7E20">
            <w:pPr>
              <w:pStyle w:val="TableEntry"/>
            </w:pPr>
            <w:r w:rsidRPr="009022D0">
              <w:t>MDC_DIM_CM_H2O (4::3904)</w:t>
            </w:r>
          </w:p>
        </w:tc>
        <w:tc>
          <w:tcPr>
            <w:tcW w:w="1393" w:type="dxa"/>
            <w:shd w:val="clear" w:color="auto" w:fill="auto"/>
          </w:tcPr>
          <w:p w14:paraId="52CD3975" w14:textId="77777777" w:rsidR="00961A47" w:rsidRPr="009022D0" w:rsidRDefault="00961A47" w:rsidP="00BF7E20">
            <w:pPr>
              <w:pStyle w:val="TableEntry"/>
            </w:pPr>
          </w:p>
        </w:tc>
      </w:tr>
    </w:tbl>
    <w:p w14:paraId="03EF27C4" w14:textId="77777777" w:rsidR="00961A47" w:rsidRPr="009022D0" w:rsidRDefault="00961A47" w:rsidP="00961A47">
      <w:pPr>
        <w:pStyle w:val="BodyText"/>
        <w:rPr>
          <w:noProof w:val="0"/>
        </w:rPr>
      </w:pPr>
    </w:p>
    <w:p w14:paraId="08D54660" w14:textId="77777777" w:rsidR="00961A47" w:rsidRPr="009022D0" w:rsidRDefault="00961A47" w:rsidP="00961A47">
      <w:pPr>
        <w:pStyle w:val="Heading3"/>
        <w:rPr>
          <w:noProof w:val="0"/>
        </w:rPr>
      </w:pPr>
      <w:bookmarkStart w:id="1627" w:name="_Toc181626394"/>
      <w:r w:rsidRPr="009022D0">
        <w:rPr>
          <w:noProof w:val="0"/>
        </w:rPr>
        <w:t>Channel</w:t>
      </w:r>
      <w:r w:rsidR="005C7BAA" w:rsidRPr="009022D0">
        <w:rPr>
          <w:noProof w:val="0"/>
        </w:rPr>
        <w:t xml:space="preserve">: </w:t>
      </w:r>
      <w:r w:rsidR="000F5532" w:rsidRPr="009022D0">
        <w:rPr>
          <w:noProof w:val="0"/>
        </w:rPr>
        <w:t>Blood Pressure – Non-Invasive</w:t>
      </w:r>
      <w:bookmarkEnd w:id="1627"/>
    </w:p>
    <w:p w14:paraId="78F97EE1" w14:textId="77777777" w:rsidR="00961A47" w:rsidRPr="009022D0" w:rsidRDefault="000F5532" w:rsidP="00961A47">
      <w:pPr>
        <w:pStyle w:val="BodyText"/>
        <w:rPr>
          <w:noProof w:val="0"/>
        </w:rPr>
      </w:pPr>
      <w:r w:rsidRPr="009022D0">
        <w:rPr>
          <w:noProof w:val="0"/>
        </w:rPr>
        <w:t>Non-invasive blood pressure channels may contain</w:t>
      </w:r>
      <w:r w:rsidR="00961A47" w:rsidRPr="009022D0">
        <w:rPr>
          <w:noProof w:val="0"/>
        </w:rPr>
        <w:t xml:space="preserve"> the following parameters:</w:t>
      </w:r>
    </w:p>
    <w:p w14:paraId="3451AAE9" w14:textId="714F153C" w:rsidR="003E2694" w:rsidRPr="009022D0" w:rsidRDefault="003E2694" w:rsidP="007A7AC8">
      <w:pPr>
        <w:pStyle w:val="TableTitle"/>
        <w:rPr>
          <w:noProof w:val="0"/>
        </w:rPr>
      </w:pPr>
      <w:r w:rsidRPr="009022D0">
        <w:rPr>
          <w:noProof w:val="0"/>
        </w:rPr>
        <w:t xml:space="preserve">Table 7.3.3-1: </w:t>
      </w:r>
      <w:r w:rsidR="00FE2FF2" w:rsidRPr="009022D0">
        <w:rPr>
          <w:noProof w:val="0"/>
        </w:rPr>
        <w:t>Non-Invasive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3261"/>
        <w:gridCol w:w="2630"/>
        <w:gridCol w:w="2021"/>
        <w:gridCol w:w="1005"/>
      </w:tblGrid>
      <w:tr w:rsidR="00961A47" w:rsidRPr="009022D0" w14:paraId="7FE1226C" w14:textId="77777777" w:rsidTr="0066252C">
        <w:tc>
          <w:tcPr>
            <w:tcW w:w="9710" w:type="dxa"/>
            <w:gridSpan w:val="5"/>
            <w:shd w:val="clear" w:color="auto" w:fill="D9D9D9"/>
          </w:tcPr>
          <w:p w14:paraId="1785B799" w14:textId="77777777" w:rsidR="00961A47" w:rsidRPr="009022D0" w:rsidRDefault="000F5532" w:rsidP="0066252C">
            <w:pPr>
              <w:pStyle w:val="TableEntryHeader"/>
              <w:rPr>
                <w:noProof w:val="0"/>
              </w:rPr>
            </w:pPr>
            <w:r w:rsidRPr="009022D0">
              <w:rPr>
                <w:noProof w:val="0"/>
              </w:rPr>
              <w:t xml:space="preserve">Non-Invasive Blood Pressure </w:t>
            </w:r>
            <w:r w:rsidR="00961A47" w:rsidRPr="009022D0">
              <w:rPr>
                <w:noProof w:val="0"/>
              </w:rPr>
              <w:t>Channel Parameters</w:t>
            </w:r>
          </w:p>
        </w:tc>
      </w:tr>
      <w:tr w:rsidR="00961A47" w:rsidRPr="009022D0" w14:paraId="7F36EA68" w14:textId="77777777" w:rsidTr="0066252C">
        <w:tc>
          <w:tcPr>
            <w:tcW w:w="1118" w:type="dxa"/>
            <w:shd w:val="clear" w:color="auto" w:fill="D9D9D9"/>
          </w:tcPr>
          <w:p w14:paraId="7AF29220" w14:textId="77777777" w:rsidR="00961A47" w:rsidRPr="009022D0" w:rsidRDefault="00961A47" w:rsidP="0066252C">
            <w:pPr>
              <w:pStyle w:val="TableEntryHeader"/>
              <w:rPr>
                <w:noProof w:val="0"/>
              </w:rPr>
            </w:pPr>
            <w:r w:rsidRPr="009022D0">
              <w:rPr>
                <w:noProof w:val="0"/>
              </w:rPr>
              <w:t>Name</w:t>
            </w:r>
          </w:p>
        </w:tc>
        <w:tc>
          <w:tcPr>
            <w:tcW w:w="3143" w:type="dxa"/>
            <w:shd w:val="clear" w:color="auto" w:fill="D9D9D9"/>
          </w:tcPr>
          <w:p w14:paraId="46DCD06F" w14:textId="77777777" w:rsidR="00961A47" w:rsidRPr="009022D0" w:rsidRDefault="00961A47" w:rsidP="0066252C">
            <w:pPr>
              <w:pStyle w:val="TableEntryHeader"/>
              <w:rPr>
                <w:noProof w:val="0"/>
              </w:rPr>
            </w:pPr>
            <w:r w:rsidRPr="009022D0">
              <w:rPr>
                <w:noProof w:val="0"/>
              </w:rPr>
              <w:t>Term Code</w:t>
            </w:r>
          </w:p>
        </w:tc>
        <w:tc>
          <w:tcPr>
            <w:tcW w:w="2234" w:type="dxa"/>
            <w:shd w:val="clear" w:color="auto" w:fill="D9D9D9"/>
          </w:tcPr>
          <w:p w14:paraId="20350113" w14:textId="77777777" w:rsidR="00961A47" w:rsidRPr="009022D0" w:rsidRDefault="00961A47" w:rsidP="0066252C">
            <w:pPr>
              <w:pStyle w:val="TableEntryHeader"/>
              <w:rPr>
                <w:noProof w:val="0"/>
              </w:rPr>
            </w:pPr>
            <w:r w:rsidRPr="009022D0">
              <w:rPr>
                <w:noProof w:val="0"/>
              </w:rPr>
              <w:t>Data Type</w:t>
            </w:r>
          </w:p>
        </w:tc>
        <w:tc>
          <w:tcPr>
            <w:tcW w:w="1692" w:type="dxa"/>
            <w:shd w:val="clear" w:color="auto" w:fill="D9D9D9"/>
          </w:tcPr>
          <w:p w14:paraId="2C770C12" w14:textId="77777777" w:rsidR="00961A47" w:rsidRPr="009022D0" w:rsidRDefault="00961A47" w:rsidP="0066252C">
            <w:pPr>
              <w:pStyle w:val="TableEntryHeader"/>
              <w:rPr>
                <w:noProof w:val="0"/>
              </w:rPr>
            </w:pPr>
            <w:r w:rsidRPr="009022D0">
              <w:rPr>
                <w:noProof w:val="0"/>
              </w:rPr>
              <w:t>Units</w:t>
            </w:r>
          </w:p>
        </w:tc>
        <w:tc>
          <w:tcPr>
            <w:tcW w:w="1523" w:type="dxa"/>
            <w:shd w:val="clear" w:color="auto" w:fill="D9D9D9"/>
          </w:tcPr>
          <w:p w14:paraId="6E16E408" w14:textId="77777777" w:rsidR="00961A47" w:rsidRPr="009022D0" w:rsidRDefault="00961A47" w:rsidP="0066252C">
            <w:pPr>
              <w:pStyle w:val="TableEntryHeader"/>
              <w:rPr>
                <w:noProof w:val="0"/>
              </w:rPr>
            </w:pPr>
            <w:r w:rsidRPr="009022D0">
              <w:rPr>
                <w:noProof w:val="0"/>
              </w:rPr>
              <w:t>Values</w:t>
            </w:r>
          </w:p>
        </w:tc>
      </w:tr>
      <w:tr w:rsidR="000F5532" w:rsidRPr="009022D0" w14:paraId="35672665" w14:textId="77777777" w:rsidTr="0066252C">
        <w:tc>
          <w:tcPr>
            <w:tcW w:w="1118" w:type="dxa"/>
            <w:vMerge w:val="restart"/>
            <w:shd w:val="clear" w:color="auto" w:fill="auto"/>
          </w:tcPr>
          <w:p w14:paraId="78CBA05F" w14:textId="77777777" w:rsidR="000F5532" w:rsidRPr="009022D0" w:rsidRDefault="000F5532" w:rsidP="0066252C">
            <w:pPr>
              <w:pStyle w:val="TableEntry"/>
              <w:rPr>
                <w:noProof w:val="0"/>
              </w:rPr>
            </w:pPr>
            <w:r w:rsidRPr="009022D0">
              <w:rPr>
                <w:noProof w:val="0"/>
              </w:rPr>
              <w:t>Non-Invasive Blood Pressure</w:t>
            </w:r>
          </w:p>
        </w:tc>
        <w:tc>
          <w:tcPr>
            <w:tcW w:w="3143" w:type="dxa"/>
            <w:shd w:val="clear" w:color="auto" w:fill="auto"/>
          </w:tcPr>
          <w:p w14:paraId="36D461CF" w14:textId="77777777" w:rsidR="000F5532" w:rsidRPr="009022D0" w:rsidRDefault="000F5532" w:rsidP="0066252C">
            <w:pPr>
              <w:pStyle w:val="TableEntry"/>
              <w:rPr>
                <w:noProof w:val="0"/>
              </w:rPr>
            </w:pPr>
            <w:r w:rsidRPr="009022D0">
              <w:rPr>
                <w:noProof w:val="0"/>
              </w:rPr>
              <w:t>MDC_PRESS_BLD_NONINV (2::18948)</w:t>
            </w:r>
          </w:p>
        </w:tc>
        <w:tc>
          <w:tcPr>
            <w:tcW w:w="2234" w:type="dxa"/>
            <w:vMerge w:val="restart"/>
            <w:shd w:val="clear" w:color="auto" w:fill="auto"/>
          </w:tcPr>
          <w:p w14:paraId="0CB92170" w14:textId="77777777" w:rsidR="000F5532" w:rsidRPr="009022D0" w:rsidRDefault="000F5532" w:rsidP="0066252C">
            <w:pPr>
              <w:pStyle w:val="TableEntry"/>
              <w:rPr>
                <w:noProof w:val="0"/>
              </w:rPr>
            </w:pPr>
            <w:r w:rsidRPr="009022D0">
              <w:rPr>
                <w:noProof w:val="0"/>
              </w:rPr>
              <w:t>Numeric::Compound::FLOAT-Type</w:t>
            </w:r>
          </w:p>
        </w:tc>
        <w:tc>
          <w:tcPr>
            <w:tcW w:w="1692" w:type="dxa"/>
            <w:vMerge w:val="restart"/>
            <w:shd w:val="clear" w:color="auto" w:fill="auto"/>
          </w:tcPr>
          <w:p w14:paraId="354473FF" w14:textId="77777777" w:rsidR="000F5532" w:rsidRPr="009022D0" w:rsidRDefault="00410A31" w:rsidP="0066252C">
            <w:pPr>
              <w:pStyle w:val="TableEntry"/>
              <w:rPr>
                <w:noProof w:val="0"/>
              </w:rPr>
            </w:pPr>
            <w:r w:rsidRPr="009022D0">
              <w:rPr>
                <w:noProof w:val="0"/>
              </w:rPr>
              <w:t>MDC_DIM_CM_H2O (4::3904)</w:t>
            </w:r>
          </w:p>
        </w:tc>
        <w:tc>
          <w:tcPr>
            <w:tcW w:w="1523" w:type="dxa"/>
            <w:shd w:val="clear" w:color="auto" w:fill="auto"/>
          </w:tcPr>
          <w:p w14:paraId="1E22BADB" w14:textId="77777777" w:rsidR="000F5532" w:rsidRPr="009022D0" w:rsidRDefault="000F5532" w:rsidP="0066252C">
            <w:pPr>
              <w:pStyle w:val="TableEntry"/>
              <w:rPr>
                <w:noProof w:val="0"/>
              </w:rPr>
            </w:pPr>
          </w:p>
        </w:tc>
      </w:tr>
      <w:tr w:rsidR="000F5532" w:rsidRPr="009022D0" w14:paraId="58E677C9" w14:textId="77777777" w:rsidTr="0066252C">
        <w:tc>
          <w:tcPr>
            <w:tcW w:w="1118" w:type="dxa"/>
            <w:vMerge/>
            <w:shd w:val="clear" w:color="auto" w:fill="auto"/>
          </w:tcPr>
          <w:p w14:paraId="5138CB6E" w14:textId="77777777" w:rsidR="000F5532" w:rsidRPr="009022D0" w:rsidRDefault="000F5532" w:rsidP="0066252C">
            <w:pPr>
              <w:pStyle w:val="TableEntry"/>
              <w:rPr>
                <w:noProof w:val="0"/>
              </w:rPr>
            </w:pPr>
          </w:p>
        </w:tc>
        <w:tc>
          <w:tcPr>
            <w:tcW w:w="3143" w:type="dxa"/>
            <w:shd w:val="clear" w:color="auto" w:fill="auto"/>
          </w:tcPr>
          <w:p w14:paraId="0AE11388" w14:textId="77777777" w:rsidR="000F5532" w:rsidRPr="009022D0" w:rsidRDefault="000F5532" w:rsidP="0066252C">
            <w:pPr>
              <w:pStyle w:val="TableEntry"/>
              <w:rPr>
                <w:noProof w:val="0"/>
              </w:rPr>
            </w:pPr>
            <w:r w:rsidRPr="009022D0">
              <w:rPr>
                <w:noProof w:val="0"/>
              </w:rPr>
              <w:t>MDC_PRESS_BLD_NONINV_SYS (2::18949)</w:t>
            </w:r>
          </w:p>
        </w:tc>
        <w:tc>
          <w:tcPr>
            <w:tcW w:w="2234" w:type="dxa"/>
            <w:vMerge/>
            <w:shd w:val="clear" w:color="auto" w:fill="auto"/>
          </w:tcPr>
          <w:p w14:paraId="77B6F057" w14:textId="77777777" w:rsidR="000F5532" w:rsidRPr="009022D0" w:rsidRDefault="000F5532" w:rsidP="0066252C">
            <w:pPr>
              <w:pStyle w:val="TableEntry"/>
              <w:rPr>
                <w:noProof w:val="0"/>
              </w:rPr>
            </w:pPr>
          </w:p>
        </w:tc>
        <w:tc>
          <w:tcPr>
            <w:tcW w:w="1692" w:type="dxa"/>
            <w:vMerge/>
            <w:shd w:val="clear" w:color="auto" w:fill="auto"/>
          </w:tcPr>
          <w:p w14:paraId="402F32B1" w14:textId="77777777" w:rsidR="000F5532" w:rsidRPr="009022D0" w:rsidRDefault="000F5532" w:rsidP="0066252C">
            <w:pPr>
              <w:pStyle w:val="TableEntry"/>
              <w:rPr>
                <w:noProof w:val="0"/>
              </w:rPr>
            </w:pPr>
          </w:p>
        </w:tc>
        <w:tc>
          <w:tcPr>
            <w:tcW w:w="1523" w:type="dxa"/>
            <w:shd w:val="clear" w:color="auto" w:fill="auto"/>
          </w:tcPr>
          <w:p w14:paraId="6DB87828" w14:textId="77777777" w:rsidR="000F5532" w:rsidRPr="009022D0" w:rsidRDefault="000F5532" w:rsidP="0066252C">
            <w:pPr>
              <w:pStyle w:val="TableEntry"/>
              <w:rPr>
                <w:noProof w:val="0"/>
              </w:rPr>
            </w:pPr>
          </w:p>
        </w:tc>
      </w:tr>
      <w:tr w:rsidR="000F5532" w:rsidRPr="009022D0" w14:paraId="54CF06A0" w14:textId="77777777" w:rsidTr="0066252C">
        <w:tc>
          <w:tcPr>
            <w:tcW w:w="1118" w:type="dxa"/>
            <w:vMerge/>
            <w:shd w:val="clear" w:color="auto" w:fill="auto"/>
          </w:tcPr>
          <w:p w14:paraId="1C8E5188" w14:textId="77777777" w:rsidR="000F5532" w:rsidRPr="009022D0" w:rsidRDefault="000F5532" w:rsidP="0066252C">
            <w:pPr>
              <w:pStyle w:val="TableEntry"/>
              <w:rPr>
                <w:noProof w:val="0"/>
              </w:rPr>
            </w:pPr>
          </w:p>
        </w:tc>
        <w:tc>
          <w:tcPr>
            <w:tcW w:w="3143" w:type="dxa"/>
            <w:shd w:val="clear" w:color="auto" w:fill="auto"/>
          </w:tcPr>
          <w:p w14:paraId="1ADA9D62" w14:textId="77777777" w:rsidR="000F5532" w:rsidRPr="009022D0" w:rsidRDefault="000F5532" w:rsidP="0066252C">
            <w:pPr>
              <w:pStyle w:val="TableEntry"/>
              <w:rPr>
                <w:noProof w:val="0"/>
              </w:rPr>
            </w:pPr>
            <w:r w:rsidRPr="009022D0">
              <w:rPr>
                <w:noProof w:val="0"/>
              </w:rPr>
              <w:t>MDC_PRESS_BLD_NONINV_DIA (2::18950)</w:t>
            </w:r>
          </w:p>
        </w:tc>
        <w:tc>
          <w:tcPr>
            <w:tcW w:w="2234" w:type="dxa"/>
            <w:vMerge/>
            <w:shd w:val="clear" w:color="auto" w:fill="auto"/>
          </w:tcPr>
          <w:p w14:paraId="4FD47D4F" w14:textId="77777777" w:rsidR="000F5532" w:rsidRPr="009022D0" w:rsidRDefault="000F5532" w:rsidP="0066252C">
            <w:pPr>
              <w:pStyle w:val="TableEntry"/>
              <w:rPr>
                <w:noProof w:val="0"/>
              </w:rPr>
            </w:pPr>
          </w:p>
        </w:tc>
        <w:tc>
          <w:tcPr>
            <w:tcW w:w="1692" w:type="dxa"/>
            <w:vMerge/>
            <w:shd w:val="clear" w:color="auto" w:fill="auto"/>
          </w:tcPr>
          <w:p w14:paraId="25D82F32" w14:textId="77777777" w:rsidR="000F5532" w:rsidRPr="009022D0" w:rsidRDefault="000F5532" w:rsidP="0066252C">
            <w:pPr>
              <w:pStyle w:val="TableEntry"/>
              <w:rPr>
                <w:noProof w:val="0"/>
              </w:rPr>
            </w:pPr>
          </w:p>
        </w:tc>
        <w:tc>
          <w:tcPr>
            <w:tcW w:w="1523" w:type="dxa"/>
            <w:shd w:val="clear" w:color="auto" w:fill="auto"/>
          </w:tcPr>
          <w:p w14:paraId="71974F6D" w14:textId="77777777" w:rsidR="000F5532" w:rsidRPr="009022D0" w:rsidRDefault="000F5532" w:rsidP="0066252C">
            <w:pPr>
              <w:pStyle w:val="TableEntry"/>
              <w:rPr>
                <w:noProof w:val="0"/>
              </w:rPr>
            </w:pPr>
          </w:p>
        </w:tc>
      </w:tr>
      <w:tr w:rsidR="000F5532" w:rsidRPr="009022D0" w14:paraId="39253599" w14:textId="77777777" w:rsidTr="0066252C">
        <w:tc>
          <w:tcPr>
            <w:tcW w:w="1118" w:type="dxa"/>
            <w:vMerge/>
            <w:shd w:val="clear" w:color="auto" w:fill="auto"/>
          </w:tcPr>
          <w:p w14:paraId="253E160C" w14:textId="77777777" w:rsidR="000F5532" w:rsidRPr="009022D0" w:rsidRDefault="000F5532" w:rsidP="0066252C">
            <w:pPr>
              <w:pStyle w:val="TableEntry"/>
              <w:rPr>
                <w:noProof w:val="0"/>
              </w:rPr>
            </w:pPr>
          </w:p>
        </w:tc>
        <w:tc>
          <w:tcPr>
            <w:tcW w:w="3143" w:type="dxa"/>
            <w:shd w:val="clear" w:color="auto" w:fill="auto"/>
          </w:tcPr>
          <w:p w14:paraId="59E08FBE" w14:textId="77777777" w:rsidR="000F5532" w:rsidRPr="009022D0" w:rsidRDefault="000F5532" w:rsidP="0066252C">
            <w:pPr>
              <w:pStyle w:val="TableEntry"/>
              <w:rPr>
                <w:noProof w:val="0"/>
              </w:rPr>
            </w:pPr>
            <w:r w:rsidRPr="009022D0">
              <w:rPr>
                <w:noProof w:val="0"/>
              </w:rPr>
              <w:t>MDC_PRESS_BLD_NONINV_MEAN (2::18951)</w:t>
            </w:r>
          </w:p>
        </w:tc>
        <w:tc>
          <w:tcPr>
            <w:tcW w:w="2234" w:type="dxa"/>
            <w:vMerge/>
            <w:shd w:val="clear" w:color="auto" w:fill="auto"/>
          </w:tcPr>
          <w:p w14:paraId="16F74D82" w14:textId="77777777" w:rsidR="000F5532" w:rsidRPr="009022D0" w:rsidRDefault="000F5532" w:rsidP="0066252C">
            <w:pPr>
              <w:pStyle w:val="TableEntry"/>
              <w:rPr>
                <w:noProof w:val="0"/>
              </w:rPr>
            </w:pPr>
          </w:p>
        </w:tc>
        <w:tc>
          <w:tcPr>
            <w:tcW w:w="1692" w:type="dxa"/>
            <w:vMerge/>
            <w:shd w:val="clear" w:color="auto" w:fill="auto"/>
          </w:tcPr>
          <w:p w14:paraId="286533C4" w14:textId="77777777" w:rsidR="000F5532" w:rsidRPr="009022D0" w:rsidRDefault="000F5532" w:rsidP="0066252C">
            <w:pPr>
              <w:pStyle w:val="TableEntry"/>
              <w:rPr>
                <w:noProof w:val="0"/>
              </w:rPr>
            </w:pPr>
          </w:p>
        </w:tc>
        <w:tc>
          <w:tcPr>
            <w:tcW w:w="1523" w:type="dxa"/>
            <w:shd w:val="clear" w:color="auto" w:fill="auto"/>
          </w:tcPr>
          <w:p w14:paraId="4D7FC13E" w14:textId="77777777" w:rsidR="000F5532" w:rsidRPr="009022D0" w:rsidRDefault="000F5532" w:rsidP="0066252C">
            <w:pPr>
              <w:pStyle w:val="TableEntry"/>
              <w:rPr>
                <w:noProof w:val="0"/>
              </w:rPr>
            </w:pPr>
          </w:p>
        </w:tc>
      </w:tr>
      <w:tr w:rsidR="00410A31" w:rsidRPr="009022D0" w14:paraId="1B292215" w14:textId="77777777" w:rsidTr="0066252C">
        <w:tc>
          <w:tcPr>
            <w:tcW w:w="1118" w:type="dxa"/>
            <w:vMerge w:val="restart"/>
            <w:shd w:val="clear" w:color="auto" w:fill="auto"/>
          </w:tcPr>
          <w:p w14:paraId="638612C2" w14:textId="77777777" w:rsidR="00410A31" w:rsidRPr="009022D0" w:rsidRDefault="00410A31" w:rsidP="0066252C">
            <w:pPr>
              <w:pStyle w:val="TableEntry"/>
              <w:rPr>
                <w:noProof w:val="0"/>
              </w:rPr>
            </w:pPr>
            <w:r w:rsidRPr="009022D0">
              <w:rPr>
                <w:noProof w:val="0"/>
              </w:rPr>
              <w:t>Cuff Pressure</w:t>
            </w:r>
          </w:p>
        </w:tc>
        <w:tc>
          <w:tcPr>
            <w:tcW w:w="3143" w:type="dxa"/>
            <w:shd w:val="clear" w:color="auto" w:fill="auto"/>
          </w:tcPr>
          <w:p w14:paraId="298A9710" w14:textId="77777777" w:rsidR="00410A31" w:rsidRPr="009022D0" w:rsidRDefault="00410A31" w:rsidP="0066252C">
            <w:pPr>
              <w:pStyle w:val="TableEntry"/>
              <w:rPr>
                <w:noProof w:val="0"/>
              </w:rPr>
            </w:pPr>
            <w:r w:rsidRPr="009022D0">
              <w:rPr>
                <w:noProof w:val="0"/>
              </w:rPr>
              <w:t>MDC_PRESS_CUFF (2::19228)</w:t>
            </w:r>
          </w:p>
        </w:tc>
        <w:tc>
          <w:tcPr>
            <w:tcW w:w="2234" w:type="dxa"/>
            <w:vMerge w:val="restart"/>
            <w:shd w:val="clear" w:color="auto" w:fill="auto"/>
          </w:tcPr>
          <w:p w14:paraId="44D1FA95" w14:textId="77777777" w:rsidR="00410A31" w:rsidRPr="009022D0" w:rsidRDefault="00410A31" w:rsidP="0066252C">
            <w:pPr>
              <w:pStyle w:val="TableEntry"/>
              <w:rPr>
                <w:noProof w:val="0"/>
              </w:rPr>
            </w:pPr>
            <w:r w:rsidRPr="009022D0">
              <w:rPr>
                <w:noProof w:val="0"/>
              </w:rPr>
              <w:t>Numeric::FLOAT-Type</w:t>
            </w:r>
          </w:p>
        </w:tc>
        <w:tc>
          <w:tcPr>
            <w:tcW w:w="1692" w:type="dxa"/>
            <w:vMerge w:val="restart"/>
            <w:shd w:val="clear" w:color="auto" w:fill="auto"/>
          </w:tcPr>
          <w:p w14:paraId="468701B1" w14:textId="77777777" w:rsidR="00410A31" w:rsidRPr="009022D0" w:rsidRDefault="00410A31" w:rsidP="0066252C">
            <w:pPr>
              <w:pStyle w:val="TableEntry"/>
              <w:rPr>
                <w:noProof w:val="0"/>
              </w:rPr>
            </w:pPr>
            <w:r w:rsidRPr="009022D0">
              <w:rPr>
                <w:noProof w:val="0"/>
              </w:rPr>
              <w:t>MDC_DIM_CM_H2O (4::3904)</w:t>
            </w:r>
          </w:p>
        </w:tc>
        <w:tc>
          <w:tcPr>
            <w:tcW w:w="1523" w:type="dxa"/>
            <w:shd w:val="clear" w:color="auto" w:fill="auto"/>
          </w:tcPr>
          <w:p w14:paraId="4458BBCB" w14:textId="77777777" w:rsidR="00410A31" w:rsidRPr="009022D0" w:rsidRDefault="00410A31" w:rsidP="0066252C">
            <w:pPr>
              <w:pStyle w:val="TableEntry"/>
              <w:rPr>
                <w:noProof w:val="0"/>
              </w:rPr>
            </w:pPr>
          </w:p>
        </w:tc>
      </w:tr>
      <w:tr w:rsidR="00410A31" w:rsidRPr="009022D0" w14:paraId="667BA4BE" w14:textId="77777777" w:rsidTr="0066252C">
        <w:tc>
          <w:tcPr>
            <w:tcW w:w="1118" w:type="dxa"/>
            <w:vMerge/>
            <w:shd w:val="clear" w:color="auto" w:fill="auto"/>
          </w:tcPr>
          <w:p w14:paraId="140D301C" w14:textId="77777777" w:rsidR="00410A31" w:rsidRPr="009022D0" w:rsidRDefault="00410A31" w:rsidP="0066252C">
            <w:pPr>
              <w:pStyle w:val="TableEntry"/>
              <w:rPr>
                <w:noProof w:val="0"/>
              </w:rPr>
            </w:pPr>
          </w:p>
        </w:tc>
        <w:tc>
          <w:tcPr>
            <w:tcW w:w="3143" w:type="dxa"/>
            <w:shd w:val="clear" w:color="auto" w:fill="auto"/>
          </w:tcPr>
          <w:p w14:paraId="58FB69A7" w14:textId="77777777" w:rsidR="00410A31" w:rsidRPr="009022D0" w:rsidRDefault="00410A31" w:rsidP="0066252C">
            <w:pPr>
              <w:pStyle w:val="TableEntry"/>
              <w:rPr>
                <w:noProof w:val="0"/>
              </w:rPr>
            </w:pPr>
            <w:r w:rsidRPr="009022D0">
              <w:rPr>
                <w:noProof w:val="0"/>
              </w:rPr>
              <w:t>MDC_PRESS_CUFF_SYS (2::19229)</w:t>
            </w:r>
          </w:p>
        </w:tc>
        <w:tc>
          <w:tcPr>
            <w:tcW w:w="2234" w:type="dxa"/>
            <w:vMerge/>
            <w:shd w:val="clear" w:color="auto" w:fill="auto"/>
          </w:tcPr>
          <w:p w14:paraId="40111072" w14:textId="77777777" w:rsidR="00410A31" w:rsidRPr="009022D0" w:rsidRDefault="00410A31" w:rsidP="0066252C">
            <w:pPr>
              <w:pStyle w:val="TableEntry"/>
              <w:rPr>
                <w:noProof w:val="0"/>
              </w:rPr>
            </w:pPr>
          </w:p>
        </w:tc>
        <w:tc>
          <w:tcPr>
            <w:tcW w:w="1692" w:type="dxa"/>
            <w:vMerge/>
            <w:shd w:val="clear" w:color="auto" w:fill="auto"/>
          </w:tcPr>
          <w:p w14:paraId="69B0CB04" w14:textId="77777777" w:rsidR="00410A31" w:rsidRPr="009022D0" w:rsidRDefault="00410A31" w:rsidP="0066252C">
            <w:pPr>
              <w:pStyle w:val="TableEntry"/>
              <w:rPr>
                <w:noProof w:val="0"/>
              </w:rPr>
            </w:pPr>
          </w:p>
        </w:tc>
        <w:tc>
          <w:tcPr>
            <w:tcW w:w="1523" w:type="dxa"/>
            <w:shd w:val="clear" w:color="auto" w:fill="auto"/>
          </w:tcPr>
          <w:p w14:paraId="3E693DFB" w14:textId="77777777" w:rsidR="00410A31" w:rsidRPr="009022D0" w:rsidRDefault="00410A31" w:rsidP="0066252C">
            <w:pPr>
              <w:pStyle w:val="TableEntry"/>
              <w:rPr>
                <w:noProof w:val="0"/>
              </w:rPr>
            </w:pPr>
          </w:p>
        </w:tc>
      </w:tr>
      <w:tr w:rsidR="00410A31" w:rsidRPr="009022D0" w14:paraId="5523D290" w14:textId="77777777" w:rsidTr="0066252C">
        <w:tc>
          <w:tcPr>
            <w:tcW w:w="1118" w:type="dxa"/>
            <w:vMerge/>
            <w:shd w:val="clear" w:color="auto" w:fill="auto"/>
          </w:tcPr>
          <w:p w14:paraId="306BEFB5" w14:textId="77777777" w:rsidR="00410A31" w:rsidRPr="009022D0" w:rsidRDefault="00410A31" w:rsidP="0066252C">
            <w:pPr>
              <w:pStyle w:val="TableEntry"/>
              <w:rPr>
                <w:noProof w:val="0"/>
              </w:rPr>
            </w:pPr>
          </w:p>
        </w:tc>
        <w:tc>
          <w:tcPr>
            <w:tcW w:w="3143" w:type="dxa"/>
            <w:shd w:val="clear" w:color="auto" w:fill="auto"/>
          </w:tcPr>
          <w:p w14:paraId="37D7AEB3" w14:textId="77777777" w:rsidR="00410A31" w:rsidRPr="009022D0" w:rsidRDefault="00410A31" w:rsidP="0066252C">
            <w:pPr>
              <w:pStyle w:val="TableEntry"/>
              <w:rPr>
                <w:noProof w:val="0"/>
              </w:rPr>
            </w:pPr>
            <w:r w:rsidRPr="009022D0">
              <w:rPr>
                <w:noProof w:val="0"/>
              </w:rPr>
              <w:t>MDC_PRESS_CUFF_DIA (2::19230)</w:t>
            </w:r>
          </w:p>
        </w:tc>
        <w:tc>
          <w:tcPr>
            <w:tcW w:w="2234" w:type="dxa"/>
            <w:vMerge/>
            <w:shd w:val="clear" w:color="auto" w:fill="auto"/>
          </w:tcPr>
          <w:p w14:paraId="6855C87D" w14:textId="77777777" w:rsidR="00410A31" w:rsidRPr="009022D0" w:rsidRDefault="00410A31" w:rsidP="0066252C">
            <w:pPr>
              <w:pStyle w:val="TableEntry"/>
              <w:rPr>
                <w:noProof w:val="0"/>
              </w:rPr>
            </w:pPr>
          </w:p>
        </w:tc>
        <w:tc>
          <w:tcPr>
            <w:tcW w:w="1692" w:type="dxa"/>
            <w:vMerge/>
            <w:shd w:val="clear" w:color="auto" w:fill="auto"/>
          </w:tcPr>
          <w:p w14:paraId="3DF95DD8" w14:textId="77777777" w:rsidR="00410A31" w:rsidRPr="009022D0" w:rsidRDefault="00410A31" w:rsidP="0066252C">
            <w:pPr>
              <w:pStyle w:val="TableEntry"/>
              <w:rPr>
                <w:noProof w:val="0"/>
              </w:rPr>
            </w:pPr>
          </w:p>
        </w:tc>
        <w:tc>
          <w:tcPr>
            <w:tcW w:w="1523" w:type="dxa"/>
            <w:shd w:val="clear" w:color="auto" w:fill="auto"/>
          </w:tcPr>
          <w:p w14:paraId="2291F9AB" w14:textId="77777777" w:rsidR="00410A31" w:rsidRPr="009022D0" w:rsidRDefault="00410A31" w:rsidP="0066252C">
            <w:pPr>
              <w:pStyle w:val="TableEntry"/>
              <w:rPr>
                <w:noProof w:val="0"/>
              </w:rPr>
            </w:pPr>
          </w:p>
        </w:tc>
      </w:tr>
      <w:tr w:rsidR="00410A31" w:rsidRPr="009022D0" w14:paraId="2492C3BB" w14:textId="77777777" w:rsidTr="0066252C">
        <w:tc>
          <w:tcPr>
            <w:tcW w:w="1118" w:type="dxa"/>
            <w:vMerge/>
            <w:shd w:val="clear" w:color="auto" w:fill="auto"/>
          </w:tcPr>
          <w:p w14:paraId="5A51B60D" w14:textId="77777777" w:rsidR="00410A31" w:rsidRPr="009022D0" w:rsidRDefault="00410A31" w:rsidP="0066252C">
            <w:pPr>
              <w:pStyle w:val="TableEntry"/>
              <w:rPr>
                <w:noProof w:val="0"/>
              </w:rPr>
            </w:pPr>
          </w:p>
        </w:tc>
        <w:tc>
          <w:tcPr>
            <w:tcW w:w="3143" w:type="dxa"/>
            <w:shd w:val="clear" w:color="auto" w:fill="auto"/>
          </w:tcPr>
          <w:p w14:paraId="0BC20577" w14:textId="77777777" w:rsidR="00410A31" w:rsidRPr="009022D0" w:rsidRDefault="00410A31" w:rsidP="0066252C">
            <w:pPr>
              <w:pStyle w:val="TableEntry"/>
              <w:rPr>
                <w:noProof w:val="0"/>
              </w:rPr>
            </w:pPr>
            <w:r w:rsidRPr="009022D0">
              <w:rPr>
                <w:noProof w:val="0"/>
              </w:rPr>
              <w:t>MDC_PRESS_CUFF_MEAN (2::19231)</w:t>
            </w:r>
          </w:p>
        </w:tc>
        <w:tc>
          <w:tcPr>
            <w:tcW w:w="2234" w:type="dxa"/>
            <w:vMerge/>
            <w:shd w:val="clear" w:color="auto" w:fill="auto"/>
          </w:tcPr>
          <w:p w14:paraId="2D58598F" w14:textId="77777777" w:rsidR="00410A31" w:rsidRPr="009022D0" w:rsidRDefault="00410A31" w:rsidP="0066252C">
            <w:pPr>
              <w:pStyle w:val="TableEntry"/>
              <w:rPr>
                <w:noProof w:val="0"/>
              </w:rPr>
            </w:pPr>
          </w:p>
        </w:tc>
        <w:tc>
          <w:tcPr>
            <w:tcW w:w="1692" w:type="dxa"/>
            <w:vMerge/>
            <w:shd w:val="clear" w:color="auto" w:fill="auto"/>
          </w:tcPr>
          <w:p w14:paraId="317086B0" w14:textId="77777777" w:rsidR="00410A31" w:rsidRPr="009022D0" w:rsidRDefault="00410A31" w:rsidP="0066252C">
            <w:pPr>
              <w:pStyle w:val="TableEntry"/>
              <w:rPr>
                <w:noProof w:val="0"/>
              </w:rPr>
            </w:pPr>
          </w:p>
        </w:tc>
        <w:tc>
          <w:tcPr>
            <w:tcW w:w="1523" w:type="dxa"/>
            <w:shd w:val="clear" w:color="auto" w:fill="auto"/>
          </w:tcPr>
          <w:p w14:paraId="44EBC935" w14:textId="77777777" w:rsidR="00410A31" w:rsidRPr="009022D0" w:rsidRDefault="00410A31" w:rsidP="0066252C">
            <w:pPr>
              <w:pStyle w:val="TableEntry"/>
              <w:rPr>
                <w:noProof w:val="0"/>
              </w:rPr>
            </w:pPr>
          </w:p>
        </w:tc>
      </w:tr>
    </w:tbl>
    <w:p w14:paraId="2D6BAFBB" w14:textId="77777777" w:rsidR="00961A47" w:rsidRPr="009022D0" w:rsidRDefault="00961A47" w:rsidP="00961A47">
      <w:pPr>
        <w:pStyle w:val="BodyText"/>
        <w:rPr>
          <w:noProof w:val="0"/>
        </w:rPr>
      </w:pPr>
    </w:p>
    <w:p w14:paraId="174167C3" w14:textId="77777777" w:rsidR="00961A47" w:rsidRPr="009022D0" w:rsidRDefault="00961A47" w:rsidP="00961A47">
      <w:pPr>
        <w:pStyle w:val="Heading3"/>
        <w:rPr>
          <w:noProof w:val="0"/>
        </w:rPr>
      </w:pPr>
      <w:bookmarkStart w:id="1628" w:name="_Toc181626395"/>
      <w:r w:rsidRPr="009022D0">
        <w:rPr>
          <w:noProof w:val="0"/>
        </w:rPr>
        <w:t>Channel</w:t>
      </w:r>
      <w:r w:rsidR="005C7BAA" w:rsidRPr="009022D0">
        <w:rPr>
          <w:noProof w:val="0"/>
        </w:rPr>
        <w:t xml:space="preserve">: </w:t>
      </w:r>
      <w:r w:rsidR="00CA4B8E" w:rsidRPr="009022D0">
        <w:rPr>
          <w:noProof w:val="0"/>
        </w:rPr>
        <w:t>Blood Pressure – Pulse Rate</w:t>
      </w:r>
      <w:bookmarkEnd w:id="1628"/>
    </w:p>
    <w:p w14:paraId="43365A9D" w14:textId="77777777" w:rsidR="00961A47" w:rsidRPr="009022D0" w:rsidRDefault="00CA4B8E" w:rsidP="00961A47">
      <w:pPr>
        <w:pStyle w:val="BodyText"/>
        <w:rPr>
          <w:noProof w:val="0"/>
        </w:rPr>
      </w:pPr>
      <w:r w:rsidRPr="009022D0">
        <w:rPr>
          <w:noProof w:val="0"/>
        </w:rPr>
        <w:t>Pulse rate blood pressure channels may contain</w:t>
      </w:r>
      <w:r w:rsidR="00961A47" w:rsidRPr="009022D0">
        <w:rPr>
          <w:noProof w:val="0"/>
        </w:rPr>
        <w:t xml:space="preserve"> the following parameters:</w:t>
      </w:r>
    </w:p>
    <w:p w14:paraId="173F0A69" w14:textId="77777777" w:rsidR="00961A47" w:rsidRPr="009022D0" w:rsidRDefault="00961A47" w:rsidP="00961A47">
      <w:pPr>
        <w:pStyle w:val="BodyText"/>
        <w:rPr>
          <w:noProof w:val="0"/>
        </w:rPr>
      </w:pPr>
    </w:p>
    <w:p w14:paraId="29F4541D" w14:textId="77777777" w:rsidR="003E2694" w:rsidRPr="009022D0" w:rsidRDefault="003E2694" w:rsidP="00961A47">
      <w:pPr>
        <w:pStyle w:val="BodyText"/>
        <w:rPr>
          <w:noProof w:val="0"/>
        </w:rPr>
      </w:pPr>
    </w:p>
    <w:p w14:paraId="6EDA6CA0" w14:textId="38094F56" w:rsidR="003E2694" w:rsidRPr="009022D0" w:rsidRDefault="003E2694" w:rsidP="007A7AC8">
      <w:pPr>
        <w:pStyle w:val="TableTitle"/>
        <w:rPr>
          <w:noProof w:val="0"/>
        </w:rPr>
      </w:pPr>
      <w:r w:rsidRPr="009022D0">
        <w:rPr>
          <w:noProof w:val="0"/>
        </w:rPr>
        <w:lastRenderedPageBreak/>
        <w:t xml:space="preserve">Table 7.3.4-1: </w:t>
      </w:r>
      <w:r w:rsidR="00FE2FF2" w:rsidRPr="009022D0">
        <w:rPr>
          <w:noProof w:val="0"/>
        </w:rPr>
        <w:t>Pulse Rate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2439"/>
        <w:gridCol w:w="2630"/>
        <w:gridCol w:w="2021"/>
        <w:gridCol w:w="1368"/>
      </w:tblGrid>
      <w:tr w:rsidR="00961A47" w:rsidRPr="009022D0" w14:paraId="6F55011A" w14:textId="77777777" w:rsidTr="0066252C">
        <w:tc>
          <w:tcPr>
            <w:tcW w:w="9710" w:type="dxa"/>
            <w:gridSpan w:val="5"/>
            <w:shd w:val="clear" w:color="auto" w:fill="D9D9D9"/>
          </w:tcPr>
          <w:p w14:paraId="687F1BA9" w14:textId="77777777" w:rsidR="00961A47" w:rsidRPr="009022D0" w:rsidRDefault="00CA4B8E" w:rsidP="0066252C">
            <w:pPr>
              <w:pStyle w:val="TableEntryHeader"/>
              <w:rPr>
                <w:noProof w:val="0"/>
              </w:rPr>
            </w:pPr>
            <w:r w:rsidRPr="009022D0">
              <w:rPr>
                <w:noProof w:val="0"/>
              </w:rPr>
              <w:t xml:space="preserve">Pulse Rate (Blood Pressure) </w:t>
            </w:r>
            <w:r w:rsidR="00961A47" w:rsidRPr="009022D0">
              <w:rPr>
                <w:noProof w:val="0"/>
              </w:rPr>
              <w:t>Channel Parameters</w:t>
            </w:r>
          </w:p>
        </w:tc>
      </w:tr>
      <w:tr w:rsidR="00961A47" w:rsidRPr="009022D0" w14:paraId="3A24EB63" w14:textId="77777777" w:rsidTr="0066252C">
        <w:tc>
          <w:tcPr>
            <w:tcW w:w="1438" w:type="dxa"/>
            <w:shd w:val="clear" w:color="auto" w:fill="D9D9D9"/>
          </w:tcPr>
          <w:p w14:paraId="2B183310" w14:textId="77777777" w:rsidR="00961A47" w:rsidRPr="009022D0" w:rsidRDefault="00961A47" w:rsidP="0066252C">
            <w:pPr>
              <w:pStyle w:val="TableEntryHeader"/>
              <w:rPr>
                <w:noProof w:val="0"/>
              </w:rPr>
            </w:pPr>
            <w:r w:rsidRPr="009022D0">
              <w:rPr>
                <w:noProof w:val="0"/>
              </w:rPr>
              <w:t>Name</w:t>
            </w:r>
          </w:p>
        </w:tc>
        <w:tc>
          <w:tcPr>
            <w:tcW w:w="2702" w:type="dxa"/>
            <w:shd w:val="clear" w:color="auto" w:fill="D9D9D9"/>
          </w:tcPr>
          <w:p w14:paraId="5A6BC6F3" w14:textId="77777777" w:rsidR="00961A47" w:rsidRPr="009022D0" w:rsidRDefault="00961A47" w:rsidP="0066252C">
            <w:pPr>
              <w:pStyle w:val="TableEntryHeader"/>
              <w:rPr>
                <w:noProof w:val="0"/>
              </w:rPr>
            </w:pPr>
            <w:r w:rsidRPr="009022D0">
              <w:rPr>
                <w:noProof w:val="0"/>
              </w:rPr>
              <w:t>Term Code</w:t>
            </w:r>
          </w:p>
        </w:tc>
        <w:tc>
          <w:tcPr>
            <w:tcW w:w="2234" w:type="dxa"/>
            <w:shd w:val="clear" w:color="auto" w:fill="D9D9D9"/>
          </w:tcPr>
          <w:p w14:paraId="73BC45D2" w14:textId="77777777" w:rsidR="00961A47" w:rsidRPr="009022D0" w:rsidRDefault="00961A47" w:rsidP="0066252C">
            <w:pPr>
              <w:pStyle w:val="TableEntryHeader"/>
              <w:rPr>
                <w:noProof w:val="0"/>
              </w:rPr>
            </w:pPr>
            <w:r w:rsidRPr="009022D0">
              <w:rPr>
                <w:noProof w:val="0"/>
              </w:rPr>
              <w:t>Data Type</w:t>
            </w:r>
          </w:p>
        </w:tc>
        <w:tc>
          <w:tcPr>
            <w:tcW w:w="1773" w:type="dxa"/>
            <w:shd w:val="clear" w:color="auto" w:fill="D9D9D9"/>
          </w:tcPr>
          <w:p w14:paraId="18CF788F" w14:textId="77777777" w:rsidR="00961A47" w:rsidRPr="009022D0" w:rsidRDefault="00961A47" w:rsidP="0066252C">
            <w:pPr>
              <w:pStyle w:val="TableEntryHeader"/>
              <w:rPr>
                <w:noProof w:val="0"/>
              </w:rPr>
            </w:pPr>
            <w:r w:rsidRPr="009022D0">
              <w:rPr>
                <w:noProof w:val="0"/>
              </w:rPr>
              <w:t>Units</w:t>
            </w:r>
          </w:p>
        </w:tc>
        <w:tc>
          <w:tcPr>
            <w:tcW w:w="1563" w:type="dxa"/>
            <w:shd w:val="clear" w:color="auto" w:fill="D9D9D9"/>
          </w:tcPr>
          <w:p w14:paraId="6A50D5BF" w14:textId="77777777" w:rsidR="00961A47" w:rsidRPr="009022D0" w:rsidRDefault="00961A47" w:rsidP="0066252C">
            <w:pPr>
              <w:pStyle w:val="TableEntryHeader"/>
              <w:rPr>
                <w:noProof w:val="0"/>
              </w:rPr>
            </w:pPr>
            <w:r w:rsidRPr="009022D0">
              <w:rPr>
                <w:noProof w:val="0"/>
              </w:rPr>
              <w:t>Values</w:t>
            </w:r>
          </w:p>
        </w:tc>
      </w:tr>
      <w:tr w:rsidR="00961A47" w:rsidRPr="009022D0" w14:paraId="7C6D5B47" w14:textId="77777777" w:rsidTr="0066252C">
        <w:tc>
          <w:tcPr>
            <w:tcW w:w="1438" w:type="dxa"/>
            <w:shd w:val="clear" w:color="auto" w:fill="auto"/>
          </w:tcPr>
          <w:p w14:paraId="3566F721" w14:textId="77777777" w:rsidR="00961A47" w:rsidRPr="009022D0" w:rsidRDefault="00CA4B8E" w:rsidP="0066252C">
            <w:pPr>
              <w:pStyle w:val="TableEntry"/>
              <w:rPr>
                <w:noProof w:val="0"/>
              </w:rPr>
            </w:pPr>
            <w:r w:rsidRPr="009022D0">
              <w:rPr>
                <w:noProof w:val="0"/>
              </w:rPr>
              <w:t>Pulse Rate</w:t>
            </w:r>
          </w:p>
        </w:tc>
        <w:tc>
          <w:tcPr>
            <w:tcW w:w="2702" w:type="dxa"/>
            <w:shd w:val="clear" w:color="auto" w:fill="auto"/>
          </w:tcPr>
          <w:p w14:paraId="4A236F60" w14:textId="77777777" w:rsidR="00961A47" w:rsidRPr="009022D0" w:rsidRDefault="00CA4B8E" w:rsidP="0066252C">
            <w:pPr>
              <w:pStyle w:val="TableEntry"/>
              <w:rPr>
                <w:noProof w:val="0"/>
              </w:rPr>
            </w:pPr>
            <w:r w:rsidRPr="009022D0">
              <w:rPr>
                <w:noProof w:val="0"/>
              </w:rPr>
              <w:t>MDC_PRESS_RATE (2:: 18442)</w:t>
            </w:r>
          </w:p>
        </w:tc>
        <w:tc>
          <w:tcPr>
            <w:tcW w:w="2234" w:type="dxa"/>
            <w:shd w:val="clear" w:color="auto" w:fill="auto"/>
          </w:tcPr>
          <w:p w14:paraId="4C748D2B" w14:textId="77777777" w:rsidR="00961A47" w:rsidRPr="009022D0" w:rsidRDefault="00CA4B8E" w:rsidP="0066252C">
            <w:pPr>
              <w:pStyle w:val="TableEntry"/>
              <w:rPr>
                <w:noProof w:val="0"/>
              </w:rPr>
            </w:pPr>
            <w:r w:rsidRPr="009022D0">
              <w:rPr>
                <w:noProof w:val="0"/>
              </w:rPr>
              <w:t>Numeric::Compound::FLOAT-Type</w:t>
            </w:r>
          </w:p>
        </w:tc>
        <w:tc>
          <w:tcPr>
            <w:tcW w:w="1773" w:type="dxa"/>
            <w:shd w:val="clear" w:color="auto" w:fill="auto"/>
          </w:tcPr>
          <w:p w14:paraId="2E58758D" w14:textId="77777777" w:rsidR="00961A47" w:rsidRPr="009022D0" w:rsidRDefault="00CA4B8E" w:rsidP="0066252C">
            <w:pPr>
              <w:pStyle w:val="TableEntry"/>
              <w:rPr>
                <w:noProof w:val="0"/>
              </w:rPr>
            </w:pPr>
            <w:r w:rsidRPr="009022D0">
              <w:rPr>
                <w:noProof w:val="0"/>
              </w:rPr>
              <w:t>MDC_DIM_CM_H2O (4::3904)</w:t>
            </w:r>
          </w:p>
        </w:tc>
        <w:tc>
          <w:tcPr>
            <w:tcW w:w="1563" w:type="dxa"/>
            <w:shd w:val="clear" w:color="auto" w:fill="auto"/>
          </w:tcPr>
          <w:p w14:paraId="12A26E47" w14:textId="77777777" w:rsidR="00961A47" w:rsidRPr="009022D0" w:rsidRDefault="00961A47" w:rsidP="0066252C">
            <w:pPr>
              <w:pStyle w:val="TableEntry"/>
              <w:rPr>
                <w:noProof w:val="0"/>
              </w:rPr>
            </w:pPr>
          </w:p>
        </w:tc>
      </w:tr>
    </w:tbl>
    <w:p w14:paraId="0A53A98F" w14:textId="77777777" w:rsidR="00961A47" w:rsidRPr="009022D0" w:rsidRDefault="00961A47" w:rsidP="00961A47">
      <w:pPr>
        <w:pStyle w:val="BodyText"/>
        <w:rPr>
          <w:noProof w:val="0"/>
        </w:rPr>
      </w:pPr>
    </w:p>
    <w:p w14:paraId="469C82AE" w14:textId="77777777" w:rsidR="00961A47" w:rsidRPr="009022D0" w:rsidRDefault="00961A47" w:rsidP="00961A47">
      <w:pPr>
        <w:pStyle w:val="Heading3"/>
        <w:rPr>
          <w:noProof w:val="0"/>
        </w:rPr>
      </w:pPr>
      <w:bookmarkStart w:id="1629" w:name="_Toc181626396"/>
      <w:r w:rsidRPr="009022D0">
        <w:rPr>
          <w:noProof w:val="0"/>
        </w:rPr>
        <w:t>Channel</w:t>
      </w:r>
      <w:r w:rsidR="005C7BAA" w:rsidRPr="009022D0">
        <w:rPr>
          <w:noProof w:val="0"/>
        </w:rPr>
        <w:t xml:space="preserve">: </w:t>
      </w:r>
      <w:r w:rsidR="0091759B" w:rsidRPr="009022D0">
        <w:rPr>
          <w:noProof w:val="0"/>
        </w:rPr>
        <w:t>Temperature</w:t>
      </w:r>
      <w:bookmarkEnd w:id="1629"/>
    </w:p>
    <w:p w14:paraId="7D4E1BBB" w14:textId="77777777" w:rsidR="00961A47" w:rsidRPr="009022D0" w:rsidRDefault="0091759B" w:rsidP="00961A47">
      <w:pPr>
        <w:pStyle w:val="BodyText"/>
        <w:rPr>
          <w:noProof w:val="0"/>
        </w:rPr>
      </w:pPr>
      <w:r w:rsidRPr="009022D0">
        <w:rPr>
          <w:noProof w:val="0"/>
        </w:rPr>
        <w:t>Temperature channels may contain</w:t>
      </w:r>
      <w:r w:rsidR="00961A47" w:rsidRPr="009022D0">
        <w:rPr>
          <w:noProof w:val="0"/>
        </w:rPr>
        <w:t xml:space="preserve"> the following parameters:</w:t>
      </w:r>
    </w:p>
    <w:p w14:paraId="1966304D" w14:textId="515BBFC1" w:rsidR="003E2694" w:rsidRPr="009022D0" w:rsidRDefault="003E2694" w:rsidP="007A7AC8">
      <w:pPr>
        <w:pStyle w:val="TableTitle"/>
        <w:rPr>
          <w:noProof w:val="0"/>
        </w:rPr>
      </w:pPr>
      <w:r w:rsidRPr="009022D0">
        <w:rPr>
          <w:noProof w:val="0"/>
        </w:rPr>
        <w:t xml:space="preserve">Table 7.3.5-1: </w:t>
      </w:r>
      <w:r w:rsidR="00FE2FF2" w:rsidRPr="009022D0">
        <w:rPr>
          <w:noProof w:val="0"/>
        </w:rPr>
        <w:t>Temperature Channel Parameters</w:t>
      </w: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2248"/>
        <w:gridCol w:w="1442"/>
      </w:tblGrid>
      <w:tr w:rsidR="00961A47" w:rsidRPr="009022D0" w14:paraId="30ECB81C" w14:textId="77777777" w:rsidTr="007A7AC8">
        <w:tc>
          <w:tcPr>
            <w:tcW w:w="9946" w:type="dxa"/>
            <w:gridSpan w:val="5"/>
            <w:shd w:val="clear" w:color="auto" w:fill="D9D9D9"/>
          </w:tcPr>
          <w:p w14:paraId="433059AA" w14:textId="77777777" w:rsidR="00961A47" w:rsidRPr="009022D0" w:rsidRDefault="0091759B" w:rsidP="0066252C">
            <w:pPr>
              <w:pStyle w:val="TableEntryHeader"/>
              <w:rPr>
                <w:noProof w:val="0"/>
              </w:rPr>
            </w:pPr>
            <w:r w:rsidRPr="009022D0">
              <w:rPr>
                <w:noProof w:val="0"/>
              </w:rPr>
              <w:t xml:space="preserve">Temperature </w:t>
            </w:r>
            <w:r w:rsidR="00961A47" w:rsidRPr="009022D0">
              <w:rPr>
                <w:noProof w:val="0"/>
              </w:rPr>
              <w:t>Channel Parameters</w:t>
            </w:r>
          </w:p>
        </w:tc>
      </w:tr>
      <w:tr w:rsidR="00961A47" w:rsidRPr="009022D0" w14:paraId="4535EEE7" w14:textId="77777777" w:rsidTr="007A7AC8">
        <w:tc>
          <w:tcPr>
            <w:tcW w:w="1538" w:type="dxa"/>
            <w:shd w:val="clear" w:color="auto" w:fill="D9D9D9"/>
          </w:tcPr>
          <w:p w14:paraId="045FCC7D"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6A34815E"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7B53E88F" w14:textId="77777777" w:rsidR="00961A47" w:rsidRPr="009022D0" w:rsidRDefault="00961A47" w:rsidP="0066252C">
            <w:pPr>
              <w:pStyle w:val="TableEntryHeader"/>
              <w:rPr>
                <w:noProof w:val="0"/>
              </w:rPr>
            </w:pPr>
            <w:r w:rsidRPr="009022D0">
              <w:rPr>
                <w:noProof w:val="0"/>
              </w:rPr>
              <w:t>Data Type</w:t>
            </w:r>
          </w:p>
        </w:tc>
        <w:tc>
          <w:tcPr>
            <w:tcW w:w="2248" w:type="dxa"/>
            <w:shd w:val="clear" w:color="auto" w:fill="D9D9D9"/>
          </w:tcPr>
          <w:p w14:paraId="5D0DA7FD" w14:textId="77777777" w:rsidR="00961A47" w:rsidRPr="009022D0" w:rsidRDefault="00961A47" w:rsidP="0066252C">
            <w:pPr>
              <w:pStyle w:val="TableEntryHeader"/>
              <w:rPr>
                <w:noProof w:val="0"/>
              </w:rPr>
            </w:pPr>
            <w:r w:rsidRPr="009022D0">
              <w:rPr>
                <w:noProof w:val="0"/>
              </w:rPr>
              <w:t>Units</w:t>
            </w:r>
          </w:p>
        </w:tc>
        <w:tc>
          <w:tcPr>
            <w:tcW w:w="1442" w:type="dxa"/>
            <w:shd w:val="clear" w:color="auto" w:fill="D9D9D9"/>
          </w:tcPr>
          <w:p w14:paraId="6FF2806E" w14:textId="77777777" w:rsidR="00961A47" w:rsidRPr="009022D0" w:rsidRDefault="00961A47" w:rsidP="0066252C">
            <w:pPr>
              <w:pStyle w:val="TableEntryHeader"/>
              <w:rPr>
                <w:noProof w:val="0"/>
              </w:rPr>
            </w:pPr>
            <w:r w:rsidRPr="009022D0">
              <w:rPr>
                <w:noProof w:val="0"/>
              </w:rPr>
              <w:t>Values</w:t>
            </w:r>
          </w:p>
        </w:tc>
      </w:tr>
      <w:tr w:rsidR="00961A47" w:rsidRPr="009022D0" w14:paraId="3C4072D2" w14:textId="77777777" w:rsidTr="007A7AC8">
        <w:tc>
          <w:tcPr>
            <w:tcW w:w="1538" w:type="dxa"/>
            <w:shd w:val="clear" w:color="auto" w:fill="auto"/>
          </w:tcPr>
          <w:p w14:paraId="411ADFF8" w14:textId="77777777" w:rsidR="00961A47" w:rsidRPr="009022D0" w:rsidRDefault="0091759B" w:rsidP="0066252C">
            <w:pPr>
              <w:pStyle w:val="TableEntry"/>
              <w:rPr>
                <w:noProof w:val="0"/>
              </w:rPr>
            </w:pPr>
            <w:r w:rsidRPr="009022D0">
              <w:rPr>
                <w:noProof w:val="0"/>
              </w:rPr>
              <w:t>Body Temp</w:t>
            </w:r>
          </w:p>
        </w:tc>
        <w:tc>
          <w:tcPr>
            <w:tcW w:w="2875" w:type="dxa"/>
            <w:shd w:val="clear" w:color="auto" w:fill="auto"/>
          </w:tcPr>
          <w:p w14:paraId="3F0F14F2" w14:textId="77777777" w:rsidR="00961A47" w:rsidRPr="009022D0" w:rsidRDefault="00A251F2" w:rsidP="0066252C">
            <w:pPr>
              <w:pStyle w:val="TableEntry"/>
              <w:rPr>
                <w:noProof w:val="0"/>
              </w:rPr>
            </w:pPr>
            <w:r w:rsidRPr="009022D0">
              <w:rPr>
                <w:noProof w:val="0"/>
              </w:rPr>
              <w:t>MDC_TEMP_BODY (2::19292)</w:t>
            </w:r>
          </w:p>
        </w:tc>
        <w:tc>
          <w:tcPr>
            <w:tcW w:w="1843" w:type="dxa"/>
            <w:shd w:val="clear" w:color="auto" w:fill="auto"/>
          </w:tcPr>
          <w:p w14:paraId="40A35850" w14:textId="77777777" w:rsidR="00961A47" w:rsidRPr="009022D0" w:rsidRDefault="00A251F2" w:rsidP="0066252C">
            <w:pPr>
              <w:pStyle w:val="TableEntry"/>
              <w:rPr>
                <w:noProof w:val="0"/>
              </w:rPr>
            </w:pPr>
            <w:r w:rsidRPr="009022D0">
              <w:rPr>
                <w:noProof w:val="0"/>
              </w:rPr>
              <w:t>Numeric::FLOAT-Type</w:t>
            </w:r>
          </w:p>
        </w:tc>
        <w:tc>
          <w:tcPr>
            <w:tcW w:w="2248" w:type="dxa"/>
            <w:shd w:val="clear" w:color="auto" w:fill="auto"/>
          </w:tcPr>
          <w:p w14:paraId="557FCB14" w14:textId="77777777" w:rsidR="00961A47" w:rsidRPr="009022D0" w:rsidRDefault="00A251F2" w:rsidP="0066252C">
            <w:pPr>
              <w:pStyle w:val="TableEntry"/>
              <w:rPr>
                <w:noProof w:val="0"/>
              </w:rPr>
            </w:pPr>
            <w:r w:rsidRPr="009022D0">
              <w:rPr>
                <w:noProof w:val="0"/>
              </w:rPr>
              <w:t>NOM_DIM_DEGC (4:: 6048)</w:t>
            </w:r>
          </w:p>
        </w:tc>
        <w:tc>
          <w:tcPr>
            <w:tcW w:w="1442" w:type="dxa"/>
            <w:shd w:val="clear" w:color="auto" w:fill="auto"/>
          </w:tcPr>
          <w:p w14:paraId="229EAC30" w14:textId="77777777" w:rsidR="00961A47" w:rsidRPr="009022D0" w:rsidRDefault="00961A47" w:rsidP="0066252C">
            <w:pPr>
              <w:pStyle w:val="TableEntry"/>
              <w:rPr>
                <w:noProof w:val="0"/>
              </w:rPr>
            </w:pPr>
          </w:p>
        </w:tc>
      </w:tr>
      <w:tr w:rsidR="00961A47" w:rsidRPr="009022D0" w14:paraId="18F3EB2F" w14:textId="77777777" w:rsidTr="007A7AC8">
        <w:tc>
          <w:tcPr>
            <w:tcW w:w="1538" w:type="dxa"/>
            <w:shd w:val="clear" w:color="auto" w:fill="auto"/>
          </w:tcPr>
          <w:p w14:paraId="0F81C3C6" w14:textId="77777777" w:rsidR="00961A47" w:rsidRPr="009022D0" w:rsidRDefault="0091759B" w:rsidP="0066252C">
            <w:pPr>
              <w:pStyle w:val="TableEntry"/>
              <w:rPr>
                <w:noProof w:val="0"/>
              </w:rPr>
            </w:pPr>
            <w:r w:rsidRPr="009022D0">
              <w:rPr>
                <w:noProof w:val="0"/>
              </w:rPr>
              <w:t>Skin Temp</w:t>
            </w:r>
          </w:p>
        </w:tc>
        <w:tc>
          <w:tcPr>
            <w:tcW w:w="2875" w:type="dxa"/>
            <w:shd w:val="clear" w:color="auto" w:fill="auto"/>
          </w:tcPr>
          <w:p w14:paraId="00404279" w14:textId="77777777" w:rsidR="00961A47" w:rsidRPr="009022D0" w:rsidRDefault="00A251F2" w:rsidP="0066252C">
            <w:pPr>
              <w:pStyle w:val="TableEntry"/>
              <w:rPr>
                <w:noProof w:val="0"/>
              </w:rPr>
            </w:pPr>
            <w:r w:rsidRPr="009022D0">
              <w:rPr>
                <w:noProof w:val="0"/>
              </w:rPr>
              <w:t>MDC_TEMP_SKIN (2::19316)</w:t>
            </w:r>
          </w:p>
        </w:tc>
        <w:tc>
          <w:tcPr>
            <w:tcW w:w="1843" w:type="dxa"/>
            <w:shd w:val="clear" w:color="auto" w:fill="auto"/>
          </w:tcPr>
          <w:p w14:paraId="3C42D0A2" w14:textId="77777777" w:rsidR="00961A47" w:rsidRPr="009022D0" w:rsidRDefault="00A251F2" w:rsidP="0066252C">
            <w:pPr>
              <w:pStyle w:val="TableEntry"/>
              <w:rPr>
                <w:noProof w:val="0"/>
              </w:rPr>
            </w:pPr>
            <w:r w:rsidRPr="009022D0">
              <w:rPr>
                <w:noProof w:val="0"/>
              </w:rPr>
              <w:t>Numeric::FLOAT-Type</w:t>
            </w:r>
          </w:p>
        </w:tc>
        <w:tc>
          <w:tcPr>
            <w:tcW w:w="2248" w:type="dxa"/>
            <w:shd w:val="clear" w:color="auto" w:fill="auto"/>
          </w:tcPr>
          <w:p w14:paraId="6A4AA4ED" w14:textId="77777777" w:rsidR="00961A47" w:rsidRPr="009022D0" w:rsidRDefault="00A251F2" w:rsidP="0066252C">
            <w:pPr>
              <w:pStyle w:val="TableEntry"/>
              <w:rPr>
                <w:noProof w:val="0"/>
              </w:rPr>
            </w:pPr>
            <w:r w:rsidRPr="009022D0">
              <w:rPr>
                <w:noProof w:val="0"/>
              </w:rPr>
              <w:t>NOM_DIM_DEGC (4:: 6048)</w:t>
            </w:r>
          </w:p>
        </w:tc>
        <w:tc>
          <w:tcPr>
            <w:tcW w:w="1442" w:type="dxa"/>
            <w:shd w:val="clear" w:color="auto" w:fill="auto"/>
          </w:tcPr>
          <w:p w14:paraId="4CA60AAA" w14:textId="77777777" w:rsidR="00961A47" w:rsidRPr="009022D0" w:rsidRDefault="00961A47" w:rsidP="0066252C">
            <w:pPr>
              <w:pStyle w:val="TableEntry"/>
              <w:rPr>
                <w:noProof w:val="0"/>
              </w:rPr>
            </w:pPr>
          </w:p>
        </w:tc>
      </w:tr>
      <w:tr w:rsidR="00961A47" w:rsidRPr="009022D0" w14:paraId="036AFEB9" w14:textId="77777777" w:rsidTr="007A7AC8">
        <w:tc>
          <w:tcPr>
            <w:tcW w:w="1538" w:type="dxa"/>
            <w:shd w:val="clear" w:color="auto" w:fill="auto"/>
          </w:tcPr>
          <w:p w14:paraId="6092323A" w14:textId="77777777" w:rsidR="00961A47" w:rsidRPr="009022D0" w:rsidRDefault="0091759B" w:rsidP="0066252C">
            <w:pPr>
              <w:pStyle w:val="TableEntry"/>
              <w:rPr>
                <w:noProof w:val="0"/>
              </w:rPr>
            </w:pPr>
            <w:r w:rsidRPr="009022D0">
              <w:rPr>
                <w:noProof w:val="0"/>
              </w:rPr>
              <w:t>Core Temp</w:t>
            </w:r>
          </w:p>
        </w:tc>
        <w:tc>
          <w:tcPr>
            <w:tcW w:w="2875" w:type="dxa"/>
            <w:shd w:val="clear" w:color="auto" w:fill="auto"/>
          </w:tcPr>
          <w:p w14:paraId="639DD833" w14:textId="77777777" w:rsidR="00961A47" w:rsidRPr="009022D0" w:rsidRDefault="00A251F2" w:rsidP="0066252C">
            <w:pPr>
              <w:pStyle w:val="TableEntry"/>
              <w:rPr>
                <w:noProof w:val="0"/>
              </w:rPr>
            </w:pPr>
            <w:r w:rsidRPr="009022D0">
              <w:rPr>
                <w:noProof w:val="0"/>
              </w:rPr>
              <w:t>MDC_TEMP_CORE (2::19296)</w:t>
            </w:r>
          </w:p>
        </w:tc>
        <w:tc>
          <w:tcPr>
            <w:tcW w:w="1843" w:type="dxa"/>
            <w:shd w:val="clear" w:color="auto" w:fill="auto"/>
          </w:tcPr>
          <w:p w14:paraId="397C0368" w14:textId="77777777" w:rsidR="00961A47" w:rsidRPr="009022D0" w:rsidRDefault="00A251F2" w:rsidP="0066252C">
            <w:pPr>
              <w:pStyle w:val="TableEntry"/>
              <w:rPr>
                <w:noProof w:val="0"/>
              </w:rPr>
            </w:pPr>
            <w:r w:rsidRPr="009022D0">
              <w:rPr>
                <w:noProof w:val="0"/>
              </w:rPr>
              <w:t>Numeric::FLOAT-Type</w:t>
            </w:r>
          </w:p>
        </w:tc>
        <w:tc>
          <w:tcPr>
            <w:tcW w:w="2248" w:type="dxa"/>
            <w:shd w:val="clear" w:color="auto" w:fill="auto"/>
          </w:tcPr>
          <w:p w14:paraId="659B6F51" w14:textId="77777777" w:rsidR="00961A47" w:rsidRPr="009022D0" w:rsidRDefault="00A251F2" w:rsidP="0066252C">
            <w:pPr>
              <w:pStyle w:val="TableEntry"/>
              <w:rPr>
                <w:noProof w:val="0"/>
              </w:rPr>
            </w:pPr>
            <w:r w:rsidRPr="009022D0">
              <w:rPr>
                <w:noProof w:val="0"/>
              </w:rPr>
              <w:t>NOM_DIM_DEGC (4:: 6048)</w:t>
            </w:r>
          </w:p>
        </w:tc>
        <w:tc>
          <w:tcPr>
            <w:tcW w:w="1442" w:type="dxa"/>
            <w:shd w:val="clear" w:color="auto" w:fill="auto"/>
          </w:tcPr>
          <w:p w14:paraId="170A5BA8" w14:textId="77777777" w:rsidR="00961A47" w:rsidRPr="009022D0" w:rsidRDefault="00961A47" w:rsidP="0066252C">
            <w:pPr>
              <w:pStyle w:val="TableEntry"/>
              <w:rPr>
                <w:noProof w:val="0"/>
              </w:rPr>
            </w:pPr>
          </w:p>
        </w:tc>
      </w:tr>
    </w:tbl>
    <w:p w14:paraId="3ABAA5A5" w14:textId="77777777" w:rsidR="00961A47" w:rsidRPr="009022D0" w:rsidRDefault="00961A47" w:rsidP="00961A47">
      <w:pPr>
        <w:pStyle w:val="BodyText"/>
        <w:rPr>
          <w:noProof w:val="0"/>
        </w:rPr>
      </w:pPr>
    </w:p>
    <w:p w14:paraId="25718BC0" w14:textId="77777777" w:rsidR="00961A47" w:rsidRPr="009022D0" w:rsidRDefault="00961A47" w:rsidP="00961A47">
      <w:pPr>
        <w:pStyle w:val="Heading3"/>
        <w:rPr>
          <w:noProof w:val="0"/>
        </w:rPr>
      </w:pPr>
      <w:bookmarkStart w:id="1630" w:name="_Toc181626397"/>
      <w:r w:rsidRPr="009022D0">
        <w:rPr>
          <w:noProof w:val="0"/>
        </w:rPr>
        <w:t>Channel</w:t>
      </w:r>
      <w:r w:rsidR="005C7BAA" w:rsidRPr="009022D0">
        <w:rPr>
          <w:noProof w:val="0"/>
        </w:rPr>
        <w:t xml:space="preserve">: </w:t>
      </w:r>
      <w:r w:rsidR="0091759B" w:rsidRPr="009022D0">
        <w:rPr>
          <w:noProof w:val="0"/>
        </w:rPr>
        <w:t>Pulse Ox</w:t>
      </w:r>
      <w:bookmarkEnd w:id="1630"/>
    </w:p>
    <w:p w14:paraId="100B124E" w14:textId="77777777" w:rsidR="00961A47" w:rsidRPr="009022D0" w:rsidRDefault="0091759B" w:rsidP="00961A47">
      <w:pPr>
        <w:pStyle w:val="BodyText"/>
        <w:rPr>
          <w:noProof w:val="0"/>
        </w:rPr>
      </w:pPr>
      <w:r w:rsidRPr="009022D0">
        <w:rPr>
          <w:noProof w:val="0"/>
        </w:rPr>
        <w:t>Pulse oximeter channels may contain</w:t>
      </w:r>
      <w:r w:rsidR="00961A47" w:rsidRPr="009022D0">
        <w:rPr>
          <w:noProof w:val="0"/>
        </w:rPr>
        <w:t xml:space="preserve"> the following parameters:</w:t>
      </w:r>
    </w:p>
    <w:p w14:paraId="017C4E00" w14:textId="731285C2" w:rsidR="003E2694" w:rsidRPr="009022D0" w:rsidRDefault="003E2694" w:rsidP="007A7AC8">
      <w:pPr>
        <w:pStyle w:val="TableTitle"/>
        <w:rPr>
          <w:noProof w:val="0"/>
        </w:rPr>
      </w:pPr>
      <w:r w:rsidRPr="009022D0">
        <w:rPr>
          <w:noProof w:val="0"/>
        </w:rPr>
        <w:t xml:space="preserve">Table 7.3.6-1: </w:t>
      </w:r>
      <w:r w:rsidR="00FE2FF2" w:rsidRPr="009022D0">
        <w:rPr>
          <w:noProof w:val="0"/>
        </w:rPr>
        <w:t>Pulse Ox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03DC6B4D" w14:textId="77777777" w:rsidTr="0066252C">
        <w:tc>
          <w:tcPr>
            <w:tcW w:w="9710" w:type="dxa"/>
            <w:gridSpan w:val="5"/>
            <w:shd w:val="clear" w:color="auto" w:fill="D9D9D9"/>
          </w:tcPr>
          <w:p w14:paraId="44B2365D" w14:textId="77777777" w:rsidR="00961A47" w:rsidRPr="009022D0" w:rsidRDefault="0091759B" w:rsidP="0066252C">
            <w:pPr>
              <w:pStyle w:val="TableEntryHeader"/>
              <w:rPr>
                <w:noProof w:val="0"/>
              </w:rPr>
            </w:pPr>
            <w:r w:rsidRPr="009022D0">
              <w:rPr>
                <w:noProof w:val="0"/>
              </w:rPr>
              <w:t xml:space="preserve">Pulse Ox </w:t>
            </w:r>
            <w:r w:rsidR="00961A47" w:rsidRPr="009022D0">
              <w:rPr>
                <w:noProof w:val="0"/>
              </w:rPr>
              <w:t>Channel Parameters</w:t>
            </w:r>
          </w:p>
        </w:tc>
      </w:tr>
      <w:tr w:rsidR="00961A47" w:rsidRPr="009022D0" w14:paraId="05A3EE85" w14:textId="77777777" w:rsidTr="0066252C">
        <w:tc>
          <w:tcPr>
            <w:tcW w:w="1538" w:type="dxa"/>
            <w:shd w:val="clear" w:color="auto" w:fill="D9D9D9"/>
          </w:tcPr>
          <w:p w14:paraId="3A0D1076"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223D4E25"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24EB9BAA"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7DBF8166"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36D4328C" w14:textId="77777777" w:rsidR="00961A47" w:rsidRPr="009022D0" w:rsidRDefault="00961A47" w:rsidP="0066252C">
            <w:pPr>
              <w:pStyle w:val="TableEntryHeader"/>
              <w:rPr>
                <w:noProof w:val="0"/>
              </w:rPr>
            </w:pPr>
            <w:r w:rsidRPr="009022D0">
              <w:rPr>
                <w:noProof w:val="0"/>
              </w:rPr>
              <w:t>Values</w:t>
            </w:r>
          </w:p>
        </w:tc>
      </w:tr>
      <w:tr w:rsidR="00961A47" w:rsidRPr="009022D0" w14:paraId="18918692" w14:textId="77777777" w:rsidTr="0066252C">
        <w:tc>
          <w:tcPr>
            <w:tcW w:w="1538" w:type="dxa"/>
            <w:shd w:val="clear" w:color="auto" w:fill="auto"/>
          </w:tcPr>
          <w:p w14:paraId="7D0206A1" w14:textId="77777777" w:rsidR="00961A47" w:rsidRPr="009022D0" w:rsidRDefault="00961A47" w:rsidP="0066252C">
            <w:pPr>
              <w:pStyle w:val="TableEntry"/>
              <w:rPr>
                <w:noProof w:val="0"/>
              </w:rPr>
            </w:pPr>
          </w:p>
        </w:tc>
        <w:tc>
          <w:tcPr>
            <w:tcW w:w="2875" w:type="dxa"/>
            <w:shd w:val="clear" w:color="auto" w:fill="auto"/>
          </w:tcPr>
          <w:p w14:paraId="51C55608" w14:textId="77777777" w:rsidR="00961A47" w:rsidRPr="009022D0" w:rsidRDefault="00961A47" w:rsidP="0066252C">
            <w:pPr>
              <w:pStyle w:val="TableEntry"/>
              <w:rPr>
                <w:noProof w:val="0"/>
              </w:rPr>
            </w:pPr>
          </w:p>
        </w:tc>
        <w:tc>
          <w:tcPr>
            <w:tcW w:w="1843" w:type="dxa"/>
            <w:shd w:val="clear" w:color="auto" w:fill="auto"/>
          </w:tcPr>
          <w:p w14:paraId="1A826160" w14:textId="77777777" w:rsidR="00961A47" w:rsidRPr="009022D0" w:rsidRDefault="00961A47" w:rsidP="0066252C">
            <w:pPr>
              <w:pStyle w:val="TableEntry"/>
              <w:rPr>
                <w:noProof w:val="0"/>
              </w:rPr>
            </w:pPr>
          </w:p>
        </w:tc>
        <w:tc>
          <w:tcPr>
            <w:tcW w:w="1786" w:type="dxa"/>
            <w:shd w:val="clear" w:color="auto" w:fill="auto"/>
          </w:tcPr>
          <w:p w14:paraId="16DE6C01" w14:textId="77777777" w:rsidR="00961A47" w:rsidRPr="009022D0" w:rsidRDefault="00961A47" w:rsidP="0066252C">
            <w:pPr>
              <w:pStyle w:val="TableEntry"/>
              <w:rPr>
                <w:noProof w:val="0"/>
              </w:rPr>
            </w:pPr>
          </w:p>
        </w:tc>
        <w:tc>
          <w:tcPr>
            <w:tcW w:w="1668" w:type="dxa"/>
            <w:shd w:val="clear" w:color="auto" w:fill="auto"/>
          </w:tcPr>
          <w:p w14:paraId="6DE22AD1" w14:textId="77777777" w:rsidR="00961A47" w:rsidRPr="009022D0" w:rsidRDefault="00961A47" w:rsidP="0066252C">
            <w:pPr>
              <w:pStyle w:val="TableEntry"/>
              <w:rPr>
                <w:noProof w:val="0"/>
              </w:rPr>
            </w:pPr>
          </w:p>
        </w:tc>
      </w:tr>
      <w:tr w:rsidR="00961A47" w:rsidRPr="009022D0" w14:paraId="26AAF954" w14:textId="77777777" w:rsidTr="0066252C">
        <w:tc>
          <w:tcPr>
            <w:tcW w:w="1538" w:type="dxa"/>
            <w:shd w:val="clear" w:color="auto" w:fill="auto"/>
          </w:tcPr>
          <w:p w14:paraId="21E43F38" w14:textId="77777777" w:rsidR="00961A47" w:rsidRPr="009022D0" w:rsidRDefault="00961A47" w:rsidP="0066252C">
            <w:pPr>
              <w:pStyle w:val="TableEntry"/>
              <w:rPr>
                <w:noProof w:val="0"/>
              </w:rPr>
            </w:pPr>
          </w:p>
        </w:tc>
        <w:tc>
          <w:tcPr>
            <w:tcW w:w="2875" w:type="dxa"/>
            <w:shd w:val="clear" w:color="auto" w:fill="auto"/>
          </w:tcPr>
          <w:p w14:paraId="4C5A1951" w14:textId="77777777" w:rsidR="00961A47" w:rsidRPr="009022D0" w:rsidRDefault="00961A47" w:rsidP="0066252C">
            <w:pPr>
              <w:pStyle w:val="TableEntry"/>
              <w:rPr>
                <w:noProof w:val="0"/>
              </w:rPr>
            </w:pPr>
          </w:p>
        </w:tc>
        <w:tc>
          <w:tcPr>
            <w:tcW w:w="1843" w:type="dxa"/>
            <w:shd w:val="clear" w:color="auto" w:fill="auto"/>
          </w:tcPr>
          <w:p w14:paraId="378A0753" w14:textId="77777777" w:rsidR="00961A47" w:rsidRPr="009022D0" w:rsidRDefault="00961A47" w:rsidP="0066252C">
            <w:pPr>
              <w:pStyle w:val="TableEntry"/>
              <w:rPr>
                <w:noProof w:val="0"/>
              </w:rPr>
            </w:pPr>
          </w:p>
        </w:tc>
        <w:tc>
          <w:tcPr>
            <w:tcW w:w="1786" w:type="dxa"/>
            <w:shd w:val="clear" w:color="auto" w:fill="auto"/>
          </w:tcPr>
          <w:p w14:paraId="4547DF42" w14:textId="77777777" w:rsidR="00961A47" w:rsidRPr="009022D0" w:rsidRDefault="00961A47" w:rsidP="0066252C">
            <w:pPr>
              <w:pStyle w:val="TableEntry"/>
              <w:rPr>
                <w:noProof w:val="0"/>
              </w:rPr>
            </w:pPr>
          </w:p>
        </w:tc>
        <w:tc>
          <w:tcPr>
            <w:tcW w:w="1668" w:type="dxa"/>
            <w:shd w:val="clear" w:color="auto" w:fill="auto"/>
          </w:tcPr>
          <w:p w14:paraId="714CB43A" w14:textId="77777777" w:rsidR="00961A47" w:rsidRPr="009022D0" w:rsidRDefault="00961A47" w:rsidP="0066252C">
            <w:pPr>
              <w:pStyle w:val="TableEntry"/>
              <w:rPr>
                <w:noProof w:val="0"/>
              </w:rPr>
            </w:pPr>
          </w:p>
        </w:tc>
      </w:tr>
      <w:tr w:rsidR="00961A47" w:rsidRPr="009022D0" w14:paraId="04BF8849" w14:textId="77777777" w:rsidTr="0066252C">
        <w:tc>
          <w:tcPr>
            <w:tcW w:w="1538" w:type="dxa"/>
            <w:shd w:val="clear" w:color="auto" w:fill="auto"/>
          </w:tcPr>
          <w:p w14:paraId="082BC07E" w14:textId="77777777" w:rsidR="00961A47" w:rsidRPr="009022D0" w:rsidRDefault="00961A47" w:rsidP="0066252C">
            <w:pPr>
              <w:pStyle w:val="TableEntry"/>
              <w:rPr>
                <w:noProof w:val="0"/>
              </w:rPr>
            </w:pPr>
          </w:p>
        </w:tc>
        <w:tc>
          <w:tcPr>
            <w:tcW w:w="2875" w:type="dxa"/>
            <w:shd w:val="clear" w:color="auto" w:fill="auto"/>
          </w:tcPr>
          <w:p w14:paraId="1184655D" w14:textId="77777777" w:rsidR="00961A47" w:rsidRPr="009022D0" w:rsidRDefault="00961A47" w:rsidP="0066252C">
            <w:pPr>
              <w:pStyle w:val="TableEntry"/>
              <w:rPr>
                <w:noProof w:val="0"/>
              </w:rPr>
            </w:pPr>
          </w:p>
        </w:tc>
        <w:tc>
          <w:tcPr>
            <w:tcW w:w="1843" w:type="dxa"/>
            <w:shd w:val="clear" w:color="auto" w:fill="auto"/>
          </w:tcPr>
          <w:p w14:paraId="1F314E1E" w14:textId="77777777" w:rsidR="00961A47" w:rsidRPr="009022D0" w:rsidRDefault="00961A47" w:rsidP="0066252C">
            <w:pPr>
              <w:pStyle w:val="TableEntry"/>
              <w:rPr>
                <w:noProof w:val="0"/>
              </w:rPr>
            </w:pPr>
          </w:p>
        </w:tc>
        <w:tc>
          <w:tcPr>
            <w:tcW w:w="1786" w:type="dxa"/>
            <w:shd w:val="clear" w:color="auto" w:fill="auto"/>
          </w:tcPr>
          <w:p w14:paraId="418EAA9E" w14:textId="77777777" w:rsidR="00961A47" w:rsidRPr="009022D0" w:rsidRDefault="00961A47" w:rsidP="0066252C">
            <w:pPr>
              <w:pStyle w:val="TableEntry"/>
              <w:rPr>
                <w:noProof w:val="0"/>
              </w:rPr>
            </w:pPr>
          </w:p>
        </w:tc>
        <w:tc>
          <w:tcPr>
            <w:tcW w:w="1668" w:type="dxa"/>
            <w:shd w:val="clear" w:color="auto" w:fill="auto"/>
          </w:tcPr>
          <w:p w14:paraId="19344173" w14:textId="77777777" w:rsidR="00961A47" w:rsidRPr="009022D0" w:rsidRDefault="00961A47" w:rsidP="0066252C">
            <w:pPr>
              <w:pStyle w:val="TableEntry"/>
              <w:rPr>
                <w:noProof w:val="0"/>
              </w:rPr>
            </w:pPr>
          </w:p>
        </w:tc>
      </w:tr>
    </w:tbl>
    <w:p w14:paraId="42DC1224" w14:textId="77777777" w:rsidR="00961A47" w:rsidRPr="009022D0" w:rsidRDefault="00961A47" w:rsidP="00961A47">
      <w:pPr>
        <w:pStyle w:val="BodyText"/>
        <w:rPr>
          <w:noProof w:val="0"/>
        </w:rPr>
      </w:pPr>
    </w:p>
    <w:p w14:paraId="0FB0BCB5" w14:textId="77777777" w:rsidR="00961A47" w:rsidRPr="009022D0" w:rsidRDefault="00961A47" w:rsidP="00961A47">
      <w:pPr>
        <w:pStyle w:val="Heading3"/>
        <w:rPr>
          <w:noProof w:val="0"/>
        </w:rPr>
      </w:pPr>
      <w:bookmarkStart w:id="1631" w:name="_Toc181626398"/>
      <w:r w:rsidRPr="009022D0">
        <w:rPr>
          <w:noProof w:val="0"/>
        </w:rPr>
        <w:t>Channel</w:t>
      </w:r>
      <w:r w:rsidR="005C7BAA" w:rsidRPr="009022D0">
        <w:rPr>
          <w:noProof w:val="0"/>
        </w:rPr>
        <w:t xml:space="preserve">: </w:t>
      </w:r>
      <w:r w:rsidR="0091759B" w:rsidRPr="009022D0">
        <w:rPr>
          <w:noProof w:val="0"/>
        </w:rPr>
        <w:t>Pulse Rate Ox</w:t>
      </w:r>
      <w:bookmarkEnd w:id="1631"/>
    </w:p>
    <w:p w14:paraId="0A442620" w14:textId="77777777" w:rsidR="00961A47" w:rsidRPr="009022D0" w:rsidRDefault="0091759B" w:rsidP="00961A47">
      <w:pPr>
        <w:pStyle w:val="BodyText"/>
        <w:rPr>
          <w:noProof w:val="0"/>
        </w:rPr>
      </w:pPr>
      <w:r w:rsidRPr="009022D0">
        <w:rPr>
          <w:noProof w:val="0"/>
        </w:rPr>
        <w:t>Pulse rate oximeter channels may contain</w:t>
      </w:r>
      <w:r w:rsidR="00961A47" w:rsidRPr="009022D0">
        <w:rPr>
          <w:noProof w:val="0"/>
        </w:rPr>
        <w:t xml:space="preserve"> the following parameters:</w:t>
      </w:r>
    </w:p>
    <w:p w14:paraId="63834439" w14:textId="76A3754D" w:rsidR="003E2694" w:rsidRPr="009022D0" w:rsidRDefault="003E2694" w:rsidP="007A7AC8">
      <w:pPr>
        <w:pStyle w:val="TableTitle"/>
        <w:rPr>
          <w:noProof w:val="0"/>
        </w:rPr>
      </w:pPr>
      <w:r w:rsidRPr="009022D0">
        <w:rPr>
          <w:noProof w:val="0"/>
        </w:rPr>
        <w:t xml:space="preserve">Table 7.3.7-1: </w:t>
      </w:r>
      <w:r w:rsidR="00FE2FF2" w:rsidRPr="009022D0">
        <w:rPr>
          <w:noProof w:val="0"/>
        </w:rPr>
        <w:t>Pulse Rate Ox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72F5C27B" w14:textId="77777777" w:rsidTr="007A7AC8">
        <w:trPr>
          <w:cantSplit/>
          <w:tblHeader/>
        </w:trPr>
        <w:tc>
          <w:tcPr>
            <w:tcW w:w="9710" w:type="dxa"/>
            <w:gridSpan w:val="5"/>
            <w:shd w:val="clear" w:color="auto" w:fill="D9D9D9"/>
          </w:tcPr>
          <w:p w14:paraId="45B2AF24" w14:textId="77777777" w:rsidR="00961A47" w:rsidRPr="009022D0" w:rsidRDefault="0091759B" w:rsidP="0066252C">
            <w:pPr>
              <w:pStyle w:val="TableEntryHeader"/>
              <w:rPr>
                <w:noProof w:val="0"/>
              </w:rPr>
            </w:pPr>
            <w:r w:rsidRPr="009022D0">
              <w:rPr>
                <w:noProof w:val="0"/>
              </w:rPr>
              <w:t xml:space="preserve">Pulse Rate Ox </w:t>
            </w:r>
            <w:r w:rsidR="00961A47" w:rsidRPr="009022D0">
              <w:rPr>
                <w:noProof w:val="0"/>
              </w:rPr>
              <w:t>Channel Parameters</w:t>
            </w:r>
          </w:p>
        </w:tc>
      </w:tr>
      <w:tr w:rsidR="00961A47" w:rsidRPr="009022D0" w14:paraId="68C7EF61" w14:textId="77777777" w:rsidTr="007A7AC8">
        <w:trPr>
          <w:cantSplit/>
          <w:tblHeader/>
        </w:trPr>
        <w:tc>
          <w:tcPr>
            <w:tcW w:w="1538" w:type="dxa"/>
            <w:shd w:val="clear" w:color="auto" w:fill="D9D9D9"/>
          </w:tcPr>
          <w:p w14:paraId="5932D0AF"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0D7CA7EA"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0242636D"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47ECEE8A"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678808D6" w14:textId="77777777" w:rsidR="00961A47" w:rsidRPr="009022D0" w:rsidRDefault="00961A47" w:rsidP="0066252C">
            <w:pPr>
              <w:pStyle w:val="TableEntryHeader"/>
              <w:rPr>
                <w:noProof w:val="0"/>
              </w:rPr>
            </w:pPr>
            <w:r w:rsidRPr="009022D0">
              <w:rPr>
                <w:noProof w:val="0"/>
              </w:rPr>
              <w:t>Values</w:t>
            </w:r>
          </w:p>
        </w:tc>
      </w:tr>
      <w:tr w:rsidR="00961A47" w:rsidRPr="009022D0" w14:paraId="4ABB3B19" w14:textId="77777777" w:rsidTr="0066252C">
        <w:tc>
          <w:tcPr>
            <w:tcW w:w="1538" w:type="dxa"/>
            <w:shd w:val="clear" w:color="auto" w:fill="auto"/>
          </w:tcPr>
          <w:p w14:paraId="59373CD2" w14:textId="77777777" w:rsidR="00961A47" w:rsidRPr="009022D0" w:rsidRDefault="00961A47" w:rsidP="0066252C">
            <w:pPr>
              <w:pStyle w:val="TableEntry"/>
              <w:rPr>
                <w:noProof w:val="0"/>
              </w:rPr>
            </w:pPr>
          </w:p>
        </w:tc>
        <w:tc>
          <w:tcPr>
            <w:tcW w:w="2875" w:type="dxa"/>
            <w:shd w:val="clear" w:color="auto" w:fill="auto"/>
          </w:tcPr>
          <w:p w14:paraId="3725234D" w14:textId="77777777" w:rsidR="00961A47" w:rsidRPr="009022D0" w:rsidRDefault="00961A47" w:rsidP="0066252C">
            <w:pPr>
              <w:pStyle w:val="TableEntry"/>
              <w:rPr>
                <w:noProof w:val="0"/>
              </w:rPr>
            </w:pPr>
          </w:p>
        </w:tc>
        <w:tc>
          <w:tcPr>
            <w:tcW w:w="1843" w:type="dxa"/>
            <w:shd w:val="clear" w:color="auto" w:fill="auto"/>
          </w:tcPr>
          <w:p w14:paraId="26C800BD" w14:textId="77777777" w:rsidR="00961A47" w:rsidRPr="009022D0" w:rsidRDefault="00961A47" w:rsidP="0066252C">
            <w:pPr>
              <w:pStyle w:val="TableEntry"/>
              <w:rPr>
                <w:noProof w:val="0"/>
              </w:rPr>
            </w:pPr>
          </w:p>
        </w:tc>
        <w:tc>
          <w:tcPr>
            <w:tcW w:w="1786" w:type="dxa"/>
            <w:shd w:val="clear" w:color="auto" w:fill="auto"/>
          </w:tcPr>
          <w:p w14:paraId="61D11C3D" w14:textId="77777777" w:rsidR="00961A47" w:rsidRPr="009022D0" w:rsidRDefault="00961A47" w:rsidP="0066252C">
            <w:pPr>
              <w:pStyle w:val="TableEntry"/>
              <w:rPr>
                <w:noProof w:val="0"/>
              </w:rPr>
            </w:pPr>
          </w:p>
        </w:tc>
        <w:tc>
          <w:tcPr>
            <w:tcW w:w="1668" w:type="dxa"/>
            <w:shd w:val="clear" w:color="auto" w:fill="auto"/>
          </w:tcPr>
          <w:p w14:paraId="2E35383D" w14:textId="77777777" w:rsidR="00961A47" w:rsidRPr="009022D0" w:rsidRDefault="00961A47" w:rsidP="0066252C">
            <w:pPr>
              <w:pStyle w:val="TableEntry"/>
              <w:rPr>
                <w:noProof w:val="0"/>
              </w:rPr>
            </w:pPr>
          </w:p>
        </w:tc>
      </w:tr>
      <w:tr w:rsidR="00961A47" w:rsidRPr="009022D0" w14:paraId="41E4F6DF" w14:textId="77777777" w:rsidTr="0066252C">
        <w:tc>
          <w:tcPr>
            <w:tcW w:w="1538" w:type="dxa"/>
            <w:shd w:val="clear" w:color="auto" w:fill="auto"/>
          </w:tcPr>
          <w:p w14:paraId="0BD71E1A" w14:textId="77777777" w:rsidR="00961A47" w:rsidRPr="009022D0" w:rsidRDefault="00961A47" w:rsidP="0066252C">
            <w:pPr>
              <w:pStyle w:val="TableEntry"/>
              <w:rPr>
                <w:noProof w:val="0"/>
              </w:rPr>
            </w:pPr>
          </w:p>
        </w:tc>
        <w:tc>
          <w:tcPr>
            <w:tcW w:w="2875" w:type="dxa"/>
            <w:shd w:val="clear" w:color="auto" w:fill="auto"/>
          </w:tcPr>
          <w:p w14:paraId="56AA9420" w14:textId="77777777" w:rsidR="00961A47" w:rsidRPr="009022D0" w:rsidRDefault="00961A47" w:rsidP="0066252C">
            <w:pPr>
              <w:pStyle w:val="TableEntry"/>
              <w:rPr>
                <w:noProof w:val="0"/>
              </w:rPr>
            </w:pPr>
          </w:p>
        </w:tc>
        <w:tc>
          <w:tcPr>
            <w:tcW w:w="1843" w:type="dxa"/>
            <w:shd w:val="clear" w:color="auto" w:fill="auto"/>
          </w:tcPr>
          <w:p w14:paraId="690170CE" w14:textId="77777777" w:rsidR="00961A47" w:rsidRPr="009022D0" w:rsidRDefault="00961A47" w:rsidP="0066252C">
            <w:pPr>
              <w:pStyle w:val="TableEntry"/>
              <w:rPr>
                <w:noProof w:val="0"/>
              </w:rPr>
            </w:pPr>
          </w:p>
        </w:tc>
        <w:tc>
          <w:tcPr>
            <w:tcW w:w="1786" w:type="dxa"/>
            <w:shd w:val="clear" w:color="auto" w:fill="auto"/>
          </w:tcPr>
          <w:p w14:paraId="77517F3A" w14:textId="77777777" w:rsidR="00961A47" w:rsidRPr="009022D0" w:rsidRDefault="00961A47" w:rsidP="0066252C">
            <w:pPr>
              <w:pStyle w:val="TableEntry"/>
              <w:rPr>
                <w:noProof w:val="0"/>
              </w:rPr>
            </w:pPr>
          </w:p>
        </w:tc>
        <w:tc>
          <w:tcPr>
            <w:tcW w:w="1668" w:type="dxa"/>
            <w:shd w:val="clear" w:color="auto" w:fill="auto"/>
          </w:tcPr>
          <w:p w14:paraId="0C8ABF99" w14:textId="77777777" w:rsidR="00961A47" w:rsidRPr="009022D0" w:rsidRDefault="00961A47" w:rsidP="0066252C">
            <w:pPr>
              <w:pStyle w:val="TableEntry"/>
              <w:rPr>
                <w:noProof w:val="0"/>
              </w:rPr>
            </w:pPr>
          </w:p>
        </w:tc>
      </w:tr>
      <w:tr w:rsidR="00961A47" w:rsidRPr="009022D0" w14:paraId="200382AE" w14:textId="77777777" w:rsidTr="0066252C">
        <w:tc>
          <w:tcPr>
            <w:tcW w:w="1538" w:type="dxa"/>
            <w:shd w:val="clear" w:color="auto" w:fill="auto"/>
          </w:tcPr>
          <w:p w14:paraId="07DF9BE3" w14:textId="77777777" w:rsidR="00961A47" w:rsidRPr="009022D0" w:rsidRDefault="00961A47" w:rsidP="0066252C">
            <w:pPr>
              <w:pStyle w:val="TableEntry"/>
              <w:rPr>
                <w:noProof w:val="0"/>
              </w:rPr>
            </w:pPr>
          </w:p>
        </w:tc>
        <w:tc>
          <w:tcPr>
            <w:tcW w:w="2875" w:type="dxa"/>
            <w:shd w:val="clear" w:color="auto" w:fill="auto"/>
          </w:tcPr>
          <w:p w14:paraId="286C02E5" w14:textId="77777777" w:rsidR="00961A47" w:rsidRPr="009022D0" w:rsidRDefault="00961A47" w:rsidP="0066252C">
            <w:pPr>
              <w:pStyle w:val="TableEntry"/>
              <w:rPr>
                <w:noProof w:val="0"/>
              </w:rPr>
            </w:pPr>
          </w:p>
        </w:tc>
        <w:tc>
          <w:tcPr>
            <w:tcW w:w="1843" w:type="dxa"/>
            <w:shd w:val="clear" w:color="auto" w:fill="auto"/>
          </w:tcPr>
          <w:p w14:paraId="52B7E435" w14:textId="77777777" w:rsidR="00961A47" w:rsidRPr="009022D0" w:rsidRDefault="00961A47" w:rsidP="0066252C">
            <w:pPr>
              <w:pStyle w:val="TableEntry"/>
              <w:rPr>
                <w:noProof w:val="0"/>
              </w:rPr>
            </w:pPr>
          </w:p>
        </w:tc>
        <w:tc>
          <w:tcPr>
            <w:tcW w:w="1786" w:type="dxa"/>
            <w:shd w:val="clear" w:color="auto" w:fill="auto"/>
          </w:tcPr>
          <w:p w14:paraId="73BA96FF" w14:textId="77777777" w:rsidR="00961A47" w:rsidRPr="009022D0" w:rsidRDefault="00961A47" w:rsidP="0066252C">
            <w:pPr>
              <w:pStyle w:val="TableEntry"/>
              <w:rPr>
                <w:noProof w:val="0"/>
              </w:rPr>
            </w:pPr>
          </w:p>
        </w:tc>
        <w:tc>
          <w:tcPr>
            <w:tcW w:w="1668" w:type="dxa"/>
            <w:shd w:val="clear" w:color="auto" w:fill="auto"/>
          </w:tcPr>
          <w:p w14:paraId="583FBB5B" w14:textId="77777777" w:rsidR="00961A47" w:rsidRPr="009022D0" w:rsidRDefault="00961A47" w:rsidP="0066252C">
            <w:pPr>
              <w:pStyle w:val="TableEntry"/>
              <w:rPr>
                <w:noProof w:val="0"/>
              </w:rPr>
            </w:pPr>
          </w:p>
        </w:tc>
      </w:tr>
    </w:tbl>
    <w:p w14:paraId="66D2A6AD" w14:textId="77777777" w:rsidR="00EC5948" w:rsidRDefault="00EC5948" w:rsidP="00BF7E20">
      <w:pPr>
        <w:pStyle w:val="BodyText"/>
      </w:pPr>
      <w:bookmarkStart w:id="1632" w:name="_Toc497812286"/>
      <w:bookmarkEnd w:id="1632"/>
    </w:p>
    <w:p w14:paraId="7164D138" w14:textId="55E900DB" w:rsidR="00961A47" w:rsidRPr="009022D0" w:rsidRDefault="00961A47" w:rsidP="00961A47">
      <w:pPr>
        <w:pStyle w:val="Heading3"/>
        <w:rPr>
          <w:noProof w:val="0"/>
        </w:rPr>
      </w:pPr>
      <w:bookmarkStart w:id="1633" w:name="_Toc181626399"/>
      <w:r w:rsidRPr="009022D0">
        <w:rPr>
          <w:noProof w:val="0"/>
        </w:rPr>
        <w:t>Channel</w:t>
      </w:r>
      <w:r w:rsidR="005C7BAA" w:rsidRPr="009022D0">
        <w:rPr>
          <w:noProof w:val="0"/>
        </w:rPr>
        <w:t xml:space="preserve">: </w:t>
      </w:r>
      <w:r w:rsidR="0091759B" w:rsidRPr="009022D0">
        <w:rPr>
          <w:noProof w:val="0"/>
        </w:rPr>
        <w:t>ECG Monitoring</w:t>
      </w:r>
      <w:bookmarkEnd w:id="1633"/>
    </w:p>
    <w:p w14:paraId="43BB44BC" w14:textId="77777777" w:rsidR="00961A47" w:rsidRPr="009022D0" w:rsidRDefault="0091759B" w:rsidP="00961A47">
      <w:pPr>
        <w:pStyle w:val="BodyText"/>
        <w:rPr>
          <w:noProof w:val="0"/>
        </w:rPr>
      </w:pPr>
      <w:r w:rsidRPr="009022D0">
        <w:rPr>
          <w:noProof w:val="0"/>
        </w:rPr>
        <w:t>ECG monitoring channels may contain</w:t>
      </w:r>
      <w:r w:rsidR="00961A47" w:rsidRPr="009022D0">
        <w:rPr>
          <w:noProof w:val="0"/>
        </w:rPr>
        <w:t xml:space="preserve"> the following parameters:</w:t>
      </w:r>
    </w:p>
    <w:p w14:paraId="045174EB" w14:textId="2FEFDD73" w:rsidR="003E2694" w:rsidRPr="009022D0" w:rsidRDefault="003E2694" w:rsidP="007A7AC8">
      <w:pPr>
        <w:pStyle w:val="TableTitle"/>
        <w:rPr>
          <w:noProof w:val="0"/>
        </w:rPr>
      </w:pPr>
      <w:r w:rsidRPr="009022D0">
        <w:rPr>
          <w:noProof w:val="0"/>
        </w:rPr>
        <w:t xml:space="preserve">Table 7.3.8-1: </w:t>
      </w:r>
      <w:r w:rsidR="005271AB" w:rsidRPr="009022D0">
        <w:rPr>
          <w:noProof w:val="0"/>
        </w:rPr>
        <w:t>ECG Monitoring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12F5A0AB" w14:textId="77777777" w:rsidTr="0082644B">
        <w:trPr>
          <w:tblHeader/>
        </w:trPr>
        <w:tc>
          <w:tcPr>
            <w:tcW w:w="9710" w:type="dxa"/>
            <w:gridSpan w:val="5"/>
            <w:shd w:val="clear" w:color="auto" w:fill="D9D9D9"/>
          </w:tcPr>
          <w:p w14:paraId="3987347E" w14:textId="77777777" w:rsidR="00961A47" w:rsidRPr="009022D0" w:rsidRDefault="0091759B" w:rsidP="0066252C">
            <w:pPr>
              <w:pStyle w:val="TableEntryHeader"/>
              <w:rPr>
                <w:noProof w:val="0"/>
              </w:rPr>
            </w:pPr>
            <w:r w:rsidRPr="009022D0">
              <w:rPr>
                <w:noProof w:val="0"/>
              </w:rPr>
              <w:t xml:space="preserve">ECG Monitoring </w:t>
            </w:r>
            <w:r w:rsidR="00961A47" w:rsidRPr="009022D0">
              <w:rPr>
                <w:noProof w:val="0"/>
              </w:rPr>
              <w:t>Channel Parameters</w:t>
            </w:r>
          </w:p>
        </w:tc>
      </w:tr>
      <w:tr w:rsidR="00961A47" w:rsidRPr="009022D0" w14:paraId="34734D2A" w14:textId="77777777" w:rsidTr="0082644B">
        <w:trPr>
          <w:tblHeader/>
        </w:trPr>
        <w:tc>
          <w:tcPr>
            <w:tcW w:w="1538" w:type="dxa"/>
            <w:shd w:val="clear" w:color="auto" w:fill="D9D9D9"/>
          </w:tcPr>
          <w:p w14:paraId="742170E6"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41F50AE9"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70B06116"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39897E08"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6AB4C841" w14:textId="77777777" w:rsidR="00961A47" w:rsidRPr="009022D0" w:rsidRDefault="00961A47" w:rsidP="0066252C">
            <w:pPr>
              <w:pStyle w:val="TableEntryHeader"/>
              <w:rPr>
                <w:noProof w:val="0"/>
              </w:rPr>
            </w:pPr>
            <w:r w:rsidRPr="009022D0">
              <w:rPr>
                <w:noProof w:val="0"/>
              </w:rPr>
              <w:t>Values</w:t>
            </w:r>
          </w:p>
        </w:tc>
      </w:tr>
      <w:tr w:rsidR="00961A47" w:rsidRPr="009022D0" w14:paraId="51C19694" w14:textId="77777777" w:rsidTr="0066252C">
        <w:tc>
          <w:tcPr>
            <w:tcW w:w="1538" w:type="dxa"/>
            <w:shd w:val="clear" w:color="auto" w:fill="auto"/>
          </w:tcPr>
          <w:p w14:paraId="46641F25" w14:textId="77777777" w:rsidR="00961A47" w:rsidRPr="009022D0" w:rsidRDefault="00961A47" w:rsidP="0066252C">
            <w:pPr>
              <w:pStyle w:val="TableEntry"/>
              <w:rPr>
                <w:noProof w:val="0"/>
              </w:rPr>
            </w:pPr>
          </w:p>
        </w:tc>
        <w:tc>
          <w:tcPr>
            <w:tcW w:w="2875" w:type="dxa"/>
            <w:shd w:val="clear" w:color="auto" w:fill="auto"/>
          </w:tcPr>
          <w:p w14:paraId="0A0BB4F2" w14:textId="77777777" w:rsidR="00961A47" w:rsidRPr="009022D0" w:rsidRDefault="00961A47" w:rsidP="0066252C">
            <w:pPr>
              <w:pStyle w:val="TableEntry"/>
              <w:rPr>
                <w:noProof w:val="0"/>
              </w:rPr>
            </w:pPr>
          </w:p>
        </w:tc>
        <w:tc>
          <w:tcPr>
            <w:tcW w:w="1843" w:type="dxa"/>
            <w:shd w:val="clear" w:color="auto" w:fill="auto"/>
          </w:tcPr>
          <w:p w14:paraId="7E296DF8" w14:textId="77777777" w:rsidR="00961A47" w:rsidRPr="009022D0" w:rsidRDefault="00961A47" w:rsidP="0066252C">
            <w:pPr>
              <w:pStyle w:val="TableEntry"/>
              <w:rPr>
                <w:noProof w:val="0"/>
              </w:rPr>
            </w:pPr>
          </w:p>
        </w:tc>
        <w:tc>
          <w:tcPr>
            <w:tcW w:w="1786" w:type="dxa"/>
            <w:shd w:val="clear" w:color="auto" w:fill="auto"/>
          </w:tcPr>
          <w:p w14:paraId="166CBCEE" w14:textId="77777777" w:rsidR="00961A47" w:rsidRPr="009022D0" w:rsidRDefault="00961A47" w:rsidP="0066252C">
            <w:pPr>
              <w:pStyle w:val="TableEntry"/>
              <w:rPr>
                <w:noProof w:val="0"/>
              </w:rPr>
            </w:pPr>
          </w:p>
        </w:tc>
        <w:tc>
          <w:tcPr>
            <w:tcW w:w="1668" w:type="dxa"/>
            <w:shd w:val="clear" w:color="auto" w:fill="auto"/>
          </w:tcPr>
          <w:p w14:paraId="6498B76C" w14:textId="77777777" w:rsidR="00961A47" w:rsidRPr="009022D0" w:rsidRDefault="00961A47" w:rsidP="0066252C">
            <w:pPr>
              <w:pStyle w:val="TableEntry"/>
              <w:rPr>
                <w:noProof w:val="0"/>
              </w:rPr>
            </w:pPr>
          </w:p>
        </w:tc>
      </w:tr>
      <w:tr w:rsidR="00961A47" w:rsidRPr="009022D0" w14:paraId="65ECC453" w14:textId="77777777" w:rsidTr="0066252C">
        <w:tc>
          <w:tcPr>
            <w:tcW w:w="1538" w:type="dxa"/>
            <w:shd w:val="clear" w:color="auto" w:fill="auto"/>
          </w:tcPr>
          <w:p w14:paraId="0ABA9EA2" w14:textId="77777777" w:rsidR="00961A47" w:rsidRPr="009022D0" w:rsidRDefault="00961A47" w:rsidP="0066252C">
            <w:pPr>
              <w:pStyle w:val="TableEntry"/>
              <w:rPr>
                <w:noProof w:val="0"/>
              </w:rPr>
            </w:pPr>
          </w:p>
        </w:tc>
        <w:tc>
          <w:tcPr>
            <w:tcW w:w="2875" w:type="dxa"/>
            <w:shd w:val="clear" w:color="auto" w:fill="auto"/>
          </w:tcPr>
          <w:p w14:paraId="346471C9" w14:textId="77777777" w:rsidR="00961A47" w:rsidRPr="009022D0" w:rsidRDefault="00961A47" w:rsidP="0066252C">
            <w:pPr>
              <w:pStyle w:val="TableEntry"/>
              <w:rPr>
                <w:noProof w:val="0"/>
              </w:rPr>
            </w:pPr>
          </w:p>
        </w:tc>
        <w:tc>
          <w:tcPr>
            <w:tcW w:w="1843" w:type="dxa"/>
            <w:shd w:val="clear" w:color="auto" w:fill="auto"/>
          </w:tcPr>
          <w:p w14:paraId="0C6E0A0F" w14:textId="77777777" w:rsidR="00961A47" w:rsidRPr="009022D0" w:rsidRDefault="00961A47" w:rsidP="0066252C">
            <w:pPr>
              <w:pStyle w:val="TableEntry"/>
              <w:rPr>
                <w:noProof w:val="0"/>
              </w:rPr>
            </w:pPr>
          </w:p>
        </w:tc>
        <w:tc>
          <w:tcPr>
            <w:tcW w:w="1786" w:type="dxa"/>
            <w:shd w:val="clear" w:color="auto" w:fill="auto"/>
          </w:tcPr>
          <w:p w14:paraId="74849359" w14:textId="77777777" w:rsidR="00961A47" w:rsidRPr="009022D0" w:rsidRDefault="00961A47" w:rsidP="0066252C">
            <w:pPr>
              <w:pStyle w:val="TableEntry"/>
              <w:rPr>
                <w:noProof w:val="0"/>
              </w:rPr>
            </w:pPr>
          </w:p>
        </w:tc>
        <w:tc>
          <w:tcPr>
            <w:tcW w:w="1668" w:type="dxa"/>
            <w:shd w:val="clear" w:color="auto" w:fill="auto"/>
          </w:tcPr>
          <w:p w14:paraId="1D15BC7D" w14:textId="77777777" w:rsidR="00961A47" w:rsidRPr="009022D0" w:rsidRDefault="00961A47" w:rsidP="0066252C">
            <w:pPr>
              <w:pStyle w:val="TableEntry"/>
              <w:rPr>
                <w:noProof w:val="0"/>
              </w:rPr>
            </w:pPr>
          </w:p>
        </w:tc>
      </w:tr>
      <w:tr w:rsidR="00961A47" w:rsidRPr="009022D0" w14:paraId="07EF4BE1" w14:textId="77777777" w:rsidTr="0066252C">
        <w:tc>
          <w:tcPr>
            <w:tcW w:w="1538" w:type="dxa"/>
            <w:shd w:val="clear" w:color="auto" w:fill="auto"/>
          </w:tcPr>
          <w:p w14:paraId="473497D7" w14:textId="77777777" w:rsidR="00961A47" w:rsidRPr="009022D0" w:rsidRDefault="00961A47" w:rsidP="0066252C">
            <w:pPr>
              <w:pStyle w:val="TableEntry"/>
              <w:rPr>
                <w:noProof w:val="0"/>
              </w:rPr>
            </w:pPr>
          </w:p>
        </w:tc>
        <w:tc>
          <w:tcPr>
            <w:tcW w:w="2875" w:type="dxa"/>
            <w:shd w:val="clear" w:color="auto" w:fill="auto"/>
          </w:tcPr>
          <w:p w14:paraId="47B1FE54" w14:textId="77777777" w:rsidR="00961A47" w:rsidRPr="009022D0" w:rsidRDefault="00961A47" w:rsidP="0066252C">
            <w:pPr>
              <w:pStyle w:val="TableEntry"/>
              <w:rPr>
                <w:noProof w:val="0"/>
              </w:rPr>
            </w:pPr>
          </w:p>
        </w:tc>
        <w:tc>
          <w:tcPr>
            <w:tcW w:w="1843" w:type="dxa"/>
            <w:shd w:val="clear" w:color="auto" w:fill="auto"/>
          </w:tcPr>
          <w:p w14:paraId="1276B396" w14:textId="77777777" w:rsidR="00961A47" w:rsidRPr="009022D0" w:rsidRDefault="00961A47" w:rsidP="0066252C">
            <w:pPr>
              <w:pStyle w:val="TableEntry"/>
              <w:rPr>
                <w:noProof w:val="0"/>
              </w:rPr>
            </w:pPr>
          </w:p>
        </w:tc>
        <w:tc>
          <w:tcPr>
            <w:tcW w:w="1786" w:type="dxa"/>
            <w:shd w:val="clear" w:color="auto" w:fill="auto"/>
          </w:tcPr>
          <w:p w14:paraId="6ED43783" w14:textId="77777777" w:rsidR="00961A47" w:rsidRPr="009022D0" w:rsidRDefault="00961A47" w:rsidP="0066252C">
            <w:pPr>
              <w:pStyle w:val="TableEntry"/>
              <w:rPr>
                <w:noProof w:val="0"/>
              </w:rPr>
            </w:pPr>
          </w:p>
        </w:tc>
        <w:tc>
          <w:tcPr>
            <w:tcW w:w="1668" w:type="dxa"/>
            <w:shd w:val="clear" w:color="auto" w:fill="auto"/>
          </w:tcPr>
          <w:p w14:paraId="5E629B5E" w14:textId="77777777" w:rsidR="00961A47" w:rsidRPr="009022D0" w:rsidRDefault="00961A47" w:rsidP="0066252C">
            <w:pPr>
              <w:pStyle w:val="TableEntry"/>
              <w:rPr>
                <w:noProof w:val="0"/>
              </w:rPr>
            </w:pPr>
          </w:p>
        </w:tc>
      </w:tr>
    </w:tbl>
    <w:p w14:paraId="023EAB58" w14:textId="77777777" w:rsidR="00961A47" w:rsidRPr="009022D0" w:rsidRDefault="00961A47" w:rsidP="00961A47">
      <w:pPr>
        <w:pStyle w:val="BodyText"/>
        <w:rPr>
          <w:noProof w:val="0"/>
        </w:rPr>
      </w:pPr>
    </w:p>
    <w:p w14:paraId="393FEFB7" w14:textId="77777777" w:rsidR="00961A47" w:rsidRPr="009022D0" w:rsidRDefault="00A0406D" w:rsidP="00961A47">
      <w:pPr>
        <w:pStyle w:val="Heading3"/>
        <w:rPr>
          <w:noProof w:val="0"/>
        </w:rPr>
      </w:pPr>
      <w:r w:rsidRPr="009022D0">
        <w:rPr>
          <w:noProof w:val="0"/>
        </w:rPr>
        <w:t xml:space="preserve"> </w:t>
      </w:r>
      <w:bookmarkStart w:id="1634" w:name="_Toc181626400"/>
      <w:r w:rsidR="00961A47" w:rsidRPr="009022D0">
        <w:rPr>
          <w:noProof w:val="0"/>
        </w:rPr>
        <w:t>Channel</w:t>
      </w:r>
      <w:r w:rsidR="005C7BAA" w:rsidRPr="009022D0">
        <w:rPr>
          <w:noProof w:val="0"/>
        </w:rPr>
        <w:t xml:space="preserve">: </w:t>
      </w:r>
      <w:r w:rsidR="00C4630F" w:rsidRPr="009022D0">
        <w:rPr>
          <w:noProof w:val="0"/>
        </w:rPr>
        <w:t>ECG Resp</w:t>
      </w:r>
      <w:bookmarkEnd w:id="1634"/>
    </w:p>
    <w:p w14:paraId="64DC016B" w14:textId="77777777" w:rsidR="00961A47" w:rsidRPr="009022D0" w:rsidRDefault="00C4630F" w:rsidP="00961A47">
      <w:pPr>
        <w:pStyle w:val="BodyText"/>
        <w:rPr>
          <w:noProof w:val="0"/>
        </w:rPr>
      </w:pPr>
      <w:r w:rsidRPr="009022D0">
        <w:rPr>
          <w:noProof w:val="0"/>
        </w:rPr>
        <w:t>ECG respiration channels may contain</w:t>
      </w:r>
      <w:r w:rsidR="00961A47" w:rsidRPr="009022D0">
        <w:rPr>
          <w:noProof w:val="0"/>
        </w:rPr>
        <w:t xml:space="preserve"> the following parameters:</w:t>
      </w:r>
    </w:p>
    <w:p w14:paraId="0578FC57" w14:textId="14A766D9" w:rsidR="003E2694" w:rsidRPr="009022D0" w:rsidRDefault="003E2694" w:rsidP="007A7AC8">
      <w:pPr>
        <w:pStyle w:val="TableTitle"/>
        <w:rPr>
          <w:noProof w:val="0"/>
        </w:rPr>
      </w:pPr>
      <w:r w:rsidRPr="009022D0">
        <w:rPr>
          <w:noProof w:val="0"/>
        </w:rPr>
        <w:t xml:space="preserve">Table 7.3.9-1: </w:t>
      </w:r>
      <w:r w:rsidR="005271AB" w:rsidRPr="009022D0">
        <w:rPr>
          <w:noProof w:val="0"/>
        </w:rPr>
        <w:t>ECG Respiration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1B30D5F5" w14:textId="77777777" w:rsidTr="0066252C">
        <w:tc>
          <w:tcPr>
            <w:tcW w:w="9710" w:type="dxa"/>
            <w:gridSpan w:val="5"/>
            <w:shd w:val="clear" w:color="auto" w:fill="D9D9D9"/>
          </w:tcPr>
          <w:p w14:paraId="1D387D6F" w14:textId="77777777" w:rsidR="00961A47" w:rsidRPr="009022D0" w:rsidRDefault="00C4630F" w:rsidP="0066252C">
            <w:pPr>
              <w:pStyle w:val="TableEntryHeader"/>
              <w:rPr>
                <w:noProof w:val="0"/>
              </w:rPr>
            </w:pPr>
            <w:r w:rsidRPr="009022D0">
              <w:rPr>
                <w:noProof w:val="0"/>
              </w:rPr>
              <w:t xml:space="preserve">ECG Respiration </w:t>
            </w:r>
            <w:r w:rsidR="00961A47" w:rsidRPr="009022D0">
              <w:rPr>
                <w:noProof w:val="0"/>
              </w:rPr>
              <w:t>Channel Parameters</w:t>
            </w:r>
          </w:p>
        </w:tc>
      </w:tr>
      <w:tr w:rsidR="00961A47" w:rsidRPr="009022D0" w14:paraId="7B2929FD" w14:textId="77777777" w:rsidTr="0066252C">
        <w:tc>
          <w:tcPr>
            <w:tcW w:w="1538" w:type="dxa"/>
            <w:shd w:val="clear" w:color="auto" w:fill="D9D9D9"/>
          </w:tcPr>
          <w:p w14:paraId="3B8CC82F"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22E8850C"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4D44EC42"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68288414"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755FE6E1" w14:textId="77777777" w:rsidR="00961A47" w:rsidRPr="009022D0" w:rsidRDefault="00961A47" w:rsidP="0066252C">
            <w:pPr>
              <w:pStyle w:val="TableEntryHeader"/>
              <w:rPr>
                <w:noProof w:val="0"/>
              </w:rPr>
            </w:pPr>
            <w:r w:rsidRPr="009022D0">
              <w:rPr>
                <w:noProof w:val="0"/>
              </w:rPr>
              <w:t>Values</w:t>
            </w:r>
          </w:p>
        </w:tc>
      </w:tr>
      <w:tr w:rsidR="00961A47" w:rsidRPr="009022D0" w14:paraId="6367204B" w14:textId="77777777" w:rsidTr="0066252C">
        <w:tc>
          <w:tcPr>
            <w:tcW w:w="1538" w:type="dxa"/>
            <w:shd w:val="clear" w:color="auto" w:fill="auto"/>
          </w:tcPr>
          <w:p w14:paraId="753CD09C" w14:textId="77777777" w:rsidR="00961A47" w:rsidRPr="009022D0" w:rsidRDefault="00961A47" w:rsidP="0066252C">
            <w:pPr>
              <w:pStyle w:val="TableEntry"/>
              <w:rPr>
                <w:noProof w:val="0"/>
              </w:rPr>
            </w:pPr>
          </w:p>
        </w:tc>
        <w:tc>
          <w:tcPr>
            <w:tcW w:w="2875" w:type="dxa"/>
            <w:shd w:val="clear" w:color="auto" w:fill="auto"/>
          </w:tcPr>
          <w:p w14:paraId="391BDAB2" w14:textId="77777777" w:rsidR="00961A47" w:rsidRPr="009022D0" w:rsidRDefault="00961A47" w:rsidP="0066252C">
            <w:pPr>
              <w:pStyle w:val="TableEntry"/>
              <w:rPr>
                <w:noProof w:val="0"/>
              </w:rPr>
            </w:pPr>
          </w:p>
        </w:tc>
        <w:tc>
          <w:tcPr>
            <w:tcW w:w="1843" w:type="dxa"/>
            <w:shd w:val="clear" w:color="auto" w:fill="auto"/>
          </w:tcPr>
          <w:p w14:paraId="7CA1B966" w14:textId="77777777" w:rsidR="00961A47" w:rsidRPr="009022D0" w:rsidRDefault="00961A47" w:rsidP="0066252C">
            <w:pPr>
              <w:pStyle w:val="TableEntry"/>
              <w:rPr>
                <w:noProof w:val="0"/>
              </w:rPr>
            </w:pPr>
          </w:p>
        </w:tc>
        <w:tc>
          <w:tcPr>
            <w:tcW w:w="1786" w:type="dxa"/>
            <w:shd w:val="clear" w:color="auto" w:fill="auto"/>
          </w:tcPr>
          <w:p w14:paraId="63527CFB" w14:textId="77777777" w:rsidR="00961A47" w:rsidRPr="009022D0" w:rsidRDefault="00961A47" w:rsidP="0066252C">
            <w:pPr>
              <w:pStyle w:val="TableEntry"/>
              <w:rPr>
                <w:noProof w:val="0"/>
              </w:rPr>
            </w:pPr>
          </w:p>
        </w:tc>
        <w:tc>
          <w:tcPr>
            <w:tcW w:w="1668" w:type="dxa"/>
            <w:shd w:val="clear" w:color="auto" w:fill="auto"/>
          </w:tcPr>
          <w:p w14:paraId="6E919DFF" w14:textId="77777777" w:rsidR="00961A47" w:rsidRPr="009022D0" w:rsidRDefault="00961A47" w:rsidP="0066252C">
            <w:pPr>
              <w:pStyle w:val="TableEntry"/>
              <w:rPr>
                <w:noProof w:val="0"/>
              </w:rPr>
            </w:pPr>
          </w:p>
        </w:tc>
      </w:tr>
      <w:tr w:rsidR="00961A47" w:rsidRPr="009022D0" w14:paraId="6B267907" w14:textId="77777777" w:rsidTr="0066252C">
        <w:tc>
          <w:tcPr>
            <w:tcW w:w="1538" w:type="dxa"/>
            <w:shd w:val="clear" w:color="auto" w:fill="auto"/>
          </w:tcPr>
          <w:p w14:paraId="064EC361" w14:textId="77777777" w:rsidR="00961A47" w:rsidRPr="009022D0" w:rsidRDefault="00961A47" w:rsidP="0066252C">
            <w:pPr>
              <w:pStyle w:val="TableEntry"/>
              <w:rPr>
                <w:noProof w:val="0"/>
              </w:rPr>
            </w:pPr>
          </w:p>
        </w:tc>
        <w:tc>
          <w:tcPr>
            <w:tcW w:w="2875" w:type="dxa"/>
            <w:shd w:val="clear" w:color="auto" w:fill="auto"/>
          </w:tcPr>
          <w:p w14:paraId="16AA0375" w14:textId="77777777" w:rsidR="00961A47" w:rsidRPr="009022D0" w:rsidRDefault="00961A47" w:rsidP="0066252C">
            <w:pPr>
              <w:pStyle w:val="TableEntry"/>
              <w:rPr>
                <w:noProof w:val="0"/>
              </w:rPr>
            </w:pPr>
          </w:p>
        </w:tc>
        <w:tc>
          <w:tcPr>
            <w:tcW w:w="1843" w:type="dxa"/>
            <w:shd w:val="clear" w:color="auto" w:fill="auto"/>
          </w:tcPr>
          <w:p w14:paraId="13536138" w14:textId="77777777" w:rsidR="00961A47" w:rsidRPr="009022D0" w:rsidRDefault="00961A47" w:rsidP="0066252C">
            <w:pPr>
              <w:pStyle w:val="TableEntry"/>
              <w:rPr>
                <w:noProof w:val="0"/>
              </w:rPr>
            </w:pPr>
          </w:p>
        </w:tc>
        <w:tc>
          <w:tcPr>
            <w:tcW w:w="1786" w:type="dxa"/>
            <w:shd w:val="clear" w:color="auto" w:fill="auto"/>
          </w:tcPr>
          <w:p w14:paraId="00C5604A" w14:textId="77777777" w:rsidR="00961A47" w:rsidRPr="009022D0" w:rsidRDefault="00961A47" w:rsidP="0066252C">
            <w:pPr>
              <w:pStyle w:val="TableEntry"/>
              <w:rPr>
                <w:noProof w:val="0"/>
              </w:rPr>
            </w:pPr>
          </w:p>
        </w:tc>
        <w:tc>
          <w:tcPr>
            <w:tcW w:w="1668" w:type="dxa"/>
            <w:shd w:val="clear" w:color="auto" w:fill="auto"/>
          </w:tcPr>
          <w:p w14:paraId="2F0B9A2D" w14:textId="77777777" w:rsidR="00961A47" w:rsidRPr="009022D0" w:rsidRDefault="00961A47" w:rsidP="0066252C">
            <w:pPr>
              <w:pStyle w:val="TableEntry"/>
              <w:rPr>
                <w:noProof w:val="0"/>
              </w:rPr>
            </w:pPr>
          </w:p>
        </w:tc>
      </w:tr>
      <w:tr w:rsidR="00961A47" w:rsidRPr="009022D0" w14:paraId="578004E7" w14:textId="77777777" w:rsidTr="0066252C">
        <w:tc>
          <w:tcPr>
            <w:tcW w:w="1538" w:type="dxa"/>
            <w:shd w:val="clear" w:color="auto" w:fill="auto"/>
          </w:tcPr>
          <w:p w14:paraId="3DFDEE3A" w14:textId="77777777" w:rsidR="00961A47" w:rsidRPr="009022D0" w:rsidRDefault="00961A47" w:rsidP="0066252C">
            <w:pPr>
              <w:pStyle w:val="TableEntry"/>
              <w:rPr>
                <w:noProof w:val="0"/>
              </w:rPr>
            </w:pPr>
          </w:p>
        </w:tc>
        <w:tc>
          <w:tcPr>
            <w:tcW w:w="2875" w:type="dxa"/>
            <w:shd w:val="clear" w:color="auto" w:fill="auto"/>
          </w:tcPr>
          <w:p w14:paraId="51A8FFDC" w14:textId="77777777" w:rsidR="00961A47" w:rsidRPr="009022D0" w:rsidRDefault="00961A47" w:rsidP="0066252C">
            <w:pPr>
              <w:pStyle w:val="TableEntry"/>
              <w:rPr>
                <w:noProof w:val="0"/>
              </w:rPr>
            </w:pPr>
          </w:p>
        </w:tc>
        <w:tc>
          <w:tcPr>
            <w:tcW w:w="1843" w:type="dxa"/>
            <w:shd w:val="clear" w:color="auto" w:fill="auto"/>
          </w:tcPr>
          <w:p w14:paraId="5B6C7E20" w14:textId="77777777" w:rsidR="00961A47" w:rsidRPr="009022D0" w:rsidRDefault="00961A47" w:rsidP="0066252C">
            <w:pPr>
              <w:pStyle w:val="TableEntry"/>
              <w:rPr>
                <w:noProof w:val="0"/>
              </w:rPr>
            </w:pPr>
          </w:p>
        </w:tc>
        <w:tc>
          <w:tcPr>
            <w:tcW w:w="1786" w:type="dxa"/>
            <w:shd w:val="clear" w:color="auto" w:fill="auto"/>
          </w:tcPr>
          <w:p w14:paraId="6C2F7E58" w14:textId="77777777" w:rsidR="00961A47" w:rsidRPr="009022D0" w:rsidRDefault="00961A47" w:rsidP="0066252C">
            <w:pPr>
              <w:pStyle w:val="TableEntry"/>
              <w:rPr>
                <w:noProof w:val="0"/>
              </w:rPr>
            </w:pPr>
          </w:p>
        </w:tc>
        <w:tc>
          <w:tcPr>
            <w:tcW w:w="1668" w:type="dxa"/>
            <w:shd w:val="clear" w:color="auto" w:fill="auto"/>
          </w:tcPr>
          <w:p w14:paraId="750EE54F" w14:textId="77777777" w:rsidR="00961A47" w:rsidRPr="009022D0" w:rsidRDefault="00961A47" w:rsidP="0066252C">
            <w:pPr>
              <w:pStyle w:val="TableEntry"/>
              <w:rPr>
                <w:noProof w:val="0"/>
              </w:rPr>
            </w:pPr>
          </w:p>
        </w:tc>
      </w:tr>
    </w:tbl>
    <w:p w14:paraId="6548FFD6" w14:textId="77777777" w:rsidR="00961A47" w:rsidRPr="009022D0" w:rsidRDefault="00961A47" w:rsidP="00961A47">
      <w:pPr>
        <w:pStyle w:val="BodyText"/>
        <w:rPr>
          <w:noProof w:val="0"/>
        </w:rPr>
      </w:pPr>
    </w:p>
    <w:p w14:paraId="3C8BA07D" w14:textId="7C12DE2F" w:rsidR="00961A47" w:rsidRPr="009022D0" w:rsidRDefault="00961A47" w:rsidP="00961A47">
      <w:pPr>
        <w:pStyle w:val="Heading3"/>
        <w:rPr>
          <w:noProof w:val="0"/>
        </w:rPr>
      </w:pPr>
      <w:bookmarkStart w:id="1635" w:name="_Toc181626401"/>
      <w:r w:rsidRPr="009022D0">
        <w:rPr>
          <w:noProof w:val="0"/>
        </w:rPr>
        <w:t>Channel</w:t>
      </w:r>
      <w:r w:rsidR="005C7BAA" w:rsidRPr="009022D0">
        <w:rPr>
          <w:noProof w:val="0"/>
        </w:rPr>
        <w:t xml:space="preserve">: </w:t>
      </w:r>
      <w:r w:rsidR="00C4630F" w:rsidRPr="009022D0">
        <w:rPr>
          <w:noProof w:val="0"/>
        </w:rPr>
        <w:t>Heart Rate</w:t>
      </w:r>
      <w:bookmarkEnd w:id="1635"/>
    </w:p>
    <w:p w14:paraId="5398BCE4" w14:textId="77777777" w:rsidR="00961A47" w:rsidRPr="009022D0" w:rsidRDefault="00C4630F" w:rsidP="00961A47">
      <w:pPr>
        <w:pStyle w:val="BodyText"/>
        <w:rPr>
          <w:noProof w:val="0"/>
        </w:rPr>
      </w:pPr>
      <w:r w:rsidRPr="009022D0">
        <w:rPr>
          <w:noProof w:val="0"/>
        </w:rPr>
        <w:t>ECG heart rate channels may contain</w:t>
      </w:r>
      <w:r w:rsidR="00961A47" w:rsidRPr="009022D0">
        <w:rPr>
          <w:noProof w:val="0"/>
        </w:rPr>
        <w:t xml:space="preserve"> the following parameters:</w:t>
      </w:r>
    </w:p>
    <w:p w14:paraId="3F026A24" w14:textId="6EEC18A0" w:rsidR="003E2694" w:rsidRPr="009022D0" w:rsidRDefault="003E2694" w:rsidP="007A7AC8">
      <w:pPr>
        <w:pStyle w:val="TableTitle"/>
        <w:rPr>
          <w:noProof w:val="0"/>
        </w:rPr>
      </w:pPr>
      <w:r w:rsidRPr="009022D0">
        <w:rPr>
          <w:noProof w:val="0"/>
        </w:rPr>
        <w:t xml:space="preserve">Table 7.3.10-1: </w:t>
      </w:r>
      <w:r w:rsidR="005271AB" w:rsidRPr="009022D0">
        <w:rPr>
          <w:noProof w:val="0"/>
        </w:rPr>
        <w:t>Heart Rate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79EABA87" w14:textId="77777777" w:rsidTr="0066252C">
        <w:tc>
          <w:tcPr>
            <w:tcW w:w="9710" w:type="dxa"/>
            <w:gridSpan w:val="5"/>
            <w:shd w:val="clear" w:color="auto" w:fill="D9D9D9"/>
          </w:tcPr>
          <w:p w14:paraId="21594CF9" w14:textId="77777777" w:rsidR="00961A47" w:rsidRPr="009022D0" w:rsidRDefault="00C4630F" w:rsidP="0066252C">
            <w:pPr>
              <w:pStyle w:val="TableEntryHeader"/>
              <w:rPr>
                <w:noProof w:val="0"/>
              </w:rPr>
            </w:pPr>
            <w:r w:rsidRPr="009022D0">
              <w:rPr>
                <w:noProof w:val="0"/>
              </w:rPr>
              <w:t xml:space="preserve">Heart Rate </w:t>
            </w:r>
            <w:r w:rsidR="00961A47" w:rsidRPr="009022D0">
              <w:rPr>
                <w:noProof w:val="0"/>
              </w:rPr>
              <w:t>Channel Parameters</w:t>
            </w:r>
          </w:p>
        </w:tc>
      </w:tr>
      <w:tr w:rsidR="00961A47" w:rsidRPr="009022D0" w14:paraId="754124C9" w14:textId="77777777" w:rsidTr="0066252C">
        <w:tc>
          <w:tcPr>
            <w:tcW w:w="1538" w:type="dxa"/>
            <w:shd w:val="clear" w:color="auto" w:fill="D9D9D9"/>
          </w:tcPr>
          <w:p w14:paraId="3D02D796"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311569CA"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1D882B20"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0BEB1BB5"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5592A141" w14:textId="77777777" w:rsidR="00961A47" w:rsidRPr="009022D0" w:rsidRDefault="00961A47" w:rsidP="0066252C">
            <w:pPr>
              <w:pStyle w:val="TableEntryHeader"/>
              <w:rPr>
                <w:noProof w:val="0"/>
              </w:rPr>
            </w:pPr>
            <w:r w:rsidRPr="009022D0">
              <w:rPr>
                <w:noProof w:val="0"/>
              </w:rPr>
              <w:t>Values</w:t>
            </w:r>
          </w:p>
        </w:tc>
      </w:tr>
      <w:tr w:rsidR="00961A47" w:rsidRPr="009022D0" w14:paraId="5FBBE93E" w14:textId="77777777" w:rsidTr="0066252C">
        <w:tc>
          <w:tcPr>
            <w:tcW w:w="1538" w:type="dxa"/>
            <w:shd w:val="clear" w:color="auto" w:fill="auto"/>
          </w:tcPr>
          <w:p w14:paraId="5F2D1B9E" w14:textId="77777777" w:rsidR="00961A47" w:rsidRPr="009022D0" w:rsidRDefault="00961A47" w:rsidP="0066252C">
            <w:pPr>
              <w:pStyle w:val="TableEntry"/>
              <w:rPr>
                <w:noProof w:val="0"/>
              </w:rPr>
            </w:pPr>
          </w:p>
        </w:tc>
        <w:tc>
          <w:tcPr>
            <w:tcW w:w="2875" w:type="dxa"/>
            <w:shd w:val="clear" w:color="auto" w:fill="auto"/>
          </w:tcPr>
          <w:p w14:paraId="60896C1D" w14:textId="77777777" w:rsidR="00961A47" w:rsidRPr="009022D0" w:rsidRDefault="00961A47" w:rsidP="0066252C">
            <w:pPr>
              <w:pStyle w:val="TableEntry"/>
              <w:rPr>
                <w:noProof w:val="0"/>
              </w:rPr>
            </w:pPr>
          </w:p>
        </w:tc>
        <w:tc>
          <w:tcPr>
            <w:tcW w:w="1843" w:type="dxa"/>
            <w:shd w:val="clear" w:color="auto" w:fill="auto"/>
          </w:tcPr>
          <w:p w14:paraId="13058E12" w14:textId="77777777" w:rsidR="00961A47" w:rsidRPr="009022D0" w:rsidRDefault="00961A47" w:rsidP="0066252C">
            <w:pPr>
              <w:pStyle w:val="TableEntry"/>
              <w:rPr>
                <w:noProof w:val="0"/>
              </w:rPr>
            </w:pPr>
          </w:p>
        </w:tc>
        <w:tc>
          <w:tcPr>
            <w:tcW w:w="1786" w:type="dxa"/>
            <w:shd w:val="clear" w:color="auto" w:fill="auto"/>
          </w:tcPr>
          <w:p w14:paraId="572813D7" w14:textId="77777777" w:rsidR="00961A47" w:rsidRPr="009022D0" w:rsidRDefault="00961A47" w:rsidP="0066252C">
            <w:pPr>
              <w:pStyle w:val="TableEntry"/>
              <w:rPr>
                <w:noProof w:val="0"/>
              </w:rPr>
            </w:pPr>
          </w:p>
        </w:tc>
        <w:tc>
          <w:tcPr>
            <w:tcW w:w="1668" w:type="dxa"/>
            <w:shd w:val="clear" w:color="auto" w:fill="auto"/>
          </w:tcPr>
          <w:p w14:paraId="378E0E00" w14:textId="77777777" w:rsidR="00961A47" w:rsidRPr="009022D0" w:rsidRDefault="00961A47" w:rsidP="0066252C">
            <w:pPr>
              <w:pStyle w:val="TableEntry"/>
              <w:rPr>
                <w:noProof w:val="0"/>
              </w:rPr>
            </w:pPr>
          </w:p>
        </w:tc>
      </w:tr>
      <w:tr w:rsidR="00961A47" w:rsidRPr="009022D0" w14:paraId="579D16A6" w14:textId="77777777" w:rsidTr="0066252C">
        <w:tc>
          <w:tcPr>
            <w:tcW w:w="1538" w:type="dxa"/>
            <w:shd w:val="clear" w:color="auto" w:fill="auto"/>
          </w:tcPr>
          <w:p w14:paraId="46EFE828" w14:textId="77777777" w:rsidR="00961A47" w:rsidRPr="009022D0" w:rsidRDefault="00961A47" w:rsidP="0066252C">
            <w:pPr>
              <w:pStyle w:val="TableEntry"/>
              <w:rPr>
                <w:noProof w:val="0"/>
              </w:rPr>
            </w:pPr>
          </w:p>
        </w:tc>
        <w:tc>
          <w:tcPr>
            <w:tcW w:w="2875" w:type="dxa"/>
            <w:shd w:val="clear" w:color="auto" w:fill="auto"/>
          </w:tcPr>
          <w:p w14:paraId="7CAA314D" w14:textId="77777777" w:rsidR="00961A47" w:rsidRPr="009022D0" w:rsidRDefault="00961A47" w:rsidP="0066252C">
            <w:pPr>
              <w:pStyle w:val="TableEntry"/>
              <w:rPr>
                <w:noProof w:val="0"/>
              </w:rPr>
            </w:pPr>
          </w:p>
        </w:tc>
        <w:tc>
          <w:tcPr>
            <w:tcW w:w="1843" w:type="dxa"/>
            <w:shd w:val="clear" w:color="auto" w:fill="auto"/>
          </w:tcPr>
          <w:p w14:paraId="283250F5" w14:textId="77777777" w:rsidR="00961A47" w:rsidRPr="009022D0" w:rsidRDefault="00961A47" w:rsidP="0066252C">
            <w:pPr>
              <w:pStyle w:val="TableEntry"/>
              <w:rPr>
                <w:noProof w:val="0"/>
              </w:rPr>
            </w:pPr>
          </w:p>
        </w:tc>
        <w:tc>
          <w:tcPr>
            <w:tcW w:w="1786" w:type="dxa"/>
            <w:shd w:val="clear" w:color="auto" w:fill="auto"/>
          </w:tcPr>
          <w:p w14:paraId="2D5895C1" w14:textId="77777777" w:rsidR="00961A47" w:rsidRPr="009022D0" w:rsidRDefault="00961A47" w:rsidP="0066252C">
            <w:pPr>
              <w:pStyle w:val="TableEntry"/>
              <w:rPr>
                <w:noProof w:val="0"/>
              </w:rPr>
            </w:pPr>
          </w:p>
        </w:tc>
        <w:tc>
          <w:tcPr>
            <w:tcW w:w="1668" w:type="dxa"/>
            <w:shd w:val="clear" w:color="auto" w:fill="auto"/>
          </w:tcPr>
          <w:p w14:paraId="3A75E348" w14:textId="77777777" w:rsidR="00961A47" w:rsidRPr="009022D0" w:rsidRDefault="00961A47" w:rsidP="0066252C">
            <w:pPr>
              <w:pStyle w:val="TableEntry"/>
              <w:rPr>
                <w:noProof w:val="0"/>
              </w:rPr>
            </w:pPr>
          </w:p>
        </w:tc>
      </w:tr>
      <w:tr w:rsidR="00961A47" w:rsidRPr="009022D0" w14:paraId="37E15231" w14:textId="77777777" w:rsidTr="0066252C">
        <w:tc>
          <w:tcPr>
            <w:tcW w:w="1538" w:type="dxa"/>
            <w:shd w:val="clear" w:color="auto" w:fill="auto"/>
          </w:tcPr>
          <w:p w14:paraId="407AC1CF" w14:textId="77777777" w:rsidR="00961A47" w:rsidRPr="009022D0" w:rsidRDefault="00961A47" w:rsidP="0066252C">
            <w:pPr>
              <w:pStyle w:val="TableEntry"/>
              <w:rPr>
                <w:noProof w:val="0"/>
              </w:rPr>
            </w:pPr>
          </w:p>
        </w:tc>
        <w:tc>
          <w:tcPr>
            <w:tcW w:w="2875" w:type="dxa"/>
            <w:shd w:val="clear" w:color="auto" w:fill="auto"/>
          </w:tcPr>
          <w:p w14:paraId="406A046E" w14:textId="77777777" w:rsidR="00961A47" w:rsidRPr="009022D0" w:rsidRDefault="00961A47" w:rsidP="0066252C">
            <w:pPr>
              <w:pStyle w:val="TableEntry"/>
              <w:rPr>
                <w:noProof w:val="0"/>
              </w:rPr>
            </w:pPr>
          </w:p>
        </w:tc>
        <w:tc>
          <w:tcPr>
            <w:tcW w:w="1843" w:type="dxa"/>
            <w:shd w:val="clear" w:color="auto" w:fill="auto"/>
          </w:tcPr>
          <w:p w14:paraId="3E38CED2" w14:textId="77777777" w:rsidR="00961A47" w:rsidRPr="009022D0" w:rsidRDefault="00961A47" w:rsidP="0066252C">
            <w:pPr>
              <w:pStyle w:val="TableEntry"/>
              <w:rPr>
                <w:noProof w:val="0"/>
              </w:rPr>
            </w:pPr>
          </w:p>
        </w:tc>
        <w:tc>
          <w:tcPr>
            <w:tcW w:w="1786" w:type="dxa"/>
            <w:shd w:val="clear" w:color="auto" w:fill="auto"/>
          </w:tcPr>
          <w:p w14:paraId="2463267B" w14:textId="77777777" w:rsidR="00961A47" w:rsidRPr="009022D0" w:rsidRDefault="00961A47" w:rsidP="0066252C">
            <w:pPr>
              <w:pStyle w:val="TableEntry"/>
              <w:rPr>
                <w:noProof w:val="0"/>
              </w:rPr>
            </w:pPr>
          </w:p>
        </w:tc>
        <w:tc>
          <w:tcPr>
            <w:tcW w:w="1668" w:type="dxa"/>
            <w:shd w:val="clear" w:color="auto" w:fill="auto"/>
          </w:tcPr>
          <w:p w14:paraId="0AC80E82" w14:textId="77777777" w:rsidR="00961A47" w:rsidRPr="009022D0" w:rsidRDefault="00961A47" w:rsidP="0066252C">
            <w:pPr>
              <w:pStyle w:val="TableEntry"/>
              <w:rPr>
                <w:noProof w:val="0"/>
              </w:rPr>
            </w:pPr>
          </w:p>
        </w:tc>
      </w:tr>
    </w:tbl>
    <w:p w14:paraId="07EE9F71" w14:textId="7AE29C4B" w:rsidR="00EC5948" w:rsidRDefault="00EC5948" w:rsidP="00BF7E20">
      <w:pPr>
        <w:pStyle w:val="BodyText"/>
      </w:pPr>
      <w:bookmarkStart w:id="1636" w:name="_Toc464038265"/>
      <w:bookmarkStart w:id="1637" w:name="_Toc465323663"/>
      <w:bookmarkStart w:id="1638" w:name="_Toc466375009"/>
      <w:bookmarkEnd w:id="1636"/>
      <w:bookmarkEnd w:id="1637"/>
      <w:bookmarkEnd w:id="1638"/>
    </w:p>
    <w:p w14:paraId="553AD685" w14:textId="77014CDD" w:rsidR="00961A47" w:rsidRPr="009022D0" w:rsidRDefault="00961A47" w:rsidP="00961A47">
      <w:pPr>
        <w:pStyle w:val="Heading3"/>
        <w:rPr>
          <w:noProof w:val="0"/>
        </w:rPr>
      </w:pPr>
      <w:bookmarkStart w:id="1639" w:name="_Toc181626402"/>
      <w:r w:rsidRPr="009022D0">
        <w:rPr>
          <w:noProof w:val="0"/>
        </w:rPr>
        <w:t>Channel</w:t>
      </w:r>
      <w:r w:rsidR="005C7BAA" w:rsidRPr="009022D0">
        <w:rPr>
          <w:noProof w:val="0"/>
        </w:rPr>
        <w:t xml:space="preserve">: </w:t>
      </w:r>
      <w:r w:rsidR="00C4630F" w:rsidRPr="009022D0">
        <w:rPr>
          <w:noProof w:val="0"/>
        </w:rPr>
        <w:t>Arrhythmia</w:t>
      </w:r>
      <w:bookmarkEnd w:id="1639"/>
    </w:p>
    <w:p w14:paraId="4D44979D" w14:textId="77777777" w:rsidR="00961A47" w:rsidRPr="009022D0" w:rsidRDefault="00C4630F" w:rsidP="00961A47">
      <w:pPr>
        <w:pStyle w:val="BodyText"/>
        <w:rPr>
          <w:noProof w:val="0"/>
        </w:rPr>
      </w:pPr>
      <w:r w:rsidRPr="009022D0">
        <w:rPr>
          <w:noProof w:val="0"/>
        </w:rPr>
        <w:t>ECG arrhythmia channels may contain</w:t>
      </w:r>
      <w:r w:rsidR="00961A47" w:rsidRPr="009022D0">
        <w:rPr>
          <w:noProof w:val="0"/>
        </w:rPr>
        <w:t xml:space="preserve"> the following parameters:</w:t>
      </w:r>
    </w:p>
    <w:p w14:paraId="1F81A5BE" w14:textId="3D891E0D" w:rsidR="003E2694" w:rsidRPr="009022D0" w:rsidRDefault="003E2694" w:rsidP="007A7AC8">
      <w:pPr>
        <w:pStyle w:val="TableTitle"/>
        <w:rPr>
          <w:noProof w:val="0"/>
        </w:rPr>
      </w:pPr>
      <w:bookmarkStart w:id="1640" w:name="OLE_LINK10"/>
      <w:bookmarkStart w:id="1641" w:name="OLE_LINK11"/>
      <w:r w:rsidRPr="009022D0">
        <w:rPr>
          <w:noProof w:val="0"/>
        </w:rPr>
        <w:lastRenderedPageBreak/>
        <w:t xml:space="preserve">Table 7.3.11-1: </w:t>
      </w:r>
      <w:r w:rsidR="005271AB" w:rsidRPr="009022D0">
        <w:rPr>
          <w:noProof w:val="0"/>
        </w:rPr>
        <w:t>Arrhythmia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54C019A0" w14:textId="77777777" w:rsidTr="0066252C">
        <w:tc>
          <w:tcPr>
            <w:tcW w:w="9710" w:type="dxa"/>
            <w:gridSpan w:val="5"/>
            <w:shd w:val="clear" w:color="auto" w:fill="D9D9D9"/>
          </w:tcPr>
          <w:bookmarkEnd w:id="1640"/>
          <w:bookmarkEnd w:id="1641"/>
          <w:p w14:paraId="559BCACE" w14:textId="77777777" w:rsidR="00961A47" w:rsidRPr="009022D0" w:rsidRDefault="00C4630F" w:rsidP="0066252C">
            <w:pPr>
              <w:pStyle w:val="TableEntryHeader"/>
              <w:rPr>
                <w:noProof w:val="0"/>
              </w:rPr>
            </w:pPr>
            <w:r w:rsidRPr="009022D0">
              <w:rPr>
                <w:noProof w:val="0"/>
              </w:rPr>
              <w:t xml:space="preserve">Arrhythmia </w:t>
            </w:r>
            <w:r w:rsidR="00961A47" w:rsidRPr="009022D0">
              <w:rPr>
                <w:noProof w:val="0"/>
              </w:rPr>
              <w:t>Channel Parameters</w:t>
            </w:r>
          </w:p>
        </w:tc>
      </w:tr>
      <w:tr w:rsidR="00961A47" w:rsidRPr="009022D0" w14:paraId="619064A1" w14:textId="77777777" w:rsidTr="0066252C">
        <w:tc>
          <w:tcPr>
            <w:tcW w:w="1538" w:type="dxa"/>
            <w:shd w:val="clear" w:color="auto" w:fill="D9D9D9"/>
          </w:tcPr>
          <w:p w14:paraId="68A3F254"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74946D3C"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7D2F8623"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2339E9EC"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7FCFCA4A" w14:textId="77777777" w:rsidR="00961A47" w:rsidRPr="009022D0" w:rsidRDefault="00961A47" w:rsidP="0066252C">
            <w:pPr>
              <w:pStyle w:val="TableEntryHeader"/>
              <w:rPr>
                <w:noProof w:val="0"/>
              </w:rPr>
            </w:pPr>
            <w:r w:rsidRPr="009022D0">
              <w:rPr>
                <w:noProof w:val="0"/>
              </w:rPr>
              <w:t>Values</w:t>
            </w:r>
          </w:p>
        </w:tc>
      </w:tr>
      <w:tr w:rsidR="00961A47" w:rsidRPr="009022D0" w14:paraId="5C02F772" w14:textId="77777777" w:rsidTr="0066252C">
        <w:tc>
          <w:tcPr>
            <w:tcW w:w="1538" w:type="dxa"/>
            <w:shd w:val="clear" w:color="auto" w:fill="auto"/>
          </w:tcPr>
          <w:p w14:paraId="7B71561E" w14:textId="77777777" w:rsidR="00961A47" w:rsidRPr="009022D0" w:rsidRDefault="00961A47" w:rsidP="0066252C">
            <w:pPr>
              <w:pStyle w:val="TableEntry"/>
              <w:rPr>
                <w:noProof w:val="0"/>
              </w:rPr>
            </w:pPr>
          </w:p>
        </w:tc>
        <w:tc>
          <w:tcPr>
            <w:tcW w:w="2875" w:type="dxa"/>
            <w:shd w:val="clear" w:color="auto" w:fill="auto"/>
          </w:tcPr>
          <w:p w14:paraId="4601B0BD" w14:textId="77777777" w:rsidR="00961A47" w:rsidRPr="009022D0" w:rsidRDefault="00961A47" w:rsidP="0066252C">
            <w:pPr>
              <w:pStyle w:val="TableEntry"/>
              <w:rPr>
                <w:noProof w:val="0"/>
              </w:rPr>
            </w:pPr>
          </w:p>
        </w:tc>
        <w:tc>
          <w:tcPr>
            <w:tcW w:w="1843" w:type="dxa"/>
            <w:shd w:val="clear" w:color="auto" w:fill="auto"/>
          </w:tcPr>
          <w:p w14:paraId="49E6159B" w14:textId="77777777" w:rsidR="00961A47" w:rsidRPr="009022D0" w:rsidRDefault="00961A47" w:rsidP="0066252C">
            <w:pPr>
              <w:pStyle w:val="TableEntry"/>
              <w:rPr>
                <w:noProof w:val="0"/>
              </w:rPr>
            </w:pPr>
          </w:p>
        </w:tc>
        <w:tc>
          <w:tcPr>
            <w:tcW w:w="1786" w:type="dxa"/>
            <w:shd w:val="clear" w:color="auto" w:fill="auto"/>
          </w:tcPr>
          <w:p w14:paraId="1AD7B813" w14:textId="77777777" w:rsidR="00961A47" w:rsidRPr="009022D0" w:rsidRDefault="00961A47" w:rsidP="0066252C">
            <w:pPr>
              <w:pStyle w:val="TableEntry"/>
              <w:rPr>
                <w:noProof w:val="0"/>
              </w:rPr>
            </w:pPr>
          </w:p>
        </w:tc>
        <w:tc>
          <w:tcPr>
            <w:tcW w:w="1668" w:type="dxa"/>
            <w:shd w:val="clear" w:color="auto" w:fill="auto"/>
          </w:tcPr>
          <w:p w14:paraId="60BD5F6E" w14:textId="77777777" w:rsidR="00961A47" w:rsidRPr="009022D0" w:rsidRDefault="00961A47" w:rsidP="0066252C">
            <w:pPr>
              <w:pStyle w:val="TableEntry"/>
              <w:rPr>
                <w:noProof w:val="0"/>
              </w:rPr>
            </w:pPr>
          </w:p>
        </w:tc>
      </w:tr>
      <w:tr w:rsidR="00961A47" w:rsidRPr="009022D0" w14:paraId="31E0D93C" w14:textId="77777777" w:rsidTr="0066252C">
        <w:tc>
          <w:tcPr>
            <w:tcW w:w="1538" w:type="dxa"/>
            <w:shd w:val="clear" w:color="auto" w:fill="auto"/>
          </w:tcPr>
          <w:p w14:paraId="586D014A" w14:textId="77777777" w:rsidR="00961A47" w:rsidRPr="009022D0" w:rsidRDefault="00961A47" w:rsidP="0066252C">
            <w:pPr>
              <w:pStyle w:val="TableEntry"/>
              <w:rPr>
                <w:noProof w:val="0"/>
              </w:rPr>
            </w:pPr>
          </w:p>
        </w:tc>
        <w:tc>
          <w:tcPr>
            <w:tcW w:w="2875" w:type="dxa"/>
            <w:shd w:val="clear" w:color="auto" w:fill="auto"/>
          </w:tcPr>
          <w:p w14:paraId="68D75EE1" w14:textId="77777777" w:rsidR="00961A47" w:rsidRPr="009022D0" w:rsidRDefault="00961A47" w:rsidP="0066252C">
            <w:pPr>
              <w:pStyle w:val="TableEntry"/>
              <w:rPr>
                <w:noProof w:val="0"/>
              </w:rPr>
            </w:pPr>
          </w:p>
        </w:tc>
        <w:tc>
          <w:tcPr>
            <w:tcW w:w="1843" w:type="dxa"/>
            <w:shd w:val="clear" w:color="auto" w:fill="auto"/>
          </w:tcPr>
          <w:p w14:paraId="295FC644" w14:textId="77777777" w:rsidR="00961A47" w:rsidRPr="009022D0" w:rsidRDefault="00961A47" w:rsidP="0066252C">
            <w:pPr>
              <w:pStyle w:val="TableEntry"/>
              <w:rPr>
                <w:noProof w:val="0"/>
              </w:rPr>
            </w:pPr>
          </w:p>
        </w:tc>
        <w:tc>
          <w:tcPr>
            <w:tcW w:w="1786" w:type="dxa"/>
            <w:shd w:val="clear" w:color="auto" w:fill="auto"/>
          </w:tcPr>
          <w:p w14:paraId="5A45E117" w14:textId="77777777" w:rsidR="00961A47" w:rsidRPr="009022D0" w:rsidRDefault="00961A47" w:rsidP="0066252C">
            <w:pPr>
              <w:pStyle w:val="TableEntry"/>
              <w:rPr>
                <w:noProof w:val="0"/>
              </w:rPr>
            </w:pPr>
          </w:p>
        </w:tc>
        <w:tc>
          <w:tcPr>
            <w:tcW w:w="1668" w:type="dxa"/>
            <w:shd w:val="clear" w:color="auto" w:fill="auto"/>
          </w:tcPr>
          <w:p w14:paraId="45D906A6" w14:textId="77777777" w:rsidR="00961A47" w:rsidRPr="009022D0" w:rsidRDefault="00961A47" w:rsidP="0066252C">
            <w:pPr>
              <w:pStyle w:val="TableEntry"/>
              <w:rPr>
                <w:noProof w:val="0"/>
              </w:rPr>
            </w:pPr>
          </w:p>
        </w:tc>
      </w:tr>
    </w:tbl>
    <w:p w14:paraId="3EACD2AF" w14:textId="77777777" w:rsidR="00961A47" w:rsidRPr="009022D0" w:rsidRDefault="00961A47" w:rsidP="00961A47">
      <w:pPr>
        <w:pStyle w:val="Heading3"/>
        <w:rPr>
          <w:noProof w:val="0"/>
        </w:rPr>
      </w:pPr>
      <w:bookmarkStart w:id="1642" w:name="_Toc497812291"/>
      <w:bookmarkStart w:id="1643" w:name="_Toc181626403"/>
      <w:bookmarkEnd w:id="1642"/>
      <w:r w:rsidRPr="009022D0">
        <w:rPr>
          <w:noProof w:val="0"/>
        </w:rPr>
        <w:t>Channel</w:t>
      </w:r>
      <w:r w:rsidR="005C7BAA" w:rsidRPr="009022D0">
        <w:rPr>
          <w:noProof w:val="0"/>
        </w:rPr>
        <w:t xml:space="preserve">: </w:t>
      </w:r>
      <w:r w:rsidRPr="009022D0">
        <w:rPr>
          <w:noProof w:val="0"/>
        </w:rPr>
        <w:t>Ischemia</w:t>
      </w:r>
      <w:bookmarkEnd w:id="1643"/>
    </w:p>
    <w:p w14:paraId="071B53FA" w14:textId="77777777" w:rsidR="00961A47" w:rsidRPr="009022D0" w:rsidRDefault="00961A47" w:rsidP="00961A47">
      <w:pPr>
        <w:pStyle w:val="BodyText"/>
        <w:rPr>
          <w:noProof w:val="0"/>
        </w:rPr>
      </w:pPr>
      <w:r w:rsidRPr="009022D0">
        <w:rPr>
          <w:noProof w:val="0"/>
        </w:rPr>
        <w:t>ECG ischemia channels may contain the following parameters:</w:t>
      </w:r>
    </w:p>
    <w:p w14:paraId="64397D28" w14:textId="0A0BF9DC" w:rsidR="003E2694" w:rsidRPr="009022D0" w:rsidRDefault="003E2694" w:rsidP="003E2694">
      <w:pPr>
        <w:pStyle w:val="TableTitle"/>
        <w:rPr>
          <w:noProof w:val="0"/>
        </w:rPr>
      </w:pPr>
      <w:r w:rsidRPr="009022D0">
        <w:rPr>
          <w:noProof w:val="0"/>
        </w:rPr>
        <w:t xml:space="preserve">Table 7.3.12-1: </w:t>
      </w:r>
      <w:r w:rsidR="005271AB" w:rsidRPr="009022D0">
        <w:rPr>
          <w:noProof w:val="0"/>
        </w:rPr>
        <w:t>Ischemia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317F6520" w14:textId="77777777" w:rsidTr="0066252C">
        <w:tc>
          <w:tcPr>
            <w:tcW w:w="9710" w:type="dxa"/>
            <w:gridSpan w:val="5"/>
            <w:shd w:val="clear" w:color="auto" w:fill="D9D9D9"/>
          </w:tcPr>
          <w:p w14:paraId="1BB608E1" w14:textId="77777777" w:rsidR="00961A47" w:rsidRPr="009022D0" w:rsidRDefault="00961A47" w:rsidP="0066252C">
            <w:pPr>
              <w:pStyle w:val="TableEntryHeader"/>
              <w:rPr>
                <w:noProof w:val="0"/>
              </w:rPr>
            </w:pPr>
            <w:r w:rsidRPr="009022D0">
              <w:rPr>
                <w:noProof w:val="0"/>
              </w:rPr>
              <w:t>Ischemia Channel Parameters</w:t>
            </w:r>
          </w:p>
        </w:tc>
      </w:tr>
      <w:tr w:rsidR="00961A47" w:rsidRPr="009022D0" w14:paraId="6CD13D88" w14:textId="77777777" w:rsidTr="0066252C">
        <w:tc>
          <w:tcPr>
            <w:tcW w:w="1538" w:type="dxa"/>
            <w:shd w:val="clear" w:color="auto" w:fill="D9D9D9"/>
          </w:tcPr>
          <w:p w14:paraId="7F5737BD"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500259ED"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0540B424"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1E4B70CB"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4F32D990" w14:textId="77777777" w:rsidR="00961A47" w:rsidRPr="009022D0" w:rsidRDefault="00961A47" w:rsidP="0066252C">
            <w:pPr>
              <w:pStyle w:val="TableEntryHeader"/>
              <w:rPr>
                <w:noProof w:val="0"/>
              </w:rPr>
            </w:pPr>
            <w:r w:rsidRPr="009022D0">
              <w:rPr>
                <w:noProof w:val="0"/>
              </w:rPr>
              <w:t>Values</w:t>
            </w:r>
          </w:p>
        </w:tc>
      </w:tr>
      <w:tr w:rsidR="00961A47" w:rsidRPr="009022D0" w14:paraId="41A1D2D7" w14:textId="77777777" w:rsidTr="0066252C">
        <w:tc>
          <w:tcPr>
            <w:tcW w:w="1538" w:type="dxa"/>
            <w:shd w:val="clear" w:color="auto" w:fill="auto"/>
          </w:tcPr>
          <w:p w14:paraId="32326A8A" w14:textId="77777777" w:rsidR="00961A47" w:rsidRPr="009022D0" w:rsidRDefault="00961A47" w:rsidP="0066252C">
            <w:pPr>
              <w:pStyle w:val="TableEntry"/>
              <w:rPr>
                <w:noProof w:val="0"/>
              </w:rPr>
            </w:pPr>
          </w:p>
        </w:tc>
        <w:tc>
          <w:tcPr>
            <w:tcW w:w="2875" w:type="dxa"/>
            <w:shd w:val="clear" w:color="auto" w:fill="auto"/>
          </w:tcPr>
          <w:p w14:paraId="532E0BC5" w14:textId="77777777" w:rsidR="00961A47" w:rsidRPr="009022D0" w:rsidRDefault="00961A47" w:rsidP="0066252C">
            <w:pPr>
              <w:pStyle w:val="TableEntry"/>
              <w:rPr>
                <w:noProof w:val="0"/>
              </w:rPr>
            </w:pPr>
          </w:p>
        </w:tc>
        <w:tc>
          <w:tcPr>
            <w:tcW w:w="1843" w:type="dxa"/>
            <w:shd w:val="clear" w:color="auto" w:fill="auto"/>
          </w:tcPr>
          <w:p w14:paraId="28866407" w14:textId="77777777" w:rsidR="00961A47" w:rsidRPr="009022D0" w:rsidRDefault="00961A47" w:rsidP="0066252C">
            <w:pPr>
              <w:pStyle w:val="TableEntry"/>
              <w:rPr>
                <w:noProof w:val="0"/>
              </w:rPr>
            </w:pPr>
          </w:p>
        </w:tc>
        <w:tc>
          <w:tcPr>
            <w:tcW w:w="1786" w:type="dxa"/>
            <w:shd w:val="clear" w:color="auto" w:fill="auto"/>
          </w:tcPr>
          <w:p w14:paraId="46B823C1" w14:textId="77777777" w:rsidR="00961A47" w:rsidRPr="009022D0" w:rsidRDefault="00961A47" w:rsidP="0066252C">
            <w:pPr>
              <w:pStyle w:val="TableEntry"/>
              <w:rPr>
                <w:noProof w:val="0"/>
              </w:rPr>
            </w:pPr>
          </w:p>
        </w:tc>
        <w:tc>
          <w:tcPr>
            <w:tcW w:w="1668" w:type="dxa"/>
            <w:shd w:val="clear" w:color="auto" w:fill="auto"/>
          </w:tcPr>
          <w:p w14:paraId="21407A55" w14:textId="77777777" w:rsidR="00961A47" w:rsidRPr="009022D0" w:rsidRDefault="00961A47" w:rsidP="0066252C">
            <w:pPr>
              <w:pStyle w:val="TableEntry"/>
              <w:rPr>
                <w:noProof w:val="0"/>
              </w:rPr>
            </w:pPr>
          </w:p>
        </w:tc>
      </w:tr>
      <w:tr w:rsidR="00961A47" w:rsidRPr="009022D0" w14:paraId="48F16564" w14:textId="77777777" w:rsidTr="0066252C">
        <w:tc>
          <w:tcPr>
            <w:tcW w:w="1538" w:type="dxa"/>
            <w:shd w:val="clear" w:color="auto" w:fill="auto"/>
          </w:tcPr>
          <w:p w14:paraId="78225247" w14:textId="77777777" w:rsidR="00961A47" w:rsidRPr="009022D0" w:rsidRDefault="00961A47" w:rsidP="0066252C">
            <w:pPr>
              <w:pStyle w:val="TableEntry"/>
              <w:rPr>
                <w:noProof w:val="0"/>
              </w:rPr>
            </w:pPr>
          </w:p>
        </w:tc>
        <w:tc>
          <w:tcPr>
            <w:tcW w:w="2875" w:type="dxa"/>
            <w:shd w:val="clear" w:color="auto" w:fill="auto"/>
          </w:tcPr>
          <w:p w14:paraId="57BB5545" w14:textId="77777777" w:rsidR="00961A47" w:rsidRPr="009022D0" w:rsidRDefault="00961A47" w:rsidP="0066252C">
            <w:pPr>
              <w:pStyle w:val="TableEntry"/>
              <w:rPr>
                <w:noProof w:val="0"/>
              </w:rPr>
            </w:pPr>
          </w:p>
        </w:tc>
        <w:tc>
          <w:tcPr>
            <w:tcW w:w="1843" w:type="dxa"/>
            <w:shd w:val="clear" w:color="auto" w:fill="auto"/>
          </w:tcPr>
          <w:p w14:paraId="48C30C10" w14:textId="77777777" w:rsidR="00961A47" w:rsidRPr="009022D0" w:rsidRDefault="00961A47" w:rsidP="0066252C">
            <w:pPr>
              <w:pStyle w:val="TableEntry"/>
              <w:rPr>
                <w:noProof w:val="0"/>
              </w:rPr>
            </w:pPr>
          </w:p>
        </w:tc>
        <w:tc>
          <w:tcPr>
            <w:tcW w:w="1786" w:type="dxa"/>
            <w:shd w:val="clear" w:color="auto" w:fill="auto"/>
          </w:tcPr>
          <w:p w14:paraId="7DB28D09" w14:textId="77777777" w:rsidR="00961A47" w:rsidRPr="009022D0" w:rsidRDefault="00961A47" w:rsidP="0066252C">
            <w:pPr>
              <w:pStyle w:val="TableEntry"/>
              <w:rPr>
                <w:noProof w:val="0"/>
              </w:rPr>
            </w:pPr>
          </w:p>
        </w:tc>
        <w:tc>
          <w:tcPr>
            <w:tcW w:w="1668" w:type="dxa"/>
            <w:shd w:val="clear" w:color="auto" w:fill="auto"/>
          </w:tcPr>
          <w:p w14:paraId="45D9A08F" w14:textId="77777777" w:rsidR="00961A47" w:rsidRPr="009022D0" w:rsidRDefault="00961A47" w:rsidP="0066252C">
            <w:pPr>
              <w:pStyle w:val="TableEntry"/>
              <w:rPr>
                <w:noProof w:val="0"/>
              </w:rPr>
            </w:pPr>
          </w:p>
        </w:tc>
      </w:tr>
      <w:tr w:rsidR="00961A47" w:rsidRPr="009022D0" w14:paraId="62A9DFFE" w14:textId="77777777" w:rsidTr="0066252C">
        <w:tc>
          <w:tcPr>
            <w:tcW w:w="1538" w:type="dxa"/>
            <w:shd w:val="clear" w:color="auto" w:fill="auto"/>
          </w:tcPr>
          <w:p w14:paraId="6FCB8631" w14:textId="77777777" w:rsidR="00961A47" w:rsidRPr="009022D0" w:rsidRDefault="00961A47" w:rsidP="0066252C">
            <w:pPr>
              <w:pStyle w:val="TableEntry"/>
              <w:rPr>
                <w:noProof w:val="0"/>
              </w:rPr>
            </w:pPr>
          </w:p>
        </w:tc>
        <w:tc>
          <w:tcPr>
            <w:tcW w:w="2875" w:type="dxa"/>
            <w:shd w:val="clear" w:color="auto" w:fill="auto"/>
          </w:tcPr>
          <w:p w14:paraId="6DE7EFF9" w14:textId="77777777" w:rsidR="00961A47" w:rsidRPr="009022D0" w:rsidRDefault="00961A47" w:rsidP="0066252C">
            <w:pPr>
              <w:pStyle w:val="TableEntry"/>
              <w:rPr>
                <w:noProof w:val="0"/>
              </w:rPr>
            </w:pPr>
          </w:p>
        </w:tc>
        <w:tc>
          <w:tcPr>
            <w:tcW w:w="1843" w:type="dxa"/>
            <w:shd w:val="clear" w:color="auto" w:fill="auto"/>
          </w:tcPr>
          <w:p w14:paraId="75EE0C21" w14:textId="77777777" w:rsidR="00961A47" w:rsidRPr="009022D0" w:rsidRDefault="00961A47" w:rsidP="0066252C">
            <w:pPr>
              <w:pStyle w:val="TableEntry"/>
              <w:rPr>
                <w:noProof w:val="0"/>
              </w:rPr>
            </w:pPr>
          </w:p>
        </w:tc>
        <w:tc>
          <w:tcPr>
            <w:tcW w:w="1786" w:type="dxa"/>
            <w:shd w:val="clear" w:color="auto" w:fill="auto"/>
          </w:tcPr>
          <w:p w14:paraId="485444C0" w14:textId="77777777" w:rsidR="00961A47" w:rsidRPr="009022D0" w:rsidRDefault="00961A47" w:rsidP="0066252C">
            <w:pPr>
              <w:pStyle w:val="TableEntry"/>
              <w:rPr>
                <w:noProof w:val="0"/>
              </w:rPr>
            </w:pPr>
          </w:p>
        </w:tc>
        <w:tc>
          <w:tcPr>
            <w:tcW w:w="1668" w:type="dxa"/>
            <w:shd w:val="clear" w:color="auto" w:fill="auto"/>
          </w:tcPr>
          <w:p w14:paraId="63DE4FD7" w14:textId="77777777" w:rsidR="00961A47" w:rsidRPr="009022D0" w:rsidRDefault="00961A47" w:rsidP="0066252C">
            <w:pPr>
              <w:pStyle w:val="TableEntry"/>
              <w:rPr>
                <w:noProof w:val="0"/>
              </w:rPr>
            </w:pPr>
          </w:p>
        </w:tc>
      </w:tr>
    </w:tbl>
    <w:p w14:paraId="2A02FAE7" w14:textId="77777777" w:rsidR="00961A47" w:rsidRPr="009022D0" w:rsidRDefault="00961A47" w:rsidP="00961A47">
      <w:pPr>
        <w:pStyle w:val="BodyText"/>
        <w:rPr>
          <w:noProof w:val="0"/>
        </w:rPr>
      </w:pPr>
    </w:p>
    <w:p w14:paraId="4F602B69" w14:textId="6292E6C0" w:rsidR="00961A47" w:rsidRPr="009022D0" w:rsidRDefault="00961A47" w:rsidP="00961A47">
      <w:pPr>
        <w:pStyle w:val="Heading3"/>
        <w:rPr>
          <w:noProof w:val="0"/>
        </w:rPr>
      </w:pPr>
      <w:bookmarkStart w:id="1644" w:name="_Toc181626404"/>
      <w:r w:rsidRPr="009022D0">
        <w:rPr>
          <w:noProof w:val="0"/>
        </w:rPr>
        <w:t>Channel</w:t>
      </w:r>
      <w:r w:rsidR="005C7BAA" w:rsidRPr="009022D0">
        <w:rPr>
          <w:noProof w:val="0"/>
        </w:rPr>
        <w:t xml:space="preserve">: </w:t>
      </w:r>
      <w:r w:rsidRPr="009022D0">
        <w:rPr>
          <w:noProof w:val="0"/>
        </w:rPr>
        <w:t>ECG Measurements</w:t>
      </w:r>
      <w:bookmarkEnd w:id="1644"/>
    </w:p>
    <w:p w14:paraId="376E3D87" w14:textId="77777777" w:rsidR="00961A47" w:rsidRPr="009022D0" w:rsidRDefault="00961A47" w:rsidP="00961A47">
      <w:pPr>
        <w:pStyle w:val="BodyText"/>
        <w:rPr>
          <w:noProof w:val="0"/>
        </w:rPr>
      </w:pPr>
      <w:r w:rsidRPr="009022D0">
        <w:rPr>
          <w:noProof w:val="0"/>
        </w:rPr>
        <w:t>ECG measurement channels may contain the following parameters:</w:t>
      </w:r>
    </w:p>
    <w:p w14:paraId="09CD9C14" w14:textId="0F628785" w:rsidR="003E2694" w:rsidRPr="009022D0" w:rsidRDefault="003E2694" w:rsidP="003E2694">
      <w:pPr>
        <w:pStyle w:val="TableTitle"/>
        <w:rPr>
          <w:noProof w:val="0"/>
        </w:rPr>
      </w:pPr>
      <w:r w:rsidRPr="009022D0">
        <w:rPr>
          <w:noProof w:val="0"/>
        </w:rPr>
        <w:t xml:space="preserve">Table 7.3.13-1: </w:t>
      </w:r>
      <w:r w:rsidR="005271AB" w:rsidRPr="009022D0">
        <w:rPr>
          <w:noProof w:val="0"/>
        </w:rPr>
        <w:t>ECG Measurements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868"/>
        <w:gridCol w:w="1867"/>
        <w:gridCol w:w="1868"/>
        <w:gridCol w:w="1876"/>
      </w:tblGrid>
      <w:tr w:rsidR="00336258" w:rsidRPr="009022D0" w14:paraId="7868DBA2" w14:textId="77777777" w:rsidTr="0066252C">
        <w:trPr>
          <w:tblHeader/>
        </w:trPr>
        <w:tc>
          <w:tcPr>
            <w:tcW w:w="9576" w:type="dxa"/>
            <w:gridSpan w:val="5"/>
            <w:shd w:val="clear" w:color="auto" w:fill="D9D9D9"/>
          </w:tcPr>
          <w:p w14:paraId="47D95A45" w14:textId="77777777" w:rsidR="00336258" w:rsidRPr="009022D0" w:rsidRDefault="00336258" w:rsidP="0066252C">
            <w:pPr>
              <w:pStyle w:val="TableEntryHeader"/>
              <w:rPr>
                <w:noProof w:val="0"/>
              </w:rPr>
            </w:pPr>
            <w:r w:rsidRPr="009022D0">
              <w:rPr>
                <w:noProof w:val="0"/>
              </w:rPr>
              <w:t>ECG Measurements Channel Parameters</w:t>
            </w:r>
          </w:p>
        </w:tc>
      </w:tr>
      <w:tr w:rsidR="00336258" w:rsidRPr="009022D0" w14:paraId="4CB9B94A" w14:textId="77777777" w:rsidTr="0066252C">
        <w:tc>
          <w:tcPr>
            <w:tcW w:w="1915" w:type="dxa"/>
            <w:shd w:val="clear" w:color="auto" w:fill="D9D9D9"/>
          </w:tcPr>
          <w:p w14:paraId="69BEDC7F" w14:textId="77777777" w:rsidR="00336258" w:rsidRPr="009022D0" w:rsidRDefault="00336258" w:rsidP="0066252C">
            <w:pPr>
              <w:pStyle w:val="TableEntryHeader"/>
              <w:rPr>
                <w:noProof w:val="0"/>
              </w:rPr>
            </w:pPr>
            <w:r w:rsidRPr="009022D0">
              <w:rPr>
                <w:noProof w:val="0"/>
              </w:rPr>
              <w:t>Name</w:t>
            </w:r>
          </w:p>
        </w:tc>
        <w:tc>
          <w:tcPr>
            <w:tcW w:w="1915" w:type="dxa"/>
            <w:shd w:val="clear" w:color="auto" w:fill="D9D9D9"/>
          </w:tcPr>
          <w:p w14:paraId="5A1DDDB6" w14:textId="77777777" w:rsidR="00336258" w:rsidRPr="009022D0" w:rsidRDefault="00336258" w:rsidP="0066252C">
            <w:pPr>
              <w:pStyle w:val="TableEntryHeader"/>
              <w:rPr>
                <w:noProof w:val="0"/>
              </w:rPr>
            </w:pPr>
            <w:r w:rsidRPr="009022D0">
              <w:rPr>
                <w:noProof w:val="0"/>
              </w:rPr>
              <w:t>Term Code</w:t>
            </w:r>
          </w:p>
        </w:tc>
        <w:tc>
          <w:tcPr>
            <w:tcW w:w="1915" w:type="dxa"/>
            <w:shd w:val="clear" w:color="auto" w:fill="D9D9D9"/>
          </w:tcPr>
          <w:p w14:paraId="46CF6655" w14:textId="77777777" w:rsidR="00336258" w:rsidRPr="009022D0" w:rsidRDefault="00336258" w:rsidP="0066252C">
            <w:pPr>
              <w:pStyle w:val="TableEntryHeader"/>
              <w:rPr>
                <w:noProof w:val="0"/>
              </w:rPr>
            </w:pPr>
            <w:r w:rsidRPr="009022D0">
              <w:rPr>
                <w:noProof w:val="0"/>
              </w:rPr>
              <w:t>Data Type</w:t>
            </w:r>
          </w:p>
        </w:tc>
        <w:tc>
          <w:tcPr>
            <w:tcW w:w="1915" w:type="dxa"/>
            <w:shd w:val="clear" w:color="auto" w:fill="D9D9D9"/>
          </w:tcPr>
          <w:p w14:paraId="1D95B534" w14:textId="77777777" w:rsidR="00336258" w:rsidRPr="009022D0" w:rsidRDefault="00336258" w:rsidP="0066252C">
            <w:pPr>
              <w:pStyle w:val="TableEntryHeader"/>
              <w:rPr>
                <w:noProof w:val="0"/>
              </w:rPr>
            </w:pPr>
            <w:r w:rsidRPr="009022D0">
              <w:rPr>
                <w:noProof w:val="0"/>
              </w:rPr>
              <w:t>Units</w:t>
            </w:r>
          </w:p>
        </w:tc>
        <w:tc>
          <w:tcPr>
            <w:tcW w:w="1916" w:type="dxa"/>
            <w:shd w:val="clear" w:color="auto" w:fill="D9D9D9"/>
          </w:tcPr>
          <w:p w14:paraId="13555C11" w14:textId="77777777" w:rsidR="00336258" w:rsidRPr="009022D0" w:rsidRDefault="00336258" w:rsidP="0066252C">
            <w:pPr>
              <w:pStyle w:val="TableEntryHeader"/>
              <w:rPr>
                <w:noProof w:val="0"/>
              </w:rPr>
            </w:pPr>
            <w:r w:rsidRPr="009022D0">
              <w:rPr>
                <w:noProof w:val="0"/>
              </w:rPr>
              <w:t>Values</w:t>
            </w:r>
          </w:p>
        </w:tc>
      </w:tr>
      <w:tr w:rsidR="00336258" w:rsidRPr="009022D0" w14:paraId="47F017AA" w14:textId="77777777" w:rsidTr="0066252C">
        <w:tc>
          <w:tcPr>
            <w:tcW w:w="1915" w:type="dxa"/>
            <w:shd w:val="clear" w:color="auto" w:fill="auto"/>
          </w:tcPr>
          <w:p w14:paraId="0C061FCE" w14:textId="77777777" w:rsidR="00336258" w:rsidRPr="009022D0" w:rsidRDefault="00336258" w:rsidP="0066252C">
            <w:pPr>
              <w:pStyle w:val="TableEntry"/>
              <w:rPr>
                <w:noProof w:val="0"/>
              </w:rPr>
            </w:pPr>
          </w:p>
        </w:tc>
        <w:tc>
          <w:tcPr>
            <w:tcW w:w="1915" w:type="dxa"/>
            <w:shd w:val="clear" w:color="auto" w:fill="auto"/>
          </w:tcPr>
          <w:p w14:paraId="61FEE618" w14:textId="77777777" w:rsidR="00336258" w:rsidRPr="009022D0" w:rsidRDefault="00336258" w:rsidP="0066252C">
            <w:pPr>
              <w:pStyle w:val="TableEntry"/>
              <w:rPr>
                <w:noProof w:val="0"/>
              </w:rPr>
            </w:pPr>
          </w:p>
        </w:tc>
        <w:tc>
          <w:tcPr>
            <w:tcW w:w="1915" w:type="dxa"/>
            <w:shd w:val="clear" w:color="auto" w:fill="auto"/>
          </w:tcPr>
          <w:p w14:paraId="0ACE12C5" w14:textId="77777777" w:rsidR="00336258" w:rsidRPr="009022D0" w:rsidRDefault="00336258" w:rsidP="0066252C">
            <w:pPr>
              <w:pStyle w:val="TableEntry"/>
              <w:rPr>
                <w:noProof w:val="0"/>
              </w:rPr>
            </w:pPr>
          </w:p>
        </w:tc>
        <w:tc>
          <w:tcPr>
            <w:tcW w:w="1915" w:type="dxa"/>
            <w:shd w:val="clear" w:color="auto" w:fill="auto"/>
          </w:tcPr>
          <w:p w14:paraId="1EB2C032" w14:textId="77777777" w:rsidR="00336258" w:rsidRPr="009022D0" w:rsidRDefault="00336258" w:rsidP="0066252C">
            <w:pPr>
              <w:pStyle w:val="TableEntry"/>
              <w:rPr>
                <w:noProof w:val="0"/>
              </w:rPr>
            </w:pPr>
          </w:p>
        </w:tc>
        <w:tc>
          <w:tcPr>
            <w:tcW w:w="1916" w:type="dxa"/>
            <w:shd w:val="clear" w:color="auto" w:fill="auto"/>
          </w:tcPr>
          <w:p w14:paraId="4A841395" w14:textId="77777777" w:rsidR="00336258" w:rsidRPr="009022D0" w:rsidRDefault="00336258" w:rsidP="0066252C">
            <w:pPr>
              <w:pStyle w:val="TableEntry"/>
              <w:rPr>
                <w:noProof w:val="0"/>
              </w:rPr>
            </w:pPr>
          </w:p>
        </w:tc>
      </w:tr>
      <w:tr w:rsidR="00336258" w:rsidRPr="009022D0" w14:paraId="17119A07" w14:textId="77777777" w:rsidTr="0066252C">
        <w:tc>
          <w:tcPr>
            <w:tcW w:w="1915" w:type="dxa"/>
            <w:shd w:val="clear" w:color="auto" w:fill="auto"/>
          </w:tcPr>
          <w:p w14:paraId="60C8BB1C" w14:textId="77777777" w:rsidR="00336258" w:rsidRPr="009022D0" w:rsidRDefault="00336258" w:rsidP="0066252C">
            <w:pPr>
              <w:pStyle w:val="TableEntry"/>
              <w:rPr>
                <w:noProof w:val="0"/>
              </w:rPr>
            </w:pPr>
          </w:p>
        </w:tc>
        <w:tc>
          <w:tcPr>
            <w:tcW w:w="1915" w:type="dxa"/>
            <w:shd w:val="clear" w:color="auto" w:fill="auto"/>
          </w:tcPr>
          <w:p w14:paraId="0FBEFFA9" w14:textId="77777777" w:rsidR="00336258" w:rsidRPr="009022D0" w:rsidRDefault="00336258" w:rsidP="0066252C">
            <w:pPr>
              <w:pStyle w:val="TableEntry"/>
              <w:rPr>
                <w:noProof w:val="0"/>
              </w:rPr>
            </w:pPr>
          </w:p>
        </w:tc>
        <w:tc>
          <w:tcPr>
            <w:tcW w:w="1915" w:type="dxa"/>
            <w:shd w:val="clear" w:color="auto" w:fill="auto"/>
          </w:tcPr>
          <w:p w14:paraId="2D62ABBF" w14:textId="77777777" w:rsidR="00336258" w:rsidRPr="009022D0" w:rsidRDefault="00336258" w:rsidP="0066252C">
            <w:pPr>
              <w:pStyle w:val="TableEntry"/>
              <w:rPr>
                <w:noProof w:val="0"/>
              </w:rPr>
            </w:pPr>
          </w:p>
        </w:tc>
        <w:tc>
          <w:tcPr>
            <w:tcW w:w="1915" w:type="dxa"/>
            <w:shd w:val="clear" w:color="auto" w:fill="auto"/>
          </w:tcPr>
          <w:p w14:paraId="3D637E73" w14:textId="77777777" w:rsidR="00336258" w:rsidRPr="009022D0" w:rsidRDefault="00336258" w:rsidP="0066252C">
            <w:pPr>
              <w:pStyle w:val="TableEntry"/>
              <w:rPr>
                <w:noProof w:val="0"/>
              </w:rPr>
            </w:pPr>
          </w:p>
        </w:tc>
        <w:tc>
          <w:tcPr>
            <w:tcW w:w="1916" w:type="dxa"/>
            <w:shd w:val="clear" w:color="auto" w:fill="auto"/>
          </w:tcPr>
          <w:p w14:paraId="2CF6E73B" w14:textId="77777777" w:rsidR="00336258" w:rsidRPr="009022D0" w:rsidRDefault="00336258" w:rsidP="0066252C">
            <w:pPr>
              <w:pStyle w:val="TableEntry"/>
              <w:rPr>
                <w:noProof w:val="0"/>
              </w:rPr>
            </w:pPr>
          </w:p>
        </w:tc>
      </w:tr>
      <w:tr w:rsidR="00336258" w:rsidRPr="009022D0" w14:paraId="24007A3B" w14:textId="77777777" w:rsidTr="0066252C">
        <w:tc>
          <w:tcPr>
            <w:tcW w:w="1915" w:type="dxa"/>
            <w:shd w:val="clear" w:color="auto" w:fill="auto"/>
          </w:tcPr>
          <w:p w14:paraId="194EBEFC" w14:textId="77777777" w:rsidR="00336258" w:rsidRPr="009022D0" w:rsidRDefault="00336258" w:rsidP="0066252C">
            <w:pPr>
              <w:pStyle w:val="TableEntry"/>
              <w:rPr>
                <w:noProof w:val="0"/>
              </w:rPr>
            </w:pPr>
          </w:p>
        </w:tc>
        <w:tc>
          <w:tcPr>
            <w:tcW w:w="1915" w:type="dxa"/>
            <w:shd w:val="clear" w:color="auto" w:fill="auto"/>
          </w:tcPr>
          <w:p w14:paraId="7D01851D" w14:textId="77777777" w:rsidR="00336258" w:rsidRPr="009022D0" w:rsidRDefault="00336258" w:rsidP="0066252C">
            <w:pPr>
              <w:pStyle w:val="TableEntry"/>
              <w:rPr>
                <w:noProof w:val="0"/>
              </w:rPr>
            </w:pPr>
          </w:p>
        </w:tc>
        <w:tc>
          <w:tcPr>
            <w:tcW w:w="1915" w:type="dxa"/>
            <w:shd w:val="clear" w:color="auto" w:fill="auto"/>
          </w:tcPr>
          <w:p w14:paraId="3E5C92E3" w14:textId="77777777" w:rsidR="00336258" w:rsidRPr="009022D0" w:rsidRDefault="00336258" w:rsidP="0066252C">
            <w:pPr>
              <w:pStyle w:val="TableEntry"/>
              <w:rPr>
                <w:noProof w:val="0"/>
              </w:rPr>
            </w:pPr>
          </w:p>
        </w:tc>
        <w:tc>
          <w:tcPr>
            <w:tcW w:w="1915" w:type="dxa"/>
            <w:shd w:val="clear" w:color="auto" w:fill="auto"/>
          </w:tcPr>
          <w:p w14:paraId="007BD0EE" w14:textId="77777777" w:rsidR="00336258" w:rsidRPr="009022D0" w:rsidRDefault="00336258" w:rsidP="0066252C">
            <w:pPr>
              <w:pStyle w:val="TableEntry"/>
              <w:rPr>
                <w:noProof w:val="0"/>
              </w:rPr>
            </w:pPr>
          </w:p>
        </w:tc>
        <w:tc>
          <w:tcPr>
            <w:tcW w:w="1916" w:type="dxa"/>
            <w:shd w:val="clear" w:color="auto" w:fill="auto"/>
          </w:tcPr>
          <w:p w14:paraId="290AF25C" w14:textId="77777777" w:rsidR="00336258" w:rsidRPr="009022D0" w:rsidRDefault="00336258" w:rsidP="0066252C">
            <w:pPr>
              <w:pStyle w:val="TableEntry"/>
              <w:rPr>
                <w:noProof w:val="0"/>
              </w:rPr>
            </w:pPr>
          </w:p>
        </w:tc>
      </w:tr>
    </w:tbl>
    <w:p w14:paraId="415E015D" w14:textId="77777777" w:rsidR="00961A47" w:rsidRPr="009022D0" w:rsidRDefault="00961A47" w:rsidP="00961A47">
      <w:pPr>
        <w:pStyle w:val="BodyText"/>
        <w:rPr>
          <w:noProof w:val="0"/>
        </w:rPr>
      </w:pPr>
    </w:p>
    <w:p w14:paraId="4E671966" w14:textId="38AB372E" w:rsidR="00961A47" w:rsidRPr="009022D0" w:rsidRDefault="00961A47" w:rsidP="00961A47">
      <w:pPr>
        <w:pStyle w:val="Heading3"/>
        <w:rPr>
          <w:noProof w:val="0"/>
        </w:rPr>
      </w:pPr>
      <w:bookmarkStart w:id="1645" w:name="_Toc181626405"/>
      <w:r w:rsidRPr="009022D0">
        <w:rPr>
          <w:noProof w:val="0"/>
        </w:rPr>
        <w:t>Channel</w:t>
      </w:r>
      <w:r w:rsidR="005C7BAA" w:rsidRPr="009022D0">
        <w:rPr>
          <w:noProof w:val="0"/>
        </w:rPr>
        <w:t xml:space="preserve">: </w:t>
      </w:r>
      <w:r w:rsidRPr="009022D0">
        <w:rPr>
          <w:noProof w:val="0"/>
        </w:rPr>
        <w:t>Cardiac Output – Continuous</w:t>
      </w:r>
      <w:bookmarkEnd w:id="1645"/>
      <w:r w:rsidRPr="009022D0">
        <w:rPr>
          <w:noProof w:val="0"/>
        </w:rPr>
        <w:t xml:space="preserve"> </w:t>
      </w:r>
    </w:p>
    <w:p w14:paraId="644640A9" w14:textId="77777777" w:rsidR="00961A47" w:rsidRPr="009022D0" w:rsidRDefault="00961A47" w:rsidP="00961A47">
      <w:pPr>
        <w:pStyle w:val="BodyText"/>
        <w:rPr>
          <w:noProof w:val="0"/>
        </w:rPr>
      </w:pPr>
      <w:r w:rsidRPr="009022D0">
        <w:rPr>
          <w:noProof w:val="0"/>
        </w:rPr>
        <w:t>Continuous cardiac output channels may contain the following parameters:</w:t>
      </w:r>
    </w:p>
    <w:p w14:paraId="5571294B" w14:textId="5D38B906" w:rsidR="003E2694" w:rsidRPr="009022D0" w:rsidRDefault="003E2694" w:rsidP="003E2694">
      <w:pPr>
        <w:pStyle w:val="TableTitle"/>
        <w:rPr>
          <w:noProof w:val="0"/>
        </w:rPr>
      </w:pPr>
      <w:r w:rsidRPr="009022D0">
        <w:rPr>
          <w:noProof w:val="0"/>
        </w:rPr>
        <w:t xml:space="preserve">Table 7.3.14-1: </w:t>
      </w:r>
      <w:r w:rsidR="005271AB" w:rsidRPr="009022D0">
        <w:rPr>
          <w:noProof w:val="0"/>
        </w:rPr>
        <w:t>Continuous Cardiac Output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76D6E2F1" w14:textId="77777777" w:rsidTr="0066252C">
        <w:tc>
          <w:tcPr>
            <w:tcW w:w="9710" w:type="dxa"/>
            <w:gridSpan w:val="5"/>
            <w:shd w:val="clear" w:color="auto" w:fill="D9D9D9"/>
          </w:tcPr>
          <w:p w14:paraId="7B43E5E1" w14:textId="77777777" w:rsidR="00961A47" w:rsidRPr="009022D0" w:rsidRDefault="00961A47" w:rsidP="0066252C">
            <w:pPr>
              <w:pStyle w:val="TableEntryHeader"/>
              <w:rPr>
                <w:noProof w:val="0"/>
              </w:rPr>
            </w:pPr>
            <w:r w:rsidRPr="009022D0">
              <w:rPr>
                <w:noProof w:val="0"/>
              </w:rPr>
              <w:t>Continuous Cardiac Output Channel Parameters</w:t>
            </w:r>
          </w:p>
        </w:tc>
      </w:tr>
      <w:tr w:rsidR="00961A47" w:rsidRPr="009022D0" w14:paraId="4DD3A5B3" w14:textId="77777777" w:rsidTr="0066252C">
        <w:tc>
          <w:tcPr>
            <w:tcW w:w="1538" w:type="dxa"/>
            <w:shd w:val="clear" w:color="auto" w:fill="D9D9D9"/>
          </w:tcPr>
          <w:p w14:paraId="2CCD41A5"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595C27CA"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3F6F49D9"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2B70DF07"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2428D72D" w14:textId="77777777" w:rsidR="00961A47" w:rsidRPr="009022D0" w:rsidRDefault="00961A47" w:rsidP="0066252C">
            <w:pPr>
              <w:pStyle w:val="TableEntryHeader"/>
              <w:rPr>
                <w:noProof w:val="0"/>
              </w:rPr>
            </w:pPr>
            <w:r w:rsidRPr="009022D0">
              <w:rPr>
                <w:noProof w:val="0"/>
              </w:rPr>
              <w:t>Values</w:t>
            </w:r>
          </w:p>
        </w:tc>
      </w:tr>
      <w:tr w:rsidR="00961A47" w:rsidRPr="009022D0" w14:paraId="146F6C22" w14:textId="77777777" w:rsidTr="0066252C">
        <w:tc>
          <w:tcPr>
            <w:tcW w:w="1538" w:type="dxa"/>
            <w:shd w:val="clear" w:color="auto" w:fill="auto"/>
          </w:tcPr>
          <w:p w14:paraId="4B88A163" w14:textId="77777777" w:rsidR="00961A47" w:rsidRPr="009022D0" w:rsidRDefault="00961A47" w:rsidP="0066252C">
            <w:pPr>
              <w:pStyle w:val="TableEntry"/>
              <w:rPr>
                <w:noProof w:val="0"/>
              </w:rPr>
            </w:pPr>
          </w:p>
        </w:tc>
        <w:tc>
          <w:tcPr>
            <w:tcW w:w="2875" w:type="dxa"/>
            <w:shd w:val="clear" w:color="auto" w:fill="auto"/>
          </w:tcPr>
          <w:p w14:paraId="53A4393E" w14:textId="77777777" w:rsidR="00961A47" w:rsidRPr="009022D0" w:rsidRDefault="00961A47" w:rsidP="0066252C">
            <w:pPr>
              <w:pStyle w:val="TableEntry"/>
              <w:rPr>
                <w:noProof w:val="0"/>
              </w:rPr>
            </w:pPr>
          </w:p>
        </w:tc>
        <w:tc>
          <w:tcPr>
            <w:tcW w:w="1843" w:type="dxa"/>
            <w:shd w:val="clear" w:color="auto" w:fill="auto"/>
          </w:tcPr>
          <w:p w14:paraId="5E34D70A" w14:textId="77777777" w:rsidR="00961A47" w:rsidRPr="009022D0" w:rsidRDefault="00961A47" w:rsidP="0066252C">
            <w:pPr>
              <w:pStyle w:val="TableEntry"/>
              <w:rPr>
                <w:noProof w:val="0"/>
              </w:rPr>
            </w:pPr>
          </w:p>
        </w:tc>
        <w:tc>
          <w:tcPr>
            <w:tcW w:w="1786" w:type="dxa"/>
            <w:shd w:val="clear" w:color="auto" w:fill="auto"/>
          </w:tcPr>
          <w:p w14:paraId="2C2A7A78" w14:textId="77777777" w:rsidR="00961A47" w:rsidRPr="009022D0" w:rsidRDefault="00961A47" w:rsidP="0066252C">
            <w:pPr>
              <w:pStyle w:val="TableEntry"/>
              <w:rPr>
                <w:noProof w:val="0"/>
              </w:rPr>
            </w:pPr>
          </w:p>
        </w:tc>
        <w:tc>
          <w:tcPr>
            <w:tcW w:w="1668" w:type="dxa"/>
            <w:shd w:val="clear" w:color="auto" w:fill="auto"/>
          </w:tcPr>
          <w:p w14:paraId="74A90D48" w14:textId="77777777" w:rsidR="00961A47" w:rsidRPr="009022D0" w:rsidRDefault="00961A47" w:rsidP="0066252C">
            <w:pPr>
              <w:pStyle w:val="TableEntry"/>
              <w:rPr>
                <w:noProof w:val="0"/>
              </w:rPr>
            </w:pPr>
          </w:p>
        </w:tc>
      </w:tr>
      <w:tr w:rsidR="00961A47" w:rsidRPr="009022D0" w14:paraId="7FC99924" w14:textId="77777777" w:rsidTr="0066252C">
        <w:tc>
          <w:tcPr>
            <w:tcW w:w="1538" w:type="dxa"/>
            <w:shd w:val="clear" w:color="auto" w:fill="auto"/>
          </w:tcPr>
          <w:p w14:paraId="11941A43" w14:textId="77777777" w:rsidR="00961A47" w:rsidRPr="009022D0" w:rsidRDefault="00961A47" w:rsidP="0066252C">
            <w:pPr>
              <w:pStyle w:val="TableEntry"/>
              <w:rPr>
                <w:noProof w:val="0"/>
              </w:rPr>
            </w:pPr>
          </w:p>
        </w:tc>
        <w:tc>
          <w:tcPr>
            <w:tcW w:w="2875" w:type="dxa"/>
            <w:shd w:val="clear" w:color="auto" w:fill="auto"/>
          </w:tcPr>
          <w:p w14:paraId="79C041DF" w14:textId="77777777" w:rsidR="00961A47" w:rsidRPr="009022D0" w:rsidRDefault="00961A47" w:rsidP="0066252C">
            <w:pPr>
              <w:pStyle w:val="TableEntry"/>
              <w:rPr>
                <w:noProof w:val="0"/>
              </w:rPr>
            </w:pPr>
          </w:p>
        </w:tc>
        <w:tc>
          <w:tcPr>
            <w:tcW w:w="1843" w:type="dxa"/>
            <w:shd w:val="clear" w:color="auto" w:fill="auto"/>
          </w:tcPr>
          <w:p w14:paraId="5FABF76E" w14:textId="77777777" w:rsidR="00961A47" w:rsidRPr="009022D0" w:rsidRDefault="00961A47" w:rsidP="0066252C">
            <w:pPr>
              <w:pStyle w:val="TableEntry"/>
              <w:rPr>
                <w:noProof w:val="0"/>
              </w:rPr>
            </w:pPr>
          </w:p>
        </w:tc>
        <w:tc>
          <w:tcPr>
            <w:tcW w:w="1786" w:type="dxa"/>
            <w:shd w:val="clear" w:color="auto" w:fill="auto"/>
          </w:tcPr>
          <w:p w14:paraId="634014B2" w14:textId="77777777" w:rsidR="00961A47" w:rsidRPr="009022D0" w:rsidRDefault="00961A47" w:rsidP="0066252C">
            <w:pPr>
              <w:pStyle w:val="TableEntry"/>
              <w:rPr>
                <w:noProof w:val="0"/>
              </w:rPr>
            </w:pPr>
          </w:p>
        </w:tc>
        <w:tc>
          <w:tcPr>
            <w:tcW w:w="1668" w:type="dxa"/>
            <w:shd w:val="clear" w:color="auto" w:fill="auto"/>
          </w:tcPr>
          <w:p w14:paraId="2C66D36C" w14:textId="77777777" w:rsidR="00961A47" w:rsidRPr="009022D0" w:rsidRDefault="00961A47" w:rsidP="0066252C">
            <w:pPr>
              <w:pStyle w:val="TableEntry"/>
              <w:rPr>
                <w:noProof w:val="0"/>
              </w:rPr>
            </w:pPr>
          </w:p>
        </w:tc>
      </w:tr>
      <w:tr w:rsidR="00961A47" w:rsidRPr="009022D0" w14:paraId="763B94CD" w14:textId="77777777" w:rsidTr="0066252C">
        <w:tc>
          <w:tcPr>
            <w:tcW w:w="1538" w:type="dxa"/>
            <w:shd w:val="clear" w:color="auto" w:fill="auto"/>
          </w:tcPr>
          <w:p w14:paraId="74050225" w14:textId="77777777" w:rsidR="00961A47" w:rsidRPr="009022D0" w:rsidRDefault="00961A47" w:rsidP="0066252C">
            <w:pPr>
              <w:pStyle w:val="TableEntry"/>
              <w:rPr>
                <w:noProof w:val="0"/>
              </w:rPr>
            </w:pPr>
          </w:p>
        </w:tc>
        <w:tc>
          <w:tcPr>
            <w:tcW w:w="2875" w:type="dxa"/>
            <w:shd w:val="clear" w:color="auto" w:fill="auto"/>
          </w:tcPr>
          <w:p w14:paraId="7F30403F" w14:textId="77777777" w:rsidR="00961A47" w:rsidRPr="009022D0" w:rsidRDefault="00961A47" w:rsidP="0066252C">
            <w:pPr>
              <w:pStyle w:val="TableEntry"/>
              <w:rPr>
                <w:noProof w:val="0"/>
              </w:rPr>
            </w:pPr>
          </w:p>
        </w:tc>
        <w:tc>
          <w:tcPr>
            <w:tcW w:w="1843" w:type="dxa"/>
            <w:shd w:val="clear" w:color="auto" w:fill="auto"/>
          </w:tcPr>
          <w:p w14:paraId="791DA5FF" w14:textId="77777777" w:rsidR="00961A47" w:rsidRPr="009022D0" w:rsidRDefault="00961A47" w:rsidP="0066252C">
            <w:pPr>
              <w:pStyle w:val="TableEntry"/>
              <w:rPr>
                <w:noProof w:val="0"/>
              </w:rPr>
            </w:pPr>
          </w:p>
        </w:tc>
        <w:tc>
          <w:tcPr>
            <w:tcW w:w="1786" w:type="dxa"/>
            <w:shd w:val="clear" w:color="auto" w:fill="auto"/>
          </w:tcPr>
          <w:p w14:paraId="0176243F" w14:textId="77777777" w:rsidR="00961A47" w:rsidRPr="009022D0" w:rsidRDefault="00961A47" w:rsidP="0066252C">
            <w:pPr>
              <w:pStyle w:val="TableEntry"/>
              <w:rPr>
                <w:noProof w:val="0"/>
              </w:rPr>
            </w:pPr>
          </w:p>
        </w:tc>
        <w:tc>
          <w:tcPr>
            <w:tcW w:w="1668" w:type="dxa"/>
            <w:shd w:val="clear" w:color="auto" w:fill="auto"/>
          </w:tcPr>
          <w:p w14:paraId="2C593B10" w14:textId="77777777" w:rsidR="00961A47" w:rsidRPr="009022D0" w:rsidRDefault="00961A47" w:rsidP="0066252C">
            <w:pPr>
              <w:pStyle w:val="TableEntry"/>
              <w:rPr>
                <w:noProof w:val="0"/>
              </w:rPr>
            </w:pPr>
          </w:p>
        </w:tc>
      </w:tr>
    </w:tbl>
    <w:p w14:paraId="66C86675" w14:textId="77777777" w:rsidR="00961A47" w:rsidRPr="009022D0" w:rsidRDefault="00961A47" w:rsidP="00961A47">
      <w:pPr>
        <w:pStyle w:val="BodyText"/>
        <w:rPr>
          <w:noProof w:val="0"/>
        </w:rPr>
      </w:pPr>
    </w:p>
    <w:p w14:paraId="310F80FA" w14:textId="1B70BAFA" w:rsidR="00961A47" w:rsidRPr="009022D0" w:rsidRDefault="00961A47" w:rsidP="00961A47">
      <w:pPr>
        <w:pStyle w:val="Heading3"/>
        <w:rPr>
          <w:noProof w:val="0"/>
        </w:rPr>
      </w:pPr>
      <w:bookmarkStart w:id="1646" w:name="_Toc181626406"/>
      <w:r w:rsidRPr="009022D0">
        <w:rPr>
          <w:noProof w:val="0"/>
        </w:rPr>
        <w:lastRenderedPageBreak/>
        <w:t>Channel</w:t>
      </w:r>
      <w:r w:rsidR="005C7BAA" w:rsidRPr="009022D0">
        <w:rPr>
          <w:noProof w:val="0"/>
        </w:rPr>
        <w:t xml:space="preserve">: </w:t>
      </w:r>
      <w:r w:rsidRPr="009022D0">
        <w:rPr>
          <w:noProof w:val="0"/>
        </w:rPr>
        <w:t>Cardiac Output – Intermittent</w:t>
      </w:r>
      <w:bookmarkEnd w:id="1646"/>
      <w:r w:rsidRPr="009022D0">
        <w:rPr>
          <w:noProof w:val="0"/>
        </w:rPr>
        <w:t xml:space="preserve"> </w:t>
      </w:r>
    </w:p>
    <w:p w14:paraId="3AD3D4EE" w14:textId="77777777" w:rsidR="00961A47" w:rsidRPr="009022D0" w:rsidRDefault="00961A47" w:rsidP="00961A47">
      <w:pPr>
        <w:pStyle w:val="BodyText"/>
        <w:rPr>
          <w:noProof w:val="0"/>
        </w:rPr>
      </w:pPr>
      <w:r w:rsidRPr="009022D0">
        <w:rPr>
          <w:noProof w:val="0"/>
        </w:rPr>
        <w:t>Intermittent cardiac output channels may contain the following parameters:</w:t>
      </w:r>
    </w:p>
    <w:p w14:paraId="6B9C8DB1" w14:textId="77777777" w:rsidR="00961A47" w:rsidRPr="009022D0" w:rsidRDefault="00961A47" w:rsidP="00961A47">
      <w:pPr>
        <w:pStyle w:val="BodyText"/>
        <w:rPr>
          <w:noProof w:val="0"/>
        </w:rPr>
      </w:pPr>
    </w:p>
    <w:p w14:paraId="579E4ED0" w14:textId="114F7296" w:rsidR="003E2694" w:rsidRPr="009022D0" w:rsidRDefault="003E2694" w:rsidP="003E2694">
      <w:pPr>
        <w:pStyle w:val="TableTitle"/>
        <w:rPr>
          <w:noProof w:val="0"/>
        </w:rPr>
      </w:pPr>
      <w:r w:rsidRPr="009022D0">
        <w:rPr>
          <w:noProof w:val="0"/>
        </w:rPr>
        <w:t xml:space="preserve">Table 7.3.15-1: </w:t>
      </w:r>
      <w:r w:rsidR="005271AB" w:rsidRPr="009022D0">
        <w:rPr>
          <w:noProof w:val="0"/>
        </w:rPr>
        <w:t>Intermittent Cardiac Output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1A9D329C" w14:textId="77777777" w:rsidTr="0066252C">
        <w:tc>
          <w:tcPr>
            <w:tcW w:w="9710" w:type="dxa"/>
            <w:gridSpan w:val="5"/>
            <w:shd w:val="clear" w:color="auto" w:fill="D9D9D9"/>
          </w:tcPr>
          <w:p w14:paraId="6FF4BA55" w14:textId="77777777" w:rsidR="00961A47" w:rsidRPr="009022D0" w:rsidRDefault="00961A47" w:rsidP="0066252C">
            <w:pPr>
              <w:pStyle w:val="TableEntryHeader"/>
              <w:rPr>
                <w:noProof w:val="0"/>
              </w:rPr>
            </w:pPr>
            <w:r w:rsidRPr="009022D0">
              <w:rPr>
                <w:noProof w:val="0"/>
              </w:rPr>
              <w:t>Intermittent Cardiac Output Channel Parameters</w:t>
            </w:r>
          </w:p>
        </w:tc>
      </w:tr>
      <w:tr w:rsidR="00961A47" w:rsidRPr="009022D0" w14:paraId="7CF2D981" w14:textId="77777777" w:rsidTr="0066252C">
        <w:tc>
          <w:tcPr>
            <w:tcW w:w="1538" w:type="dxa"/>
            <w:shd w:val="clear" w:color="auto" w:fill="D9D9D9"/>
          </w:tcPr>
          <w:p w14:paraId="1BAB5B86"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17E2D6C9"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74568BD9"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373FF1D4"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2B2D1E5F" w14:textId="77777777" w:rsidR="00961A47" w:rsidRPr="009022D0" w:rsidRDefault="00961A47" w:rsidP="0066252C">
            <w:pPr>
              <w:pStyle w:val="TableEntryHeader"/>
              <w:rPr>
                <w:noProof w:val="0"/>
              </w:rPr>
            </w:pPr>
            <w:r w:rsidRPr="009022D0">
              <w:rPr>
                <w:noProof w:val="0"/>
              </w:rPr>
              <w:t>Values</w:t>
            </w:r>
          </w:p>
        </w:tc>
      </w:tr>
      <w:tr w:rsidR="00961A47" w:rsidRPr="009022D0" w14:paraId="15489CBC" w14:textId="77777777" w:rsidTr="0066252C">
        <w:tc>
          <w:tcPr>
            <w:tcW w:w="1538" w:type="dxa"/>
            <w:shd w:val="clear" w:color="auto" w:fill="auto"/>
          </w:tcPr>
          <w:p w14:paraId="0B8F3682" w14:textId="77777777" w:rsidR="00961A47" w:rsidRPr="009022D0" w:rsidRDefault="00961A47" w:rsidP="0066252C">
            <w:pPr>
              <w:pStyle w:val="TableEntry"/>
              <w:rPr>
                <w:noProof w:val="0"/>
              </w:rPr>
            </w:pPr>
          </w:p>
        </w:tc>
        <w:tc>
          <w:tcPr>
            <w:tcW w:w="2875" w:type="dxa"/>
            <w:shd w:val="clear" w:color="auto" w:fill="auto"/>
          </w:tcPr>
          <w:p w14:paraId="102ACA75" w14:textId="77777777" w:rsidR="00961A47" w:rsidRPr="009022D0" w:rsidRDefault="00961A47" w:rsidP="0066252C">
            <w:pPr>
              <w:pStyle w:val="TableEntry"/>
              <w:rPr>
                <w:noProof w:val="0"/>
              </w:rPr>
            </w:pPr>
          </w:p>
        </w:tc>
        <w:tc>
          <w:tcPr>
            <w:tcW w:w="1843" w:type="dxa"/>
            <w:shd w:val="clear" w:color="auto" w:fill="auto"/>
          </w:tcPr>
          <w:p w14:paraId="54A5AAF1" w14:textId="77777777" w:rsidR="00961A47" w:rsidRPr="009022D0" w:rsidRDefault="00961A47" w:rsidP="0066252C">
            <w:pPr>
              <w:pStyle w:val="TableEntry"/>
              <w:rPr>
                <w:noProof w:val="0"/>
              </w:rPr>
            </w:pPr>
          </w:p>
        </w:tc>
        <w:tc>
          <w:tcPr>
            <w:tcW w:w="1786" w:type="dxa"/>
            <w:shd w:val="clear" w:color="auto" w:fill="auto"/>
          </w:tcPr>
          <w:p w14:paraId="729BC17B" w14:textId="77777777" w:rsidR="00961A47" w:rsidRPr="009022D0" w:rsidRDefault="00961A47" w:rsidP="0066252C">
            <w:pPr>
              <w:pStyle w:val="TableEntry"/>
              <w:rPr>
                <w:noProof w:val="0"/>
              </w:rPr>
            </w:pPr>
          </w:p>
        </w:tc>
        <w:tc>
          <w:tcPr>
            <w:tcW w:w="1668" w:type="dxa"/>
            <w:shd w:val="clear" w:color="auto" w:fill="auto"/>
          </w:tcPr>
          <w:p w14:paraId="5C5A7508" w14:textId="77777777" w:rsidR="00961A47" w:rsidRPr="009022D0" w:rsidRDefault="00961A47" w:rsidP="0066252C">
            <w:pPr>
              <w:pStyle w:val="TableEntry"/>
              <w:rPr>
                <w:noProof w:val="0"/>
              </w:rPr>
            </w:pPr>
          </w:p>
        </w:tc>
      </w:tr>
      <w:tr w:rsidR="00961A47" w:rsidRPr="009022D0" w14:paraId="33852ECA" w14:textId="77777777" w:rsidTr="0066252C">
        <w:tc>
          <w:tcPr>
            <w:tcW w:w="1538" w:type="dxa"/>
            <w:shd w:val="clear" w:color="auto" w:fill="auto"/>
          </w:tcPr>
          <w:p w14:paraId="1DB19032" w14:textId="77777777" w:rsidR="00961A47" w:rsidRPr="009022D0" w:rsidRDefault="00961A47" w:rsidP="0066252C">
            <w:pPr>
              <w:pStyle w:val="TableEntry"/>
              <w:rPr>
                <w:noProof w:val="0"/>
              </w:rPr>
            </w:pPr>
          </w:p>
        </w:tc>
        <w:tc>
          <w:tcPr>
            <w:tcW w:w="2875" w:type="dxa"/>
            <w:shd w:val="clear" w:color="auto" w:fill="auto"/>
          </w:tcPr>
          <w:p w14:paraId="3FF594F9" w14:textId="77777777" w:rsidR="00961A47" w:rsidRPr="009022D0" w:rsidRDefault="00961A47" w:rsidP="0066252C">
            <w:pPr>
              <w:pStyle w:val="TableEntry"/>
              <w:rPr>
                <w:noProof w:val="0"/>
              </w:rPr>
            </w:pPr>
          </w:p>
        </w:tc>
        <w:tc>
          <w:tcPr>
            <w:tcW w:w="1843" w:type="dxa"/>
            <w:shd w:val="clear" w:color="auto" w:fill="auto"/>
          </w:tcPr>
          <w:p w14:paraId="4B60E0E2" w14:textId="77777777" w:rsidR="00961A47" w:rsidRPr="009022D0" w:rsidRDefault="00961A47" w:rsidP="0066252C">
            <w:pPr>
              <w:pStyle w:val="TableEntry"/>
              <w:rPr>
                <w:noProof w:val="0"/>
              </w:rPr>
            </w:pPr>
          </w:p>
        </w:tc>
        <w:tc>
          <w:tcPr>
            <w:tcW w:w="1786" w:type="dxa"/>
            <w:shd w:val="clear" w:color="auto" w:fill="auto"/>
          </w:tcPr>
          <w:p w14:paraId="5EA0226E" w14:textId="77777777" w:rsidR="00961A47" w:rsidRPr="009022D0" w:rsidRDefault="00961A47" w:rsidP="0066252C">
            <w:pPr>
              <w:pStyle w:val="TableEntry"/>
              <w:rPr>
                <w:noProof w:val="0"/>
              </w:rPr>
            </w:pPr>
          </w:p>
        </w:tc>
        <w:tc>
          <w:tcPr>
            <w:tcW w:w="1668" w:type="dxa"/>
            <w:shd w:val="clear" w:color="auto" w:fill="auto"/>
          </w:tcPr>
          <w:p w14:paraId="4055B81E" w14:textId="77777777" w:rsidR="00961A47" w:rsidRPr="009022D0" w:rsidRDefault="00961A47" w:rsidP="0066252C">
            <w:pPr>
              <w:pStyle w:val="TableEntry"/>
              <w:rPr>
                <w:noProof w:val="0"/>
              </w:rPr>
            </w:pPr>
          </w:p>
        </w:tc>
      </w:tr>
      <w:tr w:rsidR="00961A47" w:rsidRPr="009022D0" w14:paraId="3610AA78" w14:textId="77777777" w:rsidTr="0066252C">
        <w:tc>
          <w:tcPr>
            <w:tcW w:w="1538" w:type="dxa"/>
            <w:shd w:val="clear" w:color="auto" w:fill="auto"/>
          </w:tcPr>
          <w:p w14:paraId="1760D7B3" w14:textId="77777777" w:rsidR="00961A47" w:rsidRPr="009022D0" w:rsidRDefault="00961A47" w:rsidP="0066252C">
            <w:pPr>
              <w:pStyle w:val="TableEntry"/>
              <w:rPr>
                <w:noProof w:val="0"/>
              </w:rPr>
            </w:pPr>
          </w:p>
        </w:tc>
        <w:tc>
          <w:tcPr>
            <w:tcW w:w="2875" w:type="dxa"/>
            <w:shd w:val="clear" w:color="auto" w:fill="auto"/>
          </w:tcPr>
          <w:p w14:paraId="793F991C" w14:textId="77777777" w:rsidR="00961A47" w:rsidRPr="009022D0" w:rsidRDefault="00961A47" w:rsidP="0066252C">
            <w:pPr>
              <w:pStyle w:val="TableEntry"/>
              <w:rPr>
                <w:noProof w:val="0"/>
              </w:rPr>
            </w:pPr>
          </w:p>
        </w:tc>
        <w:tc>
          <w:tcPr>
            <w:tcW w:w="1843" w:type="dxa"/>
            <w:shd w:val="clear" w:color="auto" w:fill="auto"/>
          </w:tcPr>
          <w:p w14:paraId="17E1B206" w14:textId="77777777" w:rsidR="00961A47" w:rsidRPr="009022D0" w:rsidRDefault="00961A47" w:rsidP="0066252C">
            <w:pPr>
              <w:pStyle w:val="TableEntry"/>
              <w:rPr>
                <w:noProof w:val="0"/>
              </w:rPr>
            </w:pPr>
          </w:p>
        </w:tc>
        <w:tc>
          <w:tcPr>
            <w:tcW w:w="1786" w:type="dxa"/>
            <w:shd w:val="clear" w:color="auto" w:fill="auto"/>
          </w:tcPr>
          <w:p w14:paraId="4877448E" w14:textId="77777777" w:rsidR="00961A47" w:rsidRPr="009022D0" w:rsidRDefault="00961A47" w:rsidP="0066252C">
            <w:pPr>
              <w:pStyle w:val="TableEntry"/>
              <w:rPr>
                <w:noProof w:val="0"/>
              </w:rPr>
            </w:pPr>
          </w:p>
        </w:tc>
        <w:tc>
          <w:tcPr>
            <w:tcW w:w="1668" w:type="dxa"/>
            <w:shd w:val="clear" w:color="auto" w:fill="auto"/>
          </w:tcPr>
          <w:p w14:paraId="228DD427" w14:textId="77777777" w:rsidR="00961A47" w:rsidRPr="009022D0" w:rsidRDefault="00961A47" w:rsidP="0066252C">
            <w:pPr>
              <w:pStyle w:val="TableEntry"/>
              <w:rPr>
                <w:noProof w:val="0"/>
              </w:rPr>
            </w:pPr>
          </w:p>
        </w:tc>
      </w:tr>
    </w:tbl>
    <w:p w14:paraId="38689051" w14:textId="77777777" w:rsidR="00961A47" w:rsidRPr="009022D0" w:rsidRDefault="00961A47" w:rsidP="00961A47">
      <w:pPr>
        <w:pStyle w:val="BodyText"/>
        <w:rPr>
          <w:noProof w:val="0"/>
        </w:rPr>
      </w:pPr>
    </w:p>
    <w:p w14:paraId="1E753B49" w14:textId="4EC1C570" w:rsidR="00961A47" w:rsidRPr="009022D0" w:rsidRDefault="00961A47" w:rsidP="00961A47">
      <w:pPr>
        <w:pStyle w:val="Heading3"/>
        <w:rPr>
          <w:noProof w:val="0"/>
        </w:rPr>
      </w:pPr>
      <w:bookmarkStart w:id="1647" w:name="_Toc181626407"/>
      <w:r w:rsidRPr="009022D0">
        <w:rPr>
          <w:noProof w:val="0"/>
        </w:rPr>
        <w:t>Channel</w:t>
      </w:r>
      <w:r w:rsidR="005C7BAA" w:rsidRPr="009022D0">
        <w:rPr>
          <w:noProof w:val="0"/>
        </w:rPr>
        <w:t xml:space="preserve">: </w:t>
      </w:r>
      <w:r w:rsidRPr="009022D0">
        <w:rPr>
          <w:noProof w:val="0"/>
        </w:rPr>
        <w:t>Hemodynamics Calculator</w:t>
      </w:r>
      <w:bookmarkEnd w:id="1647"/>
    </w:p>
    <w:p w14:paraId="12701A6B" w14:textId="77777777" w:rsidR="00961A47" w:rsidRPr="009022D0" w:rsidRDefault="00961A47" w:rsidP="00961A47">
      <w:pPr>
        <w:pStyle w:val="BodyText"/>
        <w:rPr>
          <w:noProof w:val="0"/>
        </w:rPr>
      </w:pPr>
      <w:r w:rsidRPr="009022D0">
        <w:rPr>
          <w:noProof w:val="0"/>
        </w:rPr>
        <w:t>Hemodynamics calculator channels may contain the following parameters:</w:t>
      </w:r>
    </w:p>
    <w:p w14:paraId="36676879" w14:textId="7A910984" w:rsidR="003E2694" w:rsidRPr="009022D0" w:rsidRDefault="003E2694" w:rsidP="003E2694">
      <w:pPr>
        <w:pStyle w:val="TableTitle"/>
        <w:rPr>
          <w:noProof w:val="0"/>
        </w:rPr>
      </w:pPr>
      <w:r w:rsidRPr="009022D0">
        <w:rPr>
          <w:noProof w:val="0"/>
        </w:rPr>
        <w:t xml:space="preserve">Table 7.3.16-1: </w:t>
      </w:r>
      <w:r w:rsidR="005271AB" w:rsidRPr="009022D0">
        <w:rPr>
          <w:noProof w:val="0"/>
        </w:rPr>
        <w:t>Hemodynamics Calculator Channel Parameters</w:t>
      </w:r>
      <w:r w:rsidRPr="009022D0">
        <w:rPr>
          <w:noProof w:val="0"/>
        </w:rPr>
        <w:t>t</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9022D0" w14:paraId="23E4D6A8" w14:textId="77777777" w:rsidTr="0066252C">
        <w:tc>
          <w:tcPr>
            <w:tcW w:w="9710" w:type="dxa"/>
            <w:gridSpan w:val="5"/>
            <w:shd w:val="clear" w:color="auto" w:fill="D9D9D9"/>
          </w:tcPr>
          <w:p w14:paraId="5A55AD43" w14:textId="77777777" w:rsidR="00961A47" w:rsidRPr="009022D0" w:rsidRDefault="00961A47" w:rsidP="0066252C">
            <w:pPr>
              <w:pStyle w:val="TableEntryHeader"/>
              <w:rPr>
                <w:noProof w:val="0"/>
              </w:rPr>
            </w:pPr>
            <w:r w:rsidRPr="009022D0">
              <w:rPr>
                <w:noProof w:val="0"/>
              </w:rPr>
              <w:t>Hemodynamics Calculator Channel Parameters</w:t>
            </w:r>
          </w:p>
        </w:tc>
      </w:tr>
      <w:tr w:rsidR="00961A47" w:rsidRPr="009022D0" w14:paraId="6F541640" w14:textId="77777777" w:rsidTr="0066252C">
        <w:tc>
          <w:tcPr>
            <w:tcW w:w="1538" w:type="dxa"/>
            <w:shd w:val="clear" w:color="auto" w:fill="D9D9D9"/>
          </w:tcPr>
          <w:p w14:paraId="1D0BB36A" w14:textId="77777777" w:rsidR="00961A47" w:rsidRPr="009022D0" w:rsidRDefault="00961A47" w:rsidP="0066252C">
            <w:pPr>
              <w:pStyle w:val="TableEntryHeader"/>
              <w:rPr>
                <w:noProof w:val="0"/>
              </w:rPr>
            </w:pPr>
            <w:r w:rsidRPr="009022D0">
              <w:rPr>
                <w:noProof w:val="0"/>
              </w:rPr>
              <w:t>Name</w:t>
            </w:r>
          </w:p>
        </w:tc>
        <w:tc>
          <w:tcPr>
            <w:tcW w:w="2875" w:type="dxa"/>
            <w:shd w:val="clear" w:color="auto" w:fill="D9D9D9"/>
          </w:tcPr>
          <w:p w14:paraId="64EEAED1" w14:textId="77777777" w:rsidR="00961A47" w:rsidRPr="009022D0" w:rsidRDefault="00961A47" w:rsidP="0066252C">
            <w:pPr>
              <w:pStyle w:val="TableEntryHeader"/>
              <w:rPr>
                <w:noProof w:val="0"/>
              </w:rPr>
            </w:pPr>
            <w:r w:rsidRPr="009022D0">
              <w:rPr>
                <w:noProof w:val="0"/>
              </w:rPr>
              <w:t>Term Code</w:t>
            </w:r>
          </w:p>
        </w:tc>
        <w:tc>
          <w:tcPr>
            <w:tcW w:w="1843" w:type="dxa"/>
            <w:shd w:val="clear" w:color="auto" w:fill="D9D9D9"/>
          </w:tcPr>
          <w:p w14:paraId="33B56271" w14:textId="77777777" w:rsidR="00961A47" w:rsidRPr="009022D0" w:rsidRDefault="00961A47" w:rsidP="0066252C">
            <w:pPr>
              <w:pStyle w:val="TableEntryHeader"/>
              <w:rPr>
                <w:noProof w:val="0"/>
              </w:rPr>
            </w:pPr>
            <w:r w:rsidRPr="009022D0">
              <w:rPr>
                <w:noProof w:val="0"/>
              </w:rPr>
              <w:t>Data Type</w:t>
            </w:r>
          </w:p>
        </w:tc>
        <w:tc>
          <w:tcPr>
            <w:tcW w:w="1786" w:type="dxa"/>
            <w:shd w:val="clear" w:color="auto" w:fill="D9D9D9"/>
          </w:tcPr>
          <w:p w14:paraId="508E4CB6" w14:textId="77777777" w:rsidR="00961A47" w:rsidRPr="009022D0" w:rsidRDefault="00961A47" w:rsidP="0066252C">
            <w:pPr>
              <w:pStyle w:val="TableEntryHeader"/>
              <w:rPr>
                <w:noProof w:val="0"/>
              </w:rPr>
            </w:pPr>
            <w:r w:rsidRPr="009022D0">
              <w:rPr>
                <w:noProof w:val="0"/>
              </w:rPr>
              <w:t>Units</w:t>
            </w:r>
          </w:p>
        </w:tc>
        <w:tc>
          <w:tcPr>
            <w:tcW w:w="1668" w:type="dxa"/>
            <w:shd w:val="clear" w:color="auto" w:fill="D9D9D9"/>
          </w:tcPr>
          <w:p w14:paraId="7E21BCC7" w14:textId="77777777" w:rsidR="00961A47" w:rsidRPr="009022D0" w:rsidRDefault="00961A47" w:rsidP="0066252C">
            <w:pPr>
              <w:pStyle w:val="TableEntryHeader"/>
              <w:rPr>
                <w:noProof w:val="0"/>
              </w:rPr>
            </w:pPr>
            <w:r w:rsidRPr="009022D0">
              <w:rPr>
                <w:noProof w:val="0"/>
              </w:rPr>
              <w:t>Values</w:t>
            </w:r>
          </w:p>
        </w:tc>
      </w:tr>
      <w:tr w:rsidR="00961A47" w:rsidRPr="009022D0" w14:paraId="5BE8BC15" w14:textId="77777777" w:rsidTr="0066252C">
        <w:trPr>
          <w:trHeight w:val="90"/>
        </w:trPr>
        <w:tc>
          <w:tcPr>
            <w:tcW w:w="1538" w:type="dxa"/>
            <w:shd w:val="clear" w:color="auto" w:fill="auto"/>
          </w:tcPr>
          <w:p w14:paraId="07E68E1D" w14:textId="77777777" w:rsidR="00961A47" w:rsidRPr="009022D0" w:rsidRDefault="00961A47" w:rsidP="0066252C">
            <w:pPr>
              <w:pStyle w:val="TableEntry"/>
              <w:rPr>
                <w:noProof w:val="0"/>
              </w:rPr>
            </w:pPr>
          </w:p>
        </w:tc>
        <w:tc>
          <w:tcPr>
            <w:tcW w:w="2875" w:type="dxa"/>
            <w:shd w:val="clear" w:color="auto" w:fill="auto"/>
          </w:tcPr>
          <w:p w14:paraId="32E6A190" w14:textId="77777777" w:rsidR="00961A47" w:rsidRPr="009022D0" w:rsidRDefault="00961A47" w:rsidP="0066252C">
            <w:pPr>
              <w:pStyle w:val="TableEntry"/>
              <w:rPr>
                <w:noProof w:val="0"/>
              </w:rPr>
            </w:pPr>
          </w:p>
        </w:tc>
        <w:tc>
          <w:tcPr>
            <w:tcW w:w="1843" w:type="dxa"/>
            <w:shd w:val="clear" w:color="auto" w:fill="auto"/>
          </w:tcPr>
          <w:p w14:paraId="54D0DF89" w14:textId="77777777" w:rsidR="00961A47" w:rsidRPr="009022D0" w:rsidRDefault="00961A47" w:rsidP="0066252C">
            <w:pPr>
              <w:pStyle w:val="TableEntry"/>
              <w:rPr>
                <w:noProof w:val="0"/>
              </w:rPr>
            </w:pPr>
          </w:p>
        </w:tc>
        <w:tc>
          <w:tcPr>
            <w:tcW w:w="1786" w:type="dxa"/>
            <w:shd w:val="clear" w:color="auto" w:fill="auto"/>
          </w:tcPr>
          <w:p w14:paraId="6C1C7CE2" w14:textId="77777777" w:rsidR="00961A47" w:rsidRPr="009022D0" w:rsidRDefault="00961A47" w:rsidP="0066252C">
            <w:pPr>
              <w:pStyle w:val="TableEntry"/>
              <w:rPr>
                <w:noProof w:val="0"/>
              </w:rPr>
            </w:pPr>
          </w:p>
        </w:tc>
        <w:tc>
          <w:tcPr>
            <w:tcW w:w="1668" w:type="dxa"/>
            <w:shd w:val="clear" w:color="auto" w:fill="auto"/>
          </w:tcPr>
          <w:p w14:paraId="1BEFDC72" w14:textId="77777777" w:rsidR="00961A47" w:rsidRPr="009022D0" w:rsidRDefault="00961A47" w:rsidP="0066252C">
            <w:pPr>
              <w:pStyle w:val="TableEntry"/>
              <w:rPr>
                <w:noProof w:val="0"/>
              </w:rPr>
            </w:pPr>
          </w:p>
        </w:tc>
      </w:tr>
      <w:tr w:rsidR="00961A47" w:rsidRPr="009022D0" w14:paraId="0AC4E137" w14:textId="77777777" w:rsidTr="0066252C">
        <w:tc>
          <w:tcPr>
            <w:tcW w:w="1538" w:type="dxa"/>
            <w:shd w:val="clear" w:color="auto" w:fill="auto"/>
          </w:tcPr>
          <w:p w14:paraId="0A845417" w14:textId="77777777" w:rsidR="00961A47" w:rsidRPr="009022D0" w:rsidRDefault="00961A47" w:rsidP="0066252C">
            <w:pPr>
              <w:pStyle w:val="TableEntry"/>
              <w:rPr>
                <w:noProof w:val="0"/>
              </w:rPr>
            </w:pPr>
          </w:p>
        </w:tc>
        <w:tc>
          <w:tcPr>
            <w:tcW w:w="2875" w:type="dxa"/>
            <w:shd w:val="clear" w:color="auto" w:fill="auto"/>
          </w:tcPr>
          <w:p w14:paraId="119A9D65" w14:textId="77777777" w:rsidR="00961A47" w:rsidRPr="009022D0" w:rsidRDefault="00961A47" w:rsidP="0066252C">
            <w:pPr>
              <w:pStyle w:val="TableEntry"/>
              <w:rPr>
                <w:noProof w:val="0"/>
              </w:rPr>
            </w:pPr>
          </w:p>
        </w:tc>
        <w:tc>
          <w:tcPr>
            <w:tcW w:w="1843" w:type="dxa"/>
            <w:shd w:val="clear" w:color="auto" w:fill="auto"/>
          </w:tcPr>
          <w:p w14:paraId="7394F784" w14:textId="77777777" w:rsidR="00961A47" w:rsidRPr="009022D0" w:rsidRDefault="00961A47" w:rsidP="0066252C">
            <w:pPr>
              <w:pStyle w:val="TableEntry"/>
              <w:rPr>
                <w:noProof w:val="0"/>
              </w:rPr>
            </w:pPr>
          </w:p>
        </w:tc>
        <w:tc>
          <w:tcPr>
            <w:tcW w:w="1786" w:type="dxa"/>
            <w:shd w:val="clear" w:color="auto" w:fill="auto"/>
          </w:tcPr>
          <w:p w14:paraId="34E87C43" w14:textId="77777777" w:rsidR="00961A47" w:rsidRPr="009022D0" w:rsidRDefault="00961A47" w:rsidP="0066252C">
            <w:pPr>
              <w:pStyle w:val="TableEntry"/>
              <w:rPr>
                <w:noProof w:val="0"/>
              </w:rPr>
            </w:pPr>
          </w:p>
        </w:tc>
        <w:tc>
          <w:tcPr>
            <w:tcW w:w="1668" w:type="dxa"/>
            <w:shd w:val="clear" w:color="auto" w:fill="auto"/>
          </w:tcPr>
          <w:p w14:paraId="55F3F32D" w14:textId="77777777" w:rsidR="00961A47" w:rsidRPr="009022D0" w:rsidRDefault="00961A47" w:rsidP="0066252C">
            <w:pPr>
              <w:pStyle w:val="TableEntry"/>
              <w:rPr>
                <w:noProof w:val="0"/>
              </w:rPr>
            </w:pPr>
          </w:p>
        </w:tc>
      </w:tr>
      <w:tr w:rsidR="00961A47" w:rsidRPr="009022D0" w14:paraId="5D84181A" w14:textId="77777777" w:rsidTr="0066252C">
        <w:tc>
          <w:tcPr>
            <w:tcW w:w="1538" w:type="dxa"/>
            <w:shd w:val="clear" w:color="auto" w:fill="auto"/>
          </w:tcPr>
          <w:p w14:paraId="3E00A29E" w14:textId="77777777" w:rsidR="00961A47" w:rsidRPr="009022D0" w:rsidRDefault="00961A47" w:rsidP="0066252C">
            <w:pPr>
              <w:pStyle w:val="TableEntry"/>
              <w:rPr>
                <w:noProof w:val="0"/>
              </w:rPr>
            </w:pPr>
          </w:p>
        </w:tc>
        <w:tc>
          <w:tcPr>
            <w:tcW w:w="2875" w:type="dxa"/>
            <w:shd w:val="clear" w:color="auto" w:fill="auto"/>
          </w:tcPr>
          <w:p w14:paraId="396B649C" w14:textId="77777777" w:rsidR="00961A47" w:rsidRPr="009022D0" w:rsidRDefault="00961A47" w:rsidP="0066252C">
            <w:pPr>
              <w:pStyle w:val="TableEntry"/>
              <w:rPr>
                <w:noProof w:val="0"/>
              </w:rPr>
            </w:pPr>
          </w:p>
        </w:tc>
        <w:tc>
          <w:tcPr>
            <w:tcW w:w="1843" w:type="dxa"/>
            <w:shd w:val="clear" w:color="auto" w:fill="auto"/>
          </w:tcPr>
          <w:p w14:paraId="67FF8D03" w14:textId="77777777" w:rsidR="00961A47" w:rsidRPr="009022D0" w:rsidRDefault="00961A47" w:rsidP="0066252C">
            <w:pPr>
              <w:pStyle w:val="TableEntry"/>
              <w:rPr>
                <w:noProof w:val="0"/>
              </w:rPr>
            </w:pPr>
          </w:p>
        </w:tc>
        <w:tc>
          <w:tcPr>
            <w:tcW w:w="1786" w:type="dxa"/>
            <w:shd w:val="clear" w:color="auto" w:fill="auto"/>
          </w:tcPr>
          <w:p w14:paraId="51D18BD9" w14:textId="77777777" w:rsidR="00961A47" w:rsidRPr="009022D0" w:rsidRDefault="00961A47" w:rsidP="0066252C">
            <w:pPr>
              <w:pStyle w:val="TableEntry"/>
              <w:rPr>
                <w:noProof w:val="0"/>
              </w:rPr>
            </w:pPr>
          </w:p>
        </w:tc>
        <w:tc>
          <w:tcPr>
            <w:tcW w:w="1668" w:type="dxa"/>
            <w:shd w:val="clear" w:color="auto" w:fill="auto"/>
          </w:tcPr>
          <w:p w14:paraId="6EEEE2EA" w14:textId="77777777" w:rsidR="00961A47" w:rsidRPr="009022D0" w:rsidRDefault="00961A47" w:rsidP="0066252C">
            <w:pPr>
              <w:pStyle w:val="TableEntry"/>
              <w:rPr>
                <w:noProof w:val="0"/>
              </w:rPr>
            </w:pPr>
          </w:p>
        </w:tc>
      </w:tr>
    </w:tbl>
    <w:p w14:paraId="2F9D8945" w14:textId="77777777" w:rsidR="00961A47" w:rsidRPr="009022D0" w:rsidRDefault="00961A47" w:rsidP="00961A47">
      <w:pPr>
        <w:pStyle w:val="BodyText"/>
        <w:rPr>
          <w:noProof w:val="0"/>
        </w:rPr>
      </w:pPr>
    </w:p>
    <w:p w14:paraId="538B8DC3" w14:textId="77777777" w:rsidR="00F270DE" w:rsidRPr="009022D0" w:rsidRDefault="00F270DE" w:rsidP="00A9107B">
      <w:pPr>
        <w:pStyle w:val="PartTitle"/>
      </w:pPr>
      <w:bookmarkStart w:id="1648" w:name="_Toc332637618"/>
      <w:bookmarkStart w:id="1649" w:name="_Toc332637619"/>
      <w:bookmarkStart w:id="1650" w:name="_Toc181626408"/>
      <w:bookmarkEnd w:id="1580"/>
      <w:bookmarkEnd w:id="1581"/>
      <w:bookmarkEnd w:id="1582"/>
      <w:bookmarkEnd w:id="1583"/>
      <w:bookmarkEnd w:id="1584"/>
      <w:bookmarkEnd w:id="1585"/>
      <w:bookmarkEnd w:id="1586"/>
      <w:bookmarkEnd w:id="1587"/>
      <w:bookmarkEnd w:id="1648"/>
      <w:bookmarkEnd w:id="1649"/>
      <w:r w:rsidRPr="009022D0">
        <w:lastRenderedPageBreak/>
        <w:t>Appendices</w:t>
      </w:r>
      <w:bookmarkEnd w:id="1650"/>
    </w:p>
    <w:p w14:paraId="49A7DE27" w14:textId="663327D2" w:rsidR="00AD1082" w:rsidRPr="009022D0" w:rsidRDefault="0046235A" w:rsidP="00B40C93">
      <w:pPr>
        <w:pStyle w:val="Heading1"/>
        <w:pageBreakBefore w:val="0"/>
        <w:numPr>
          <w:ilvl w:val="0"/>
          <w:numId w:val="0"/>
        </w:numPr>
        <w:rPr>
          <w:noProof w:val="0"/>
        </w:rPr>
      </w:pPr>
      <w:bookmarkStart w:id="1651" w:name="_Toc181626409"/>
      <w:r w:rsidRPr="009022D0">
        <w:rPr>
          <w:noProof w:val="0"/>
        </w:rPr>
        <w:t xml:space="preserve">Appendix A </w:t>
      </w:r>
      <w:r w:rsidR="00EB0C31" w:rsidRPr="009022D0">
        <w:rPr>
          <w:noProof w:val="0"/>
        </w:rPr>
        <w:t>Reserved</w:t>
      </w:r>
      <w:bookmarkEnd w:id="1651"/>
    </w:p>
    <w:p w14:paraId="48025FF3" w14:textId="77777777" w:rsidR="00D4508B" w:rsidRPr="009022D0" w:rsidRDefault="00D4508B" w:rsidP="007A7AC8">
      <w:pPr>
        <w:pStyle w:val="BodyText"/>
        <w:rPr>
          <w:noProof w:val="0"/>
        </w:rPr>
      </w:pPr>
    </w:p>
    <w:p w14:paraId="1E27C8B1" w14:textId="77777777" w:rsidR="00A13378" w:rsidRPr="009022D0" w:rsidRDefault="00A13378" w:rsidP="006B7776">
      <w:pPr>
        <w:pStyle w:val="EditorInstructions"/>
        <w:rPr>
          <w:noProof w:val="0"/>
        </w:rPr>
      </w:pPr>
      <w:bookmarkStart w:id="1652" w:name="_Toc143411263"/>
      <w:bookmarkStart w:id="1653" w:name="_Toc143411777"/>
      <w:bookmarkStart w:id="1654" w:name="_Toc143411969"/>
      <w:bookmarkStart w:id="1655" w:name="_Toc143424861"/>
      <w:bookmarkStart w:id="1656" w:name="_Toc143429566"/>
      <w:bookmarkStart w:id="1657" w:name="_Toc295221208"/>
      <w:bookmarkStart w:id="1658" w:name="_Toc295236257"/>
      <w:bookmarkStart w:id="1659" w:name="_Toc269058238"/>
      <w:bookmarkStart w:id="1660" w:name="_Toc288550575"/>
      <w:bookmarkStart w:id="1661" w:name="_Toc289184335"/>
      <w:bookmarkStart w:id="1662" w:name="_Toc300605625"/>
      <w:bookmarkStart w:id="1663" w:name="_Toc300606605"/>
      <w:bookmarkStart w:id="1664" w:name="WSBegin"/>
      <w:bookmarkEnd w:id="269"/>
      <w:bookmarkEnd w:id="1588"/>
      <w:bookmarkEnd w:id="1589"/>
      <w:bookmarkEnd w:id="1652"/>
      <w:bookmarkEnd w:id="1653"/>
      <w:bookmarkEnd w:id="1654"/>
      <w:bookmarkEnd w:id="1655"/>
      <w:bookmarkEnd w:id="1656"/>
      <w:bookmarkEnd w:id="1657"/>
      <w:bookmarkEnd w:id="1658"/>
      <w:bookmarkEnd w:id="1659"/>
      <w:bookmarkEnd w:id="1660"/>
      <w:bookmarkEnd w:id="1661"/>
      <w:bookmarkEnd w:id="1662"/>
      <w:bookmarkEnd w:id="1663"/>
      <w:bookmarkEnd w:id="1664"/>
      <w:r w:rsidRPr="009022D0">
        <w:rPr>
          <w:b/>
          <w:noProof w:val="0"/>
        </w:rPr>
        <w:t>Editor’s Note</w:t>
      </w:r>
      <w:r w:rsidR="005C7BAA" w:rsidRPr="009022D0">
        <w:rPr>
          <w:noProof w:val="0"/>
        </w:rPr>
        <w:t xml:space="preserve">: </w:t>
      </w:r>
      <w:r w:rsidRPr="009022D0">
        <w:rPr>
          <w:noProof w:val="0"/>
        </w:rPr>
        <w:t xml:space="preserve">Examples of potential Volume 3 </w:t>
      </w:r>
      <w:r w:rsidR="007A6736" w:rsidRPr="009022D0">
        <w:rPr>
          <w:noProof w:val="0"/>
        </w:rPr>
        <w:t>appendices</w:t>
      </w:r>
      <w:r w:rsidRPr="009022D0">
        <w:rPr>
          <w:noProof w:val="0"/>
        </w:rPr>
        <w:t xml:space="preserve"> include:</w:t>
      </w:r>
    </w:p>
    <w:p w14:paraId="774AF8DA" w14:textId="77777777" w:rsidR="00A13378" w:rsidRPr="009022D0" w:rsidRDefault="00A13378" w:rsidP="006B7776">
      <w:pPr>
        <w:pStyle w:val="EditorInstructions"/>
        <w:rPr>
          <w:noProof w:val="0"/>
        </w:rPr>
      </w:pPr>
      <w:r w:rsidRPr="009022D0">
        <w:rPr>
          <w:noProof w:val="0"/>
        </w:rPr>
        <w:t>OID assignments specifically for content modules and even term codes</w:t>
      </w:r>
    </w:p>
    <w:p w14:paraId="1239B923" w14:textId="77777777" w:rsidR="00A13378" w:rsidRPr="009022D0" w:rsidRDefault="00A13378" w:rsidP="006B7776">
      <w:pPr>
        <w:pStyle w:val="EditorInstructions"/>
        <w:rPr>
          <w:noProof w:val="0"/>
        </w:rPr>
      </w:pPr>
      <w:r w:rsidRPr="009022D0">
        <w:rPr>
          <w:noProof w:val="0"/>
        </w:rPr>
        <w:t>Detailed data type mappings</w:t>
      </w:r>
    </w:p>
    <w:p w14:paraId="69603DD2" w14:textId="03B62BAB" w:rsidR="00A13378" w:rsidRPr="009022D0" w:rsidRDefault="00A13378" w:rsidP="007A7AC8">
      <w:pPr>
        <w:pStyle w:val="EditorInstructions"/>
        <w:rPr>
          <w:noProof w:val="0"/>
        </w:rPr>
      </w:pPr>
      <w:r w:rsidRPr="009022D0">
        <w:rPr>
          <w:noProof w:val="0"/>
        </w:rPr>
        <w:t>RTM design specifications</w:t>
      </w:r>
    </w:p>
    <w:sectPr w:rsidR="00A13378" w:rsidRPr="009022D0" w:rsidSect="007A6736">
      <w:pgSz w:w="12240" w:h="15840" w:code="1"/>
      <w:pgMar w:top="1440" w:right="1080" w:bottom="1440" w:left="1800" w:header="720" w:footer="720" w:gutter="0"/>
      <w:lnNumType w:countBy="5"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BFCEC" w14:textId="77777777" w:rsidR="002B2079" w:rsidRDefault="002B2079">
      <w:r>
        <w:separator/>
      </w:r>
    </w:p>
    <w:p w14:paraId="28A2C67F" w14:textId="77777777" w:rsidR="002B2079" w:rsidRDefault="002B2079"/>
  </w:endnote>
  <w:endnote w:type="continuationSeparator" w:id="0">
    <w:p w14:paraId="7E6AC406" w14:textId="77777777" w:rsidR="002B2079" w:rsidRDefault="002B2079">
      <w:r>
        <w:continuationSeparator/>
      </w:r>
    </w:p>
    <w:p w14:paraId="60EF1D61" w14:textId="77777777" w:rsidR="002B2079" w:rsidRDefault="002B2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F7B9D" w14:textId="77777777" w:rsidR="00B40C93" w:rsidRDefault="00B40C93">
    <w:pPr>
      <w:pStyle w:val="Footer"/>
    </w:pPr>
    <w:r>
      <w:t>_____________________________________________________________________________________________</w:t>
    </w:r>
  </w:p>
  <w:p w14:paraId="2B16016A" w14:textId="77777777" w:rsidR="00B40C93" w:rsidRDefault="00B40C93" w:rsidP="00500901">
    <w:pPr>
      <w:pStyle w:val="Footer"/>
      <w:jc w:val="center"/>
    </w:pPr>
    <w:r>
      <w:fldChar w:fldCharType="begin"/>
    </w:r>
    <w:r>
      <w:instrText xml:space="preserve"> PAGE   \* MERGEFORMAT </w:instrText>
    </w:r>
    <w:r>
      <w:fldChar w:fldCharType="separate"/>
    </w:r>
    <w:r w:rsidR="00B2522D">
      <w:rPr>
        <w:noProof/>
      </w:rPr>
      <w:t>21</w:t>
    </w:r>
    <w:r>
      <w:fldChar w:fldCharType="end"/>
    </w:r>
  </w:p>
  <w:p w14:paraId="06410F03" w14:textId="62819D88" w:rsidR="00B40C93" w:rsidRDefault="00B40C93" w:rsidP="00097867">
    <w:pPr>
      <w:pStyle w:val="Footer"/>
      <w:tabs>
        <w:tab w:val="left" w:pos="5085"/>
      </w:tabs>
    </w:pPr>
    <w:r w:rsidRPr="00DB6B44">
      <w:t>Rev.</w:t>
    </w:r>
    <w:r>
      <w:t xml:space="preserve"> </w:t>
    </w:r>
    <w:r w:rsidR="00113FB2">
      <w:t>10</w:t>
    </w:r>
    <w:r>
      <w:t>0</w:t>
    </w:r>
    <w:r w:rsidRPr="00DB6B44">
      <w:t xml:space="preserve"> </w:t>
    </w:r>
    <w:r>
      <w:t>Final Text – 20</w:t>
    </w:r>
    <w:r w:rsidR="00113FB2">
      <w:t>24-1</w:t>
    </w:r>
    <w:r w:rsidR="00FB6122">
      <w:t>1-04</w:t>
    </w:r>
    <w:r w:rsidRPr="00DB6B44">
      <w:t xml:space="preserve">                </w:t>
    </w:r>
    <w:r>
      <w:tab/>
    </w:r>
    <w:r>
      <w:tab/>
      <w:t xml:space="preserve">               </w:t>
    </w:r>
    <w:r>
      <w:tab/>
      <w:t>Copyright © 20</w:t>
    </w:r>
    <w:r w:rsidR="00113FB2">
      <w:t>24</w:t>
    </w:r>
    <w:r>
      <w:t>: IHE International,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A13D8" w14:textId="77777777" w:rsidR="00B40C93" w:rsidRDefault="00B40C93" w:rsidP="00006E39">
    <w:pPr>
      <w:pStyle w:val="Footer"/>
      <w:tabs>
        <w:tab w:val="clear" w:pos="4320"/>
        <w:tab w:val="clear" w:pos="8640"/>
        <w:tab w:val="center" w:pos="4680"/>
        <w:tab w:val="right" w:pos="9360"/>
      </w:tabs>
      <w:jc w:val="center"/>
    </w:pPr>
  </w:p>
  <w:p w14:paraId="1A78065C" w14:textId="1304DAA1" w:rsidR="00B40C93" w:rsidRPr="00006E39" w:rsidRDefault="00B40C93" w:rsidP="00E86E80">
    <w:pPr>
      <w:pStyle w:val="Footer"/>
      <w:tabs>
        <w:tab w:val="clear" w:pos="4320"/>
        <w:tab w:val="clear" w:pos="8640"/>
        <w:tab w:val="center" w:pos="4680"/>
        <w:tab w:val="right" w:pos="9360"/>
      </w:tabs>
      <w:jc w:val="center"/>
      <w:rPr>
        <w:sz w:val="24"/>
        <w:szCs w:val="24"/>
      </w:rPr>
    </w:pPr>
    <w:r w:rsidRPr="00006E39">
      <w:rPr>
        <w:sz w:val="24"/>
        <w:szCs w:val="24"/>
      </w:rPr>
      <w:t>Copyright © 20</w:t>
    </w:r>
    <w:r w:rsidR="00113FB2">
      <w:rPr>
        <w:sz w:val="24"/>
        <w:szCs w:val="24"/>
      </w:rPr>
      <w:t>24</w:t>
    </w:r>
    <w:r w:rsidRPr="00006E39">
      <w:rPr>
        <w:sz w:val="24"/>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32232" w14:textId="77777777" w:rsidR="002B2079" w:rsidRDefault="002B2079">
      <w:r>
        <w:separator/>
      </w:r>
    </w:p>
    <w:p w14:paraId="70438232" w14:textId="77777777" w:rsidR="002B2079" w:rsidRDefault="002B2079"/>
  </w:footnote>
  <w:footnote w:type="continuationSeparator" w:id="0">
    <w:p w14:paraId="75A931F4" w14:textId="77777777" w:rsidR="002B2079" w:rsidRDefault="002B2079">
      <w:r>
        <w:continuationSeparator/>
      </w:r>
    </w:p>
    <w:p w14:paraId="76EE4856" w14:textId="77777777" w:rsidR="002B2079" w:rsidRDefault="002B2079"/>
  </w:footnote>
  <w:footnote w:id="1">
    <w:p w14:paraId="33C01B9F" w14:textId="77777777" w:rsidR="00B40C93" w:rsidRPr="00D37106" w:rsidRDefault="00B40C93">
      <w:pPr>
        <w:pStyle w:val="FootnoteText"/>
      </w:pPr>
      <w:r>
        <w:rPr>
          <w:rStyle w:val="FootnoteReference"/>
        </w:rPr>
        <w:footnoteRef/>
      </w:r>
      <w:r>
        <w:t xml:space="preserve"> </w:t>
      </w:r>
      <w:r w:rsidRPr="00D37106">
        <w:t>See ISO/IEEE 11073-10201 Domain Information Model for complete details on these and other objects.</w:t>
      </w:r>
    </w:p>
  </w:footnote>
  <w:footnote w:id="2">
    <w:p w14:paraId="6BF079AD" w14:textId="77777777" w:rsidR="00B40C93" w:rsidRPr="00DE43FA" w:rsidRDefault="00B40C93">
      <w:pPr>
        <w:pStyle w:val="FootnoteText"/>
      </w:pPr>
      <w:r>
        <w:rPr>
          <w:rStyle w:val="FootnoteReference"/>
        </w:rPr>
        <w:footnoteRef/>
      </w:r>
      <w:r>
        <w:t xml:space="preserve"> N</w:t>
      </w:r>
      <w:r w:rsidRPr="00DE43FA">
        <w:t>ot show</w:t>
      </w:r>
      <w:r>
        <w:t>n</w:t>
      </w:r>
      <w:r w:rsidRPr="00DE43FA">
        <w:t xml:space="preserve"> here are the 4 MDS specializations</w:t>
      </w:r>
      <w:r>
        <w:t xml:space="preserve">: </w:t>
      </w:r>
      <w:r w:rsidRPr="00DE43FA">
        <w:t>Simple MDS (contains a single VMD instance), Hydra MDS (contains multiple VMD instances); Composite Single Bed MDS (contains embedded MDSs for a single patient); and Composite Multi Bed MDS (multiple MDSs for multiple patients)</w:t>
      </w:r>
      <w:r>
        <w:t xml:space="preserve">, identified in the ISO/IEEE 11073-10201 standard. </w:t>
      </w:r>
      <w:r w:rsidRPr="00DE43FA">
        <w:t>None of these specialization objects add any attribution – they only reflect the relationships between the MDS and other objects (namely, other MDSs, VMDs, and Patient Demographics).</w:t>
      </w:r>
    </w:p>
  </w:footnote>
  <w:footnote w:id="3">
    <w:p w14:paraId="0378D6AA" w14:textId="10406332" w:rsidR="00B40C93" w:rsidRPr="00927A43" w:rsidRDefault="00B40C93">
      <w:pPr>
        <w:pStyle w:val="FootnoteText"/>
      </w:pPr>
      <w:r>
        <w:rPr>
          <w:rStyle w:val="FootnoteReference"/>
        </w:rPr>
        <w:footnoteRef/>
      </w:r>
      <w:r>
        <w:t xml:space="preserve"> </w:t>
      </w:r>
      <w:r w:rsidRPr="00927A43">
        <w:t>Note</w:t>
      </w:r>
      <w:r>
        <w:t xml:space="preserve">: </w:t>
      </w:r>
      <w:r w:rsidRPr="00927A43">
        <w:t xml:space="preserve">Partition numbers are defined in ISO/IEEE 11073-10101, </w:t>
      </w:r>
      <w:r>
        <w:t>Section</w:t>
      </w:r>
      <w:r w:rsidRPr="00927A43">
        <w:t xml:space="preserve"> B.1.2, or in ISO/IEEE 11073-10201, type </w:t>
      </w:r>
      <w:r w:rsidRPr="00927A43">
        <w:rPr>
          <w:i/>
        </w:rPr>
        <w:t>NomPartition</w:t>
      </w:r>
      <w:r w:rsidRPr="00927A43">
        <w:t xml:space="preserve"> definition.</w:t>
      </w:r>
    </w:p>
  </w:footnote>
  <w:footnote w:id="4">
    <w:p w14:paraId="4DCFF220" w14:textId="77777777" w:rsidR="00B40C93" w:rsidRPr="00DF1BD2" w:rsidRDefault="00B40C93">
      <w:pPr>
        <w:pStyle w:val="FootnoteText"/>
      </w:pPr>
      <w:r>
        <w:rPr>
          <w:rStyle w:val="FootnoteReference"/>
        </w:rPr>
        <w:footnoteRef/>
      </w:r>
      <w:r w:rsidRPr="00DF1BD2">
        <w:t xml:space="preserve"> </w:t>
      </w:r>
      <w:r w:rsidRPr="007A7AC8">
        <w:t>Note: The ISO/IEEE 11073 group has indicated that it will make a best effort to address all new term requests as quickly as possible and where appropriate to provide rapid assignment of Reference IDs and term codes.</w:t>
      </w:r>
    </w:p>
  </w:footnote>
  <w:footnote w:id="5">
    <w:p w14:paraId="3D88A292" w14:textId="112A1FF4" w:rsidR="00B40C93" w:rsidRPr="002F504C" w:rsidRDefault="00B40C93">
      <w:pPr>
        <w:pStyle w:val="FootnoteText"/>
      </w:pPr>
      <w:r>
        <w:rPr>
          <w:rStyle w:val="FootnoteReference"/>
        </w:rPr>
        <w:footnoteRef/>
      </w:r>
      <w:r>
        <w:t xml:space="preserve"> </w:t>
      </w:r>
      <w:r w:rsidRPr="002F504C">
        <w:t xml:space="preserve">For a more complete listing of device alert semantics, see ISO/IEEE 11073-10101 </w:t>
      </w:r>
      <w:r>
        <w:t>Section</w:t>
      </w:r>
      <w:r w:rsidRPr="002F504C">
        <w:t xml:space="preserve"> A.9 </w:t>
      </w:r>
      <w:r w:rsidRPr="002F504C">
        <w:rPr>
          <w:i/>
        </w:rPr>
        <w:t>Nomenclature, data dictionary, and codes for alerts (Block E)</w:t>
      </w:r>
      <w:r w:rsidRPr="002F504C">
        <w:t>, or Annex B.4 in the same standard.</w:t>
      </w:r>
    </w:p>
  </w:footnote>
  <w:footnote w:id="6">
    <w:p w14:paraId="3DD198ED" w14:textId="77777777" w:rsidR="00B40C93" w:rsidRPr="00606E60" w:rsidRDefault="00B40C93">
      <w:pPr>
        <w:pStyle w:val="FootnoteText"/>
      </w:pPr>
      <w:r>
        <w:rPr>
          <w:rStyle w:val="FootnoteReference"/>
        </w:rPr>
        <w:footnoteRef/>
      </w:r>
      <w:r>
        <w:t xml:space="preserve"> </w:t>
      </w:r>
      <w:r w:rsidRPr="00606E60">
        <w:t>Bracketed identifiers in Descriptions indicate the analogous SNOMED code.</w:t>
      </w:r>
    </w:p>
  </w:footnote>
  <w:footnote w:id="7">
    <w:p w14:paraId="2CE4866E" w14:textId="77777777" w:rsidR="00B40C93" w:rsidRPr="00A41356" w:rsidRDefault="00B40C93">
      <w:pPr>
        <w:pStyle w:val="FootnoteText"/>
      </w:pPr>
      <w:r>
        <w:rPr>
          <w:rStyle w:val="FootnoteReference"/>
        </w:rPr>
        <w:footnoteRef/>
      </w:r>
      <w:r>
        <w:t xml:space="preserve"> </w:t>
      </w:r>
      <w:r w:rsidRPr="00A41356">
        <w:t>For more complete details on the Locale data type, see the specification in ISO/IEEE 11073-10201.</w:t>
      </w:r>
    </w:p>
  </w:footnote>
  <w:footnote w:id="8">
    <w:p w14:paraId="5605E4A1" w14:textId="77777777" w:rsidR="00B40C93" w:rsidRPr="00552879" w:rsidRDefault="00B40C93">
      <w:pPr>
        <w:pStyle w:val="FootnoteText"/>
      </w:pPr>
      <w:r>
        <w:rPr>
          <w:rStyle w:val="FootnoteReference"/>
        </w:rPr>
        <w:footnoteRef/>
      </w:r>
      <w:r>
        <w:t xml:space="preserve"> </w:t>
      </w:r>
      <w:r w:rsidRPr="00552879">
        <w:t>In the 11073-10201 standard, this is defined as a</w:t>
      </w:r>
      <w:r>
        <w:t>n</w:t>
      </w:r>
      <w:r w:rsidRPr="00552879">
        <w:t xml:space="preserve"> enumeration of UInt16 values, but for this framework it is specified as an identifying text string.</w:t>
      </w:r>
    </w:p>
  </w:footnote>
  <w:footnote w:id="9">
    <w:p w14:paraId="3B20D6F2" w14:textId="18187C41" w:rsidR="00B40C93" w:rsidRPr="00AE437D" w:rsidRDefault="00B40C93">
      <w:pPr>
        <w:pStyle w:val="FootnoteText"/>
      </w:pPr>
      <w:r>
        <w:rPr>
          <w:rStyle w:val="FootnoteReference"/>
        </w:rPr>
        <w:footnoteRef/>
      </w:r>
      <w:r>
        <w:t xml:space="preserve"> </w:t>
      </w:r>
      <w:r w:rsidRPr="00AE437D">
        <w:t xml:space="preserve">Data types are further defined in </w:t>
      </w:r>
      <w:r>
        <w:t xml:space="preserve">Section </w:t>
      </w:r>
      <w:r w:rsidRPr="009F0E67">
        <w:rPr>
          <w:i/>
        </w:rPr>
        <w:fldChar w:fldCharType="begin"/>
      </w:r>
      <w:r w:rsidRPr="009F0E67">
        <w:rPr>
          <w:i/>
        </w:rPr>
        <w:instrText xml:space="preserve"> REF _Ref312859159 \w \h </w:instrText>
      </w:r>
      <w:r>
        <w:rPr>
          <w:i/>
        </w:rPr>
        <w:instrText xml:space="preserve"> \* MERGEFORMAT </w:instrText>
      </w:r>
      <w:r w:rsidRPr="009F0E67">
        <w:rPr>
          <w:i/>
        </w:rPr>
      </w:r>
      <w:r w:rsidRPr="009F0E67">
        <w:rPr>
          <w:i/>
        </w:rPr>
        <w:fldChar w:fldCharType="separate"/>
      </w:r>
      <w:r>
        <w:rPr>
          <w:i/>
        </w:rPr>
        <w:t>3.4</w:t>
      </w:r>
      <w:r w:rsidRPr="009F0E67">
        <w:rPr>
          <w:i/>
        </w:rPr>
        <w:fldChar w:fldCharType="end"/>
      </w:r>
      <w:r w:rsidRPr="009F0E67">
        <w:rPr>
          <w:i/>
        </w:rPr>
        <w:t xml:space="preserve"> </w:t>
      </w:r>
      <w:r w:rsidRPr="009F0E67">
        <w:rPr>
          <w:i/>
        </w:rPr>
        <w:fldChar w:fldCharType="begin"/>
      </w:r>
      <w:r w:rsidRPr="009F0E67">
        <w:rPr>
          <w:i/>
        </w:rPr>
        <w:instrText xml:space="preserve"> REF _Ref312859169 \h </w:instrText>
      </w:r>
      <w:r>
        <w:rPr>
          <w:i/>
        </w:rPr>
        <w:instrText xml:space="preserve"> \* MERGEFORMAT </w:instrText>
      </w:r>
      <w:r w:rsidRPr="009F0E67">
        <w:rPr>
          <w:i/>
        </w:rPr>
      </w:r>
      <w:r w:rsidRPr="009F0E67">
        <w:rPr>
          <w:i/>
        </w:rPr>
        <w:fldChar w:fldCharType="separate"/>
      </w:r>
      <w:r w:rsidRPr="001D58E9">
        <w:rPr>
          <w:i/>
        </w:rPr>
        <w:t>Basic data type specifications</w:t>
      </w:r>
      <w:r w:rsidRPr="009F0E67">
        <w:rPr>
          <w:i/>
        </w:rPr>
        <w:fldChar w:fldCharType="end"/>
      </w:r>
      <w:r>
        <w:t>.</w:t>
      </w:r>
    </w:p>
  </w:footnote>
  <w:footnote w:id="10">
    <w:p w14:paraId="75E2CF50" w14:textId="77777777" w:rsidR="00B40C93" w:rsidRPr="009F0E67" w:rsidRDefault="00B40C93">
      <w:pPr>
        <w:pStyle w:val="FootnoteText"/>
      </w:pPr>
      <w:r>
        <w:rPr>
          <w:rStyle w:val="FootnoteReference"/>
        </w:rPr>
        <w:footnoteRef/>
      </w:r>
      <w:r>
        <w:t xml:space="preserve"> </w:t>
      </w:r>
      <w:r w:rsidRPr="009F0E67">
        <w:t>For the purposes of this technical framework, this data type which is MDSStatus, an enumerated set of UInt16 values, is defined as a set of string values.</w:t>
      </w:r>
    </w:p>
  </w:footnote>
  <w:footnote w:id="11">
    <w:p w14:paraId="19382242" w14:textId="77777777" w:rsidR="00B40C93" w:rsidRPr="00182C02" w:rsidRDefault="00B40C93">
      <w:pPr>
        <w:pStyle w:val="FootnoteText"/>
      </w:pPr>
      <w:r>
        <w:rPr>
          <w:rStyle w:val="FootnoteReference"/>
        </w:rPr>
        <w:footnoteRef/>
      </w:r>
      <w:r>
        <w:t xml:space="preserve"> </w:t>
      </w:r>
      <w:r w:rsidRPr="00182C02">
        <w:t>A separate battery object is defined in the 11073-10201 standard for systems that report more advanced battery information.</w:t>
      </w:r>
    </w:p>
  </w:footnote>
  <w:footnote w:id="12">
    <w:p w14:paraId="1986EA90" w14:textId="77777777" w:rsidR="00B40C93" w:rsidRPr="00182C02" w:rsidRDefault="00B40C93">
      <w:pPr>
        <w:pStyle w:val="FootnoteText"/>
      </w:pPr>
      <w:r>
        <w:rPr>
          <w:rStyle w:val="FootnoteReference"/>
        </w:rPr>
        <w:footnoteRef/>
      </w:r>
      <w:r>
        <w:t xml:space="preserve"> </w:t>
      </w:r>
      <w:r w:rsidRPr="00182C02">
        <w:t>This attribute is defined as a PowerStatus enumeration; however, for this Technical Framework, the value strings are defined.</w:t>
      </w:r>
    </w:p>
  </w:footnote>
  <w:footnote w:id="13">
    <w:p w14:paraId="67E14CB5" w14:textId="7E638E52" w:rsidR="00B40C93" w:rsidRPr="00166664" w:rsidRDefault="00B40C93">
      <w:pPr>
        <w:pStyle w:val="FootnoteText"/>
      </w:pPr>
      <w:r>
        <w:rPr>
          <w:rStyle w:val="FootnoteReference"/>
        </w:rPr>
        <w:footnoteRef/>
      </w:r>
      <w:r>
        <w:t xml:space="preserve"> </w:t>
      </w:r>
      <w:r w:rsidRPr="00166664">
        <w:t xml:space="preserve">Data types are further defined in </w:t>
      </w:r>
      <w:r>
        <w:t xml:space="preserve">Section </w:t>
      </w:r>
      <w:r w:rsidRPr="00166664">
        <w:rPr>
          <w:i/>
        </w:rPr>
        <w:fldChar w:fldCharType="begin"/>
      </w:r>
      <w:r w:rsidRPr="00166664">
        <w:rPr>
          <w:i/>
        </w:rPr>
        <w:instrText xml:space="preserve"> REF _Ref312859159 \r \h </w:instrText>
      </w:r>
      <w:r>
        <w:rPr>
          <w:i/>
        </w:rPr>
        <w:instrText xml:space="preserve"> \* MERGEFORMAT </w:instrText>
      </w:r>
      <w:r w:rsidRPr="00166664">
        <w:rPr>
          <w:i/>
        </w:rPr>
      </w:r>
      <w:r w:rsidRPr="00166664">
        <w:rPr>
          <w:i/>
        </w:rPr>
        <w:fldChar w:fldCharType="separate"/>
      </w:r>
      <w:r>
        <w:rPr>
          <w:i/>
        </w:rPr>
        <w:t>3.4</w:t>
      </w:r>
      <w:r w:rsidRPr="00166664">
        <w:rPr>
          <w:i/>
        </w:rPr>
        <w:fldChar w:fldCharType="end"/>
      </w:r>
      <w:r>
        <w:rPr>
          <w:i/>
        </w:rPr>
        <w:t xml:space="preserve"> </w:t>
      </w:r>
      <w:r w:rsidRPr="00166664">
        <w:rPr>
          <w:i/>
        </w:rPr>
        <w:fldChar w:fldCharType="begin"/>
      </w:r>
      <w:r w:rsidRPr="00166664">
        <w:rPr>
          <w:i/>
        </w:rPr>
        <w:instrText xml:space="preserve"> REF _Ref312859159 \h </w:instrText>
      </w:r>
      <w:r>
        <w:rPr>
          <w:i/>
        </w:rPr>
        <w:instrText xml:space="preserve"> \* MERGEFORMAT </w:instrText>
      </w:r>
      <w:r w:rsidRPr="00166664">
        <w:rPr>
          <w:i/>
        </w:rPr>
      </w:r>
      <w:r w:rsidRPr="00166664">
        <w:rPr>
          <w:i/>
        </w:rPr>
        <w:fldChar w:fldCharType="separate"/>
      </w:r>
      <w:r w:rsidRPr="001D58E9">
        <w:rPr>
          <w:i/>
        </w:rPr>
        <w:t>Basic data type specifications</w:t>
      </w:r>
      <w:r w:rsidRPr="00166664">
        <w:rPr>
          <w:i/>
        </w:rPr>
        <w:fldChar w:fldCharType="end"/>
      </w:r>
      <w:r>
        <w:rPr>
          <w:i/>
        </w:rPr>
        <w:t>.</w:t>
      </w:r>
    </w:p>
  </w:footnote>
  <w:footnote w:id="14">
    <w:p w14:paraId="4948B703" w14:textId="77777777" w:rsidR="00B40C93" w:rsidRPr="00166664" w:rsidRDefault="00B40C93">
      <w:pPr>
        <w:pStyle w:val="FootnoteText"/>
      </w:pPr>
      <w:r>
        <w:rPr>
          <w:rStyle w:val="FootnoteReference"/>
        </w:rPr>
        <w:footnoteRef/>
      </w:r>
      <w:r>
        <w:t xml:space="preserve"> </w:t>
      </w:r>
      <w:r w:rsidRPr="00166664">
        <w:t>For the purposes of this technical framework, this data type which is VMDStatus, an enumerated set of bit flags, is defined as a set of string values; multiple of these may be active at the same time.</w:t>
      </w:r>
    </w:p>
  </w:footnote>
  <w:footnote w:id="15">
    <w:p w14:paraId="05A1C037" w14:textId="4C57CF48" w:rsidR="00B40C93" w:rsidRPr="00166664" w:rsidRDefault="00B40C93">
      <w:pPr>
        <w:pStyle w:val="FootnoteText"/>
      </w:pPr>
      <w:r>
        <w:rPr>
          <w:rStyle w:val="FootnoteReference"/>
        </w:rPr>
        <w:footnoteRef/>
      </w:r>
      <w:r>
        <w:t xml:space="preserve"> </w:t>
      </w:r>
      <w:r w:rsidRPr="00166664">
        <w:t xml:space="preserve">Data types are further defined in </w:t>
      </w:r>
      <w:r>
        <w:t xml:space="preserve">Section </w:t>
      </w:r>
      <w:r w:rsidRPr="00166664">
        <w:rPr>
          <w:i/>
        </w:rPr>
        <w:fldChar w:fldCharType="begin"/>
      </w:r>
      <w:r w:rsidRPr="00166664">
        <w:rPr>
          <w:i/>
        </w:rPr>
        <w:instrText xml:space="preserve"> REF _Ref312859159 \r \h </w:instrText>
      </w:r>
      <w:r>
        <w:rPr>
          <w:i/>
        </w:rPr>
        <w:instrText xml:space="preserve"> \* MERGEFORMAT </w:instrText>
      </w:r>
      <w:r w:rsidRPr="00166664">
        <w:rPr>
          <w:i/>
        </w:rPr>
      </w:r>
      <w:r w:rsidRPr="00166664">
        <w:rPr>
          <w:i/>
        </w:rPr>
        <w:fldChar w:fldCharType="separate"/>
      </w:r>
      <w:r>
        <w:rPr>
          <w:i/>
        </w:rPr>
        <w:t>3.4</w:t>
      </w:r>
      <w:r w:rsidRPr="00166664">
        <w:rPr>
          <w:i/>
        </w:rPr>
        <w:fldChar w:fldCharType="end"/>
      </w:r>
      <w:r w:rsidRPr="00166664">
        <w:rPr>
          <w:i/>
        </w:rPr>
        <w:t xml:space="preserve"> </w:t>
      </w:r>
      <w:r w:rsidRPr="00166664">
        <w:rPr>
          <w:i/>
        </w:rPr>
        <w:fldChar w:fldCharType="begin"/>
      </w:r>
      <w:r w:rsidRPr="00166664">
        <w:rPr>
          <w:i/>
        </w:rPr>
        <w:instrText xml:space="preserve"> REF _Ref312859159 \h </w:instrText>
      </w:r>
      <w:r>
        <w:rPr>
          <w:i/>
        </w:rPr>
        <w:instrText xml:space="preserve"> \* MERGEFORMAT </w:instrText>
      </w:r>
      <w:r w:rsidRPr="00166664">
        <w:rPr>
          <w:i/>
        </w:rPr>
      </w:r>
      <w:r w:rsidRPr="00166664">
        <w:rPr>
          <w:i/>
        </w:rPr>
        <w:fldChar w:fldCharType="separate"/>
      </w:r>
      <w:r w:rsidRPr="001D58E9">
        <w:rPr>
          <w:i/>
        </w:rPr>
        <w:t>Basic data type specifications</w:t>
      </w:r>
      <w:r w:rsidRPr="00166664">
        <w:rPr>
          <w:i/>
        </w:rPr>
        <w:fldChar w:fldCharType="end"/>
      </w:r>
      <w:r>
        <w:t>.</w:t>
      </w:r>
    </w:p>
  </w:footnote>
  <w:footnote w:id="16">
    <w:p w14:paraId="2957B474" w14:textId="77777777" w:rsidR="00B40C93" w:rsidRPr="00166664" w:rsidRDefault="00B40C93">
      <w:pPr>
        <w:pStyle w:val="FootnoteText"/>
      </w:pPr>
      <w:r>
        <w:rPr>
          <w:rStyle w:val="FootnoteReference"/>
        </w:rPr>
        <w:footnoteRef/>
      </w:r>
      <w:r>
        <w:t xml:space="preserve"> </w:t>
      </w:r>
      <w:r w:rsidRPr="00166664">
        <w:t>Note</w:t>
      </w:r>
      <w:r>
        <w:t xml:space="preserve">: </w:t>
      </w:r>
      <w:r w:rsidRPr="00166664">
        <w:t>A Channel-Type attribute has been proposed, which would allow for parameters such as “secondary infusion channel”.</w:t>
      </w:r>
    </w:p>
  </w:footnote>
  <w:footnote w:id="17">
    <w:p w14:paraId="24B2A201" w14:textId="77777777" w:rsidR="00B40C93" w:rsidRPr="00166664" w:rsidRDefault="00B40C93">
      <w:pPr>
        <w:pStyle w:val="FootnoteText"/>
      </w:pPr>
      <w:r>
        <w:rPr>
          <w:rStyle w:val="FootnoteReference"/>
        </w:rPr>
        <w:footnoteRef/>
      </w:r>
      <w:r>
        <w:t xml:space="preserve"> </w:t>
      </w:r>
      <w:r w:rsidRPr="00166664">
        <w:t>For the purposes of this technical framework, this data type which is ChannelStatus, an enumerated set of bit flags, is defined as a set of string values</w:t>
      </w:r>
      <w:r>
        <w:t xml:space="preserve">. </w:t>
      </w:r>
      <w:r w:rsidRPr="00166664">
        <w:t>Multiple flags can be asserted at the same time.</w:t>
      </w:r>
    </w:p>
  </w:footnote>
  <w:footnote w:id="18">
    <w:p w14:paraId="73FDCE5C" w14:textId="77777777" w:rsidR="00B40C93" w:rsidRPr="0031150A" w:rsidRDefault="00B40C93">
      <w:pPr>
        <w:pStyle w:val="FootnoteText"/>
      </w:pPr>
      <w:r>
        <w:rPr>
          <w:rStyle w:val="FootnoteReference"/>
        </w:rPr>
        <w:footnoteRef/>
      </w:r>
      <w:r>
        <w:t xml:space="preserve"> </w:t>
      </w:r>
      <w:r w:rsidRPr="0031150A">
        <w:t>This parameter is specified as a set of bit flags, but for this technical framework, the enumerated text strings shall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BE9FC" w14:textId="3A37F735" w:rsidR="00B40C93" w:rsidRDefault="00B40C93" w:rsidP="00E640F3">
    <w:pPr>
      <w:pStyle w:val="Header"/>
    </w:pPr>
    <w:r>
      <w:t xml:space="preserve">IHE </w:t>
    </w:r>
    <w:r w:rsidR="00CE3186">
      <w:t>Devices</w:t>
    </w:r>
    <w:r>
      <w:t xml:space="preserve"> Technical Framework, Volume 3 (</w:t>
    </w:r>
    <w:r w:rsidR="00CE3186">
      <w:t>DEV</w:t>
    </w:r>
    <w:r>
      <w:t xml:space="preserve"> TF-3): Semantic Content</w:t>
    </w:r>
    <w:r>
      <w:br/>
      <w:t>______________________________________________________________________________</w:t>
    </w:r>
  </w:p>
  <w:p w14:paraId="482C13C8" w14:textId="77777777" w:rsidR="00B40C93" w:rsidRDefault="00B40C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F77BD"/>
    <w:multiLevelType w:val="hybridMultilevel"/>
    <w:tmpl w:val="9EDA9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E0F169E"/>
    <w:multiLevelType w:val="hybridMultilevel"/>
    <w:tmpl w:val="9D4021BC"/>
    <w:lvl w:ilvl="0" w:tplc="F7503EA0">
      <w:start w:val="1"/>
      <w:numFmt w:val="bullet"/>
      <w:lvlText w:val=""/>
      <w:lvlJc w:val="left"/>
      <w:pPr>
        <w:tabs>
          <w:tab w:val="num" w:pos="720"/>
        </w:tabs>
        <w:ind w:left="720" w:hanging="360"/>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1661C"/>
    <w:multiLevelType w:val="multilevel"/>
    <w:tmpl w:val="0250F02E"/>
    <w:name w:val="WW8Num17"/>
    <w:lvl w:ilvl="0">
      <w:start w:val="1"/>
      <w:numFmt w:val="upperLetter"/>
      <w:lvlText w:val="Appendix %1"/>
      <w:lvlJc w:val="left"/>
      <w:pPr>
        <w:tabs>
          <w:tab w:val="num" w:pos="720"/>
        </w:tabs>
        <w:ind w:left="720" w:hanging="720"/>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DA85E35"/>
    <w:multiLevelType w:val="hybridMultilevel"/>
    <w:tmpl w:val="D256B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94CB2"/>
    <w:multiLevelType w:val="multilevel"/>
    <w:tmpl w:val="0409001D"/>
    <w:name w:val="WW8Num1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0CB05CB"/>
    <w:multiLevelType w:val="multilevel"/>
    <w:tmpl w:val="DC984544"/>
    <w:lvl w:ilvl="0">
      <w:start w:val="1"/>
      <w:numFmt w:val="upperLetter"/>
      <w:lvlText w:val="Appendix %1"/>
      <w:lvlJc w:val="left"/>
      <w:pPr>
        <w:tabs>
          <w:tab w:val="num" w:pos="3480"/>
        </w:tabs>
        <w:ind w:left="3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
      <w:lvlJc w:val="left"/>
      <w:pPr>
        <w:tabs>
          <w:tab w:val="num" w:pos="3816"/>
        </w:tabs>
        <w:ind w:left="381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47B0743"/>
    <w:multiLevelType w:val="hybridMultilevel"/>
    <w:tmpl w:val="777C6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1F0807"/>
    <w:multiLevelType w:val="multilevel"/>
    <w:tmpl w:val="0409001D"/>
    <w:name w:val="WW8Num1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8E86D02"/>
    <w:multiLevelType w:val="hybridMultilevel"/>
    <w:tmpl w:val="4828BC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A82947"/>
    <w:multiLevelType w:val="multilevel"/>
    <w:tmpl w:val="E1D2E3F0"/>
    <w:name w:val="Outlin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Text w:val="Appendix %7"/>
      <w:lvlJc w:val="left"/>
      <w:pPr>
        <w:tabs>
          <w:tab w:val="num" w:pos="1296"/>
        </w:tabs>
        <w:ind w:left="1296" w:hanging="1296"/>
      </w:pPr>
      <w:rPr>
        <w:rFonts w:hint="default"/>
      </w:rPr>
    </w:lvl>
    <w:lvl w:ilvl="7">
      <w:start w:val="1"/>
      <w:numFmt w:val="decimal"/>
      <w:lvlText w:val="%7.%8"/>
      <w:lvlJc w:val="left"/>
      <w:pPr>
        <w:tabs>
          <w:tab w:val="num" w:pos="1440"/>
        </w:tabs>
        <w:ind w:left="1440" w:hanging="1440"/>
      </w:pPr>
      <w:rPr>
        <w:rFonts w:hint="default"/>
      </w:rPr>
    </w:lvl>
    <w:lvl w:ilvl="8">
      <w:start w:val="1"/>
      <w:numFmt w:val="decimal"/>
      <w:lvlText w:val="%7.%8.%9"/>
      <w:lvlJc w:val="left"/>
      <w:pPr>
        <w:tabs>
          <w:tab w:val="num" w:pos="1584"/>
        </w:tabs>
        <w:ind w:left="1584" w:hanging="1584"/>
      </w:pPr>
      <w:rPr>
        <w:rFonts w:hint="default"/>
      </w:rPr>
    </w:lvl>
  </w:abstractNum>
  <w:abstractNum w:abstractNumId="20" w15:restartNumberingAfterBreak="0">
    <w:nsid w:val="488A27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BA4D16"/>
    <w:multiLevelType w:val="multilevel"/>
    <w:tmpl w:val="AFA4B024"/>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BB27764"/>
    <w:multiLevelType w:val="hybridMultilevel"/>
    <w:tmpl w:val="1F52D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B43B1A"/>
    <w:multiLevelType w:val="hybridMultilevel"/>
    <w:tmpl w:val="4052FB78"/>
    <w:lvl w:ilvl="0" w:tplc="F7503EA0">
      <w:start w:val="1"/>
      <w:numFmt w:val="bullet"/>
      <w:lvlText w:val=""/>
      <w:lvlJc w:val="left"/>
      <w:pPr>
        <w:tabs>
          <w:tab w:val="num" w:pos="1440"/>
        </w:tabs>
        <w:ind w:left="1440" w:hanging="360"/>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E73A5C"/>
    <w:multiLevelType w:val="multilevel"/>
    <w:tmpl w:val="1F52D8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150EC1"/>
    <w:multiLevelType w:val="multilevel"/>
    <w:tmpl w:val="C2108D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773835"/>
    <w:multiLevelType w:val="hybridMultilevel"/>
    <w:tmpl w:val="B4D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AA5EC4"/>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87405259">
    <w:abstractNumId w:val="8"/>
    <w:lvlOverride w:ilvl="0">
      <w:startOverride w:val="1"/>
    </w:lvlOverride>
  </w:num>
  <w:num w:numId="2" w16cid:durableId="142548301">
    <w:abstractNumId w:val="26"/>
  </w:num>
  <w:num w:numId="3" w16cid:durableId="968125804">
    <w:abstractNumId w:val="21"/>
  </w:num>
  <w:num w:numId="4" w16cid:durableId="656617542">
    <w:abstractNumId w:val="25"/>
  </w:num>
  <w:num w:numId="5" w16cid:durableId="1646010101">
    <w:abstractNumId w:val="9"/>
  </w:num>
  <w:num w:numId="6" w16cid:durableId="1275092410">
    <w:abstractNumId w:val="7"/>
  </w:num>
  <w:num w:numId="7" w16cid:durableId="987828931">
    <w:abstractNumId w:val="6"/>
  </w:num>
  <w:num w:numId="8" w16cid:durableId="645207761">
    <w:abstractNumId w:val="8"/>
  </w:num>
  <w:num w:numId="9" w16cid:durableId="1559321793">
    <w:abstractNumId w:val="3"/>
  </w:num>
  <w:num w:numId="10" w16cid:durableId="742341475">
    <w:abstractNumId w:val="2"/>
  </w:num>
  <w:num w:numId="11" w16cid:durableId="761413400">
    <w:abstractNumId w:val="1"/>
  </w:num>
  <w:num w:numId="12" w16cid:durableId="551577374">
    <w:abstractNumId w:val="0"/>
  </w:num>
  <w:num w:numId="13" w16cid:durableId="1544634034">
    <w:abstractNumId w:val="8"/>
  </w:num>
  <w:num w:numId="14" w16cid:durableId="1038505118">
    <w:abstractNumId w:val="21"/>
  </w:num>
  <w:num w:numId="15" w16cid:durableId="496843811">
    <w:abstractNumId w:val="8"/>
    <w:lvlOverride w:ilvl="0">
      <w:startOverride w:val="1"/>
    </w:lvlOverride>
  </w:num>
  <w:num w:numId="16" w16cid:durableId="928124766">
    <w:abstractNumId w:val="21"/>
  </w:num>
  <w:num w:numId="17" w16cid:durableId="427623856">
    <w:abstractNumId w:val="21"/>
  </w:num>
  <w:num w:numId="18" w16cid:durableId="2003003718">
    <w:abstractNumId w:val="8"/>
    <w:lvlOverride w:ilvl="0">
      <w:startOverride w:val="1"/>
    </w:lvlOverride>
  </w:num>
  <w:num w:numId="19" w16cid:durableId="427115069">
    <w:abstractNumId w:val="20"/>
  </w:num>
  <w:num w:numId="20" w16cid:durableId="884410445">
    <w:abstractNumId w:val="15"/>
  </w:num>
  <w:num w:numId="21" w16cid:durableId="43481334">
    <w:abstractNumId w:val="27"/>
  </w:num>
  <w:num w:numId="22" w16cid:durableId="373893816">
    <w:abstractNumId w:val="18"/>
  </w:num>
  <w:num w:numId="23" w16cid:durableId="1862862294">
    <w:abstractNumId w:val="22"/>
  </w:num>
  <w:num w:numId="24" w16cid:durableId="908616439">
    <w:abstractNumId w:val="24"/>
  </w:num>
  <w:num w:numId="25" w16cid:durableId="1297223683">
    <w:abstractNumId w:val="11"/>
  </w:num>
  <w:num w:numId="26" w16cid:durableId="2048676237">
    <w:abstractNumId w:val="23"/>
  </w:num>
  <w:num w:numId="27" w16cid:durableId="471993131">
    <w:abstractNumId w:val="9"/>
  </w:num>
  <w:num w:numId="28" w16cid:durableId="2127003215">
    <w:abstractNumId w:val="9"/>
  </w:num>
  <w:num w:numId="29" w16cid:durableId="1562591300">
    <w:abstractNumId w:val="9"/>
  </w:num>
  <w:num w:numId="30" w16cid:durableId="1686905633">
    <w:abstractNumId w:val="9"/>
  </w:num>
  <w:num w:numId="31" w16cid:durableId="384986628">
    <w:abstractNumId w:val="9"/>
  </w:num>
  <w:num w:numId="32" w16cid:durableId="1020008382">
    <w:abstractNumId w:val="9"/>
  </w:num>
  <w:num w:numId="33" w16cid:durableId="56243691">
    <w:abstractNumId w:val="10"/>
  </w:num>
  <w:num w:numId="34" w16cid:durableId="1156147203">
    <w:abstractNumId w:val="16"/>
  </w:num>
  <w:num w:numId="35" w16cid:durableId="628512395">
    <w:abstractNumId w:val="13"/>
  </w:num>
  <w:num w:numId="36" w16cid:durableId="553739767">
    <w:abstractNumId w:val="9"/>
  </w:num>
  <w:num w:numId="37" w16cid:durableId="2083063999">
    <w:abstractNumId w:val="9"/>
  </w:num>
  <w:num w:numId="38" w16cid:durableId="1201892891">
    <w:abstractNumId w:val="7"/>
  </w:num>
  <w:num w:numId="39" w16cid:durableId="16808622">
    <w:abstractNumId w:val="6"/>
  </w:num>
  <w:num w:numId="40" w16cid:durableId="925186403">
    <w:abstractNumId w:val="5"/>
  </w:num>
  <w:num w:numId="41" w16cid:durableId="1157652365">
    <w:abstractNumId w:val="4"/>
  </w:num>
  <w:num w:numId="42" w16cid:durableId="21132271">
    <w:abstractNumId w:val="8"/>
  </w:num>
  <w:num w:numId="43" w16cid:durableId="1784417002">
    <w:abstractNumId w:val="8"/>
  </w:num>
  <w:num w:numId="44" w16cid:durableId="1582716995">
    <w:abstractNumId w:val="3"/>
  </w:num>
  <w:num w:numId="45" w16cid:durableId="517160588">
    <w:abstractNumId w:val="2"/>
  </w:num>
  <w:num w:numId="46" w16cid:durableId="2110616893">
    <w:abstractNumId w:val="1"/>
  </w:num>
  <w:num w:numId="47" w16cid:durableId="1720935305">
    <w:abstractNumId w:val="0"/>
  </w:num>
  <w:num w:numId="48" w16cid:durableId="1544445985">
    <w:abstractNumId w:val="25"/>
  </w:num>
  <w:num w:numId="49" w16cid:durableId="1340893361">
    <w:abstractNumId w:val="25"/>
  </w:num>
  <w:num w:numId="50" w16cid:durableId="577640432">
    <w:abstractNumId w:val="25"/>
  </w:num>
  <w:num w:numId="51" w16cid:durableId="427888455">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029" w:vendorID="64" w:dllVersion="6" w:nlCheck="1" w:checkStyle="1"/>
  <w:activeWritingStyle w:appName="MSWord" w:lang="en-JM" w:vendorID="64" w:dllVersion="6" w:nlCheck="1" w:checkStyle="1"/>
  <w:activeWritingStyle w:appName="MSWord" w:lang="en-CA" w:vendorID="64" w:dllVersion="6" w:nlCheck="1" w:checkStyle="1"/>
  <w:activeWritingStyle w:appName="MSWord" w:lang="en-US" w:vendorID="64" w:dllVersion="0" w:nlCheck="1" w:checkStyle="0"/>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rawingGridHorizontalSpacing w:val="120"/>
  <w:drawingGridVerticalSpacing w:val="187"/>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53B"/>
    <w:rsid w:val="000000A1"/>
    <w:rsid w:val="0000095B"/>
    <w:rsid w:val="00001C24"/>
    <w:rsid w:val="00002042"/>
    <w:rsid w:val="000027B4"/>
    <w:rsid w:val="00002D06"/>
    <w:rsid w:val="00004317"/>
    <w:rsid w:val="000045CD"/>
    <w:rsid w:val="00004C7D"/>
    <w:rsid w:val="00005D0D"/>
    <w:rsid w:val="00006A6C"/>
    <w:rsid w:val="00006E39"/>
    <w:rsid w:val="00010EC0"/>
    <w:rsid w:val="00012678"/>
    <w:rsid w:val="00017CC9"/>
    <w:rsid w:val="0002177D"/>
    <w:rsid w:val="00022420"/>
    <w:rsid w:val="00023F08"/>
    <w:rsid w:val="0002481D"/>
    <w:rsid w:val="0002624D"/>
    <w:rsid w:val="00031325"/>
    <w:rsid w:val="00031FAE"/>
    <w:rsid w:val="0003229A"/>
    <w:rsid w:val="0003329B"/>
    <w:rsid w:val="00034A58"/>
    <w:rsid w:val="00035CC6"/>
    <w:rsid w:val="000370E0"/>
    <w:rsid w:val="000378DF"/>
    <w:rsid w:val="00037DC5"/>
    <w:rsid w:val="00040675"/>
    <w:rsid w:val="00040DF8"/>
    <w:rsid w:val="000421B9"/>
    <w:rsid w:val="000435EA"/>
    <w:rsid w:val="000437D0"/>
    <w:rsid w:val="00044716"/>
    <w:rsid w:val="00044826"/>
    <w:rsid w:val="00044867"/>
    <w:rsid w:val="000464D3"/>
    <w:rsid w:val="00051CC5"/>
    <w:rsid w:val="00052960"/>
    <w:rsid w:val="00053DBE"/>
    <w:rsid w:val="000546C5"/>
    <w:rsid w:val="000557C0"/>
    <w:rsid w:val="00056F05"/>
    <w:rsid w:val="000600E7"/>
    <w:rsid w:val="000601D0"/>
    <w:rsid w:val="000604A6"/>
    <w:rsid w:val="000608D1"/>
    <w:rsid w:val="00060BA5"/>
    <w:rsid w:val="00062105"/>
    <w:rsid w:val="00064586"/>
    <w:rsid w:val="000658A1"/>
    <w:rsid w:val="00065FC0"/>
    <w:rsid w:val="00066491"/>
    <w:rsid w:val="000669FD"/>
    <w:rsid w:val="00067004"/>
    <w:rsid w:val="000672B8"/>
    <w:rsid w:val="000674A9"/>
    <w:rsid w:val="0006758F"/>
    <w:rsid w:val="00067B15"/>
    <w:rsid w:val="00070144"/>
    <w:rsid w:val="00070C8A"/>
    <w:rsid w:val="00071263"/>
    <w:rsid w:val="00071368"/>
    <w:rsid w:val="00074106"/>
    <w:rsid w:val="000751B6"/>
    <w:rsid w:val="0007650A"/>
    <w:rsid w:val="00076EB5"/>
    <w:rsid w:val="00077BFA"/>
    <w:rsid w:val="00080669"/>
    <w:rsid w:val="00081B07"/>
    <w:rsid w:val="00082938"/>
    <w:rsid w:val="00083D35"/>
    <w:rsid w:val="000841B0"/>
    <w:rsid w:val="00084EDD"/>
    <w:rsid w:val="00086258"/>
    <w:rsid w:val="00086B9E"/>
    <w:rsid w:val="00090282"/>
    <w:rsid w:val="00090A86"/>
    <w:rsid w:val="0009205A"/>
    <w:rsid w:val="00092B65"/>
    <w:rsid w:val="00093011"/>
    <w:rsid w:val="000947FE"/>
    <w:rsid w:val="00094829"/>
    <w:rsid w:val="000954DE"/>
    <w:rsid w:val="00095797"/>
    <w:rsid w:val="00097867"/>
    <w:rsid w:val="000A054B"/>
    <w:rsid w:val="000A1FCC"/>
    <w:rsid w:val="000A2930"/>
    <w:rsid w:val="000A2D6D"/>
    <w:rsid w:val="000A3FD2"/>
    <w:rsid w:val="000A4A6B"/>
    <w:rsid w:val="000A4D66"/>
    <w:rsid w:val="000A50AB"/>
    <w:rsid w:val="000A56CE"/>
    <w:rsid w:val="000A7084"/>
    <w:rsid w:val="000A7A1A"/>
    <w:rsid w:val="000A7FD9"/>
    <w:rsid w:val="000B1F34"/>
    <w:rsid w:val="000B2505"/>
    <w:rsid w:val="000B302D"/>
    <w:rsid w:val="000B3164"/>
    <w:rsid w:val="000B33DC"/>
    <w:rsid w:val="000B48FC"/>
    <w:rsid w:val="000B4C19"/>
    <w:rsid w:val="000B5B9C"/>
    <w:rsid w:val="000C19AA"/>
    <w:rsid w:val="000C1B64"/>
    <w:rsid w:val="000C4E21"/>
    <w:rsid w:val="000C5A42"/>
    <w:rsid w:val="000C5F73"/>
    <w:rsid w:val="000C76BB"/>
    <w:rsid w:val="000C7BE4"/>
    <w:rsid w:val="000D17FA"/>
    <w:rsid w:val="000D1897"/>
    <w:rsid w:val="000D2DC2"/>
    <w:rsid w:val="000D4F53"/>
    <w:rsid w:val="000D570A"/>
    <w:rsid w:val="000D58E3"/>
    <w:rsid w:val="000D6BEB"/>
    <w:rsid w:val="000D7502"/>
    <w:rsid w:val="000D7BC1"/>
    <w:rsid w:val="000E2D2C"/>
    <w:rsid w:val="000E6ED2"/>
    <w:rsid w:val="000E7456"/>
    <w:rsid w:val="000E7F93"/>
    <w:rsid w:val="000E7FFD"/>
    <w:rsid w:val="000F018A"/>
    <w:rsid w:val="000F090A"/>
    <w:rsid w:val="000F0B0B"/>
    <w:rsid w:val="000F0CC8"/>
    <w:rsid w:val="000F33B4"/>
    <w:rsid w:val="000F4095"/>
    <w:rsid w:val="000F4100"/>
    <w:rsid w:val="000F439E"/>
    <w:rsid w:val="000F5532"/>
    <w:rsid w:val="001001EB"/>
    <w:rsid w:val="00100287"/>
    <w:rsid w:val="0010127F"/>
    <w:rsid w:val="001014B4"/>
    <w:rsid w:val="001021CD"/>
    <w:rsid w:val="001025EB"/>
    <w:rsid w:val="0010293E"/>
    <w:rsid w:val="00102FCE"/>
    <w:rsid w:val="0010518A"/>
    <w:rsid w:val="00106914"/>
    <w:rsid w:val="0010729F"/>
    <w:rsid w:val="001072DD"/>
    <w:rsid w:val="00107A9D"/>
    <w:rsid w:val="001108E0"/>
    <w:rsid w:val="00112257"/>
    <w:rsid w:val="00112C93"/>
    <w:rsid w:val="00112D30"/>
    <w:rsid w:val="00113524"/>
    <w:rsid w:val="001135BB"/>
    <w:rsid w:val="00113FB2"/>
    <w:rsid w:val="00115A86"/>
    <w:rsid w:val="001171E4"/>
    <w:rsid w:val="00120211"/>
    <w:rsid w:val="00122597"/>
    <w:rsid w:val="001225BC"/>
    <w:rsid w:val="00124769"/>
    <w:rsid w:val="00125655"/>
    <w:rsid w:val="00125BFB"/>
    <w:rsid w:val="00127EE2"/>
    <w:rsid w:val="00131E2C"/>
    <w:rsid w:val="001330A8"/>
    <w:rsid w:val="00133BF8"/>
    <w:rsid w:val="001360B7"/>
    <w:rsid w:val="00136234"/>
    <w:rsid w:val="001363D5"/>
    <w:rsid w:val="0013670E"/>
    <w:rsid w:val="00136F60"/>
    <w:rsid w:val="00141308"/>
    <w:rsid w:val="001415E7"/>
    <w:rsid w:val="00141D23"/>
    <w:rsid w:val="00144C1A"/>
    <w:rsid w:val="00144C1B"/>
    <w:rsid w:val="00145A5C"/>
    <w:rsid w:val="00146418"/>
    <w:rsid w:val="00146E20"/>
    <w:rsid w:val="0014733A"/>
    <w:rsid w:val="001479DB"/>
    <w:rsid w:val="0015060E"/>
    <w:rsid w:val="00150C25"/>
    <w:rsid w:val="00153542"/>
    <w:rsid w:val="0015362D"/>
    <w:rsid w:val="001541FF"/>
    <w:rsid w:val="001544FF"/>
    <w:rsid w:val="00156169"/>
    <w:rsid w:val="00156BB2"/>
    <w:rsid w:val="00156E58"/>
    <w:rsid w:val="00162935"/>
    <w:rsid w:val="00162CC2"/>
    <w:rsid w:val="00165028"/>
    <w:rsid w:val="001657D9"/>
    <w:rsid w:val="00165D5F"/>
    <w:rsid w:val="00166166"/>
    <w:rsid w:val="00166664"/>
    <w:rsid w:val="00166AD6"/>
    <w:rsid w:val="00172266"/>
    <w:rsid w:val="00172561"/>
    <w:rsid w:val="00172F99"/>
    <w:rsid w:val="001750EA"/>
    <w:rsid w:val="00177363"/>
    <w:rsid w:val="00180113"/>
    <w:rsid w:val="00180141"/>
    <w:rsid w:val="00180EB0"/>
    <w:rsid w:val="00180F0F"/>
    <w:rsid w:val="00182C02"/>
    <w:rsid w:val="00183880"/>
    <w:rsid w:val="001856B7"/>
    <w:rsid w:val="00187447"/>
    <w:rsid w:val="00187C12"/>
    <w:rsid w:val="001904D8"/>
    <w:rsid w:val="00191EF6"/>
    <w:rsid w:val="00192030"/>
    <w:rsid w:val="0019265A"/>
    <w:rsid w:val="00196C87"/>
    <w:rsid w:val="00197025"/>
    <w:rsid w:val="0019746E"/>
    <w:rsid w:val="001A06C6"/>
    <w:rsid w:val="001A0BD5"/>
    <w:rsid w:val="001A2D2C"/>
    <w:rsid w:val="001A3965"/>
    <w:rsid w:val="001A4B2F"/>
    <w:rsid w:val="001A6170"/>
    <w:rsid w:val="001A6531"/>
    <w:rsid w:val="001A6E75"/>
    <w:rsid w:val="001B0802"/>
    <w:rsid w:val="001B253B"/>
    <w:rsid w:val="001B3983"/>
    <w:rsid w:val="001B3B63"/>
    <w:rsid w:val="001B46B8"/>
    <w:rsid w:val="001B607B"/>
    <w:rsid w:val="001B7AC1"/>
    <w:rsid w:val="001C041C"/>
    <w:rsid w:val="001C7E54"/>
    <w:rsid w:val="001D4A60"/>
    <w:rsid w:val="001D58E9"/>
    <w:rsid w:val="001D5948"/>
    <w:rsid w:val="001D5CBF"/>
    <w:rsid w:val="001D7EDF"/>
    <w:rsid w:val="001E00CB"/>
    <w:rsid w:val="001E24A4"/>
    <w:rsid w:val="001E3467"/>
    <w:rsid w:val="001E44EC"/>
    <w:rsid w:val="001E5022"/>
    <w:rsid w:val="001E5192"/>
    <w:rsid w:val="001E5447"/>
    <w:rsid w:val="001E67B0"/>
    <w:rsid w:val="001E7084"/>
    <w:rsid w:val="001F001D"/>
    <w:rsid w:val="001F0277"/>
    <w:rsid w:val="001F0F1A"/>
    <w:rsid w:val="001F2030"/>
    <w:rsid w:val="001F23B0"/>
    <w:rsid w:val="001F2DBA"/>
    <w:rsid w:val="001F460C"/>
    <w:rsid w:val="001F490C"/>
    <w:rsid w:val="001F5A1A"/>
    <w:rsid w:val="001F6931"/>
    <w:rsid w:val="001F739D"/>
    <w:rsid w:val="00200212"/>
    <w:rsid w:val="00200376"/>
    <w:rsid w:val="0020043B"/>
    <w:rsid w:val="002017BA"/>
    <w:rsid w:val="002018FC"/>
    <w:rsid w:val="00201F2C"/>
    <w:rsid w:val="00202D72"/>
    <w:rsid w:val="00203333"/>
    <w:rsid w:val="002040A6"/>
    <w:rsid w:val="00206514"/>
    <w:rsid w:val="00207B3E"/>
    <w:rsid w:val="00207BAD"/>
    <w:rsid w:val="00211938"/>
    <w:rsid w:val="002124EC"/>
    <w:rsid w:val="00212802"/>
    <w:rsid w:val="00212D9F"/>
    <w:rsid w:val="002130C4"/>
    <w:rsid w:val="00214385"/>
    <w:rsid w:val="002145A6"/>
    <w:rsid w:val="00214A3C"/>
    <w:rsid w:val="00215026"/>
    <w:rsid w:val="0021562A"/>
    <w:rsid w:val="002160AE"/>
    <w:rsid w:val="002164B5"/>
    <w:rsid w:val="00217CBB"/>
    <w:rsid w:val="00220A15"/>
    <w:rsid w:val="00220DDF"/>
    <w:rsid w:val="00220F4C"/>
    <w:rsid w:val="002221DF"/>
    <w:rsid w:val="002222E0"/>
    <w:rsid w:val="0022374C"/>
    <w:rsid w:val="00223A32"/>
    <w:rsid w:val="0022444C"/>
    <w:rsid w:val="0022448B"/>
    <w:rsid w:val="00224852"/>
    <w:rsid w:val="00227A19"/>
    <w:rsid w:val="00227C5B"/>
    <w:rsid w:val="00231B26"/>
    <w:rsid w:val="0023441E"/>
    <w:rsid w:val="002352ED"/>
    <w:rsid w:val="002358EA"/>
    <w:rsid w:val="00236BA8"/>
    <w:rsid w:val="00237068"/>
    <w:rsid w:val="00237405"/>
    <w:rsid w:val="00237556"/>
    <w:rsid w:val="00240C03"/>
    <w:rsid w:val="00240CA2"/>
    <w:rsid w:val="00240E33"/>
    <w:rsid w:val="002428AA"/>
    <w:rsid w:val="00242EA3"/>
    <w:rsid w:val="00243157"/>
    <w:rsid w:val="00244929"/>
    <w:rsid w:val="00245C2E"/>
    <w:rsid w:val="00246DB3"/>
    <w:rsid w:val="00247668"/>
    <w:rsid w:val="002512C9"/>
    <w:rsid w:val="002513C7"/>
    <w:rsid w:val="00251423"/>
    <w:rsid w:val="002527AF"/>
    <w:rsid w:val="00253638"/>
    <w:rsid w:val="00253BAB"/>
    <w:rsid w:val="00254BE3"/>
    <w:rsid w:val="00254E8C"/>
    <w:rsid w:val="002572D1"/>
    <w:rsid w:val="002613C1"/>
    <w:rsid w:val="00262F80"/>
    <w:rsid w:val="0026642A"/>
    <w:rsid w:val="00266659"/>
    <w:rsid w:val="002669F0"/>
    <w:rsid w:val="0027051A"/>
    <w:rsid w:val="00272DBD"/>
    <w:rsid w:val="002732C9"/>
    <w:rsid w:val="0027449D"/>
    <w:rsid w:val="00276B16"/>
    <w:rsid w:val="002816A7"/>
    <w:rsid w:val="00282749"/>
    <w:rsid w:val="00282F04"/>
    <w:rsid w:val="00283DB1"/>
    <w:rsid w:val="00284609"/>
    <w:rsid w:val="0028598D"/>
    <w:rsid w:val="00285F47"/>
    <w:rsid w:val="00287BE5"/>
    <w:rsid w:val="00287E2A"/>
    <w:rsid w:val="00290518"/>
    <w:rsid w:val="00291F82"/>
    <w:rsid w:val="00293810"/>
    <w:rsid w:val="00294066"/>
    <w:rsid w:val="00294E08"/>
    <w:rsid w:val="002954A1"/>
    <w:rsid w:val="002A0DFD"/>
    <w:rsid w:val="002A1DD5"/>
    <w:rsid w:val="002A219E"/>
    <w:rsid w:val="002A2275"/>
    <w:rsid w:val="002A2549"/>
    <w:rsid w:val="002A2E58"/>
    <w:rsid w:val="002A390E"/>
    <w:rsid w:val="002A3D4D"/>
    <w:rsid w:val="002A4E63"/>
    <w:rsid w:val="002A5727"/>
    <w:rsid w:val="002A63D1"/>
    <w:rsid w:val="002A66F8"/>
    <w:rsid w:val="002A6DF0"/>
    <w:rsid w:val="002A72BC"/>
    <w:rsid w:val="002A72BF"/>
    <w:rsid w:val="002A7A78"/>
    <w:rsid w:val="002B0276"/>
    <w:rsid w:val="002B166E"/>
    <w:rsid w:val="002B2079"/>
    <w:rsid w:val="002B2864"/>
    <w:rsid w:val="002B2BB4"/>
    <w:rsid w:val="002B49FE"/>
    <w:rsid w:val="002C1D3D"/>
    <w:rsid w:val="002C2941"/>
    <w:rsid w:val="002C373A"/>
    <w:rsid w:val="002C5707"/>
    <w:rsid w:val="002C6C57"/>
    <w:rsid w:val="002C738E"/>
    <w:rsid w:val="002C75B1"/>
    <w:rsid w:val="002C7E64"/>
    <w:rsid w:val="002D0A98"/>
    <w:rsid w:val="002D1B2D"/>
    <w:rsid w:val="002D3164"/>
    <w:rsid w:val="002D4C80"/>
    <w:rsid w:val="002D650B"/>
    <w:rsid w:val="002D7929"/>
    <w:rsid w:val="002E101C"/>
    <w:rsid w:val="002E14BF"/>
    <w:rsid w:val="002E258D"/>
    <w:rsid w:val="002E3659"/>
    <w:rsid w:val="002E425B"/>
    <w:rsid w:val="002E68DF"/>
    <w:rsid w:val="002E71A3"/>
    <w:rsid w:val="002F01D2"/>
    <w:rsid w:val="002F0AD1"/>
    <w:rsid w:val="002F0C34"/>
    <w:rsid w:val="002F0C3F"/>
    <w:rsid w:val="002F19AD"/>
    <w:rsid w:val="002F1AE8"/>
    <w:rsid w:val="002F504C"/>
    <w:rsid w:val="002F55B7"/>
    <w:rsid w:val="002F578D"/>
    <w:rsid w:val="002F5B3E"/>
    <w:rsid w:val="002F60C4"/>
    <w:rsid w:val="002F6448"/>
    <w:rsid w:val="002F67A9"/>
    <w:rsid w:val="002F7191"/>
    <w:rsid w:val="00300567"/>
    <w:rsid w:val="00300680"/>
    <w:rsid w:val="003028AD"/>
    <w:rsid w:val="00302B8E"/>
    <w:rsid w:val="003031F3"/>
    <w:rsid w:val="00303317"/>
    <w:rsid w:val="00304845"/>
    <w:rsid w:val="00304E6A"/>
    <w:rsid w:val="003106F8"/>
    <w:rsid w:val="00310C63"/>
    <w:rsid w:val="003110AA"/>
    <w:rsid w:val="0031150A"/>
    <w:rsid w:val="0031186B"/>
    <w:rsid w:val="0031634E"/>
    <w:rsid w:val="003205A8"/>
    <w:rsid w:val="003231F2"/>
    <w:rsid w:val="00324309"/>
    <w:rsid w:val="00325ED2"/>
    <w:rsid w:val="00327D2F"/>
    <w:rsid w:val="003300C3"/>
    <w:rsid w:val="00330594"/>
    <w:rsid w:val="00330EAD"/>
    <w:rsid w:val="0033294E"/>
    <w:rsid w:val="003329BD"/>
    <w:rsid w:val="00332F14"/>
    <w:rsid w:val="003355C5"/>
    <w:rsid w:val="003356D6"/>
    <w:rsid w:val="00336258"/>
    <w:rsid w:val="00336703"/>
    <w:rsid w:val="00341AAC"/>
    <w:rsid w:val="0034328C"/>
    <w:rsid w:val="00343E16"/>
    <w:rsid w:val="0034425A"/>
    <w:rsid w:val="00344345"/>
    <w:rsid w:val="00344DB4"/>
    <w:rsid w:val="003451E4"/>
    <w:rsid w:val="0034655B"/>
    <w:rsid w:val="003506BD"/>
    <w:rsid w:val="00350753"/>
    <w:rsid w:val="00350DE0"/>
    <w:rsid w:val="00350EDD"/>
    <w:rsid w:val="003513DE"/>
    <w:rsid w:val="00352F4B"/>
    <w:rsid w:val="00353E77"/>
    <w:rsid w:val="00354663"/>
    <w:rsid w:val="00354A19"/>
    <w:rsid w:val="003563B7"/>
    <w:rsid w:val="0035725A"/>
    <w:rsid w:val="00357AE3"/>
    <w:rsid w:val="003607B5"/>
    <w:rsid w:val="00361247"/>
    <w:rsid w:val="00361A01"/>
    <w:rsid w:val="00363515"/>
    <w:rsid w:val="00364D41"/>
    <w:rsid w:val="003658A5"/>
    <w:rsid w:val="00366665"/>
    <w:rsid w:val="00367A04"/>
    <w:rsid w:val="00367F43"/>
    <w:rsid w:val="003712AE"/>
    <w:rsid w:val="003750F0"/>
    <w:rsid w:val="00376605"/>
    <w:rsid w:val="00376BFC"/>
    <w:rsid w:val="00377B23"/>
    <w:rsid w:val="00377D7D"/>
    <w:rsid w:val="003810A4"/>
    <w:rsid w:val="003812B9"/>
    <w:rsid w:val="00381590"/>
    <w:rsid w:val="00381ABC"/>
    <w:rsid w:val="00382351"/>
    <w:rsid w:val="00383496"/>
    <w:rsid w:val="00383FED"/>
    <w:rsid w:val="00386C75"/>
    <w:rsid w:val="003913A6"/>
    <w:rsid w:val="003917C3"/>
    <w:rsid w:val="00391B41"/>
    <w:rsid w:val="00391EF4"/>
    <w:rsid w:val="003924BE"/>
    <w:rsid w:val="003956BD"/>
    <w:rsid w:val="00396205"/>
    <w:rsid w:val="003968C4"/>
    <w:rsid w:val="00397407"/>
    <w:rsid w:val="00397AB7"/>
    <w:rsid w:val="003A192F"/>
    <w:rsid w:val="003A2FCD"/>
    <w:rsid w:val="003A3B4A"/>
    <w:rsid w:val="003A48E0"/>
    <w:rsid w:val="003A511A"/>
    <w:rsid w:val="003A648E"/>
    <w:rsid w:val="003A727E"/>
    <w:rsid w:val="003A7303"/>
    <w:rsid w:val="003A7A4A"/>
    <w:rsid w:val="003B24C1"/>
    <w:rsid w:val="003B31CB"/>
    <w:rsid w:val="003B3F03"/>
    <w:rsid w:val="003B56E3"/>
    <w:rsid w:val="003B59A4"/>
    <w:rsid w:val="003B5BAF"/>
    <w:rsid w:val="003B6B5D"/>
    <w:rsid w:val="003B6F85"/>
    <w:rsid w:val="003B7675"/>
    <w:rsid w:val="003B7D01"/>
    <w:rsid w:val="003C04FF"/>
    <w:rsid w:val="003C136D"/>
    <w:rsid w:val="003C18D3"/>
    <w:rsid w:val="003C2C48"/>
    <w:rsid w:val="003C31AA"/>
    <w:rsid w:val="003C4011"/>
    <w:rsid w:val="003C5AA5"/>
    <w:rsid w:val="003C5E6C"/>
    <w:rsid w:val="003C72D7"/>
    <w:rsid w:val="003C782E"/>
    <w:rsid w:val="003D2309"/>
    <w:rsid w:val="003D25F2"/>
    <w:rsid w:val="003D27BA"/>
    <w:rsid w:val="003D36A5"/>
    <w:rsid w:val="003D387B"/>
    <w:rsid w:val="003D3A4E"/>
    <w:rsid w:val="003D3CA0"/>
    <w:rsid w:val="003D3FE9"/>
    <w:rsid w:val="003D516A"/>
    <w:rsid w:val="003D5342"/>
    <w:rsid w:val="003D5C4B"/>
    <w:rsid w:val="003D5D24"/>
    <w:rsid w:val="003D5E23"/>
    <w:rsid w:val="003E0105"/>
    <w:rsid w:val="003E03BB"/>
    <w:rsid w:val="003E06C3"/>
    <w:rsid w:val="003E18CD"/>
    <w:rsid w:val="003E19E3"/>
    <w:rsid w:val="003E1AEC"/>
    <w:rsid w:val="003E2694"/>
    <w:rsid w:val="003E357E"/>
    <w:rsid w:val="003E44DD"/>
    <w:rsid w:val="003E6704"/>
    <w:rsid w:val="003F15A5"/>
    <w:rsid w:val="003F2B9C"/>
    <w:rsid w:val="003F2BD6"/>
    <w:rsid w:val="003F52D9"/>
    <w:rsid w:val="003F5EF9"/>
    <w:rsid w:val="003F7464"/>
    <w:rsid w:val="003F766D"/>
    <w:rsid w:val="003F7C10"/>
    <w:rsid w:val="00400C15"/>
    <w:rsid w:val="004058B6"/>
    <w:rsid w:val="00405AC1"/>
    <w:rsid w:val="00407205"/>
    <w:rsid w:val="00407EEF"/>
    <w:rsid w:val="00410286"/>
    <w:rsid w:val="00410845"/>
    <w:rsid w:val="00410A31"/>
    <w:rsid w:val="004122B7"/>
    <w:rsid w:val="00413851"/>
    <w:rsid w:val="00413C70"/>
    <w:rsid w:val="00414DD7"/>
    <w:rsid w:val="00414FA9"/>
    <w:rsid w:val="00415577"/>
    <w:rsid w:val="00415B4E"/>
    <w:rsid w:val="004209C1"/>
    <w:rsid w:val="00422504"/>
    <w:rsid w:val="004227C0"/>
    <w:rsid w:val="00422AE6"/>
    <w:rsid w:val="0042310E"/>
    <w:rsid w:val="00423FCD"/>
    <w:rsid w:val="00424618"/>
    <w:rsid w:val="00424F4D"/>
    <w:rsid w:val="00425714"/>
    <w:rsid w:val="00425DCF"/>
    <w:rsid w:val="00427093"/>
    <w:rsid w:val="004302B2"/>
    <w:rsid w:val="00432AAF"/>
    <w:rsid w:val="00433168"/>
    <w:rsid w:val="00434C26"/>
    <w:rsid w:val="0043617A"/>
    <w:rsid w:val="00436EF4"/>
    <w:rsid w:val="00440441"/>
    <w:rsid w:val="00441FFF"/>
    <w:rsid w:val="00442782"/>
    <w:rsid w:val="0044387E"/>
    <w:rsid w:val="0044430D"/>
    <w:rsid w:val="00445E1B"/>
    <w:rsid w:val="0044691B"/>
    <w:rsid w:val="004501BA"/>
    <w:rsid w:val="0045134B"/>
    <w:rsid w:val="00452B2D"/>
    <w:rsid w:val="00453D42"/>
    <w:rsid w:val="00460591"/>
    <w:rsid w:val="0046235A"/>
    <w:rsid w:val="004636F5"/>
    <w:rsid w:val="00463B1C"/>
    <w:rsid w:val="00464F1B"/>
    <w:rsid w:val="00466820"/>
    <w:rsid w:val="00467726"/>
    <w:rsid w:val="004677AD"/>
    <w:rsid w:val="0047175E"/>
    <w:rsid w:val="00473B66"/>
    <w:rsid w:val="00473F51"/>
    <w:rsid w:val="00474547"/>
    <w:rsid w:val="00474D30"/>
    <w:rsid w:val="00474F2D"/>
    <w:rsid w:val="0047611F"/>
    <w:rsid w:val="00476BB3"/>
    <w:rsid w:val="00477A4A"/>
    <w:rsid w:val="0048005C"/>
    <w:rsid w:val="00480F21"/>
    <w:rsid w:val="00481A60"/>
    <w:rsid w:val="00481C10"/>
    <w:rsid w:val="004826B0"/>
    <w:rsid w:val="0048270B"/>
    <w:rsid w:val="00482DAD"/>
    <w:rsid w:val="00482E2A"/>
    <w:rsid w:val="004843DC"/>
    <w:rsid w:val="00485679"/>
    <w:rsid w:val="004862CE"/>
    <w:rsid w:val="00487395"/>
    <w:rsid w:val="004900CC"/>
    <w:rsid w:val="0049038E"/>
    <w:rsid w:val="004907C5"/>
    <w:rsid w:val="00490B4B"/>
    <w:rsid w:val="004932D6"/>
    <w:rsid w:val="00493988"/>
    <w:rsid w:val="004939C7"/>
    <w:rsid w:val="00494AC6"/>
    <w:rsid w:val="00494D51"/>
    <w:rsid w:val="00494DAA"/>
    <w:rsid w:val="00495CF8"/>
    <w:rsid w:val="004A3B0E"/>
    <w:rsid w:val="004A7685"/>
    <w:rsid w:val="004A7CF3"/>
    <w:rsid w:val="004A7DE0"/>
    <w:rsid w:val="004B2C07"/>
    <w:rsid w:val="004B41BE"/>
    <w:rsid w:val="004B4AF0"/>
    <w:rsid w:val="004B687C"/>
    <w:rsid w:val="004B7CCB"/>
    <w:rsid w:val="004C033C"/>
    <w:rsid w:val="004C1B23"/>
    <w:rsid w:val="004C2755"/>
    <w:rsid w:val="004C40A8"/>
    <w:rsid w:val="004C426F"/>
    <w:rsid w:val="004C46E5"/>
    <w:rsid w:val="004C558E"/>
    <w:rsid w:val="004C5895"/>
    <w:rsid w:val="004C5B0E"/>
    <w:rsid w:val="004C5DF1"/>
    <w:rsid w:val="004C63D8"/>
    <w:rsid w:val="004D045C"/>
    <w:rsid w:val="004D1899"/>
    <w:rsid w:val="004D19E6"/>
    <w:rsid w:val="004D2AB3"/>
    <w:rsid w:val="004D4519"/>
    <w:rsid w:val="004D5EE0"/>
    <w:rsid w:val="004D6BD9"/>
    <w:rsid w:val="004D7204"/>
    <w:rsid w:val="004D7333"/>
    <w:rsid w:val="004D7593"/>
    <w:rsid w:val="004E2225"/>
    <w:rsid w:val="004E552A"/>
    <w:rsid w:val="004F1208"/>
    <w:rsid w:val="004F16CE"/>
    <w:rsid w:val="004F1D66"/>
    <w:rsid w:val="004F2995"/>
    <w:rsid w:val="004F3FFB"/>
    <w:rsid w:val="004F53E9"/>
    <w:rsid w:val="004F6ADD"/>
    <w:rsid w:val="00500901"/>
    <w:rsid w:val="00500B49"/>
    <w:rsid w:val="00500DDE"/>
    <w:rsid w:val="005027A6"/>
    <w:rsid w:val="00503B45"/>
    <w:rsid w:val="00503C0C"/>
    <w:rsid w:val="005044EC"/>
    <w:rsid w:val="00504AFE"/>
    <w:rsid w:val="005063BE"/>
    <w:rsid w:val="00507881"/>
    <w:rsid w:val="005112D0"/>
    <w:rsid w:val="00512075"/>
    <w:rsid w:val="005139D4"/>
    <w:rsid w:val="00515DAE"/>
    <w:rsid w:val="00516843"/>
    <w:rsid w:val="00520B1B"/>
    <w:rsid w:val="0052276B"/>
    <w:rsid w:val="00523022"/>
    <w:rsid w:val="00523D49"/>
    <w:rsid w:val="005249F5"/>
    <w:rsid w:val="00524A87"/>
    <w:rsid w:val="00525C94"/>
    <w:rsid w:val="005264CB"/>
    <w:rsid w:val="005268FF"/>
    <w:rsid w:val="005271AB"/>
    <w:rsid w:val="005302EC"/>
    <w:rsid w:val="00532F09"/>
    <w:rsid w:val="00533518"/>
    <w:rsid w:val="005335B8"/>
    <w:rsid w:val="00535ED0"/>
    <w:rsid w:val="00535FFD"/>
    <w:rsid w:val="00540786"/>
    <w:rsid w:val="00542CE9"/>
    <w:rsid w:val="005443BB"/>
    <w:rsid w:val="005452F9"/>
    <w:rsid w:val="00546DC8"/>
    <w:rsid w:val="00547AC2"/>
    <w:rsid w:val="00547C24"/>
    <w:rsid w:val="00550A39"/>
    <w:rsid w:val="00550AA0"/>
    <w:rsid w:val="00550BBE"/>
    <w:rsid w:val="00550ECB"/>
    <w:rsid w:val="00552173"/>
    <w:rsid w:val="00552879"/>
    <w:rsid w:val="00552D24"/>
    <w:rsid w:val="00552E14"/>
    <w:rsid w:val="005542ED"/>
    <w:rsid w:val="00554B8D"/>
    <w:rsid w:val="00555402"/>
    <w:rsid w:val="005559E0"/>
    <w:rsid w:val="005567AE"/>
    <w:rsid w:val="00557231"/>
    <w:rsid w:val="00557B55"/>
    <w:rsid w:val="00560EC1"/>
    <w:rsid w:val="00560F7A"/>
    <w:rsid w:val="005628EC"/>
    <w:rsid w:val="00562977"/>
    <w:rsid w:val="00563222"/>
    <w:rsid w:val="00563430"/>
    <w:rsid w:val="005669E2"/>
    <w:rsid w:val="00566D1E"/>
    <w:rsid w:val="00567E3D"/>
    <w:rsid w:val="00567FEA"/>
    <w:rsid w:val="00570AC9"/>
    <w:rsid w:val="00572FC1"/>
    <w:rsid w:val="00573483"/>
    <w:rsid w:val="005743F4"/>
    <w:rsid w:val="00574995"/>
    <w:rsid w:val="005755ED"/>
    <w:rsid w:val="00575AE6"/>
    <w:rsid w:val="005768C9"/>
    <w:rsid w:val="005774C1"/>
    <w:rsid w:val="005816C7"/>
    <w:rsid w:val="0058332A"/>
    <w:rsid w:val="0058352B"/>
    <w:rsid w:val="00584B16"/>
    <w:rsid w:val="005853B2"/>
    <w:rsid w:val="005858E0"/>
    <w:rsid w:val="00586778"/>
    <w:rsid w:val="00587B5B"/>
    <w:rsid w:val="00587F65"/>
    <w:rsid w:val="00591BD3"/>
    <w:rsid w:val="00592013"/>
    <w:rsid w:val="00592390"/>
    <w:rsid w:val="00592CA7"/>
    <w:rsid w:val="00592D3F"/>
    <w:rsid w:val="00593768"/>
    <w:rsid w:val="00593C6C"/>
    <w:rsid w:val="00594A5E"/>
    <w:rsid w:val="00595A06"/>
    <w:rsid w:val="005979BB"/>
    <w:rsid w:val="00597E22"/>
    <w:rsid w:val="005A03FE"/>
    <w:rsid w:val="005A0DC0"/>
    <w:rsid w:val="005A1236"/>
    <w:rsid w:val="005A5994"/>
    <w:rsid w:val="005A5C9E"/>
    <w:rsid w:val="005A6A99"/>
    <w:rsid w:val="005A7EB0"/>
    <w:rsid w:val="005B3998"/>
    <w:rsid w:val="005B471B"/>
    <w:rsid w:val="005B6B45"/>
    <w:rsid w:val="005C0FEB"/>
    <w:rsid w:val="005C3022"/>
    <w:rsid w:val="005C37EC"/>
    <w:rsid w:val="005C40ED"/>
    <w:rsid w:val="005C4C4C"/>
    <w:rsid w:val="005C4F06"/>
    <w:rsid w:val="005C519B"/>
    <w:rsid w:val="005C5212"/>
    <w:rsid w:val="005C7637"/>
    <w:rsid w:val="005C7746"/>
    <w:rsid w:val="005C7BAA"/>
    <w:rsid w:val="005C7E48"/>
    <w:rsid w:val="005D03FA"/>
    <w:rsid w:val="005D07AA"/>
    <w:rsid w:val="005D0C8C"/>
    <w:rsid w:val="005D201B"/>
    <w:rsid w:val="005D3D64"/>
    <w:rsid w:val="005D4353"/>
    <w:rsid w:val="005D739A"/>
    <w:rsid w:val="005E02C5"/>
    <w:rsid w:val="005E03AF"/>
    <w:rsid w:val="005E1D8B"/>
    <w:rsid w:val="005E1DD8"/>
    <w:rsid w:val="005E41FF"/>
    <w:rsid w:val="005E4B06"/>
    <w:rsid w:val="005E5A4C"/>
    <w:rsid w:val="005E5B34"/>
    <w:rsid w:val="005E672D"/>
    <w:rsid w:val="005E691C"/>
    <w:rsid w:val="005E7FEC"/>
    <w:rsid w:val="005F1261"/>
    <w:rsid w:val="005F32AA"/>
    <w:rsid w:val="005F3791"/>
    <w:rsid w:val="005F50D4"/>
    <w:rsid w:val="005F5F35"/>
    <w:rsid w:val="00601F04"/>
    <w:rsid w:val="00602816"/>
    <w:rsid w:val="0060384F"/>
    <w:rsid w:val="006041CD"/>
    <w:rsid w:val="00606D11"/>
    <w:rsid w:val="00606E60"/>
    <w:rsid w:val="0061121D"/>
    <w:rsid w:val="00613769"/>
    <w:rsid w:val="006167A4"/>
    <w:rsid w:val="00616A2B"/>
    <w:rsid w:val="00616F74"/>
    <w:rsid w:val="0061706E"/>
    <w:rsid w:val="00620366"/>
    <w:rsid w:val="006203E3"/>
    <w:rsid w:val="00621ADC"/>
    <w:rsid w:val="00621B67"/>
    <w:rsid w:val="0062270A"/>
    <w:rsid w:val="006262FE"/>
    <w:rsid w:val="00626CCB"/>
    <w:rsid w:val="0063094A"/>
    <w:rsid w:val="006318AD"/>
    <w:rsid w:val="006325BF"/>
    <w:rsid w:val="00632B23"/>
    <w:rsid w:val="00632F45"/>
    <w:rsid w:val="0063344C"/>
    <w:rsid w:val="00636039"/>
    <w:rsid w:val="00636044"/>
    <w:rsid w:val="00636C15"/>
    <w:rsid w:val="006370CB"/>
    <w:rsid w:val="00637F84"/>
    <w:rsid w:val="00637F9B"/>
    <w:rsid w:val="00643818"/>
    <w:rsid w:val="00644D9C"/>
    <w:rsid w:val="006456E0"/>
    <w:rsid w:val="00645B16"/>
    <w:rsid w:val="0064746A"/>
    <w:rsid w:val="00647BE8"/>
    <w:rsid w:val="00647E4C"/>
    <w:rsid w:val="00647E84"/>
    <w:rsid w:val="006509B0"/>
    <w:rsid w:val="00650C3A"/>
    <w:rsid w:val="00652377"/>
    <w:rsid w:val="006523E8"/>
    <w:rsid w:val="00653068"/>
    <w:rsid w:val="00655974"/>
    <w:rsid w:val="00656579"/>
    <w:rsid w:val="006565D0"/>
    <w:rsid w:val="006615A2"/>
    <w:rsid w:val="00661D50"/>
    <w:rsid w:val="0066252C"/>
    <w:rsid w:val="006634CF"/>
    <w:rsid w:val="00663CCA"/>
    <w:rsid w:val="00663EF1"/>
    <w:rsid w:val="00664F3F"/>
    <w:rsid w:val="00665009"/>
    <w:rsid w:val="006660EE"/>
    <w:rsid w:val="00666C4A"/>
    <w:rsid w:val="00670406"/>
    <w:rsid w:val="006717D4"/>
    <w:rsid w:val="00673335"/>
    <w:rsid w:val="006747D9"/>
    <w:rsid w:val="006748C2"/>
    <w:rsid w:val="00675C29"/>
    <w:rsid w:val="00676371"/>
    <w:rsid w:val="00676898"/>
    <w:rsid w:val="00676AAD"/>
    <w:rsid w:val="00676C4B"/>
    <w:rsid w:val="006778D1"/>
    <w:rsid w:val="00677C6A"/>
    <w:rsid w:val="00677D55"/>
    <w:rsid w:val="00680084"/>
    <w:rsid w:val="00680109"/>
    <w:rsid w:val="0068033D"/>
    <w:rsid w:val="0068082F"/>
    <w:rsid w:val="0068097C"/>
    <w:rsid w:val="00683666"/>
    <w:rsid w:val="006836A5"/>
    <w:rsid w:val="0068411D"/>
    <w:rsid w:val="00685730"/>
    <w:rsid w:val="00686EFA"/>
    <w:rsid w:val="006876EB"/>
    <w:rsid w:val="00687A10"/>
    <w:rsid w:val="00691D74"/>
    <w:rsid w:val="00692726"/>
    <w:rsid w:val="00693186"/>
    <w:rsid w:val="006934FE"/>
    <w:rsid w:val="00694A34"/>
    <w:rsid w:val="0069754B"/>
    <w:rsid w:val="006A02FC"/>
    <w:rsid w:val="006A21F0"/>
    <w:rsid w:val="006A2FCC"/>
    <w:rsid w:val="006A316E"/>
    <w:rsid w:val="006A39C4"/>
    <w:rsid w:val="006A3D98"/>
    <w:rsid w:val="006A408D"/>
    <w:rsid w:val="006A56B2"/>
    <w:rsid w:val="006A728C"/>
    <w:rsid w:val="006A7963"/>
    <w:rsid w:val="006B0A73"/>
    <w:rsid w:val="006B10BB"/>
    <w:rsid w:val="006B10C2"/>
    <w:rsid w:val="006B21B8"/>
    <w:rsid w:val="006B2FDA"/>
    <w:rsid w:val="006B3222"/>
    <w:rsid w:val="006B7776"/>
    <w:rsid w:val="006C0016"/>
    <w:rsid w:val="006C06CA"/>
    <w:rsid w:val="006C145C"/>
    <w:rsid w:val="006C248B"/>
    <w:rsid w:val="006C2E0A"/>
    <w:rsid w:val="006C41E0"/>
    <w:rsid w:val="006C4C0C"/>
    <w:rsid w:val="006C54E9"/>
    <w:rsid w:val="006C583D"/>
    <w:rsid w:val="006C5A40"/>
    <w:rsid w:val="006C7CA6"/>
    <w:rsid w:val="006C7D1E"/>
    <w:rsid w:val="006D08F3"/>
    <w:rsid w:val="006D2572"/>
    <w:rsid w:val="006D3B08"/>
    <w:rsid w:val="006D5DF4"/>
    <w:rsid w:val="006D6660"/>
    <w:rsid w:val="006D6AFD"/>
    <w:rsid w:val="006D7395"/>
    <w:rsid w:val="006E1004"/>
    <w:rsid w:val="006E212E"/>
    <w:rsid w:val="006E30AA"/>
    <w:rsid w:val="006E3EC4"/>
    <w:rsid w:val="006E400E"/>
    <w:rsid w:val="006E4192"/>
    <w:rsid w:val="006E434E"/>
    <w:rsid w:val="006E521A"/>
    <w:rsid w:val="006E5F35"/>
    <w:rsid w:val="006E6259"/>
    <w:rsid w:val="006E67F3"/>
    <w:rsid w:val="006E6D22"/>
    <w:rsid w:val="006E7335"/>
    <w:rsid w:val="006F0E4D"/>
    <w:rsid w:val="006F150A"/>
    <w:rsid w:val="006F235E"/>
    <w:rsid w:val="006F2AC9"/>
    <w:rsid w:val="006F2CC9"/>
    <w:rsid w:val="006F3823"/>
    <w:rsid w:val="006F5136"/>
    <w:rsid w:val="006F578D"/>
    <w:rsid w:val="006F6097"/>
    <w:rsid w:val="006F67EB"/>
    <w:rsid w:val="0070154B"/>
    <w:rsid w:val="00701B21"/>
    <w:rsid w:val="00703251"/>
    <w:rsid w:val="00704E5B"/>
    <w:rsid w:val="00706180"/>
    <w:rsid w:val="00706FF1"/>
    <w:rsid w:val="00711F02"/>
    <w:rsid w:val="007132CE"/>
    <w:rsid w:val="007137D6"/>
    <w:rsid w:val="00713BCC"/>
    <w:rsid w:val="007147A9"/>
    <w:rsid w:val="007153C0"/>
    <w:rsid w:val="0071695D"/>
    <w:rsid w:val="007174D8"/>
    <w:rsid w:val="007207B5"/>
    <w:rsid w:val="00721502"/>
    <w:rsid w:val="007215AB"/>
    <w:rsid w:val="00722843"/>
    <w:rsid w:val="00722D8F"/>
    <w:rsid w:val="00724812"/>
    <w:rsid w:val="00725E93"/>
    <w:rsid w:val="00725F2F"/>
    <w:rsid w:val="00726080"/>
    <w:rsid w:val="0072697E"/>
    <w:rsid w:val="007277DC"/>
    <w:rsid w:val="00730C18"/>
    <w:rsid w:val="00731408"/>
    <w:rsid w:val="0073304B"/>
    <w:rsid w:val="00733EEA"/>
    <w:rsid w:val="007340BB"/>
    <w:rsid w:val="00734227"/>
    <w:rsid w:val="00734302"/>
    <w:rsid w:val="0073524D"/>
    <w:rsid w:val="007371D4"/>
    <w:rsid w:val="007403CD"/>
    <w:rsid w:val="00740AEE"/>
    <w:rsid w:val="00740B8A"/>
    <w:rsid w:val="0074139A"/>
    <w:rsid w:val="007413D4"/>
    <w:rsid w:val="00742DF0"/>
    <w:rsid w:val="00742F30"/>
    <w:rsid w:val="00743813"/>
    <w:rsid w:val="00745225"/>
    <w:rsid w:val="00745B51"/>
    <w:rsid w:val="00747A44"/>
    <w:rsid w:val="00750800"/>
    <w:rsid w:val="0075158B"/>
    <w:rsid w:val="00751731"/>
    <w:rsid w:val="007518AC"/>
    <w:rsid w:val="00751A55"/>
    <w:rsid w:val="007558CA"/>
    <w:rsid w:val="007560B4"/>
    <w:rsid w:val="00761355"/>
    <w:rsid w:val="0076165A"/>
    <w:rsid w:val="0076180F"/>
    <w:rsid w:val="00763FED"/>
    <w:rsid w:val="007646EB"/>
    <w:rsid w:val="007657DC"/>
    <w:rsid w:val="00765F05"/>
    <w:rsid w:val="00766422"/>
    <w:rsid w:val="007665CB"/>
    <w:rsid w:val="00766A10"/>
    <w:rsid w:val="00766BCD"/>
    <w:rsid w:val="007704FA"/>
    <w:rsid w:val="00771256"/>
    <w:rsid w:val="00771BDD"/>
    <w:rsid w:val="00773A1C"/>
    <w:rsid w:val="00775B77"/>
    <w:rsid w:val="00775FC3"/>
    <w:rsid w:val="0077658F"/>
    <w:rsid w:val="0077721D"/>
    <w:rsid w:val="00777607"/>
    <w:rsid w:val="00777730"/>
    <w:rsid w:val="00784E88"/>
    <w:rsid w:val="00785735"/>
    <w:rsid w:val="007909EC"/>
    <w:rsid w:val="007911D3"/>
    <w:rsid w:val="00791A34"/>
    <w:rsid w:val="00791B48"/>
    <w:rsid w:val="0079302B"/>
    <w:rsid w:val="007938C6"/>
    <w:rsid w:val="0079716F"/>
    <w:rsid w:val="007A252F"/>
    <w:rsid w:val="007A3241"/>
    <w:rsid w:val="007A3F10"/>
    <w:rsid w:val="007A6736"/>
    <w:rsid w:val="007A7AC8"/>
    <w:rsid w:val="007A7E9C"/>
    <w:rsid w:val="007B0F40"/>
    <w:rsid w:val="007B16F0"/>
    <w:rsid w:val="007B1CA2"/>
    <w:rsid w:val="007B1DB2"/>
    <w:rsid w:val="007B2BAE"/>
    <w:rsid w:val="007B32D1"/>
    <w:rsid w:val="007B3967"/>
    <w:rsid w:val="007B49ED"/>
    <w:rsid w:val="007B52CC"/>
    <w:rsid w:val="007B62C3"/>
    <w:rsid w:val="007B6816"/>
    <w:rsid w:val="007B683B"/>
    <w:rsid w:val="007B6854"/>
    <w:rsid w:val="007B7A15"/>
    <w:rsid w:val="007C0914"/>
    <w:rsid w:val="007C14DF"/>
    <w:rsid w:val="007C3BEE"/>
    <w:rsid w:val="007C3F55"/>
    <w:rsid w:val="007C4E57"/>
    <w:rsid w:val="007C53FC"/>
    <w:rsid w:val="007C5A49"/>
    <w:rsid w:val="007C6E7D"/>
    <w:rsid w:val="007D0E44"/>
    <w:rsid w:val="007D2154"/>
    <w:rsid w:val="007D3242"/>
    <w:rsid w:val="007D3614"/>
    <w:rsid w:val="007D366F"/>
    <w:rsid w:val="007D4324"/>
    <w:rsid w:val="007D5001"/>
    <w:rsid w:val="007D594B"/>
    <w:rsid w:val="007D5A0B"/>
    <w:rsid w:val="007D5B12"/>
    <w:rsid w:val="007D6C67"/>
    <w:rsid w:val="007D7798"/>
    <w:rsid w:val="007E1944"/>
    <w:rsid w:val="007E21F2"/>
    <w:rsid w:val="007E2869"/>
    <w:rsid w:val="007E3B0E"/>
    <w:rsid w:val="007E3BC8"/>
    <w:rsid w:val="007E3D97"/>
    <w:rsid w:val="007E7657"/>
    <w:rsid w:val="007E77D0"/>
    <w:rsid w:val="007E780E"/>
    <w:rsid w:val="007F0225"/>
    <w:rsid w:val="007F0784"/>
    <w:rsid w:val="007F0D34"/>
    <w:rsid w:val="007F125A"/>
    <w:rsid w:val="007F1410"/>
    <w:rsid w:val="007F2464"/>
    <w:rsid w:val="007F25A8"/>
    <w:rsid w:val="0080059B"/>
    <w:rsid w:val="00801198"/>
    <w:rsid w:val="00802E34"/>
    <w:rsid w:val="0080396B"/>
    <w:rsid w:val="00804C8F"/>
    <w:rsid w:val="00805F8D"/>
    <w:rsid w:val="0080650A"/>
    <w:rsid w:val="00806C96"/>
    <w:rsid w:val="00807466"/>
    <w:rsid w:val="00812212"/>
    <w:rsid w:val="00812972"/>
    <w:rsid w:val="00813985"/>
    <w:rsid w:val="008140DA"/>
    <w:rsid w:val="00815B64"/>
    <w:rsid w:val="008160E5"/>
    <w:rsid w:val="00821393"/>
    <w:rsid w:val="00822212"/>
    <w:rsid w:val="00822543"/>
    <w:rsid w:val="00823CE4"/>
    <w:rsid w:val="00823DE6"/>
    <w:rsid w:val="008261C7"/>
    <w:rsid w:val="008261D0"/>
    <w:rsid w:val="0082644B"/>
    <w:rsid w:val="00827ADC"/>
    <w:rsid w:val="008309E2"/>
    <w:rsid w:val="00830EF1"/>
    <w:rsid w:val="0083296D"/>
    <w:rsid w:val="00832D6F"/>
    <w:rsid w:val="00833AA4"/>
    <w:rsid w:val="00833D8A"/>
    <w:rsid w:val="00833F13"/>
    <w:rsid w:val="008344B8"/>
    <w:rsid w:val="00834E0D"/>
    <w:rsid w:val="00835060"/>
    <w:rsid w:val="00835845"/>
    <w:rsid w:val="008361C2"/>
    <w:rsid w:val="0083752C"/>
    <w:rsid w:val="008405D5"/>
    <w:rsid w:val="008411FF"/>
    <w:rsid w:val="008414A1"/>
    <w:rsid w:val="00841944"/>
    <w:rsid w:val="00841B62"/>
    <w:rsid w:val="00841ECB"/>
    <w:rsid w:val="00842274"/>
    <w:rsid w:val="008437F8"/>
    <w:rsid w:val="00843891"/>
    <w:rsid w:val="008445D4"/>
    <w:rsid w:val="008445D9"/>
    <w:rsid w:val="008448AD"/>
    <w:rsid w:val="00845123"/>
    <w:rsid w:val="008458DD"/>
    <w:rsid w:val="00845A7E"/>
    <w:rsid w:val="00846B8B"/>
    <w:rsid w:val="00846DDB"/>
    <w:rsid w:val="00847173"/>
    <w:rsid w:val="00852B2F"/>
    <w:rsid w:val="00853607"/>
    <w:rsid w:val="00854505"/>
    <w:rsid w:val="00854974"/>
    <w:rsid w:val="00856812"/>
    <w:rsid w:val="00857107"/>
    <w:rsid w:val="008571C9"/>
    <w:rsid w:val="00857E78"/>
    <w:rsid w:val="00857F7D"/>
    <w:rsid w:val="008607C6"/>
    <w:rsid w:val="00860C66"/>
    <w:rsid w:val="00861BDB"/>
    <w:rsid w:val="00861D8D"/>
    <w:rsid w:val="00862D73"/>
    <w:rsid w:val="008640A7"/>
    <w:rsid w:val="008640D1"/>
    <w:rsid w:val="00864D25"/>
    <w:rsid w:val="00866C9D"/>
    <w:rsid w:val="00867807"/>
    <w:rsid w:val="00872895"/>
    <w:rsid w:val="008731AF"/>
    <w:rsid w:val="00873520"/>
    <w:rsid w:val="00874705"/>
    <w:rsid w:val="008754E4"/>
    <w:rsid w:val="00875706"/>
    <w:rsid w:val="00876F57"/>
    <w:rsid w:val="00877F4D"/>
    <w:rsid w:val="00880EE0"/>
    <w:rsid w:val="00881FA1"/>
    <w:rsid w:val="00884931"/>
    <w:rsid w:val="00885313"/>
    <w:rsid w:val="0088552E"/>
    <w:rsid w:val="00887CF7"/>
    <w:rsid w:val="008916F8"/>
    <w:rsid w:val="00891AD6"/>
    <w:rsid w:val="008920B4"/>
    <w:rsid w:val="008924E5"/>
    <w:rsid w:val="008925E7"/>
    <w:rsid w:val="00892865"/>
    <w:rsid w:val="0089399A"/>
    <w:rsid w:val="0089566D"/>
    <w:rsid w:val="008968E2"/>
    <w:rsid w:val="008A0331"/>
    <w:rsid w:val="008A2D15"/>
    <w:rsid w:val="008A58F4"/>
    <w:rsid w:val="008A6068"/>
    <w:rsid w:val="008A609F"/>
    <w:rsid w:val="008A6F5E"/>
    <w:rsid w:val="008A7F78"/>
    <w:rsid w:val="008B039E"/>
    <w:rsid w:val="008B0C24"/>
    <w:rsid w:val="008B1623"/>
    <w:rsid w:val="008B21AD"/>
    <w:rsid w:val="008B2FD5"/>
    <w:rsid w:val="008B3D43"/>
    <w:rsid w:val="008B3D50"/>
    <w:rsid w:val="008B425D"/>
    <w:rsid w:val="008B4623"/>
    <w:rsid w:val="008B4BE2"/>
    <w:rsid w:val="008B528C"/>
    <w:rsid w:val="008B579B"/>
    <w:rsid w:val="008B7E2B"/>
    <w:rsid w:val="008C031A"/>
    <w:rsid w:val="008C04AF"/>
    <w:rsid w:val="008C0F31"/>
    <w:rsid w:val="008C1E6A"/>
    <w:rsid w:val="008C2CC8"/>
    <w:rsid w:val="008C3389"/>
    <w:rsid w:val="008C455A"/>
    <w:rsid w:val="008C56C8"/>
    <w:rsid w:val="008C6255"/>
    <w:rsid w:val="008C713A"/>
    <w:rsid w:val="008D0392"/>
    <w:rsid w:val="008D1365"/>
    <w:rsid w:val="008D1DA7"/>
    <w:rsid w:val="008D39D3"/>
    <w:rsid w:val="008D4793"/>
    <w:rsid w:val="008D5CA3"/>
    <w:rsid w:val="008D6ABD"/>
    <w:rsid w:val="008D7D4C"/>
    <w:rsid w:val="008E1CD5"/>
    <w:rsid w:val="008E21C4"/>
    <w:rsid w:val="008E2ACE"/>
    <w:rsid w:val="008E3D06"/>
    <w:rsid w:val="008E3F20"/>
    <w:rsid w:val="008E4F61"/>
    <w:rsid w:val="008E648E"/>
    <w:rsid w:val="008E6D6E"/>
    <w:rsid w:val="008E7A4B"/>
    <w:rsid w:val="008F036C"/>
    <w:rsid w:val="008F13B6"/>
    <w:rsid w:val="008F258B"/>
    <w:rsid w:val="008F46ED"/>
    <w:rsid w:val="008F47E3"/>
    <w:rsid w:val="008F47F1"/>
    <w:rsid w:val="0090058E"/>
    <w:rsid w:val="00900CD0"/>
    <w:rsid w:val="009022D0"/>
    <w:rsid w:val="009028F3"/>
    <w:rsid w:val="009031C8"/>
    <w:rsid w:val="009063BF"/>
    <w:rsid w:val="0090686B"/>
    <w:rsid w:val="009079CB"/>
    <w:rsid w:val="00912426"/>
    <w:rsid w:val="00912948"/>
    <w:rsid w:val="00912D36"/>
    <w:rsid w:val="00913286"/>
    <w:rsid w:val="00913551"/>
    <w:rsid w:val="00913D39"/>
    <w:rsid w:val="00914245"/>
    <w:rsid w:val="0091562F"/>
    <w:rsid w:val="00915A1C"/>
    <w:rsid w:val="0091673A"/>
    <w:rsid w:val="0091718E"/>
    <w:rsid w:val="0091759B"/>
    <w:rsid w:val="0091765D"/>
    <w:rsid w:val="00921897"/>
    <w:rsid w:val="00924020"/>
    <w:rsid w:val="009243C8"/>
    <w:rsid w:val="0092455E"/>
    <w:rsid w:val="009249FF"/>
    <w:rsid w:val="00924BEF"/>
    <w:rsid w:val="00925A43"/>
    <w:rsid w:val="009260B7"/>
    <w:rsid w:val="00927A43"/>
    <w:rsid w:val="00930D22"/>
    <w:rsid w:val="00932464"/>
    <w:rsid w:val="00933489"/>
    <w:rsid w:val="00933599"/>
    <w:rsid w:val="009358ED"/>
    <w:rsid w:val="009360A5"/>
    <w:rsid w:val="00936A28"/>
    <w:rsid w:val="00937577"/>
    <w:rsid w:val="00941A7D"/>
    <w:rsid w:val="0094206B"/>
    <w:rsid w:val="00942DDA"/>
    <w:rsid w:val="00943A67"/>
    <w:rsid w:val="00943E32"/>
    <w:rsid w:val="00945B4C"/>
    <w:rsid w:val="009460C4"/>
    <w:rsid w:val="0094678A"/>
    <w:rsid w:val="00951305"/>
    <w:rsid w:val="009527F0"/>
    <w:rsid w:val="009531F1"/>
    <w:rsid w:val="0095322E"/>
    <w:rsid w:val="00953978"/>
    <w:rsid w:val="009539D6"/>
    <w:rsid w:val="00954BAB"/>
    <w:rsid w:val="00954BCC"/>
    <w:rsid w:val="00955DE2"/>
    <w:rsid w:val="009567A2"/>
    <w:rsid w:val="0096001D"/>
    <w:rsid w:val="00960783"/>
    <w:rsid w:val="00960DD9"/>
    <w:rsid w:val="00961A47"/>
    <w:rsid w:val="00963745"/>
    <w:rsid w:val="00965208"/>
    <w:rsid w:val="00965EEA"/>
    <w:rsid w:val="009677F8"/>
    <w:rsid w:val="00970B5F"/>
    <w:rsid w:val="0097164B"/>
    <w:rsid w:val="009716AA"/>
    <w:rsid w:val="00973CD0"/>
    <w:rsid w:val="00973E76"/>
    <w:rsid w:val="0097554D"/>
    <w:rsid w:val="00976F8D"/>
    <w:rsid w:val="00981343"/>
    <w:rsid w:val="00981F12"/>
    <w:rsid w:val="00984670"/>
    <w:rsid w:val="00984A24"/>
    <w:rsid w:val="009853BC"/>
    <w:rsid w:val="00985F9C"/>
    <w:rsid w:val="00987EE4"/>
    <w:rsid w:val="009903EC"/>
    <w:rsid w:val="0099139D"/>
    <w:rsid w:val="009917F5"/>
    <w:rsid w:val="00991E09"/>
    <w:rsid w:val="00992DAC"/>
    <w:rsid w:val="00992E55"/>
    <w:rsid w:val="00993240"/>
    <w:rsid w:val="00993EC5"/>
    <w:rsid w:val="00993F42"/>
    <w:rsid w:val="00994A13"/>
    <w:rsid w:val="00994C93"/>
    <w:rsid w:val="00997264"/>
    <w:rsid w:val="00997A49"/>
    <w:rsid w:val="009A00C5"/>
    <w:rsid w:val="009A1501"/>
    <w:rsid w:val="009A27B7"/>
    <w:rsid w:val="009A5AF2"/>
    <w:rsid w:val="009A6750"/>
    <w:rsid w:val="009B18CA"/>
    <w:rsid w:val="009B27A2"/>
    <w:rsid w:val="009B2E8D"/>
    <w:rsid w:val="009B3751"/>
    <w:rsid w:val="009B4886"/>
    <w:rsid w:val="009B4A7C"/>
    <w:rsid w:val="009B6908"/>
    <w:rsid w:val="009B74EC"/>
    <w:rsid w:val="009B7713"/>
    <w:rsid w:val="009C18D4"/>
    <w:rsid w:val="009C2D90"/>
    <w:rsid w:val="009C410C"/>
    <w:rsid w:val="009C53FA"/>
    <w:rsid w:val="009C5F04"/>
    <w:rsid w:val="009C640A"/>
    <w:rsid w:val="009C720B"/>
    <w:rsid w:val="009D02E4"/>
    <w:rsid w:val="009D3265"/>
    <w:rsid w:val="009D3E04"/>
    <w:rsid w:val="009D4B48"/>
    <w:rsid w:val="009D5F28"/>
    <w:rsid w:val="009D6485"/>
    <w:rsid w:val="009D7203"/>
    <w:rsid w:val="009D7798"/>
    <w:rsid w:val="009E1363"/>
    <w:rsid w:val="009E2093"/>
    <w:rsid w:val="009E2270"/>
    <w:rsid w:val="009E2A5D"/>
    <w:rsid w:val="009E45C2"/>
    <w:rsid w:val="009E4D86"/>
    <w:rsid w:val="009E520C"/>
    <w:rsid w:val="009E5A14"/>
    <w:rsid w:val="009E6D23"/>
    <w:rsid w:val="009E743F"/>
    <w:rsid w:val="009E7B7F"/>
    <w:rsid w:val="009F0E67"/>
    <w:rsid w:val="009F21F6"/>
    <w:rsid w:val="009F25C0"/>
    <w:rsid w:val="009F5D09"/>
    <w:rsid w:val="009F5E4B"/>
    <w:rsid w:val="009F7744"/>
    <w:rsid w:val="00A002B3"/>
    <w:rsid w:val="00A007EE"/>
    <w:rsid w:val="00A00E4F"/>
    <w:rsid w:val="00A01049"/>
    <w:rsid w:val="00A03669"/>
    <w:rsid w:val="00A038AF"/>
    <w:rsid w:val="00A0406D"/>
    <w:rsid w:val="00A053A1"/>
    <w:rsid w:val="00A05C47"/>
    <w:rsid w:val="00A064F3"/>
    <w:rsid w:val="00A065F8"/>
    <w:rsid w:val="00A06703"/>
    <w:rsid w:val="00A10E37"/>
    <w:rsid w:val="00A11A62"/>
    <w:rsid w:val="00A11AE6"/>
    <w:rsid w:val="00A11CAF"/>
    <w:rsid w:val="00A120B0"/>
    <w:rsid w:val="00A12CED"/>
    <w:rsid w:val="00A13378"/>
    <w:rsid w:val="00A146F4"/>
    <w:rsid w:val="00A14D2D"/>
    <w:rsid w:val="00A15274"/>
    <w:rsid w:val="00A156FB"/>
    <w:rsid w:val="00A15B49"/>
    <w:rsid w:val="00A163FF"/>
    <w:rsid w:val="00A17258"/>
    <w:rsid w:val="00A177A2"/>
    <w:rsid w:val="00A17E7F"/>
    <w:rsid w:val="00A2023E"/>
    <w:rsid w:val="00A21233"/>
    <w:rsid w:val="00A23716"/>
    <w:rsid w:val="00A24E6E"/>
    <w:rsid w:val="00A251F2"/>
    <w:rsid w:val="00A25EB8"/>
    <w:rsid w:val="00A27ED8"/>
    <w:rsid w:val="00A306A9"/>
    <w:rsid w:val="00A311B8"/>
    <w:rsid w:val="00A317A0"/>
    <w:rsid w:val="00A32B90"/>
    <w:rsid w:val="00A346E4"/>
    <w:rsid w:val="00A3562A"/>
    <w:rsid w:val="00A377F0"/>
    <w:rsid w:val="00A40708"/>
    <w:rsid w:val="00A40EAE"/>
    <w:rsid w:val="00A4109C"/>
    <w:rsid w:val="00A41356"/>
    <w:rsid w:val="00A414BC"/>
    <w:rsid w:val="00A43743"/>
    <w:rsid w:val="00A45ECE"/>
    <w:rsid w:val="00A47F5A"/>
    <w:rsid w:val="00A50563"/>
    <w:rsid w:val="00A5074D"/>
    <w:rsid w:val="00A51072"/>
    <w:rsid w:val="00A51607"/>
    <w:rsid w:val="00A517DB"/>
    <w:rsid w:val="00A546D3"/>
    <w:rsid w:val="00A56FEC"/>
    <w:rsid w:val="00A57418"/>
    <w:rsid w:val="00A629E2"/>
    <w:rsid w:val="00A62A5F"/>
    <w:rsid w:val="00A6327D"/>
    <w:rsid w:val="00A63837"/>
    <w:rsid w:val="00A64737"/>
    <w:rsid w:val="00A6668C"/>
    <w:rsid w:val="00A669DE"/>
    <w:rsid w:val="00A66D7D"/>
    <w:rsid w:val="00A676A8"/>
    <w:rsid w:val="00A70718"/>
    <w:rsid w:val="00A7082C"/>
    <w:rsid w:val="00A71000"/>
    <w:rsid w:val="00A712C3"/>
    <w:rsid w:val="00A71B7B"/>
    <w:rsid w:val="00A73077"/>
    <w:rsid w:val="00A73499"/>
    <w:rsid w:val="00A7451B"/>
    <w:rsid w:val="00A7451D"/>
    <w:rsid w:val="00A74883"/>
    <w:rsid w:val="00A74A56"/>
    <w:rsid w:val="00A75C43"/>
    <w:rsid w:val="00A77535"/>
    <w:rsid w:val="00A80035"/>
    <w:rsid w:val="00A808AA"/>
    <w:rsid w:val="00A851B4"/>
    <w:rsid w:val="00A85BD8"/>
    <w:rsid w:val="00A86DFE"/>
    <w:rsid w:val="00A87D4F"/>
    <w:rsid w:val="00A9107B"/>
    <w:rsid w:val="00A91FB3"/>
    <w:rsid w:val="00A95BE1"/>
    <w:rsid w:val="00A95E98"/>
    <w:rsid w:val="00A96246"/>
    <w:rsid w:val="00A971B8"/>
    <w:rsid w:val="00A97970"/>
    <w:rsid w:val="00AA09F9"/>
    <w:rsid w:val="00AA10FA"/>
    <w:rsid w:val="00AA1C9A"/>
    <w:rsid w:val="00AA1F41"/>
    <w:rsid w:val="00AA27B0"/>
    <w:rsid w:val="00AA56F0"/>
    <w:rsid w:val="00AA5FAF"/>
    <w:rsid w:val="00AA6702"/>
    <w:rsid w:val="00AA7546"/>
    <w:rsid w:val="00AA77AB"/>
    <w:rsid w:val="00AA799D"/>
    <w:rsid w:val="00AA7A30"/>
    <w:rsid w:val="00AB1926"/>
    <w:rsid w:val="00AB25C6"/>
    <w:rsid w:val="00AB327A"/>
    <w:rsid w:val="00AB45C0"/>
    <w:rsid w:val="00AB48C0"/>
    <w:rsid w:val="00AB59B7"/>
    <w:rsid w:val="00AB5B9A"/>
    <w:rsid w:val="00AB5F87"/>
    <w:rsid w:val="00AB66D8"/>
    <w:rsid w:val="00AB6A15"/>
    <w:rsid w:val="00AB79FB"/>
    <w:rsid w:val="00AC1416"/>
    <w:rsid w:val="00AC18F0"/>
    <w:rsid w:val="00AC25CB"/>
    <w:rsid w:val="00AC4BE5"/>
    <w:rsid w:val="00AD023D"/>
    <w:rsid w:val="00AD0770"/>
    <w:rsid w:val="00AD0A20"/>
    <w:rsid w:val="00AD1082"/>
    <w:rsid w:val="00AD16B3"/>
    <w:rsid w:val="00AD23DC"/>
    <w:rsid w:val="00AD2A39"/>
    <w:rsid w:val="00AD3D18"/>
    <w:rsid w:val="00AD53EC"/>
    <w:rsid w:val="00AD6AAF"/>
    <w:rsid w:val="00AD75F7"/>
    <w:rsid w:val="00AE0560"/>
    <w:rsid w:val="00AE2591"/>
    <w:rsid w:val="00AE3A40"/>
    <w:rsid w:val="00AE4142"/>
    <w:rsid w:val="00AE437D"/>
    <w:rsid w:val="00AE4535"/>
    <w:rsid w:val="00AE4C03"/>
    <w:rsid w:val="00AE51F9"/>
    <w:rsid w:val="00AE542D"/>
    <w:rsid w:val="00AE57FB"/>
    <w:rsid w:val="00AE58CB"/>
    <w:rsid w:val="00AE5A70"/>
    <w:rsid w:val="00AE5C6F"/>
    <w:rsid w:val="00AE6565"/>
    <w:rsid w:val="00AE76DD"/>
    <w:rsid w:val="00AF08B9"/>
    <w:rsid w:val="00AF1397"/>
    <w:rsid w:val="00AF1DFC"/>
    <w:rsid w:val="00AF281E"/>
    <w:rsid w:val="00AF2A1E"/>
    <w:rsid w:val="00AF2BE7"/>
    <w:rsid w:val="00AF3FB7"/>
    <w:rsid w:val="00AF4746"/>
    <w:rsid w:val="00AF6180"/>
    <w:rsid w:val="00AF6265"/>
    <w:rsid w:val="00B0164D"/>
    <w:rsid w:val="00B0165D"/>
    <w:rsid w:val="00B0216D"/>
    <w:rsid w:val="00B0320E"/>
    <w:rsid w:val="00B05660"/>
    <w:rsid w:val="00B05DD0"/>
    <w:rsid w:val="00B0607B"/>
    <w:rsid w:val="00B07258"/>
    <w:rsid w:val="00B07E6A"/>
    <w:rsid w:val="00B101F9"/>
    <w:rsid w:val="00B10433"/>
    <w:rsid w:val="00B11741"/>
    <w:rsid w:val="00B119E7"/>
    <w:rsid w:val="00B1391C"/>
    <w:rsid w:val="00B13C56"/>
    <w:rsid w:val="00B1536F"/>
    <w:rsid w:val="00B15B05"/>
    <w:rsid w:val="00B15C6A"/>
    <w:rsid w:val="00B16791"/>
    <w:rsid w:val="00B17404"/>
    <w:rsid w:val="00B17F83"/>
    <w:rsid w:val="00B215CF"/>
    <w:rsid w:val="00B216FC"/>
    <w:rsid w:val="00B21AC3"/>
    <w:rsid w:val="00B23688"/>
    <w:rsid w:val="00B245C2"/>
    <w:rsid w:val="00B2517A"/>
    <w:rsid w:val="00B2522D"/>
    <w:rsid w:val="00B260D0"/>
    <w:rsid w:val="00B27766"/>
    <w:rsid w:val="00B27E80"/>
    <w:rsid w:val="00B3006D"/>
    <w:rsid w:val="00B30740"/>
    <w:rsid w:val="00B33551"/>
    <w:rsid w:val="00B3480A"/>
    <w:rsid w:val="00B3506E"/>
    <w:rsid w:val="00B36593"/>
    <w:rsid w:val="00B36635"/>
    <w:rsid w:val="00B36C2C"/>
    <w:rsid w:val="00B40C93"/>
    <w:rsid w:val="00B417E4"/>
    <w:rsid w:val="00B41E95"/>
    <w:rsid w:val="00B464E5"/>
    <w:rsid w:val="00B46EE5"/>
    <w:rsid w:val="00B531F5"/>
    <w:rsid w:val="00B537A6"/>
    <w:rsid w:val="00B54979"/>
    <w:rsid w:val="00B55D99"/>
    <w:rsid w:val="00B56218"/>
    <w:rsid w:val="00B60015"/>
    <w:rsid w:val="00B60824"/>
    <w:rsid w:val="00B645F6"/>
    <w:rsid w:val="00B650E0"/>
    <w:rsid w:val="00B65715"/>
    <w:rsid w:val="00B66663"/>
    <w:rsid w:val="00B66F4C"/>
    <w:rsid w:val="00B673D6"/>
    <w:rsid w:val="00B676DA"/>
    <w:rsid w:val="00B678C1"/>
    <w:rsid w:val="00B67AEF"/>
    <w:rsid w:val="00B67F70"/>
    <w:rsid w:val="00B701BE"/>
    <w:rsid w:val="00B70B7E"/>
    <w:rsid w:val="00B724E3"/>
    <w:rsid w:val="00B72B7B"/>
    <w:rsid w:val="00B77EC2"/>
    <w:rsid w:val="00B80CBC"/>
    <w:rsid w:val="00B81216"/>
    <w:rsid w:val="00B81D9D"/>
    <w:rsid w:val="00B82024"/>
    <w:rsid w:val="00B820D2"/>
    <w:rsid w:val="00B8290F"/>
    <w:rsid w:val="00B83008"/>
    <w:rsid w:val="00B84B74"/>
    <w:rsid w:val="00B85F94"/>
    <w:rsid w:val="00B87E37"/>
    <w:rsid w:val="00B92CDF"/>
    <w:rsid w:val="00B938C5"/>
    <w:rsid w:val="00B94E65"/>
    <w:rsid w:val="00B94E8F"/>
    <w:rsid w:val="00B977A7"/>
    <w:rsid w:val="00BA1715"/>
    <w:rsid w:val="00BA1DC4"/>
    <w:rsid w:val="00BA20CE"/>
    <w:rsid w:val="00BA2D7D"/>
    <w:rsid w:val="00BA5B7A"/>
    <w:rsid w:val="00BA657D"/>
    <w:rsid w:val="00BA7010"/>
    <w:rsid w:val="00BA7509"/>
    <w:rsid w:val="00BA755B"/>
    <w:rsid w:val="00BA7F52"/>
    <w:rsid w:val="00BB025B"/>
    <w:rsid w:val="00BB0F5A"/>
    <w:rsid w:val="00BB1F54"/>
    <w:rsid w:val="00BB22F4"/>
    <w:rsid w:val="00BB25D7"/>
    <w:rsid w:val="00BB2CE2"/>
    <w:rsid w:val="00BB3199"/>
    <w:rsid w:val="00BB3DD8"/>
    <w:rsid w:val="00BB3DDC"/>
    <w:rsid w:val="00BB47AA"/>
    <w:rsid w:val="00BB56A2"/>
    <w:rsid w:val="00BB6B4E"/>
    <w:rsid w:val="00BB6DFE"/>
    <w:rsid w:val="00BB7194"/>
    <w:rsid w:val="00BC14DC"/>
    <w:rsid w:val="00BC2933"/>
    <w:rsid w:val="00BC3301"/>
    <w:rsid w:val="00BC3679"/>
    <w:rsid w:val="00BC4B3C"/>
    <w:rsid w:val="00BC7D6B"/>
    <w:rsid w:val="00BD0759"/>
    <w:rsid w:val="00BD0F93"/>
    <w:rsid w:val="00BD1467"/>
    <w:rsid w:val="00BD1E08"/>
    <w:rsid w:val="00BD3635"/>
    <w:rsid w:val="00BD3C53"/>
    <w:rsid w:val="00BD60A7"/>
    <w:rsid w:val="00BD6D69"/>
    <w:rsid w:val="00BE000A"/>
    <w:rsid w:val="00BE191F"/>
    <w:rsid w:val="00BE1A80"/>
    <w:rsid w:val="00BE1A8F"/>
    <w:rsid w:val="00BE20DE"/>
    <w:rsid w:val="00BE5480"/>
    <w:rsid w:val="00BE62FB"/>
    <w:rsid w:val="00BF04CE"/>
    <w:rsid w:val="00BF1281"/>
    <w:rsid w:val="00BF134C"/>
    <w:rsid w:val="00BF1669"/>
    <w:rsid w:val="00BF368C"/>
    <w:rsid w:val="00BF3EE7"/>
    <w:rsid w:val="00BF4320"/>
    <w:rsid w:val="00BF4D7C"/>
    <w:rsid w:val="00BF569C"/>
    <w:rsid w:val="00BF5822"/>
    <w:rsid w:val="00BF5F0F"/>
    <w:rsid w:val="00BF60C4"/>
    <w:rsid w:val="00BF71A7"/>
    <w:rsid w:val="00BF7E20"/>
    <w:rsid w:val="00C00147"/>
    <w:rsid w:val="00C00853"/>
    <w:rsid w:val="00C0235F"/>
    <w:rsid w:val="00C03641"/>
    <w:rsid w:val="00C03A33"/>
    <w:rsid w:val="00C04974"/>
    <w:rsid w:val="00C04DE0"/>
    <w:rsid w:val="00C05070"/>
    <w:rsid w:val="00C0712F"/>
    <w:rsid w:val="00C11181"/>
    <w:rsid w:val="00C12175"/>
    <w:rsid w:val="00C133E7"/>
    <w:rsid w:val="00C13413"/>
    <w:rsid w:val="00C13875"/>
    <w:rsid w:val="00C14880"/>
    <w:rsid w:val="00C15DC8"/>
    <w:rsid w:val="00C15DFF"/>
    <w:rsid w:val="00C16BEA"/>
    <w:rsid w:val="00C204E3"/>
    <w:rsid w:val="00C210EB"/>
    <w:rsid w:val="00C21FE7"/>
    <w:rsid w:val="00C225FD"/>
    <w:rsid w:val="00C22D8F"/>
    <w:rsid w:val="00C23CB8"/>
    <w:rsid w:val="00C26656"/>
    <w:rsid w:val="00C26FE4"/>
    <w:rsid w:val="00C2726E"/>
    <w:rsid w:val="00C3020D"/>
    <w:rsid w:val="00C30E63"/>
    <w:rsid w:val="00C33015"/>
    <w:rsid w:val="00C33D76"/>
    <w:rsid w:val="00C34668"/>
    <w:rsid w:val="00C36FAF"/>
    <w:rsid w:val="00C371C9"/>
    <w:rsid w:val="00C37436"/>
    <w:rsid w:val="00C403E1"/>
    <w:rsid w:val="00C41150"/>
    <w:rsid w:val="00C42B98"/>
    <w:rsid w:val="00C43D4B"/>
    <w:rsid w:val="00C452FE"/>
    <w:rsid w:val="00C455A4"/>
    <w:rsid w:val="00C457F7"/>
    <w:rsid w:val="00C4630F"/>
    <w:rsid w:val="00C46A2A"/>
    <w:rsid w:val="00C46A46"/>
    <w:rsid w:val="00C47785"/>
    <w:rsid w:val="00C50837"/>
    <w:rsid w:val="00C50DD2"/>
    <w:rsid w:val="00C514E3"/>
    <w:rsid w:val="00C517D1"/>
    <w:rsid w:val="00C542F0"/>
    <w:rsid w:val="00C55A50"/>
    <w:rsid w:val="00C5660E"/>
    <w:rsid w:val="00C56CA5"/>
    <w:rsid w:val="00C615E2"/>
    <w:rsid w:val="00C63189"/>
    <w:rsid w:val="00C63662"/>
    <w:rsid w:val="00C64053"/>
    <w:rsid w:val="00C640C0"/>
    <w:rsid w:val="00C64129"/>
    <w:rsid w:val="00C641A8"/>
    <w:rsid w:val="00C642DE"/>
    <w:rsid w:val="00C64412"/>
    <w:rsid w:val="00C64754"/>
    <w:rsid w:val="00C647CF"/>
    <w:rsid w:val="00C663DD"/>
    <w:rsid w:val="00C67163"/>
    <w:rsid w:val="00C71DB8"/>
    <w:rsid w:val="00C72CFF"/>
    <w:rsid w:val="00C73A04"/>
    <w:rsid w:val="00C7447D"/>
    <w:rsid w:val="00C76BC1"/>
    <w:rsid w:val="00C77156"/>
    <w:rsid w:val="00C77498"/>
    <w:rsid w:val="00C812A6"/>
    <w:rsid w:val="00C81671"/>
    <w:rsid w:val="00C82454"/>
    <w:rsid w:val="00C82931"/>
    <w:rsid w:val="00C8296E"/>
    <w:rsid w:val="00C83439"/>
    <w:rsid w:val="00C83D08"/>
    <w:rsid w:val="00C83ED2"/>
    <w:rsid w:val="00C8545E"/>
    <w:rsid w:val="00C85546"/>
    <w:rsid w:val="00C85726"/>
    <w:rsid w:val="00C909CC"/>
    <w:rsid w:val="00C92265"/>
    <w:rsid w:val="00C92875"/>
    <w:rsid w:val="00C92C76"/>
    <w:rsid w:val="00C956F5"/>
    <w:rsid w:val="00C9594E"/>
    <w:rsid w:val="00C9635B"/>
    <w:rsid w:val="00C96F8A"/>
    <w:rsid w:val="00CA109E"/>
    <w:rsid w:val="00CA3E50"/>
    <w:rsid w:val="00CA4B8E"/>
    <w:rsid w:val="00CA54EB"/>
    <w:rsid w:val="00CA5A3F"/>
    <w:rsid w:val="00CA5FD8"/>
    <w:rsid w:val="00CA61B3"/>
    <w:rsid w:val="00CA7326"/>
    <w:rsid w:val="00CB062C"/>
    <w:rsid w:val="00CB0D52"/>
    <w:rsid w:val="00CB1E1E"/>
    <w:rsid w:val="00CB418A"/>
    <w:rsid w:val="00CB4C53"/>
    <w:rsid w:val="00CB680E"/>
    <w:rsid w:val="00CB6C34"/>
    <w:rsid w:val="00CC09D4"/>
    <w:rsid w:val="00CC0E7E"/>
    <w:rsid w:val="00CC16A2"/>
    <w:rsid w:val="00CC2B76"/>
    <w:rsid w:val="00CC34B3"/>
    <w:rsid w:val="00CD0417"/>
    <w:rsid w:val="00CD10F7"/>
    <w:rsid w:val="00CD11C4"/>
    <w:rsid w:val="00CD16B2"/>
    <w:rsid w:val="00CD2BA6"/>
    <w:rsid w:val="00CD2EC1"/>
    <w:rsid w:val="00CD34A4"/>
    <w:rsid w:val="00CD37FF"/>
    <w:rsid w:val="00CD469C"/>
    <w:rsid w:val="00CD490F"/>
    <w:rsid w:val="00CD5641"/>
    <w:rsid w:val="00CD6659"/>
    <w:rsid w:val="00CD672E"/>
    <w:rsid w:val="00CD6A22"/>
    <w:rsid w:val="00CE12AB"/>
    <w:rsid w:val="00CE3186"/>
    <w:rsid w:val="00CE33C1"/>
    <w:rsid w:val="00CE386C"/>
    <w:rsid w:val="00CE48FB"/>
    <w:rsid w:val="00CE70E8"/>
    <w:rsid w:val="00CE7CCD"/>
    <w:rsid w:val="00CF0207"/>
    <w:rsid w:val="00CF048F"/>
    <w:rsid w:val="00CF1E9D"/>
    <w:rsid w:val="00CF41B1"/>
    <w:rsid w:val="00CF4995"/>
    <w:rsid w:val="00CF5030"/>
    <w:rsid w:val="00CF6776"/>
    <w:rsid w:val="00D021E5"/>
    <w:rsid w:val="00D022A5"/>
    <w:rsid w:val="00D023B1"/>
    <w:rsid w:val="00D02BFC"/>
    <w:rsid w:val="00D03022"/>
    <w:rsid w:val="00D032BA"/>
    <w:rsid w:val="00D03651"/>
    <w:rsid w:val="00D03F43"/>
    <w:rsid w:val="00D055B0"/>
    <w:rsid w:val="00D056B7"/>
    <w:rsid w:val="00D060F4"/>
    <w:rsid w:val="00D06855"/>
    <w:rsid w:val="00D0764A"/>
    <w:rsid w:val="00D11398"/>
    <w:rsid w:val="00D122E9"/>
    <w:rsid w:val="00D13198"/>
    <w:rsid w:val="00D13256"/>
    <w:rsid w:val="00D14264"/>
    <w:rsid w:val="00D1455A"/>
    <w:rsid w:val="00D151FC"/>
    <w:rsid w:val="00D162D4"/>
    <w:rsid w:val="00D1709C"/>
    <w:rsid w:val="00D173FA"/>
    <w:rsid w:val="00D17C54"/>
    <w:rsid w:val="00D17DD3"/>
    <w:rsid w:val="00D210A3"/>
    <w:rsid w:val="00D215FD"/>
    <w:rsid w:val="00D21C05"/>
    <w:rsid w:val="00D2216E"/>
    <w:rsid w:val="00D228CE"/>
    <w:rsid w:val="00D2423A"/>
    <w:rsid w:val="00D24FA0"/>
    <w:rsid w:val="00D253BD"/>
    <w:rsid w:val="00D27409"/>
    <w:rsid w:val="00D27FC5"/>
    <w:rsid w:val="00D308F5"/>
    <w:rsid w:val="00D32375"/>
    <w:rsid w:val="00D3433A"/>
    <w:rsid w:val="00D34588"/>
    <w:rsid w:val="00D35F24"/>
    <w:rsid w:val="00D3702A"/>
    <w:rsid w:val="00D37106"/>
    <w:rsid w:val="00D3783A"/>
    <w:rsid w:val="00D40371"/>
    <w:rsid w:val="00D439DA"/>
    <w:rsid w:val="00D4508B"/>
    <w:rsid w:val="00D468A2"/>
    <w:rsid w:val="00D4737C"/>
    <w:rsid w:val="00D5029E"/>
    <w:rsid w:val="00D50506"/>
    <w:rsid w:val="00D50D2F"/>
    <w:rsid w:val="00D5361D"/>
    <w:rsid w:val="00D53E41"/>
    <w:rsid w:val="00D55C14"/>
    <w:rsid w:val="00D562C5"/>
    <w:rsid w:val="00D5675B"/>
    <w:rsid w:val="00D56C33"/>
    <w:rsid w:val="00D6057A"/>
    <w:rsid w:val="00D60C82"/>
    <w:rsid w:val="00D60F92"/>
    <w:rsid w:val="00D610A1"/>
    <w:rsid w:val="00D61C20"/>
    <w:rsid w:val="00D62F64"/>
    <w:rsid w:val="00D64703"/>
    <w:rsid w:val="00D64F7B"/>
    <w:rsid w:val="00D65412"/>
    <w:rsid w:val="00D65474"/>
    <w:rsid w:val="00D6618D"/>
    <w:rsid w:val="00D674CF"/>
    <w:rsid w:val="00D71E70"/>
    <w:rsid w:val="00D72BE5"/>
    <w:rsid w:val="00D72FCE"/>
    <w:rsid w:val="00D739CB"/>
    <w:rsid w:val="00D73F40"/>
    <w:rsid w:val="00D74DFA"/>
    <w:rsid w:val="00D75BE5"/>
    <w:rsid w:val="00D75D08"/>
    <w:rsid w:val="00D763F3"/>
    <w:rsid w:val="00D76898"/>
    <w:rsid w:val="00D76F35"/>
    <w:rsid w:val="00D8021E"/>
    <w:rsid w:val="00D818EE"/>
    <w:rsid w:val="00D81E6B"/>
    <w:rsid w:val="00D824E7"/>
    <w:rsid w:val="00D82BF4"/>
    <w:rsid w:val="00D8300E"/>
    <w:rsid w:val="00D83DE6"/>
    <w:rsid w:val="00D84DAE"/>
    <w:rsid w:val="00D85CB7"/>
    <w:rsid w:val="00D8764C"/>
    <w:rsid w:val="00D8781D"/>
    <w:rsid w:val="00D906CE"/>
    <w:rsid w:val="00D90DED"/>
    <w:rsid w:val="00D91F9E"/>
    <w:rsid w:val="00D92157"/>
    <w:rsid w:val="00D92B7A"/>
    <w:rsid w:val="00D93639"/>
    <w:rsid w:val="00D9460A"/>
    <w:rsid w:val="00D94998"/>
    <w:rsid w:val="00D95328"/>
    <w:rsid w:val="00D9545A"/>
    <w:rsid w:val="00D97BBE"/>
    <w:rsid w:val="00DA0242"/>
    <w:rsid w:val="00DA28F3"/>
    <w:rsid w:val="00DA2A5E"/>
    <w:rsid w:val="00DA691C"/>
    <w:rsid w:val="00DA7A50"/>
    <w:rsid w:val="00DB02BE"/>
    <w:rsid w:val="00DB17DE"/>
    <w:rsid w:val="00DB1D84"/>
    <w:rsid w:val="00DB2337"/>
    <w:rsid w:val="00DB3045"/>
    <w:rsid w:val="00DB33D4"/>
    <w:rsid w:val="00DB4013"/>
    <w:rsid w:val="00DB6DFB"/>
    <w:rsid w:val="00DB72BF"/>
    <w:rsid w:val="00DB788D"/>
    <w:rsid w:val="00DC0E66"/>
    <w:rsid w:val="00DC257A"/>
    <w:rsid w:val="00DC29A4"/>
    <w:rsid w:val="00DC2A80"/>
    <w:rsid w:val="00DC389B"/>
    <w:rsid w:val="00DC3DC7"/>
    <w:rsid w:val="00DC6392"/>
    <w:rsid w:val="00DD21F0"/>
    <w:rsid w:val="00DD254E"/>
    <w:rsid w:val="00DD325B"/>
    <w:rsid w:val="00DD408A"/>
    <w:rsid w:val="00DD6DFD"/>
    <w:rsid w:val="00DD6F89"/>
    <w:rsid w:val="00DE01CA"/>
    <w:rsid w:val="00DE08EE"/>
    <w:rsid w:val="00DE295C"/>
    <w:rsid w:val="00DE43FA"/>
    <w:rsid w:val="00DE6821"/>
    <w:rsid w:val="00DE72B1"/>
    <w:rsid w:val="00DF1BD2"/>
    <w:rsid w:val="00DF1E71"/>
    <w:rsid w:val="00DF4CE1"/>
    <w:rsid w:val="00DF621E"/>
    <w:rsid w:val="00DF6454"/>
    <w:rsid w:val="00DF6B6E"/>
    <w:rsid w:val="00DF759A"/>
    <w:rsid w:val="00DF79E5"/>
    <w:rsid w:val="00E001FB"/>
    <w:rsid w:val="00E013CB"/>
    <w:rsid w:val="00E015EC"/>
    <w:rsid w:val="00E027F4"/>
    <w:rsid w:val="00E06DD1"/>
    <w:rsid w:val="00E076E8"/>
    <w:rsid w:val="00E10175"/>
    <w:rsid w:val="00E111C4"/>
    <w:rsid w:val="00E11C4B"/>
    <w:rsid w:val="00E13EDA"/>
    <w:rsid w:val="00E13F39"/>
    <w:rsid w:val="00E15106"/>
    <w:rsid w:val="00E16644"/>
    <w:rsid w:val="00E17816"/>
    <w:rsid w:val="00E20302"/>
    <w:rsid w:val="00E22639"/>
    <w:rsid w:val="00E228CE"/>
    <w:rsid w:val="00E2305D"/>
    <w:rsid w:val="00E23F41"/>
    <w:rsid w:val="00E250CD"/>
    <w:rsid w:val="00E27431"/>
    <w:rsid w:val="00E274CA"/>
    <w:rsid w:val="00E32A1B"/>
    <w:rsid w:val="00E32FD9"/>
    <w:rsid w:val="00E3396E"/>
    <w:rsid w:val="00E34834"/>
    <w:rsid w:val="00E348A4"/>
    <w:rsid w:val="00E40EB0"/>
    <w:rsid w:val="00E412D3"/>
    <w:rsid w:val="00E4144D"/>
    <w:rsid w:val="00E4453F"/>
    <w:rsid w:val="00E4462B"/>
    <w:rsid w:val="00E4538F"/>
    <w:rsid w:val="00E45DA4"/>
    <w:rsid w:val="00E4684F"/>
    <w:rsid w:val="00E476E6"/>
    <w:rsid w:val="00E50F9A"/>
    <w:rsid w:val="00E5144D"/>
    <w:rsid w:val="00E52379"/>
    <w:rsid w:val="00E52C0E"/>
    <w:rsid w:val="00E52CBF"/>
    <w:rsid w:val="00E5369F"/>
    <w:rsid w:val="00E54488"/>
    <w:rsid w:val="00E54CAE"/>
    <w:rsid w:val="00E55031"/>
    <w:rsid w:val="00E56905"/>
    <w:rsid w:val="00E56FE5"/>
    <w:rsid w:val="00E60465"/>
    <w:rsid w:val="00E611A4"/>
    <w:rsid w:val="00E61703"/>
    <w:rsid w:val="00E62D5E"/>
    <w:rsid w:val="00E63A6E"/>
    <w:rsid w:val="00E640F3"/>
    <w:rsid w:val="00E64856"/>
    <w:rsid w:val="00E65C93"/>
    <w:rsid w:val="00E65D98"/>
    <w:rsid w:val="00E66169"/>
    <w:rsid w:val="00E666E0"/>
    <w:rsid w:val="00E66874"/>
    <w:rsid w:val="00E66D0F"/>
    <w:rsid w:val="00E66F85"/>
    <w:rsid w:val="00E70105"/>
    <w:rsid w:val="00E70152"/>
    <w:rsid w:val="00E722D5"/>
    <w:rsid w:val="00E72973"/>
    <w:rsid w:val="00E7322E"/>
    <w:rsid w:val="00E734D7"/>
    <w:rsid w:val="00E74320"/>
    <w:rsid w:val="00E7488D"/>
    <w:rsid w:val="00E751EB"/>
    <w:rsid w:val="00E770CB"/>
    <w:rsid w:val="00E778CE"/>
    <w:rsid w:val="00E77D1E"/>
    <w:rsid w:val="00E82776"/>
    <w:rsid w:val="00E8334A"/>
    <w:rsid w:val="00E841B9"/>
    <w:rsid w:val="00E846F0"/>
    <w:rsid w:val="00E8516B"/>
    <w:rsid w:val="00E859A7"/>
    <w:rsid w:val="00E860DB"/>
    <w:rsid w:val="00E86B68"/>
    <w:rsid w:val="00E86E80"/>
    <w:rsid w:val="00E8749A"/>
    <w:rsid w:val="00E945B2"/>
    <w:rsid w:val="00E94BC9"/>
    <w:rsid w:val="00E94C0C"/>
    <w:rsid w:val="00E94FBE"/>
    <w:rsid w:val="00E962CE"/>
    <w:rsid w:val="00E97033"/>
    <w:rsid w:val="00EA0A51"/>
    <w:rsid w:val="00EA1ED9"/>
    <w:rsid w:val="00EA2205"/>
    <w:rsid w:val="00EA2E0C"/>
    <w:rsid w:val="00EA3ACB"/>
    <w:rsid w:val="00EA4666"/>
    <w:rsid w:val="00EA4CC4"/>
    <w:rsid w:val="00EA5184"/>
    <w:rsid w:val="00EA527F"/>
    <w:rsid w:val="00EA6073"/>
    <w:rsid w:val="00EA63B5"/>
    <w:rsid w:val="00EA67D8"/>
    <w:rsid w:val="00EA6AB1"/>
    <w:rsid w:val="00EA6B1C"/>
    <w:rsid w:val="00EB0372"/>
    <w:rsid w:val="00EB0C31"/>
    <w:rsid w:val="00EB0D23"/>
    <w:rsid w:val="00EB5277"/>
    <w:rsid w:val="00EC13E8"/>
    <w:rsid w:val="00EC1D6E"/>
    <w:rsid w:val="00EC21CB"/>
    <w:rsid w:val="00EC3D85"/>
    <w:rsid w:val="00EC4CA0"/>
    <w:rsid w:val="00EC4DE1"/>
    <w:rsid w:val="00EC5948"/>
    <w:rsid w:val="00EC5B5F"/>
    <w:rsid w:val="00EC699C"/>
    <w:rsid w:val="00ED0C63"/>
    <w:rsid w:val="00ED2020"/>
    <w:rsid w:val="00ED2164"/>
    <w:rsid w:val="00ED2B5E"/>
    <w:rsid w:val="00ED3363"/>
    <w:rsid w:val="00ED33B7"/>
    <w:rsid w:val="00ED3CDC"/>
    <w:rsid w:val="00ED40AA"/>
    <w:rsid w:val="00ED4B07"/>
    <w:rsid w:val="00ED623C"/>
    <w:rsid w:val="00ED7BBD"/>
    <w:rsid w:val="00EE0070"/>
    <w:rsid w:val="00EE0606"/>
    <w:rsid w:val="00EE0AFD"/>
    <w:rsid w:val="00EE1696"/>
    <w:rsid w:val="00EE1B51"/>
    <w:rsid w:val="00EE2348"/>
    <w:rsid w:val="00EE30AE"/>
    <w:rsid w:val="00EE3461"/>
    <w:rsid w:val="00EE3A73"/>
    <w:rsid w:val="00EE3CFF"/>
    <w:rsid w:val="00EE3F12"/>
    <w:rsid w:val="00EE4256"/>
    <w:rsid w:val="00EE4629"/>
    <w:rsid w:val="00EE569F"/>
    <w:rsid w:val="00EE5A26"/>
    <w:rsid w:val="00EE5BED"/>
    <w:rsid w:val="00EE5FE6"/>
    <w:rsid w:val="00EF2177"/>
    <w:rsid w:val="00EF29A6"/>
    <w:rsid w:val="00EF352D"/>
    <w:rsid w:val="00EF4340"/>
    <w:rsid w:val="00EF4C11"/>
    <w:rsid w:val="00EF5CD3"/>
    <w:rsid w:val="00EF6CCB"/>
    <w:rsid w:val="00EF7DD3"/>
    <w:rsid w:val="00F0045E"/>
    <w:rsid w:val="00F008E8"/>
    <w:rsid w:val="00F01732"/>
    <w:rsid w:val="00F03229"/>
    <w:rsid w:val="00F03BF1"/>
    <w:rsid w:val="00F059AF"/>
    <w:rsid w:val="00F0659B"/>
    <w:rsid w:val="00F072BC"/>
    <w:rsid w:val="00F073CF"/>
    <w:rsid w:val="00F10061"/>
    <w:rsid w:val="00F10E01"/>
    <w:rsid w:val="00F115EA"/>
    <w:rsid w:val="00F121BA"/>
    <w:rsid w:val="00F1300E"/>
    <w:rsid w:val="00F133B0"/>
    <w:rsid w:val="00F1350F"/>
    <w:rsid w:val="00F14AE7"/>
    <w:rsid w:val="00F15A63"/>
    <w:rsid w:val="00F15BD3"/>
    <w:rsid w:val="00F1601D"/>
    <w:rsid w:val="00F16C48"/>
    <w:rsid w:val="00F177AA"/>
    <w:rsid w:val="00F2050A"/>
    <w:rsid w:val="00F220BD"/>
    <w:rsid w:val="00F236EA"/>
    <w:rsid w:val="00F23D34"/>
    <w:rsid w:val="00F23D70"/>
    <w:rsid w:val="00F25C94"/>
    <w:rsid w:val="00F270DE"/>
    <w:rsid w:val="00F31C18"/>
    <w:rsid w:val="00F31DE7"/>
    <w:rsid w:val="00F33B88"/>
    <w:rsid w:val="00F368AA"/>
    <w:rsid w:val="00F376C2"/>
    <w:rsid w:val="00F410AC"/>
    <w:rsid w:val="00F411A8"/>
    <w:rsid w:val="00F41B91"/>
    <w:rsid w:val="00F4238D"/>
    <w:rsid w:val="00F434C9"/>
    <w:rsid w:val="00F43EB3"/>
    <w:rsid w:val="00F442C6"/>
    <w:rsid w:val="00F44C5A"/>
    <w:rsid w:val="00F4545F"/>
    <w:rsid w:val="00F4567D"/>
    <w:rsid w:val="00F47C1B"/>
    <w:rsid w:val="00F47F1C"/>
    <w:rsid w:val="00F5094D"/>
    <w:rsid w:val="00F53DBB"/>
    <w:rsid w:val="00F548A5"/>
    <w:rsid w:val="00F54AA3"/>
    <w:rsid w:val="00F56F3D"/>
    <w:rsid w:val="00F573F1"/>
    <w:rsid w:val="00F57B8D"/>
    <w:rsid w:val="00F609DB"/>
    <w:rsid w:val="00F62D79"/>
    <w:rsid w:val="00F62DA3"/>
    <w:rsid w:val="00F62E71"/>
    <w:rsid w:val="00F634E8"/>
    <w:rsid w:val="00F64231"/>
    <w:rsid w:val="00F66817"/>
    <w:rsid w:val="00F66ADB"/>
    <w:rsid w:val="00F67E85"/>
    <w:rsid w:val="00F701DD"/>
    <w:rsid w:val="00F70AA3"/>
    <w:rsid w:val="00F71717"/>
    <w:rsid w:val="00F71AEB"/>
    <w:rsid w:val="00F720F7"/>
    <w:rsid w:val="00F72BF0"/>
    <w:rsid w:val="00F72D34"/>
    <w:rsid w:val="00F73E53"/>
    <w:rsid w:val="00F74627"/>
    <w:rsid w:val="00F747DD"/>
    <w:rsid w:val="00F751D8"/>
    <w:rsid w:val="00F75210"/>
    <w:rsid w:val="00F76E0A"/>
    <w:rsid w:val="00F77191"/>
    <w:rsid w:val="00F81E95"/>
    <w:rsid w:val="00F84CED"/>
    <w:rsid w:val="00F85E46"/>
    <w:rsid w:val="00F86F8A"/>
    <w:rsid w:val="00F87448"/>
    <w:rsid w:val="00F8773B"/>
    <w:rsid w:val="00F878C4"/>
    <w:rsid w:val="00F91384"/>
    <w:rsid w:val="00F934CC"/>
    <w:rsid w:val="00F93615"/>
    <w:rsid w:val="00F94D3A"/>
    <w:rsid w:val="00F9524A"/>
    <w:rsid w:val="00F955F5"/>
    <w:rsid w:val="00F973D9"/>
    <w:rsid w:val="00F97728"/>
    <w:rsid w:val="00FA0102"/>
    <w:rsid w:val="00FA08B7"/>
    <w:rsid w:val="00FA09D7"/>
    <w:rsid w:val="00FA2037"/>
    <w:rsid w:val="00FA3429"/>
    <w:rsid w:val="00FA397A"/>
    <w:rsid w:val="00FA43C3"/>
    <w:rsid w:val="00FA4B6D"/>
    <w:rsid w:val="00FA4F1D"/>
    <w:rsid w:val="00FA5B32"/>
    <w:rsid w:val="00FA5C57"/>
    <w:rsid w:val="00FA66D3"/>
    <w:rsid w:val="00FA6764"/>
    <w:rsid w:val="00FA732B"/>
    <w:rsid w:val="00FB0CEF"/>
    <w:rsid w:val="00FB20D8"/>
    <w:rsid w:val="00FB2A57"/>
    <w:rsid w:val="00FB3DB4"/>
    <w:rsid w:val="00FB59A7"/>
    <w:rsid w:val="00FB60EC"/>
    <w:rsid w:val="00FB6122"/>
    <w:rsid w:val="00FB77EB"/>
    <w:rsid w:val="00FB7BDA"/>
    <w:rsid w:val="00FC0F69"/>
    <w:rsid w:val="00FC1B90"/>
    <w:rsid w:val="00FC1E5E"/>
    <w:rsid w:val="00FC1E7B"/>
    <w:rsid w:val="00FC3140"/>
    <w:rsid w:val="00FC33CC"/>
    <w:rsid w:val="00FC3BB0"/>
    <w:rsid w:val="00FC54AB"/>
    <w:rsid w:val="00FC631B"/>
    <w:rsid w:val="00FC6AEB"/>
    <w:rsid w:val="00FC7DBF"/>
    <w:rsid w:val="00FD0F36"/>
    <w:rsid w:val="00FD1167"/>
    <w:rsid w:val="00FD23D7"/>
    <w:rsid w:val="00FD2D8C"/>
    <w:rsid w:val="00FD4619"/>
    <w:rsid w:val="00FD7EE1"/>
    <w:rsid w:val="00FE1049"/>
    <w:rsid w:val="00FE1214"/>
    <w:rsid w:val="00FE29F7"/>
    <w:rsid w:val="00FE2FF2"/>
    <w:rsid w:val="00FE46A7"/>
    <w:rsid w:val="00FE485C"/>
    <w:rsid w:val="00FE4E7A"/>
    <w:rsid w:val="00FE66A4"/>
    <w:rsid w:val="00FE6E33"/>
    <w:rsid w:val="00FF0DDE"/>
    <w:rsid w:val="00FF2848"/>
    <w:rsid w:val="00FF3781"/>
    <w:rsid w:val="00FF493D"/>
    <w:rsid w:val="00FF64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613FF7F"/>
  <w15:chartTrackingRefBased/>
  <w15:docId w15:val="{5FB6B29B-05D0-4757-95D8-52E6A531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qFormat="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7BAA"/>
    <w:rPr>
      <w:sz w:val="24"/>
    </w:rPr>
  </w:style>
  <w:style w:type="paragraph" w:styleId="Heading1">
    <w:name w:val="heading 1"/>
    <w:next w:val="BodyText"/>
    <w:qFormat/>
    <w:rsid w:val="000F090A"/>
    <w:pPr>
      <w:keepNext/>
      <w:pageBreakBefore/>
      <w:numPr>
        <w:numId w:val="4"/>
      </w:numPr>
      <w:spacing w:before="240" w:after="60"/>
      <w:outlineLvl w:val="0"/>
    </w:pPr>
    <w:rPr>
      <w:rFonts w:ascii="Arial" w:hAnsi="Arial"/>
      <w:b/>
      <w:noProof/>
      <w:kern w:val="28"/>
      <w:sz w:val="28"/>
    </w:rPr>
  </w:style>
  <w:style w:type="paragraph" w:styleId="Heading2">
    <w:name w:val="heading 2"/>
    <w:basedOn w:val="Heading1"/>
    <w:next w:val="BodyText"/>
    <w:qFormat/>
    <w:rsid w:val="000F090A"/>
    <w:pPr>
      <w:pageBreakBefore w:val="0"/>
      <w:numPr>
        <w:ilvl w:val="1"/>
      </w:numPr>
      <w:outlineLvl w:val="1"/>
    </w:pPr>
  </w:style>
  <w:style w:type="paragraph" w:styleId="Heading3">
    <w:name w:val="heading 3"/>
    <w:basedOn w:val="Heading2"/>
    <w:next w:val="BodyText"/>
    <w:qFormat/>
    <w:rsid w:val="000F090A"/>
    <w:pPr>
      <w:numPr>
        <w:ilvl w:val="2"/>
      </w:numPr>
      <w:outlineLvl w:val="2"/>
    </w:pPr>
    <w:rPr>
      <w:sz w:val="24"/>
    </w:rPr>
  </w:style>
  <w:style w:type="paragraph" w:styleId="Heading4">
    <w:name w:val="heading 4"/>
    <w:basedOn w:val="Heading3"/>
    <w:next w:val="BodyText"/>
    <w:qFormat/>
    <w:rsid w:val="000F090A"/>
    <w:pPr>
      <w:numPr>
        <w:ilvl w:val="3"/>
      </w:numPr>
      <w:outlineLvl w:val="3"/>
    </w:pPr>
  </w:style>
  <w:style w:type="paragraph" w:styleId="Heading5">
    <w:name w:val="heading 5"/>
    <w:basedOn w:val="Heading4"/>
    <w:next w:val="BodyText"/>
    <w:qFormat/>
    <w:rsid w:val="000F090A"/>
    <w:pPr>
      <w:numPr>
        <w:ilvl w:val="4"/>
      </w:numPr>
      <w:outlineLvl w:val="4"/>
    </w:pPr>
  </w:style>
  <w:style w:type="paragraph" w:styleId="Heading6">
    <w:name w:val="heading 6"/>
    <w:basedOn w:val="Heading5"/>
    <w:next w:val="BodyText"/>
    <w:qFormat/>
    <w:rsid w:val="000F090A"/>
    <w:pPr>
      <w:numPr>
        <w:ilvl w:val="5"/>
      </w:numPr>
      <w:outlineLvl w:val="5"/>
    </w:pPr>
  </w:style>
  <w:style w:type="paragraph" w:styleId="Heading7">
    <w:name w:val="heading 7"/>
    <w:basedOn w:val="Heading6"/>
    <w:next w:val="BodyText"/>
    <w:qFormat/>
    <w:rsid w:val="000F090A"/>
    <w:pPr>
      <w:numPr>
        <w:ilvl w:val="6"/>
      </w:numPr>
      <w:outlineLvl w:val="6"/>
    </w:pPr>
  </w:style>
  <w:style w:type="paragraph" w:styleId="Heading8">
    <w:name w:val="heading 8"/>
    <w:basedOn w:val="Heading7"/>
    <w:next w:val="BodyText"/>
    <w:qFormat/>
    <w:rsid w:val="000F090A"/>
    <w:pPr>
      <w:numPr>
        <w:ilvl w:val="7"/>
      </w:numPr>
      <w:outlineLvl w:val="7"/>
    </w:pPr>
  </w:style>
  <w:style w:type="paragraph" w:styleId="Heading9">
    <w:name w:val="heading 9"/>
    <w:basedOn w:val="Heading8"/>
    <w:next w:val="BodyText"/>
    <w:qFormat/>
    <w:rsid w:val="000F090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A2D15"/>
    <w:rPr>
      <w:rFonts w:ascii="Tahoma" w:hAnsi="Tahoma" w:cs="Tahoma"/>
      <w:sz w:val="16"/>
      <w:szCs w:val="16"/>
    </w:rPr>
  </w:style>
  <w:style w:type="paragraph" w:styleId="BodyTextIndent">
    <w:name w:val="Body Text Indent"/>
    <w:basedOn w:val="BodyText"/>
    <w:link w:val="BodyTextIndentChar"/>
    <w:rsid w:val="00EA4666"/>
    <w:pPr>
      <w:ind w:left="360"/>
    </w:pPr>
    <w:rPr>
      <w:lang w:val="x-none" w:eastAsia="x-none"/>
    </w:rPr>
  </w:style>
  <w:style w:type="paragraph" w:styleId="ListNumber">
    <w:name w:val="List Number"/>
    <w:basedOn w:val="Normal"/>
    <w:uiPriority w:val="99"/>
    <w:unhideWhenUsed/>
    <w:rsid w:val="005C7BAA"/>
    <w:pPr>
      <w:numPr>
        <w:numId w:val="43"/>
      </w:numPr>
      <w:spacing w:before="120"/>
      <w:contextualSpacing/>
    </w:pPr>
  </w:style>
  <w:style w:type="paragraph" w:styleId="List">
    <w:name w:val="List"/>
    <w:basedOn w:val="BodyText"/>
    <w:link w:val="ListChar"/>
    <w:rsid w:val="005C7BAA"/>
    <w:pPr>
      <w:ind w:left="1080" w:hanging="720"/>
    </w:pPr>
    <w:rPr>
      <w:noProof w:val="0"/>
    </w:rPr>
  </w:style>
  <w:style w:type="paragraph" w:styleId="ListBullet">
    <w:name w:val="List Bullet"/>
    <w:basedOn w:val="Normal"/>
    <w:link w:val="ListBulletChar"/>
    <w:unhideWhenUsed/>
    <w:rsid w:val="005C7BAA"/>
    <w:pPr>
      <w:numPr>
        <w:numId w:val="37"/>
      </w:numPr>
      <w:spacing w:before="120"/>
    </w:pPr>
  </w:style>
  <w:style w:type="paragraph" w:styleId="ListBullet2">
    <w:name w:val="List Bullet 2"/>
    <w:basedOn w:val="Normal"/>
    <w:link w:val="ListBullet2Char"/>
    <w:rsid w:val="005C7BAA"/>
    <w:pPr>
      <w:numPr>
        <w:numId w:val="38"/>
      </w:numPr>
      <w:spacing w:before="120"/>
    </w:pPr>
  </w:style>
  <w:style w:type="paragraph" w:styleId="ListBullet3">
    <w:name w:val="List Bullet 3"/>
    <w:basedOn w:val="Normal"/>
    <w:link w:val="ListBullet3Char"/>
    <w:rsid w:val="005C7BAA"/>
    <w:pPr>
      <w:numPr>
        <w:numId w:val="39"/>
      </w:numPr>
      <w:spacing w:before="120"/>
    </w:pPr>
  </w:style>
  <w:style w:type="paragraph" w:styleId="List2">
    <w:name w:val="List 2"/>
    <w:basedOn w:val="List"/>
    <w:link w:val="List2Char"/>
    <w:rsid w:val="005C7BAA"/>
    <w:pPr>
      <w:ind w:left="1440"/>
    </w:pPr>
  </w:style>
  <w:style w:type="paragraph" w:styleId="TOC1">
    <w:name w:val="toc 1"/>
    <w:next w:val="Normal"/>
    <w:uiPriority w:val="39"/>
    <w:rsid w:val="005C7BAA"/>
    <w:pPr>
      <w:tabs>
        <w:tab w:val="right" w:leader="dot" w:pos="9346"/>
      </w:tabs>
      <w:ind w:left="288" w:hanging="288"/>
    </w:pPr>
    <w:rPr>
      <w:sz w:val="24"/>
      <w:szCs w:val="24"/>
    </w:rPr>
  </w:style>
  <w:style w:type="paragraph" w:styleId="TOC2">
    <w:name w:val="toc 2"/>
    <w:basedOn w:val="TOC1"/>
    <w:next w:val="Normal"/>
    <w:uiPriority w:val="39"/>
    <w:rsid w:val="005C7BAA"/>
    <w:pPr>
      <w:tabs>
        <w:tab w:val="clear" w:pos="9346"/>
        <w:tab w:val="right" w:leader="dot" w:pos="9350"/>
      </w:tabs>
      <w:ind w:left="720" w:hanging="432"/>
    </w:pPr>
  </w:style>
  <w:style w:type="paragraph" w:styleId="TOC3">
    <w:name w:val="toc 3"/>
    <w:basedOn w:val="TOC2"/>
    <w:next w:val="Normal"/>
    <w:uiPriority w:val="39"/>
    <w:rsid w:val="005C7BAA"/>
    <w:pPr>
      <w:ind w:left="1152" w:hanging="576"/>
    </w:pPr>
  </w:style>
  <w:style w:type="paragraph" w:styleId="TOC4">
    <w:name w:val="toc 4"/>
    <w:basedOn w:val="TOC3"/>
    <w:next w:val="Normal"/>
    <w:uiPriority w:val="39"/>
    <w:rsid w:val="005C7BAA"/>
    <w:pPr>
      <w:ind w:left="1584" w:hanging="720"/>
    </w:pPr>
  </w:style>
  <w:style w:type="paragraph" w:styleId="TOC5">
    <w:name w:val="toc 5"/>
    <w:basedOn w:val="TOC4"/>
    <w:next w:val="Normal"/>
    <w:uiPriority w:val="39"/>
    <w:rsid w:val="005C7BAA"/>
    <w:pPr>
      <w:ind w:left="2160" w:hanging="1008"/>
    </w:pPr>
  </w:style>
  <w:style w:type="paragraph" w:styleId="TOC6">
    <w:name w:val="toc 6"/>
    <w:basedOn w:val="TOC5"/>
    <w:next w:val="Normal"/>
    <w:uiPriority w:val="39"/>
    <w:rsid w:val="005C7BAA"/>
    <w:pPr>
      <w:ind w:left="2592" w:hanging="1152"/>
    </w:pPr>
  </w:style>
  <w:style w:type="paragraph" w:styleId="TOC7">
    <w:name w:val="toc 7"/>
    <w:basedOn w:val="TOC6"/>
    <w:next w:val="Normal"/>
    <w:uiPriority w:val="39"/>
    <w:rsid w:val="005C7BAA"/>
    <w:pPr>
      <w:ind w:left="3024" w:hanging="1296"/>
    </w:pPr>
  </w:style>
  <w:style w:type="paragraph" w:styleId="TOC8">
    <w:name w:val="toc 8"/>
    <w:basedOn w:val="TOC7"/>
    <w:next w:val="Normal"/>
    <w:uiPriority w:val="39"/>
    <w:rsid w:val="005C7BAA"/>
    <w:pPr>
      <w:ind w:left="3456" w:hanging="1440"/>
    </w:pPr>
  </w:style>
  <w:style w:type="paragraph" w:styleId="TOC9">
    <w:name w:val="toc 9"/>
    <w:basedOn w:val="TOC8"/>
    <w:next w:val="Normal"/>
    <w:uiPriority w:val="39"/>
    <w:rsid w:val="005C7BAA"/>
    <w:pPr>
      <w:ind w:left="4032" w:hanging="1728"/>
    </w:pPr>
  </w:style>
  <w:style w:type="paragraph" w:customStyle="1" w:styleId="TableEntry">
    <w:name w:val="Table Entry"/>
    <w:basedOn w:val="BodyText"/>
    <w:rsid w:val="00EA4666"/>
    <w:pPr>
      <w:spacing w:before="40" w:after="40"/>
      <w:ind w:left="72" w:right="72"/>
    </w:pPr>
    <w:rPr>
      <w:sz w:val="18"/>
    </w:rPr>
  </w:style>
  <w:style w:type="paragraph" w:customStyle="1" w:styleId="TableEntryHeader">
    <w:name w:val="Table Entry Header"/>
    <w:basedOn w:val="TableEntry"/>
    <w:rsid w:val="00251423"/>
    <w:pPr>
      <w:keepNext/>
      <w:jc w:val="center"/>
    </w:pPr>
    <w:rPr>
      <w:rFonts w:ascii="Arial" w:hAnsi="Arial"/>
      <w:b/>
      <w:sz w:val="20"/>
    </w:rPr>
  </w:style>
  <w:style w:type="paragraph" w:customStyle="1" w:styleId="HL7MessageTableTitle">
    <w:name w:val="HL7 Message Table Title"/>
    <w:basedOn w:val="Normal"/>
    <w:rsid w:val="00E15106"/>
    <w:pPr>
      <w:keepNext/>
      <w:spacing w:before="60" w:after="60"/>
      <w:jc w:val="center"/>
    </w:pPr>
    <w:rPr>
      <w:rFonts w:ascii="Arial" w:hAnsi="Arial"/>
      <w:b/>
      <w:sz w:val="22"/>
    </w:rPr>
  </w:style>
  <w:style w:type="paragraph" w:customStyle="1" w:styleId="TableTitle">
    <w:name w:val="Table Title"/>
    <w:basedOn w:val="BodyText"/>
    <w:rsid w:val="00251423"/>
    <w:pPr>
      <w:keepNext/>
      <w:spacing w:before="300" w:after="60"/>
      <w:jc w:val="center"/>
    </w:pPr>
    <w:rPr>
      <w:rFonts w:ascii="Arial" w:hAnsi="Arial"/>
      <w:b/>
      <w:sz w:val="22"/>
    </w:rPr>
  </w:style>
  <w:style w:type="paragraph" w:styleId="Caption">
    <w:name w:val="caption"/>
    <w:basedOn w:val="Normal"/>
    <w:next w:val="Normal"/>
    <w:qFormat/>
    <w:rsid w:val="008607C6"/>
    <w:pPr>
      <w:spacing w:after="240"/>
      <w:jc w:val="center"/>
    </w:pPr>
    <w:rPr>
      <w:b/>
    </w:rPr>
  </w:style>
  <w:style w:type="paragraph" w:styleId="List3">
    <w:name w:val="List 3"/>
    <w:basedOn w:val="Normal"/>
    <w:link w:val="List3Char"/>
    <w:rsid w:val="005C7BAA"/>
    <w:pPr>
      <w:spacing w:before="120"/>
      <w:ind w:left="1800" w:hanging="720"/>
    </w:pPr>
  </w:style>
  <w:style w:type="paragraph" w:styleId="ListContinue">
    <w:name w:val="List Continue"/>
    <w:basedOn w:val="Normal"/>
    <w:link w:val="ListContinueChar"/>
    <w:uiPriority w:val="99"/>
    <w:unhideWhenUsed/>
    <w:rsid w:val="005C7BAA"/>
    <w:pPr>
      <w:spacing w:before="120"/>
      <w:ind w:left="360"/>
      <w:contextualSpacing/>
    </w:pPr>
  </w:style>
  <w:style w:type="paragraph" w:styleId="ListContinue2">
    <w:name w:val="List Continue 2"/>
    <w:basedOn w:val="Normal"/>
    <w:uiPriority w:val="99"/>
    <w:unhideWhenUsed/>
    <w:rsid w:val="005C7BAA"/>
    <w:pPr>
      <w:spacing w:before="120"/>
      <w:ind w:left="720"/>
      <w:contextualSpacing/>
    </w:pPr>
  </w:style>
  <w:style w:type="paragraph" w:customStyle="1" w:styleId="ListNumberContinue">
    <w:name w:val="List Number Continue"/>
    <w:basedOn w:val="Normal"/>
    <w:rsid w:val="005C7BAA"/>
    <w:pPr>
      <w:spacing w:before="60"/>
      <w:ind w:left="900"/>
    </w:pPr>
  </w:style>
  <w:style w:type="paragraph" w:customStyle="1" w:styleId="ListBulletContinue">
    <w:name w:val="List Bullet Continue"/>
    <w:basedOn w:val="ListBullet"/>
    <w:rsid w:val="00EA4666"/>
    <w:pPr>
      <w:numPr>
        <w:numId w:val="0"/>
      </w:numPr>
      <w:ind w:left="720"/>
    </w:pPr>
  </w:style>
  <w:style w:type="paragraph" w:customStyle="1" w:styleId="ListBullet2Continue">
    <w:name w:val="List Bullet 2 Continue"/>
    <w:basedOn w:val="ListBullet2"/>
    <w:rsid w:val="00EA4666"/>
    <w:pPr>
      <w:numPr>
        <w:numId w:val="0"/>
      </w:numPr>
      <w:ind w:left="1080"/>
    </w:pPr>
  </w:style>
  <w:style w:type="paragraph" w:customStyle="1" w:styleId="ListBullet3Continue">
    <w:name w:val="List Bullet 3 Continue"/>
    <w:basedOn w:val="ListBullet3"/>
    <w:rsid w:val="00EA4666"/>
    <w:pPr>
      <w:numPr>
        <w:numId w:val="0"/>
      </w:numPr>
      <w:ind w:left="1440"/>
    </w:pPr>
  </w:style>
  <w:style w:type="paragraph" w:customStyle="1" w:styleId="AppendixHeading2">
    <w:name w:val="Appendix Heading 2"/>
    <w:next w:val="BodyText"/>
    <w:rsid w:val="00E015EC"/>
    <w:pPr>
      <w:numPr>
        <w:ilvl w:val="1"/>
        <w:numId w:val="20"/>
      </w:numPr>
      <w:tabs>
        <w:tab w:val="clear" w:pos="3816"/>
        <w:tab w:val="left" w:pos="792"/>
      </w:tabs>
      <w:spacing w:before="240" w:after="60"/>
      <w:ind w:left="585" w:hanging="585"/>
    </w:pPr>
    <w:rPr>
      <w:rFonts w:ascii="Arial" w:hAnsi="Arial"/>
      <w:b/>
      <w:noProof/>
      <w:sz w:val="28"/>
    </w:rPr>
  </w:style>
  <w:style w:type="paragraph" w:customStyle="1" w:styleId="AppendixHeading1">
    <w:name w:val="Appendix Heading 1"/>
    <w:next w:val="BodyText"/>
    <w:rsid w:val="0046235A"/>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EA4666"/>
    <w:pPr>
      <w:numPr>
        <w:ilvl w:val="2"/>
      </w:numPr>
    </w:pPr>
    <w:rPr>
      <w:sz w:val="24"/>
    </w:rPr>
  </w:style>
  <w:style w:type="character" w:styleId="FootnoteReference">
    <w:name w:val="footnote reference"/>
    <w:semiHidden/>
    <w:rsid w:val="008A2D15"/>
    <w:rPr>
      <w:vertAlign w:val="superscript"/>
    </w:rPr>
  </w:style>
  <w:style w:type="paragraph" w:styleId="Header">
    <w:name w:val="header"/>
    <w:basedOn w:val="Normal"/>
    <w:rsid w:val="00344345"/>
    <w:pPr>
      <w:tabs>
        <w:tab w:val="center" w:pos="4320"/>
        <w:tab w:val="right" w:pos="8640"/>
      </w:tabs>
    </w:pPr>
  </w:style>
  <w:style w:type="paragraph" w:styleId="FootnoteText">
    <w:name w:val="footnote text"/>
    <w:basedOn w:val="Normal"/>
    <w:semiHidden/>
    <w:rsid w:val="008A2D15"/>
    <w:rPr>
      <w:sz w:val="20"/>
    </w:rPr>
  </w:style>
  <w:style w:type="character" w:styleId="PageNumber">
    <w:name w:val="page number"/>
    <w:basedOn w:val="DefaultParagraphFont"/>
    <w:rsid w:val="008A2D15"/>
  </w:style>
  <w:style w:type="paragraph" w:styleId="Footer">
    <w:name w:val="footer"/>
    <w:basedOn w:val="Normal"/>
    <w:link w:val="FooterChar"/>
    <w:uiPriority w:val="99"/>
    <w:rsid w:val="00500901"/>
    <w:pPr>
      <w:tabs>
        <w:tab w:val="center" w:pos="4320"/>
        <w:tab w:val="right" w:pos="8640"/>
      </w:tabs>
      <w:spacing w:line="300" w:lineRule="atLeast"/>
    </w:pPr>
    <w:rPr>
      <w:sz w:val="20"/>
    </w:rPr>
  </w:style>
  <w:style w:type="character" w:styleId="FollowedHyperlink">
    <w:name w:val="FollowedHyperlink"/>
    <w:rsid w:val="008A2D15"/>
    <w:rPr>
      <w:color w:val="800080"/>
      <w:u w:val="single"/>
    </w:rPr>
  </w:style>
  <w:style w:type="paragraph" w:styleId="BodyText2">
    <w:name w:val="Body Text 2"/>
    <w:basedOn w:val="Normal"/>
    <w:rsid w:val="00EA4666"/>
    <w:pPr>
      <w:spacing w:before="120" w:after="120" w:line="480" w:lineRule="auto"/>
    </w:pPr>
  </w:style>
  <w:style w:type="character" w:styleId="Hyperlink">
    <w:name w:val="Hyperlink"/>
    <w:uiPriority w:val="99"/>
    <w:rsid w:val="008A2D15"/>
    <w:rPr>
      <w:color w:val="0000FF"/>
      <w:u w:val="single"/>
    </w:rPr>
  </w:style>
  <w:style w:type="paragraph" w:styleId="DocumentMap">
    <w:name w:val="Document Map"/>
    <w:basedOn w:val="Normal"/>
    <w:semiHidden/>
    <w:rsid w:val="008A2D15"/>
    <w:pPr>
      <w:shd w:val="clear" w:color="auto" w:fill="000080"/>
    </w:pPr>
    <w:rPr>
      <w:rFonts w:ascii="Tahoma" w:hAnsi="Tahoma" w:cs="Tahoma"/>
    </w:rPr>
  </w:style>
  <w:style w:type="paragraph" w:customStyle="1" w:styleId="Note">
    <w:name w:val="Note"/>
    <w:basedOn w:val="FootnoteText"/>
    <w:rsid w:val="00EA4666"/>
    <w:pPr>
      <w:spacing w:before="120"/>
      <w:ind w:left="1152" w:hanging="720"/>
    </w:pPr>
    <w:rPr>
      <w:sz w:val="18"/>
    </w:rPr>
  </w:style>
  <w:style w:type="paragraph" w:styleId="CommentText">
    <w:name w:val="annotation text"/>
    <w:basedOn w:val="Normal"/>
    <w:link w:val="CommentTextChar"/>
    <w:semiHidden/>
    <w:rsid w:val="008A2D15"/>
    <w:rPr>
      <w:sz w:val="20"/>
    </w:rPr>
  </w:style>
  <w:style w:type="character" w:styleId="CommentReference">
    <w:name w:val="annotation reference"/>
    <w:semiHidden/>
    <w:rsid w:val="008A2D15"/>
    <w:rPr>
      <w:sz w:val="16"/>
      <w:szCs w:val="16"/>
    </w:rPr>
  </w:style>
  <w:style w:type="paragraph" w:styleId="BodyTextIndent2">
    <w:name w:val="Body Text Indent 2"/>
    <w:basedOn w:val="Normal"/>
    <w:rsid w:val="00EA4666"/>
    <w:pPr>
      <w:spacing w:before="120" w:after="120" w:line="480" w:lineRule="auto"/>
      <w:ind w:left="360"/>
    </w:pPr>
  </w:style>
  <w:style w:type="character" w:styleId="LineNumber">
    <w:name w:val="line number"/>
    <w:basedOn w:val="DefaultParagraphFont"/>
    <w:rsid w:val="008A2D15"/>
  </w:style>
  <w:style w:type="paragraph" w:styleId="PlainText">
    <w:name w:val="Plain Text"/>
    <w:basedOn w:val="Normal"/>
    <w:rsid w:val="00060BA5"/>
    <w:rPr>
      <w:rFonts w:ascii="Courier New" w:hAnsi="Courier New" w:cs="Courier New"/>
      <w:sz w:val="16"/>
    </w:rPr>
  </w:style>
  <w:style w:type="paragraph" w:styleId="HTMLPreformatted">
    <w:name w:val="HTML Preformatted"/>
    <w:basedOn w:val="Normal"/>
    <w:rsid w:val="0043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rPr>
  </w:style>
  <w:style w:type="paragraph" w:styleId="TableofFigures">
    <w:name w:val="table of figures"/>
    <w:basedOn w:val="Normal"/>
    <w:next w:val="Normal"/>
    <w:semiHidden/>
    <w:rsid w:val="008A2D15"/>
  </w:style>
  <w:style w:type="paragraph" w:styleId="ListBullet5">
    <w:name w:val="List Bullet 5"/>
    <w:basedOn w:val="Normal"/>
    <w:uiPriority w:val="99"/>
    <w:unhideWhenUsed/>
    <w:rsid w:val="005C7BAA"/>
    <w:pPr>
      <w:numPr>
        <w:numId w:val="41"/>
      </w:numPr>
      <w:spacing w:before="120"/>
    </w:pPr>
  </w:style>
  <w:style w:type="paragraph" w:styleId="BodyText3">
    <w:name w:val="Body Text 3"/>
    <w:basedOn w:val="Normal"/>
    <w:rsid w:val="007E1944"/>
    <w:pPr>
      <w:spacing w:after="120"/>
    </w:pPr>
    <w:rPr>
      <w:sz w:val="16"/>
      <w:szCs w:val="16"/>
    </w:rPr>
  </w:style>
  <w:style w:type="paragraph" w:customStyle="1" w:styleId="RFCText">
    <w:name w:val="RFC Text"/>
    <w:basedOn w:val="Normal"/>
    <w:rsid w:val="007E194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2"/>
    </w:pPr>
    <w:rPr>
      <w:rFonts w:ascii="Courier New" w:eastAsia="Batang" w:hAnsi="Courier New"/>
      <w:szCs w:val="24"/>
    </w:rPr>
  </w:style>
  <w:style w:type="paragraph" w:customStyle="1" w:styleId="TableLabel">
    <w:name w:val="Table Label"/>
    <w:basedOn w:val="TableEntry"/>
    <w:rsid w:val="007E1944"/>
    <w:pPr>
      <w:keepNext/>
      <w:overflowPunct w:val="0"/>
      <w:autoSpaceDE w:val="0"/>
      <w:autoSpaceDN w:val="0"/>
      <w:adjustRightInd w:val="0"/>
      <w:ind w:left="0" w:right="0"/>
      <w:jc w:val="center"/>
      <w:textAlignment w:val="baseline"/>
    </w:pPr>
    <w:rPr>
      <w:rFonts w:ascii="Helvetica" w:hAnsi="Helvetica"/>
      <w:b/>
      <w:noProof w:val="0"/>
      <w:sz w:val="20"/>
    </w:rPr>
  </w:style>
  <w:style w:type="paragraph" w:styleId="ListNumber3">
    <w:name w:val="List Number 3"/>
    <w:basedOn w:val="Normal"/>
    <w:rsid w:val="005C7BAA"/>
    <w:pPr>
      <w:numPr>
        <w:numId w:val="45"/>
      </w:numPr>
      <w:spacing w:before="120"/>
    </w:pPr>
  </w:style>
  <w:style w:type="paragraph" w:styleId="NormalWeb">
    <w:name w:val="Normal (Web)"/>
    <w:basedOn w:val="Normal"/>
    <w:rsid w:val="00994C93"/>
    <w:rPr>
      <w:szCs w:val="24"/>
    </w:rPr>
  </w:style>
  <w:style w:type="paragraph" w:customStyle="1" w:styleId="TableText">
    <w:name w:val="Table Text"/>
    <w:basedOn w:val="Normal"/>
    <w:rsid w:val="00994C93"/>
    <w:pPr>
      <w:keepLines/>
    </w:pPr>
    <w:rPr>
      <w:sz w:val="20"/>
    </w:rPr>
  </w:style>
  <w:style w:type="paragraph" w:styleId="BodyTextFirstIndent">
    <w:name w:val="Body Text First Indent"/>
    <w:basedOn w:val="Normal"/>
    <w:rsid w:val="00E15106"/>
    <w:pPr>
      <w:spacing w:after="120"/>
      <w:ind w:firstLine="210"/>
    </w:pPr>
  </w:style>
  <w:style w:type="paragraph" w:styleId="Closing">
    <w:name w:val="Closing"/>
    <w:basedOn w:val="Normal"/>
    <w:rsid w:val="00A45ECE"/>
    <w:pPr>
      <w:ind w:left="4320"/>
    </w:pPr>
  </w:style>
  <w:style w:type="paragraph" w:styleId="Date">
    <w:name w:val="Date"/>
    <w:basedOn w:val="Normal"/>
    <w:next w:val="Normal"/>
    <w:rsid w:val="00A45ECE"/>
  </w:style>
  <w:style w:type="paragraph" w:styleId="E-mailSignature">
    <w:name w:val="E-mail Signature"/>
    <w:basedOn w:val="Normal"/>
    <w:rsid w:val="00A45ECE"/>
  </w:style>
  <w:style w:type="paragraph" w:styleId="EndnoteText">
    <w:name w:val="endnote text"/>
    <w:basedOn w:val="Normal"/>
    <w:semiHidden/>
    <w:rsid w:val="00A45ECE"/>
    <w:rPr>
      <w:sz w:val="20"/>
    </w:rPr>
  </w:style>
  <w:style w:type="paragraph" w:styleId="EnvelopeAddress">
    <w:name w:val="envelope address"/>
    <w:basedOn w:val="Normal"/>
    <w:rsid w:val="00A45EC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45ECE"/>
    <w:rPr>
      <w:rFonts w:ascii="Arial" w:hAnsi="Arial" w:cs="Arial"/>
      <w:sz w:val="20"/>
    </w:rPr>
  </w:style>
  <w:style w:type="paragraph" w:styleId="HTMLAddress">
    <w:name w:val="HTML Address"/>
    <w:basedOn w:val="Normal"/>
    <w:rsid w:val="00A45ECE"/>
    <w:rPr>
      <w:i/>
      <w:iCs/>
    </w:rPr>
  </w:style>
  <w:style w:type="paragraph" w:styleId="Index1">
    <w:name w:val="index 1"/>
    <w:basedOn w:val="Normal"/>
    <w:next w:val="Normal"/>
    <w:autoRedefine/>
    <w:semiHidden/>
    <w:rsid w:val="00A45ECE"/>
    <w:pPr>
      <w:ind w:left="240" w:hanging="240"/>
    </w:pPr>
  </w:style>
  <w:style w:type="paragraph" w:styleId="Index2">
    <w:name w:val="index 2"/>
    <w:basedOn w:val="Normal"/>
    <w:next w:val="Normal"/>
    <w:autoRedefine/>
    <w:semiHidden/>
    <w:rsid w:val="00A45ECE"/>
    <w:pPr>
      <w:ind w:left="480" w:hanging="240"/>
    </w:pPr>
  </w:style>
  <w:style w:type="paragraph" w:styleId="Index3">
    <w:name w:val="index 3"/>
    <w:basedOn w:val="Normal"/>
    <w:next w:val="Normal"/>
    <w:autoRedefine/>
    <w:semiHidden/>
    <w:rsid w:val="00A45ECE"/>
    <w:pPr>
      <w:ind w:left="720" w:hanging="240"/>
    </w:pPr>
  </w:style>
  <w:style w:type="paragraph" w:styleId="Index4">
    <w:name w:val="index 4"/>
    <w:basedOn w:val="Normal"/>
    <w:next w:val="Normal"/>
    <w:autoRedefine/>
    <w:semiHidden/>
    <w:rsid w:val="00A45ECE"/>
    <w:pPr>
      <w:ind w:left="134" w:firstLine="6"/>
    </w:pPr>
  </w:style>
  <w:style w:type="paragraph" w:styleId="Index5">
    <w:name w:val="index 5"/>
    <w:basedOn w:val="Normal"/>
    <w:next w:val="Normal"/>
    <w:autoRedefine/>
    <w:semiHidden/>
    <w:rsid w:val="00A45ECE"/>
    <w:pPr>
      <w:ind w:left="1200" w:hanging="240"/>
    </w:pPr>
  </w:style>
  <w:style w:type="paragraph" w:styleId="Index6">
    <w:name w:val="index 6"/>
    <w:basedOn w:val="Normal"/>
    <w:next w:val="Normal"/>
    <w:autoRedefine/>
    <w:semiHidden/>
    <w:rsid w:val="00A45ECE"/>
    <w:pPr>
      <w:ind w:left="1440" w:hanging="240"/>
    </w:pPr>
  </w:style>
  <w:style w:type="paragraph" w:styleId="Index7">
    <w:name w:val="index 7"/>
    <w:basedOn w:val="Normal"/>
    <w:next w:val="Normal"/>
    <w:autoRedefine/>
    <w:semiHidden/>
    <w:rsid w:val="00A45ECE"/>
    <w:pPr>
      <w:ind w:left="1680" w:hanging="240"/>
    </w:pPr>
  </w:style>
  <w:style w:type="paragraph" w:styleId="Index8">
    <w:name w:val="index 8"/>
    <w:basedOn w:val="Normal"/>
    <w:next w:val="Normal"/>
    <w:autoRedefine/>
    <w:semiHidden/>
    <w:rsid w:val="00A45ECE"/>
    <w:pPr>
      <w:ind w:left="1920" w:hanging="240"/>
    </w:pPr>
  </w:style>
  <w:style w:type="paragraph" w:styleId="Index9">
    <w:name w:val="index 9"/>
    <w:basedOn w:val="Normal"/>
    <w:next w:val="Normal"/>
    <w:autoRedefine/>
    <w:semiHidden/>
    <w:rsid w:val="00A45ECE"/>
    <w:pPr>
      <w:ind w:left="2160" w:hanging="240"/>
    </w:pPr>
  </w:style>
  <w:style w:type="paragraph" w:styleId="IndexHeading">
    <w:name w:val="index heading"/>
    <w:basedOn w:val="Normal"/>
    <w:next w:val="Index1"/>
    <w:semiHidden/>
    <w:rsid w:val="00A45ECE"/>
    <w:rPr>
      <w:rFonts w:ascii="Arial" w:hAnsi="Arial" w:cs="Arial"/>
      <w:b/>
      <w:bCs/>
    </w:rPr>
  </w:style>
  <w:style w:type="paragraph" w:styleId="List4">
    <w:name w:val="List 4"/>
    <w:basedOn w:val="Normal"/>
    <w:uiPriority w:val="99"/>
    <w:unhideWhenUsed/>
    <w:rsid w:val="005C7BAA"/>
    <w:pPr>
      <w:spacing w:before="120"/>
      <w:ind w:left="1800" w:hanging="360"/>
    </w:pPr>
  </w:style>
  <w:style w:type="paragraph" w:styleId="List5">
    <w:name w:val="List 5"/>
    <w:basedOn w:val="Normal"/>
    <w:link w:val="List5Char"/>
    <w:rsid w:val="005C7BAA"/>
    <w:pPr>
      <w:spacing w:before="120"/>
      <w:ind w:left="1800" w:hanging="360"/>
    </w:pPr>
  </w:style>
  <w:style w:type="paragraph" w:styleId="ListBullet4">
    <w:name w:val="List Bullet 4"/>
    <w:basedOn w:val="Normal"/>
    <w:rsid w:val="005C7BAA"/>
    <w:pPr>
      <w:numPr>
        <w:numId w:val="40"/>
      </w:numPr>
      <w:spacing w:before="120"/>
    </w:pPr>
  </w:style>
  <w:style w:type="paragraph" w:styleId="ListContinue3">
    <w:name w:val="List Continue 3"/>
    <w:basedOn w:val="Normal"/>
    <w:uiPriority w:val="99"/>
    <w:unhideWhenUsed/>
    <w:rsid w:val="005C7BAA"/>
    <w:pPr>
      <w:spacing w:before="120"/>
      <w:ind w:left="1080"/>
      <w:contextualSpacing/>
    </w:pPr>
  </w:style>
  <w:style w:type="paragraph" w:styleId="ListContinue4">
    <w:name w:val="List Continue 4"/>
    <w:basedOn w:val="Normal"/>
    <w:uiPriority w:val="99"/>
    <w:unhideWhenUsed/>
    <w:rsid w:val="005C7BAA"/>
    <w:pPr>
      <w:spacing w:before="120"/>
      <w:ind w:left="1440"/>
      <w:contextualSpacing/>
    </w:pPr>
  </w:style>
  <w:style w:type="paragraph" w:styleId="ListContinue5">
    <w:name w:val="List Continue 5"/>
    <w:basedOn w:val="Normal"/>
    <w:uiPriority w:val="99"/>
    <w:unhideWhenUsed/>
    <w:rsid w:val="005C7BAA"/>
    <w:pPr>
      <w:spacing w:before="120"/>
      <w:ind w:left="1800"/>
      <w:contextualSpacing/>
    </w:pPr>
  </w:style>
  <w:style w:type="paragraph" w:styleId="ListNumber2">
    <w:name w:val="List Number 2"/>
    <w:basedOn w:val="Normal"/>
    <w:link w:val="ListNumber2Char"/>
    <w:rsid w:val="005C7BAA"/>
    <w:pPr>
      <w:numPr>
        <w:numId w:val="44"/>
      </w:numPr>
      <w:spacing w:before="120"/>
    </w:pPr>
  </w:style>
  <w:style w:type="paragraph" w:styleId="ListNumber4">
    <w:name w:val="List Number 4"/>
    <w:basedOn w:val="Normal"/>
    <w:rsid w:val="005C7BAA"/>
    <w:pPr>
      <w:numPr>
        <w:numId w:val="46"/>
      </w:numPr>
      <w:spacing w:before="120"/>
    </w:pPr>
  </w:style>
  <w:style w:type="paragraph" w:styleId="ListNumber5">
    <w:name w:val="List Number 5"/>
    <w:basedOn w:val="Normal"/>
    <w:uiPriority w:val="99"/>
    <w:unhideWhenUsed/>
    <w:rsid w:val="005C7BAA"/>
    <w:pPr>
      <w:numPr>
        <w:numId w:val="47"/>
      </w:numPr>
      <w:spacing w:before="120"/>
    </w:pPr>
  </w:style>
  <w:style w:type="paragraph" w:styleId="MacroText">
    <w:name w:val="macro"/>
    <w:semiHidden/>
    <w:rsid w:val="00A45ECE"/>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rsid w:val="00A45EC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rsid w:val="00A45ECE"/>
    <w:pPr>
      <w:ind w:left="720"/>
    </w:pPr>
  </w:style>
  <w:style w:type="paragraph" w:styleId="NoteHeading">
    <w:name w:val="Note Heading"/>
    <w:basedOn w:val="Normal"/>
    <w:next w:val="Normal"/>
    <w:rsid w:val="00A45ECE"/>
  </w:style>
  <w:style w:type="paragraph" w:styleId="Salutation">
    <w:name w:val="Salutation"/>
    <w:basedOn w:val="Normal"/>
    <w:next w:val="Normal"/>
    <w:rsid w:val="00A45ECE"/>
  </w:style>
  <w:style w:type="paragraph" w:styleId="Signature">
    <w:name w:val="Signature"/>
    <w:basedOn w:val="Normal"/>
    <w:rsid w:val="00A45ECE"/>
    <w:pPr>
      <w:ind w:left="4320"/>
    </w:pPr>
  </w:style>
  <w:style w:type="paragraph" w:styleId="Subtitle">
    <w:name w:val="Subtitle"/>
    <w:basedOn w:val="Normal"/>
    <w:qFormat/>
    <w:rsid w:val="00A45ECE"/>
    <w:pPr>
      <w:spacing w:after="60"/>
      <w:jc w:val="center"/>
      <w:outlineLvl w:val="1"/>
    </w:pPr>
    <w:rPr>
      <w:rFonts w:ascii="Arial" w:hAnsi="Arial" w:cs="Arial"/>
      <w:szCs w:val="24"/>
    </w:rPr>
  </w:style>
  <w:style w:type="paragraph" w:styleId="TableofAuthorities">
    <w:name w:val="table of authorities"/>
    <w:basedOn w:val="Normal"/>
    <w:next w:val="Normal"/>
    <w:semiHidden/>
    <w:rsid w:val="00A45ECE"/>
    <w:pPr>
      <w:ind w:left="240" w:hanging="240"/>
    </w:pPr>
  </w:style>
  <w:style w:type="paragraph" w:styleId="Title">
    <w:name w:val="Title"/>
    <w:basedOn w:val="Normal"/>
    <w:qFormat/>
    <w:rsid w:val="00EA4666"/>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A45ECE"/>
    <w:rPr>
      <w:rFonts w:ascii="Arial" w:hAnsi="Arial" w:cs="Arial"/>
      <w:b/>
      <w:bCs/>
      <w:szCs w:val="24"/>
    </w:rPr>
  </w:style>
  <w:style w:type="paragraph" w:styleId="BodyTextFirstIndent2">
    <w:name w:val="Body Text First Indent 2"/>
    <w:basedOn w:val="BodyTextIndent"/>
    <w:rsid w:val="00A45ECE"/>
    <w:pPr>
      <w:spacing w:after="120"/>
      <w:ind w:firstLine="210"/>
    </w:pPr>
  </w:style>
  <w:style w:type="paragraph" w:styleId="BodyTextIndent3">
    <w:name w:val="Body Text Indent 3"/>
    <w:basedOn w:val="Normal"/>
    <w:rsid w:val="00A45ECE"/>
    <w:pPr>
      <w:spacing w:after="120"/>
      <w:ind w:left="360"/>
    </w:pPr>
    <w:rPr>
      <w:sz w:val="16"/>
      <w:szCs w:val="16"/>
    </w:rPr>
  </w:style>
  <w:style w:type="paragraph" w:customStyle="1" w:styleId="MsgTableHeader">
    <w:name w:val="Msg Table Header"/>
    <w:basedOn w:val="Normal"/>
    <w:next w:val="MsgTableBody"/>
    <w:rsid w:val="00A45ECE"/>
    <w:pPr>
      <w:keepNext/>
      <w:spacing w:after="40"/>
    </w:pPr>
    <w:rPr>
      <w:rFonts w:ascii="Courier New" w:hAnsi="Courier New"/>
      <w:b/>
      <w:kern w:val="20"/>
      <w:sz w:val="16"/>
      <w:u w:val="single"/>
      <w:lang w:eastAsia="fr-FR"/>
    </w:rPr>
  </w:style>
  <w:style w:type="paragraph" w:customStyle="1" w:styleId="MsgTableBody">
    <w:name w:val="Msg Table Body"/>
    <w:basedOn w:val="Normal"/>
    <w:rsid w:val="00A45ECE"/>
    <w:pPr>
      <w:spacing w:line="180" w:lineRule="exact"/>
    </w:pPr>
    <w:rPr>
      <w:rFonts w:ascii="Courier New" w:hAnsi="Courier New"/>
      <w:kern w:val="20"/>
      <w:sz w:val="14"/>
      <w:lang w:eastAsia="fr-FR"/>
    </w:rPr>
  </w:style>
  <w:style w:type="paragraph" w:customStyle="1" w:styleId="AttributeTableHeader">
    <w:name w:val="Attribute Table Header"/>
    <w:basedOn w:val="Normal"/>
    <w:next w:val="AttributeTableBody"/>
    <w:rsid w:val="00A45ECE"/>
    <w:pPr>
      <w:keepNext/>
      <w:spacing w:before="40" w:after="120"/>
      <w:jc w:val="center"/>
    </w:pPr>
    <w:rPr>
      <w:rFonts w:ascii="Arial" w:hAnsi="Arial"/>
      <w:b/>
      <w:kern w:val="20"/>
      <w:sz w:val="16"/>
      <w:lang w:eastAsia="fr-FR"/>
    </w:rPr>
  </w:style>
  <w:style w:type="paragraph" w:customStyle="1" w:styleId="AttributeTableBody">
    <w:name w:val="Attribute Table Body"/>
    <w:basedOn w:val="Normal"/>
    <w:rsid w:val="00A45ECE"/>
    <w:pPr>
      <w:spacing w:before="60" w:line="180" w:lineRule="exact"/>
      <w:jc w:val="center"/>
    </w:pPr>
    <w:rPr>
      <w:rFonts w:ascii="Arial" w:hAnsi="Arial"/>
      <w:kern w:val="16"/>
      <w:sz w:val="16"/>
      <w:lang w:eastAsia="fr-FR"/>
    </w:rPr>
  </w:style>
  <w:style w:type="paragraph" w:customStyle="1" w:styleId="HL7TableHeader">
    <w:name w:val="HL7 Table Header"/>
    <w:basedOn w:val="Normal"/>
    <w:next w:val="Normal"/>
    <w:rsid w:val="00A45ECE"/>
    <w:pPr>
      <w:keepNext/>
      <w:spacing w:before="20" w:after="120"/>
    </w:pPr>
    <w:rPr>
      <w:rFonts w:ascii="Arial" w:hAnsi="Arial"/>
      <w:b/>
      <w:kern w:val="20"/>
      <w:sz w:val="16"/>
      <w:lang w:eastAsia="fr-FR"/>
    </w:rPr>
  </w:style>
  <w:style w:type="paragraph" w:customStyle="1" w:styleId="TableCaption">
    <w:name w:val="Table Caption"/>
    <w:basedOn w:val="Caption"/>
    <w:next w:val="MsgTableHeader"/>
    <w:rsid w:val="00B94E8F"/>
    <w:pPr>
      <w:keepNext/>
      <w:spacing w:before="240" w:after="120"/>
    </w:pPr>
  </w:style>
  <w:style w:type="paragraph" w:customStyle="1" w:styleId="XMLExample">
    <w:name w:val="XML Example"/>
    <w:basedOn w:val="Normal"/>
    <w:rsid w:val="00E15106"/>
    <w:rPr>
      <w:rFonts w:ascii="Courier New" w:hAnsi="Courier New" w:cs="Courier New"/>
      <w:noProof/>
      <w:sz w:val="16"/>
    </w:rPr>
  </w:style>
  <w:style w:type="paragraph" w:customStyle="1" w:styleId="QueryExample">
    <w:name w:val="Query Example"/>
    <w:basedOn w:val="Normal"/>
    <w:rsid w:val="00E15106"/>
    <w:rPr>
      <w:rFonts w:ascii="Lucida Sans Unicode" w:hAnsi="Lucida Sans Unicode"/>
      <w:sz w:val="20"/>
    </w:rPr>
  </w:style>
  <w:style w:type="character" w:customStyle="1" w:styleId="WW-DefaultParagraphFont11">
    <w:name w:val="WW-Default Paragraph Font11"/>
    <w:rsid w:val="00A45ECE"/>
  </w:style>
  <w:style w:type="paragraph" w:customStyle="1" w:styleId="WW-BodyText3">
    <w:name w:val="WW-Body Text 3"/>
    <w:basedOn w:val="Normal"/>
    <w:rsid w:val="00A45ECE"/>
    <w:pPr>
      <w:suppressAutoHyphens/>
    </w:pPr>
    <w:rPr>
      <w:rFonts w:ascii="Courier" w:hAnsi="Courier"/>
      <w:sz w:val="20"/>
      <w:szCs w:val="24"/>
    </w:rPr>
  </w:style>
  <w:style w:type="paragraph" w:customStyle="1" w:styleId="WW-PreformattedText">
    <w:name w:val="WW-Preformatted Text"/>
    <w:basedOn w:val="Normal"/>
    <w:rsid w:val="00A45ECE"/>
    <w:pPr>
      <w:suppressAutoHyphens/>
    </w:pPr>
    <w:rPr>
      <w:rFonts w:ascii="Courier New" w:eastAsia="Courier New" w:hAnsi="Courier New" w:cs="Courier New"/>
      <w:sz w:val="20"/>
      <w:szCs w:val="24"/>
    </w:rPr>
  </w:style>
  <w:style w:type="paragraph" w:styleId="CommentSubject">
    <w:name w:val="annotation subject"/>
    <w:basedOn w:val="CommentText"/>
    <w:next w:val="CommentText"/>
    <w:semiHidden/>
    <w:rsid w:val="00327D2F"/>
    <w:rPr>
      <w:b/>
      <w:bCs/>
    </w:rPr>
  </w:style>
  <w:style w:type="character" w:styleId="Emphasis">
    <w:name w:val="Emphasis"/>
    <w:qFormat/>
    <w:rsid w:val="00954BAB"/>
    <w:rPr>
      <w:i/>
      <w:iCs/>
    </w:rPr>
  </w:style>
  <w:style w:type="paragraph" w:customStyle="1" w:styleId="tableentry0">
    <w:name w:val="table entry"/>
    <w:basedOn w:val="Normal"/>
    <w:rsid w:val="00954BAB"/>
    <w:pPr>
      <w:widowControl w:val="0"/>
      <w:adjustRightInd w:val="0"/>
      <w:spacing w:line="360" w:lineRule="atLeast"/>
      <w:jc w:val="both"/>
      <w:textAlignment w:val="baseline"/>
    </w:pPr>
    <w:rPr>
      <w:rFonts w:eastAsia="Mincho"/>
      <w:sz w:val="22"/>
      <w:szCs w:val="22"/>
      <w:lang w:eastAsia="ja-JP"/>
    </w:rPr>
  </w:style>
  <w:style w:type="paragraph" w:customStyle="1" w:styleId="UserTableCaption">
    <w:name w:val="User Table Caption"/>
    <w:basedOn w:val="Normal"/>
    <w:next w:val="UserTableHeader"/>
    <w:rsid w:val="00954BAB"/>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954BAB"/>
    <w:pPr>
      <w:keepNext/>
      <w:spacing w:before="40" w:after="20"/>
    </w:pPr>
    <w:rPr>
      <w:b/>
    </w:rPr>
  </w:style>
  <w:style w:type="paragraph" w:customStyle="1" w:styleId="UserTableBody">
    <w:name w:val="User Table Body"/>
    <w:basedOn w:val="Normal"/>
    <w:rsid w:val="00954BAB"/>
    <w:pPr>
      <w:widowControl w:val="0"/>
      <w:spacing w:before="20" w:after="10"/>
    </w:pPr>
    <w:rPr>
      <w:rFonts w:ascii="Arial" w:hAnsi="Arial"/>
      <w:kern w:val="20"/>
      <w:sz w:val="16"/>
    </w:rPr>
  </w:style>
  <w:style w:type="paragraph" w:customStyle="1" w:styleId="ComponentTableHeader">
    <w:name w:val="Component Table Header"/>
    <w:basedOn w:val="Normal"/>
    <w:rsid w:val="00993240"/>
    <w:pPr>
      <w:keepNext/>
      <w:spacing w:before="40" w:after="30" w:line="180" w:lineRule="exact"/>
      <w:jc w:val="center"/>
    </w:pPr>
    <w:rPr>
      <w:rFonts w:ascii="Arial" w:hAnsi="Arial"/>
      <w:b/>
      <w:kern w:val="16"/>
      <w:sz w:val="16"/>
    </w:rPr>
  </w:style>
  <w:style w:type="character" w:styleId="Strong">
    <w:name w:val="Strong"/>
    <w:qFormat/>
    <w:rsid w:val="00954BAB"/>
    <w:rPr>
      <w:b/>
      <w:kern w:val="20"/>
      <w:u w:val="none"/>
    </w:rPr>
  </w:style>
  <w:style w:type="character" w:customStyle="1" w:styleId="ReferenceUserTable">
    <w:name w:val="Reference User Table"/>
    <w:rsid w:val="00954BAB"/>
    <w:rPr>
      <w:i/>
      <w:dstrike w:val="0"/>
      <w:color w:val="0000FF"/>
      <w:kern w:val="20"/>
      <w:sz w:val="20"/>
      <w:u w:val="none"/>
      <w:vertAlign w:val="baseline"/>
    </w:rPr>
  </w:style>
  <w:style w:type="character" w:customStyle="1" w:styleId="ReferenceAttribute">
    <w:name w:val="Reference Attribute"/>
    <w:rsid w:val="00954BAB"/>
    <w:rPr>
      <w:i/>
      <w:dstrike w:val="0"/>
      <w:color w:val="0000FF"/>
      <w:kern w:val="20"/>
      <w:sz w:val="20"/>
      <w:szCs w:val="20"/>
      <w:u w:val="none"/>
      <w:vertAlign w:val="baseline"/>
    </w:rPr>
  </w:style>
  <w:style w:type="character" w:customStyle="1" w:styleId="BodyTextIndentChar">
    <w:name w:val="Body Text Indent Char"/>
    <w:link w:val="BodyTextIndent"/>
    <w:rsid w:val="00BA1DC4"/>
    <w:rPr>
      <w:noProof/>
      <w:sz w:val="24"/>
    </w:rPr>
  </w:style>
  <w:style w:type="paragraph" w:customStyle="1" w:styleId="Table">
    <w:name w:val="Table"/>
    <w:basedOn w:val="Normal"/>
    <w:rsid w:val="00621B6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rFonts w:ascii="Arial" w:hAnsi="Arial"/>
      <w:kern w:val="16"/>
      <w:sz w:val="16"/>
    </w:rPr>
  </w:style>
  <w:style w:type="paragraph" w:customStyle="1" w:styleId="table0">
    <w:name w:val="table"/>
    <w:basedOn w:val="Normal"/>
    <w:rsid w:val="00621B67"/>
    <w:pPr>
      <w:widowControl w:val="0"/>
      <w:adjustRightInd w:val="0"/>
      <w:spacing w:line="360" w:lineRule="atLeast"/>
      <w:jc w:val="both"/>
      <w:textAlignment w:val="baseline"/>
    </w:pPr>
    <w:rPr>
      <w:rFonts w:ascii="Century" w:eastAsia="Mincho" w:hAnsi="Century"/>
      <w:sz w:val="20"/>
      <w:lang w:eastAsia="ja-JP"/>
    </w:rPr>
  </w:style>
  <w:style w:type="paragraph" w:customStyle="1" w:styleId="Components">
    <w:name w:val="Components"/>
    <w:basedOn w:val="Normal"/>
    <w:rsid w:val="00621B67"/>
    <w:pPr>
      <w:spacing w:after="120" w:line="160" w:lineRule="atLeast"/>
      <w:ind w:left="2160" w:hanging="1080"/>
    </w:pPr>
    <w:rPr>
      <w:rFonts w:ascii="Courier New" w:hAnsi="Courier New"/>
      <w:kern w:val="14"/>
      <w:sz w:val="16"/>
    </w:rPr>
  </w:style>
  <w:style w:type="paragraph" w:customStyle="1" w:styleId="Tabletext7">
    <w:name w:val="Table text (7)"/>
    <w:basedOn w:val="Normal"/>
    <w:rsid w:val="00C85546"/>
    <w:pPr>
      <w:spacing w:before="60" w:after="60" w:line="170" w:lineRule="atLeast"/>
      <w:jc w:val="both"/>
    </w:pPr>
    <w:rPr>
      <w:rFonts w:ascii="Arial" w:eastAsia="MS Mincho" w:hAnsi="Arial"/>
      <w:sz w:val="14"/>
      <w:lang w:val="en-GB" w:eastAsia="ja-JP"/>
    </w:rPr>
  </w:style>
  <w:style w:type="paragraph" w:customStyle="1" w:styleId="HL7Field">
    <w:name w:val="HL7 Field"/>
    <w:basedOn w:val="Normal"/>
    <w:rsid w:val="005A1236"/>
    <w:pPr>
      <w:spacing w:before="120" w:after="60"/>
    </w:pPr>
    <w:rPr>
      <w:b/>
      <w:bCs/>
    </w:rPr>
  </w:style>
  <w:style w:type="paragraph" w:customStyle="1" w:styleId="HL7FieldIndent2">
    <w:name w:val="HL7 Field Indent 2"/>
    <w:basedOn w:val="BodyTextIndent"/>
    <w:link w:val="HL7FieldIndent2Char"/>
    <w:rsid w:val="003D2309"/>
    <w:pPr>
      <w:ind w:left="720"/>
    </w:pPr>
    <w:rPr>
      <w:sz w:val="22"/>
      <w:lang w:val="en-US" w:eastAsia="en-US"/>
    </w:rPr>
  </w:style>
  <w:style w:type="paragraph" w:customStyle="1" w:styleId="Tabletext10">
    <w:name w:val="Table text (10)"/>
    <w:basedOn w:val="Normal"/>
    <w:rsid w:val="002F0C3F"/>
    <w:pPr>
      <w:spacing w:before="60" w:after="60" w:line="230" w:lineRule="atLeast"/>
      <w:jc w:val="both"/>
    </w:pPr>
    <w:rPr>
      <w:rFonts w:ascii="Arial" w:eastAsia="MS Mincho" w:hAnsi="Arial"/>
      <w:sz w:val="20"/>
      <w:lang w:val="en-GB" w:eastAsia="ja-JP"/>
    </w:rPr>
  </w:style>
  <w:style w:type="table" w:styleId="TableGrid">
    <w:name w:val="Table Grid"/>
    <w:basedOn w:val="TableNormal"/>
    <w:rsid w:val="00CF048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yTableHeader">
    <w:name w:val="Qry Table Header"/>
    <w:basedOn w:val="Normal"/>
    <w:rsid w:val="008A7F78"/>
    <w:pPr>
      <w:widowControl w:val="0"/>
      <w:spacing w:before="40" w:after="30"/>
    </w:pPr>
    <w:rPr>
      <w:rFonts w:ascii="Arial" w:hAnsi="Arial"/>
      <w:b/>
      <w:kern w:val="20"/>
      <w:sz w:val="16"/>
      <w:lang w:val="en-AU" w:eastAsia="de-DE"/>
    </w:rPr>
  </w:style>
  <w:style w:type="paragraph" w:customStyle="1" w:styleId="QryTableName">
    <w:name w:val="Qry Table Name"/>
    <w:basedOn w:val="Normal"/>
    <w:rsid w:val="008A7F78"/>
    <w:pPr>
      <w:widowControl w:val="0"/>
      <w:spacing w:before="40" w:after="30"/>
    </w:pPr>
    <w:rPr>
      <w:rFonts w:ascii="Arial" w:hAnsi="Arial"/>
      <w:kern w:val="20"/>
      <w:sz w:val="16"/>
      <w:lang w:val="en-AU" w:eastAsia="de-DE"/>
    </w:rPr>
  </w:style>
  <w:style w:type="paragraph" w:customStyle="1" w:styleId="QryTableType">
    <w:name w:val="Qry Table Type"/>
    <w:basedOn w:val="QryTableName"/>
    <w:rsid w:val="008A7F78"/>
  </w:style>
  <w:style w:type="paragraph" w:customStyle="1" w:styleId="QryTableTriggerQuery">
    <w:name w:val="Qry Table Trigger Query"/>
    <w:basedOn w:val="QryTableName"/>
    <w:rsid w:val="008A7F78"/>
  </w:style>
  <w:style w:type="paragraph" w:customStyle="1" w:styleId="QryTableMode">
    <w:name w:val="Qry Table Mode"/>
    <w:basedOn w:val="QryTableName"/>
    <w:rsid w:val="008A7F78"/>
  </w:style>
  <w:style w:type="paragraph" w:customStyle="1" w:styleId="QryTableResponseTrigger">
    <w:name w:val="Qry Table Response Trigger"/>
    <w:basedOn w:val="QryTableName"/>
    <w:rsid w:val="008A7F78"/>
  </w:style>
  <w:style w:type="paragraph" w:customStyle="1" w:styleId="QryTableCharacteristicsQuery">
    <w:name w:val="Qry Table Characteristics Query"/>
    <w:basedOn w:val="QryTableName"/>
    <w:rsid w:val="008A7F78"/>
  </w:style>
  <w:style w:type="paragraph" w:customStyle="1" w:styleId="QryTablePurpose">
    <w:name w:val="Qry Table Purpose"/>
    <w:basedOn w:val="QryTableName"/>
    <w:rsid w:val="008A7F78"/>
  </w:style>
  <w:style w:type="paragraph" w:customStyle="1" w:styleId="QryTableCharacteristicsResponse">
    <w:name w:val="Qry Table Characteristics Response"/>
    <w:basedOn w:val="QryTableName"/>
    <w:rsid w:val="008A7F78"/>
  </w:style>
  <w:style w:type="paragraph" w:customStyle="1" w:styleId="QryTableSegmentPattern">
    <w:name w:val="Qry Table Segment Pattern"/>
    <w:basedOn w:val="QryTableName"/>
    <w:rsid w:val="008A7F78"/>
  </w:style>
  <w:style w:type="paragraph" w:customStyle="1" w:styleId="QryTableInputHeader">
    <w:name w:val="Qry Table Input Header"/>
    <w:basedOn w:val="QryTableHeader"/>
    <w:rsid w:val="00AE6565"/>
    <w:pPr>
      <w:keepNext/>
      <w:keepLines/>
    </w:pPr>
  </w:style>
  <w:style w:type="paragraph" w:customStyle="1" w:styleId="QryTableInputParamHeader">
    <w:name w:val="Qry Table Input Param Header"/>
    <w:basedOn w:val="QryTableHeader"/>
    <w:rsid w:val="008A7F78"/>
  </w:style>
  <w:style w:type="paragraph" w:customStyle="1" w:styleId="AttributeTableCaption">
    <w:name w:val="Attribute Table Caption"/>
    <w:basedOn w:val="TableCaption"/>
    <w:next w:val="Normal"/>
    <w:rsid w:val="00C909CC"/>
    <w:pPr>
      <w:spacing w:before="180" w:after="60" w:line="240" w:lineRule="exact"/>
    </w:pPr>
    <w:rPr>
      <w:kern w:val="20"/>
      <w:sz w:val="20"/>
    </w:rPr>
  </w:style>
  <w:style w:type="paragraph" w:customStyle="1" w:styleId="HL7TableCaption">
    <w:name w:val="HL7 Table Caption"/>
    <w:basedOn w:val="Normal"/>
    <w:next w:val="Normal"/>
    <w:rsid w:val="00C42B98"/>
    <w:pPr>
      <w:keepNext/>
      <w:spacing w:before="180" w:after="120"/>
      <w:jc w:val="center"/>
    </w:pPr>
    <w:rPr>
      <w:b/>
      <w:kern w:val="20"/>
    </w:rPr>
  </w:style>
  <w:style w:type="paragraph" w:customStyle="1" w:styleId="PartTitle">
    <w:name w:val="Part Title"/>
    <w:basedOn w:val="Title"/>
    <w:next w:val="BodyText"/>
    <w:rsid w:val="00EA4666"/>
    <w:pPr>
      <w:keepNext/>
      <w:pageBreakBefore/>
    </w:pPr>
  </w:style>
  <w:style w:type="character" w:customStyle="1" w:styleId="ReferenceHL7Table">
    <w:name w:val="Reference HL7 Table"/>
    <w:rsid w:val="007D5B12"/>
    <w:rPr>
      <w:i/>
      <w:dstrike w:val="0"/>
      <w:color w:val="0000FF"/>
      <w:kern w:val="20"/>
      <w:sz w:val="20"/>
      <w:u w:val="none"/>
      <w:vertAlign w:val="baseline"/>
    </w:rPr>
  </w:style>
  <w:style w:type="paragraph" w:customStyle="1" w:styleId="QryTableVirtualHeader">
    <w:name w:val="Qry Table Virtual Header"/>
    <w:basedOn w:val="QryTableHeader"/>
    <w:rsid w:val="007D5B12"/>
    <w:rPr>
      <w:lang w:val="en-US" w:eastAsia="en-US"/>
    </w:rPr>
  </w:style>
  <w:style w:type="paragraph" w:customStyle="1" w:styleId="QryTablePriority">
    <w:name w:val="Qry Table Priority"/>
    <w:basedOn w:val="QryTableCharacteristicsQuery"/>
    <w:rsid w:val="007D5B12"/>
    <w:rPr>
      <w:lang w:val="en-US" w:eastAsia="en-US"/>
    </w:rPr>
  </w:style>
  <w:style w:type="paragraph" w:customStyle="1" w:styleId="QryTableVirtual">
    <w:name w:val="Qry Table Virtual"/>
    <w:basedOn w:val="QryTableName"/>
    <w:rsid w:val="007D5B12"/>
    <w:rPr>
      <w:lang w:val="en-US" w:eastAsia="en-US"/>
    </w:rPr>
  </w:style>
  <w:style w:type="paragraph" w:customStyle="1" w:styleId="TitlePageRev">
    <w:name w:val="TitlePageRev"/>
    <w:basedOn w:val="Normal"/>
    <w:next w:val="Normal"/>
    <w:rsid w:val="00E27431"/>
    <w:pPr>
      <w:jc w:val="center"/>
    </w:pPr>
    <w:rPr>
      <w:b/>
      <w:sz w:val="28"/>
    </w:rPr>
  </w:style>
  <w:style w:type="paragraph" w:customStyle="1" w:styleId="CenteredPicture">
    <w:name w:val="CenteredPicture"/>
    <w:basedOn w:val="Normal"/>
    <w:rsid w:val="00AD23DC"/>
    <w:pPr>
      <w:spacing w:before="240" w:after="120" w:line="260" w:lineRule="atLeast"/>
      <w:jc w:val="center"/>
    </w:pPr>
    <w:rPr>
      <w:noProof/>
      <w:sz w:val="22"/>
    </w:rPr>
  </w:style>
  <w:style w:type="paragraph" w:customStyle="1" w:styleId="CenteredTable">
    <w:name w:val="CenteredTable"/>
    <w:next w:val="HL7FieldIndent2"/>
    <w:rsid w:val="00363515"/>
    <w:pPr>
      <w:jc w:val="center"/>
    </w:pPr>
    <w:rPr>
      <w:noProof/>
      <w:sz w:val="22"/>
    </w:rPr>
  </w:style>
  <w:style w:type="paragraph" w:customStyle="1" w:styleId="listing">
    <w:name w:val="listing"/>
    <w:rsid w:val="00AE4142"/>
    <w:pPr>
      <w:tabs>
        <w:tab w:val="left" w:pos="360"/>
        <w:tab w:val="left" w:pos="720"/>
        <w:tab w:val="left" w:pos="1080"/>
        <w:tab w:val="left" w:pos="1440"/>
        <w:tab w:val="left" w:pos="1800"/>
        <w:tab w:val="left" w:pos="2160"/>
        <w:tab w:val="left" w:pos="2520"/>
      </w:tabs>
      <w:spacing w:line="200" w:lineRule="atLeast"/>
    </w:pPr>
    <w:rPr>
      <w:rFonts w:ascii="Lucida Console" w:hAnsi="Lucida Console"/>
      <w:noProof/>
      <w:kern w:val="17"/>
      <w:sz w:val="18"/>
      <w:lang w:eastAsia="de-DE"/>
    </w:rPr>
  </w:style>
  <w:style w:type="paragraph" w:customStyle="1" w:styleId="tableentry1">
    <w:name w:val="tableentry"/>
    <w:basedOn w:val="Normal"/>
    <w:rsid w:val="009D02E4"/>
    <w:pPr>
      <w:spacing w:before="40" w:after="40"/>
      <w:ind w:left="72" w:right="72"/>
    </w:pPr>
    <w:rPr>
      <w:rFonts w:eastAsia="Calibri"/>
      <w:sz w:val="18"/>
      <w:szCs w:val="18"/>
    </w:rPr>
  </w:style>
  <w:style w:type="paragraph" w:customStyle="1" w:styleId="tableentryheader0">
    <w:name w:val="tableentryheader"/>
    <w:basedOn w:val="Normal"/>
    <w:rsid w:val="009D02E4"/>
    <w:pPr>
      <w:spacing w:before="40" w:after="40"/>
      <w:ind w:left="72" w:right="72"/>
      <w:jc w:val="center"/>
    </w:pPr>
    <w:rPr>
      <w:rFonts w:ascii="Arial" w:eastAsia="Calibri" w:hAnsi="Arial" w:cs="Arial"/>
      <w:b/>
      <w:bCs/>
      <w:sz w:val="20"/>
    </w:rPr>
  </w:style>
  <w:style w:type="paragraph" w:customStyle="1" w:styleId="tablecaption0">
    <w:name w:val="tablecaption"/>
    <w:basedOn w:val="Normal"/>
    <w:rsid w:val="009D02E4"/>
    <w:pPr>
      <w:keepNext/>
      <w:spacing w:before="120"/>
      <w:jc w:val="center"/>
    </w:pPr>
    <w:rPr>
      <w:rFonts w:ascii="Arial" w:eastAsia="Calibri" w:hAnsi="Arial" w:cs="Arial"/>
      <w:b/>
      <w:bCs/>
      <w:szCs w:val="24"/>
    </w:rPr>
  </w:style>
  <w:style w:type="paragraph" w:styleId="Revision">
    <w:name w:val="Revision"/>
    <w:hidden/>
    <w:uiPriority w:val="99"/>
    <w:semiHidden/>
    <w:rsid w:val="00BB22F4"/>
    <w:rPr>
      <w:sz w:val="24"/>
    </w:rPr>
  </w:style>
  <w:style w:type="character" w:customStyle="1" w:styleId="tx1">
    <w:name w:val="tx1"/>
    <w:rsid w:val="00587B5B"/>
    <w:rPr>
      <w:b/>
      <w:bCs/>
    </w:rPr>
  </w:style>
  <w:style w:type="character" w:customStyle="1" w:styleId="Title1">
    <w:name w:val="Title1"/>
    <w:basedOn w:val="DefaultParagraphFont"/>
    <w:rsid w:val="00587B5B"/>
  </w:style>
  <w:style w:type="paragraph" w:customStyle="1" w:styleId="Hidden">
    <w:name w:val="Hidden"/>
    <w:basedOn w:val="MsgTableBody"/>
    <w:rsid w:val="00587B5B"/>
    <w:pPr>
      <w:widowControl w:val="0"/>
      <w:spacing w:after="120" w:line="240" w:lineRule="exact"/>
    </w:pPr>
    <w:rPr>
      <w:vanish/>
      <w:sz w:val="16"/>
      <w:lang w:eastAsia="en-US"/>
    </w:rPr>
  </w:style>
  <w:style w:type="paragraph" w:styleId="TOCHeading">
    <w:name w:val="TOC Heading"/>
    <w:basedOn w:val="Heading1"/>
    <w:next w:val="Normal"/>
    <w:uiPriority w:val="39"/>
    <w:qFormat/>
    <w:rsid w:val="00095797"/>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xt">
    <w:name w:val="xt"/>
    <w:basedOn w:val="Normal"/>
    <w:rsid w:val="00587B5B"/>
    <w:pPr>
      <w:spacing w:before="100" w:beforeAutospacing="1" w:after="100" w:afterAutospacing="1"/>
    </w:pPr>
    <w:rPr>
      <w:color w:val="990099"/>
      <w:szCs w:val="24"/>
    </w:rPr>
  </w:style>
  <w:style w:type="paragraph" w:customStyle="1" w:styleId="tx">
    <w:name w:val="tx"/>
    <w:basedOn w:val="Normal"/>
    <w:rsid w:val="00587B5B"/>
    <w:pPr>
      <w:spacing w:before="100" w:beforeAutospacing="1" w:after="100" w:afterAutospacing="1"/>
    </w:pPr>
    <w:rPr>
      <w:b/>
      <w:bCs/>
      <w:szCs w:val="24"/>
    </w:rPr>
  </w:style>
  <w:style w:type="paragraph" w:customStyle="1" w:styleId="TableEntryRight">
    <w:name w:val="Table Entry Right"/>
    <w:basedOn w:val="TableEntry"/>
    <w:rsid w:val="00EE30AE"/>
    <w:pPr>
      <w:jc w:val="right"/>
    </w:pPr>
  </w:style>
  <w:style w:type="paragraph" w:customStyle="1" w:styleId="SpaceAbove">
    <w:name w:val="Space Above"/>
    <w:basedOn w:val="BodyText"/>
    <w:rsid w:val="005979BB"/>
  </w:style>
  <w:style w:type="paragraph" w:styleId="BodyText">
    <w:name w:val="Body Text"/>
    <w:link w:val="BodyTextChar"/>
    <w:qFormat/>
    <w:rsid w:val="00EA4666"/>
    <w:pPr>
      <w:spacing w:before="120"/>
    </w:pPr>
    <w:rPr>
      <w:noProof/>
      <w:sz w:val="24"/>
    </w:rPr>
  </w:style>
  <w:style w:type="paragraph" w:customStyle="1" w:styleId="FigureText">
    <w:name w:val="FigureText"/>
    <w:basedOn w:val="Normal"/>
    <w:rsid w:val="00070144"/>
    <w:pPr>
      <w:jc w:val="center"/>
    </w:pPr>
    <w:rPr>
      <w:rFonts w:ascii="Arial" w:hAnsi="Arial" w:cs="Arial"/>
      <w:sz w:val="16"/>
      <w:szCs w:val="18"/>
    </w:rPr>
  </w:style>
  <w:style w:type="paragraph" w:customStyle="1" w:styleId="ExampleValue">
    <w:name w:val="ExampleValue"/>
    <w:basedOn w:val="listing"/>
    <w:rsid w:val="007F125A"/>
    <w:pPr>
      <w:ind w:left="720"/>
    </w:pPr>
  </w:style>
  <w:style w:type="character" w:customStyle="1" w:styleId="HL7FieldIndent2Char">
    <w:name w:val="HL7 Field Indent 2 Char"/>
    <w:link w:val="HL7FieldIndent2"/>
    <w:rsid w:val="00BA1DC4"/>
    <w:rPr>
      <w:noProof/>
      <w:sz w:val="22"/>
      <w:lang w:val="en-US" w:eastAsia="en-US" w:bidi="ar-SA"/>
    </w:rPr>
  </w:style>
  <w:style w:type="paragraph" w:customStyle="1" w:styleId="EditorInstructions">
    <w:name w:val="Editor Instructions"/>
    <w:basedOn w:val="BodyText"/>
    <w:rsid w:val="00EA4666"/>
    <w:pPr>
      <w:pBdr>
        <w:top w:val="single" w:sz="4" w:space="1" w:color="auto"/>
        <w:left w:val="single" w:sz="4" w:space="4" w:color="auto"/>
        <w:bottom w:val="single" w:sz="4" w:space="1" w:color="auto"/>
        <w:right w:val="single" w:sz="4" w:space="4" w:color="auto"/>
      </w:pBdr>
    </w:pPr>
    <w:rPr>
      <w:i/>
      <w:iCs/>
    </w:rPr>
  </w:style>
  <w:style w:type="paragraph" w:customStyle="1" w:styleId="TableEntryHangingIndent">
    <w:name w:val="Table Entry Hanging Indent"/>
    <w:basedOn w:val="TableEntry"/>
    <w:rsid w:val="00084EDD"/>
    <w:pPr>
      <w:ind w:left="792" w:hanging="720"/>
    </w:pPr>
  </w:style>
  <w:style w:type="paragraph" w:customStyle="1" w:styleId="Default">
    <w:name w:val="Default"/>
    <w:rsid w:val="00102FCE"/>
    <w:pPr>
      <w:autoSpaceDE w:val="0"/>
      <w:autoSpaceDN w:val="0"/>
      <w:adjustRightInd w:val="0"/>
    </w:pPr>
    <w:rPr>
      <w:color w:val="000000"/>
      <w:sz w:val="24"/>
      <w:szCs w:val="24"/>
    </w:rPr>
  </w:style>
  <w:style w:type="character" w:customStyle="1" w:styleId="CommentTextChar">
    <w:name w:val="Comment Text Char"/>
    <w:link w:val="CommentText"/>
    <w:rsid w:val="00102FCE"/>
    <w:rPr>
      <w:lang w:val="en-US" w:eastAsia="en-US" w:bidi="ar-SA"/>
    </w:rPr>
  </w:style>
  <w:style w:type="paragraph" w:customStyle="1" w:styleId="FigureTitle">
    <w:name w:val="Figure Title"/>
    <w:basedOn w:val="TableTitle"/>
    <w:rsid w:val="00251423"/>
    <w:pPr>
      <w:keepNext w:val="0"/>
      <w:keepLines/>
      <w:spacing w:before="60" w:after="300"/>
    </w:pPr>
  </w:style>
  <w:style w:type="paragraph" w:customStyle="1" w:styleId="Glossary">
    <w:name w:val="Glossary"/>
    <w:basedOn w:val="Heading1"/>
    <w:rsid w:val="00EA4666"/>
    <w:pPr>
      <w:numPr>
        <w:numId w:val="0"/>
      </w:numPr>
    </w:pPr>
  </w:style>
  <w:style w:type="paragraph" w:customStyle="1" w:styleId="List3Continue">
    <w:name w:val="List 3 Continue"/>
    <w:basedOn w:val="List3"/>
    <w:rsid w:val="005C7BAA"/>
    <w:pPr>
      <w:ind w:firstLine="0"/>
    </w:pPr>
  </w:style>
  <w:style w:type="character" w:customStyle="1" w:styleId="FooterChar">
    <w:name w:val="Footer Char"/>
    <w:basedOn w:val="DefaultParagraphFont"/>
    <w:link w:val="Footer"/>
    <w:uiPriority w:val="99"/>
    <w:rsid w:val="00500901"/>
  </w:style>
  <w:style w:type="character" w:customStyle="1" w:styleId="BodyTextChar">
    <w:name w:val="Body Text Char"/>
    <w:link w:val="BodyText"/>
    <w:rsid w:val="00E778CE"/>
    <w:rPr>
      <w:noProof/>
      <w:sz w:val="24"/>
      <w:lang w:val="en-US" w:eastAsia="en-US" w:bidi="ar-SA"/>
    </w:rPr>
  </w:style>
  <w:style w:type="character" w:customStyle="1" w:styleId="ListChar">
    <w:name w:val="List Char"/>
    <w:link w:val="List"/>
    <w:rsid w:val="005C7BAA"/>
    <w:rPr>
      <w:sz w:val="24"/>
    </w:rPr>
  </w:style>
  <w:style w:type="paragraph" w:customStyle="1" w:styleId="List1">
    <w:name w:val="List 1"/>
    <w:basedOn w:val="List"/>
    <w:link w:val="List1Char"/>
    <w:qFormat/>
    <w:rsid w:val="005C7BAA"/>
  </w:style>
  <w:style w:type="character" w:customStyle="1" w:styleId="List1Char">
    <w:name w:val="List 1 Char"/>
    <w:link w:val="List1"/>
    <w:rsid w:val="005C7BAA"/>
    <w:rPr>
      <w:sz w:val="24"/>
    </w:rPr>
  </w:style>
  <w:style w:type="character" w:customStyle="1" w:styleId="List2Char">
    <w:name w:val="List 2 Char"/>
    <w:link w:val="List2"/>
    <w:rsid w:val="005C7BAA"/>
    <w:rPr>
      <w:sz w:val="24"/>
    </w:rPr>
  </w:style>
  <w:style w:type="character" w:customStyle="1" w:styleId="List3Char">
    <w:name w:val="List 3 Char"/>
    <w:link w:val="List3"/>
    <w:rsid w:val="005C7BAA"/>
    <w:rPr>
      <w:sz w:val="24"/>
    </w:rPr>
  </w:style>
  <w:style w:type="character" w:customStyle="1" w:styleId="List5Char">
    <w:name w:val="List 5 Char"/>
    <w:link w:val="List5"/>
    <w:rsid w:val="005C7BAA"/>
    <w:rPr>
      <w:sz w:val="24"/>
    </w:rPr>
  </w:style>
  <w:style w:type="character" w:customStyle="1" w:styleId="ListBulletChar">
    <w:name w:val="List Bullet Char"/>
    <w:link w:val="ListBullet"/>
    <w:rsid w:val="005C7BAA"/>
    <w:rPr>
      <w:sz w:val="24"/>
    </w:rPr>
  </w:style>
  <w:style w:type="paragraph" w:customStyle="1" w:styleId="ListBullet1">
    <w:name w:val="List Bullet 1"/>
    <w:basedOn w:val="ListBullet"/>
    <w:link w:val="ListBullet1Char"/>
    <w:qFormat/>
    <w:rsid w:val="005C7BAA"/>
    <w:pPr>
      <w:numPr>
        <w:numId w:val="0"/>
      </w:numPr>
    </w:pPr>
  </w:style>
  <w:style w:type="character" w:customStyle="1" w:styleId="ListBullet1Char">
    <w:name w:val="List Bullet 1 Char"/>
    <w:link w:val="ListBullet1"/>
    <w:rsid w:val="005C7BAA"/>
    <w:rPr>
      <w:sz w:val="24"/>
    </w:rPr>
  </w:style>
  <w:style w:type="character" w:customStyle="1" w:styleId="ListBullet2Char">
    <w:name w:val="List Bullet 2 Char"/>
    <w:link w:val="ListBullet2"/>
    <w:rsid w:val="005C7BAA"/>
    <w:rPr>
      <w:sz w:val="24"/>
    </w:rPr>
  </w:style>
  <w:style w:type="character" w:customStyle="1" w:styleId="ListBullet3Char">
    <w:name w:val="List Bullet 3 Char"/>
    <w:link w:val="ListBullet3"/>
    <w:rsid w:val="005C7BAA"/>
    <w:rPr>
      <w:sz w:val="24"/>
    </w:rPr>
  </w:style>
  <w:style w:type="character" w:customStyle="1" w:styleId="ListContinueChar">
    <w:name w:val="List Continue Char"/>
    <w:link w:val="ListContinue"/>
    <w:uiPriority w:val="99"/>
    <w:rsid w:val="005C7BAA"/>
    <w:rPr>
      <w:sz w:val="24"/>
    </w:rPr>
  </w:style>
  <w:style w:type="paragraph" w:customStyle="1" w:styleId="ListContinue1">
    <w:name w:val="List Continue 1"/>
    <w:basedOn w:val="ListContinue"/>
    <w:link w:val="ListContinue1Char"/>
    <w:qFormat/>
    <w:rsid w:val="005C7BAA"/>
  </w:style>
  <w:style w:type="character" w:customStyle="1" w:styleId="ListContinue1Char">
    <w:name w:val="List Continue 1 Char"/>
    <w:link w:val="ListContinue1"/>
    <w:rsid w:val="005C7BAA"/>
    <w:rPr>
      <w:sz w:val="24"/>
    </w:rPr>
  </w:style>
  <w:style w:type="paragraph" w:customStyle="1" w:styleId="ListNumber1">
    <w:name w:val="List Number 1"/>
    <w:basedOn w:val="ListNumber"/>
    <w:link w:val="ListNumber1Char"/>
    <w:qFormat/>
    <w:rsid w:val="005C7BAA"/>
    <w:pPr>
      <w:numPr>
        <w:numId w:val="0"/>
      </w:numPr>
      <w:contextualSpacing w:val="0"/>
    </w:pPr>
  </w:style>
  <w:style w:type="character" w:customStyle="1" w:styleId="ListNumber1Char">
    <w:name w:val="List Number 1 Char"/>
    <w:link w:val="ListNumber1"/>
    <w:rsid w:val="005C7BAA"/>
    <w:rPr>
      <w:sz w:val="24"/>
    </w:rPr>
  </w:style>
  <w:style w:type="character" w:customStyle="1" w:styleId="ListNumber2Char">
    <w:name w:val="List Number 2 Char"/>
    <w:link w:val="ListNumber2"/>
    <w:rsid w:val="005C7BAA"/>
    <w:rPr>
      <w:sz w:val="24"/>
    </w:rPr>
  </w:style>
  <w:style w:type="paragraph" w:styleId="ListParagraph">
    <w:name w:val="List Paragraph"/>
    <w:basedOn w:val="Normal"/>
    <w:uiPriority w:val="34"/>
    <w:qFormat/>
    <w:rsid w:val="005C7BAA"/>
    <w:pPr>
      <w:spacing w:before="120"/>
      <w:ind w:left="720"/>
    </w:pPr>
  </w:style>
  <w:style w:type="character" w:styleId="UnresolvedMention">
    <w:name w:val="Unresolved Mention"/>
    <w:basedOn w:val="DefaultParagraphFont"/>
    <w:uiPriority w:val="99"/>
    <w:semiHidden/>
    <w:unhideWhenUsed/>
    <w:rsid w:val="006E6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91896">
      <w:bodyDiv w:val="1"/>
      <w:marLeft w:val="0"/>
      <w:marRight w:val="0"/>
      <w:marTop w:val="0"/>
      <w:marBottom w:val="0"/>
      <w:divBdr>
        <w:top w:val="none" w:sz="0" w:space="0" w:color="auto"/>
        <w:left w:val="none" w:sz="0" w:space="0" w:color="auto"/>
        <w:bottom w:val="none" w:sz="0" w:space="0" w:color="auto"/>
        <w:right w:val="none" w:sz="0" w:space="0" w:color="auto"/>
      </w:divBdr>
    </w:div>
    <w:div w:id="152987120">
      <w:bodyDiv w:val="1"/>
      <w:marLeft w:val="0"/>
      <w:marRight w:val="0"/>
      <w:marTop w:val="0"/>
      <w:marBottom w:val="0"/>
      <w:divBdr>
        <w:top w:val="none" w:sz="0" w:space="0" w:color="auto"/>
        <w:left w:val="none" w:sz="0" w:space="0" w:color="auto"/>
        <w:bottom w:val="none" w:sz="0" w:space="0" w:color="auto"/>
        <w:right w:val="none" w:sz="0" w:space="0" w:color="auto"/>
      </w:divBdr>
      <w:divsChild>
        <w:div w:id="7295560">
          <w:marLeft w:val="0"/>
          <w:marRight w:val="0"/>
          <w:marTop w:val="0"/>
          <w:marBottom w:val="0"/>
          <w:divBdr>
            <w:top w:val="none" w:sz="0" w:space="0" w:color="auto"/>
            <w:left w:val="none" w:sz="0" w:space="0" w:color="auto"/>
            <w:bottom w:val="none" w:sz="0" w:space="0" w:color="auto"/>
            <w:right w:val="none" w:sz="0" w:space="0" w:color="auto"/>
          </w:divBdr>
        </w:div>
        <w:div w:id="25181004">
          <w:marLeft w:val="0"/>
          <w:marRight w:val="0"/>
          <w:marTop w:val="0"/>
          <w:marBottom w:val="0"/>
          <w:divBdr>
            <w:top w:val="none" w:sz="0" w:space="0" w:color="auto"/>
            <w:left w:val="none" w:sz="0" w:space="0" w:color="auto"/>
            <w:bottom w:val="none" w:sz="0" w:space="0" w:color="auto"/>
            <w:right w:val="none" w:sz="0" w:space="0" w:color="auto"/>
          </w:divBdr>
        </w:div>
        <w:div w:id="67465411">
          <w:marLeft w:val="0"/>
          <w:marRight w:val="0"/>
          <w:marTop w:val="0"/>
          <w:marBottom w:val="0"/>
          <w:divBdr>
            <w:top w:val="none" w:sz="0" w:space="0" w:color="auto"/>
            <w:left w:val="none" w:sz="0" w:space="0" w:color="auto"/>
            <w:bottom w:val="none" w:sz="0" w:space="0" w:color="auto"/>
            <w:right w:val="none" w:sz="0" w:space="0" w:color="auto"/>
          </w:divBdr>
        </w:div>
        <w:div w:id="76171799">
          <w:marLeft w:val="0"/>
          <w:marRight w:val="0"/>
          <w:marTop w:val="0"/>
          <w:marBottom w:val="0"/>
          <w:divBdr>
            <w:top w:val="none" w:sz="0" w:space="0" w:color="auto"/>
            <w:left w:val="none" w:sz="0" w:space="0" w:color="auto"/>
            <w:bottom w:val="none" w:sz="0" w:space="0" w:color="auto"/>
            <w:right w:val="none" w:sz="0" w:space="0" w:color="auto"/>
          </w:divBdr>
        </w:div>
        <w:div w:id="122043456">
          <w:marLeft w:val="0"/>
          <w:marRight w:val="0"/>
          <w:marTop w:val="0"/>
          <w:marBottom w:val="0"/>
          <w:divBdr>
            <w:top w:val="none" w:sz="0" w:space="0" w:color="auto"/>
            <w:left w:val="none" w:sz="0" w:space="0" w:color="auto"/>
            <w:bottom w:val="none" w:sz="0" w:space="0" w:color="auto"/>
            <w:right w:val="none" w:sz="0" w:space="0" w:color="auto"/>
          </w:divBdr>
        </w:div>
        <w:div w:id="145360183">
          <w:marLeft w:val="0"/>
          <w:marRight w:val="0"/>
          <w:marTop w:val="0"/>
          <w:marBottom w:val="0"/>
          <w:divBdr>
            <w:top w:val="none" w:sz="0" w:space="0" w:color="auto"/>
            <w:left w:val="none" w:sz="0" w:space="0" w:color="auto"/>
            <w:bottom w:val="none" w:sz="0" w:space="0" w:color="auto"/>
            <w:right w:val="none" w:sz="0" w:space="0" w:color="auto"/>
          </w:divBdr>
        </w:div>
        <w:div w:id="159388683">
          <w:marLeft w:val="0"/>
          <w:marRight w:val="0"/>
          <w:marTop w:val="0"/>
          <w:marBottom w:val="0"/>
          <w:divBdr>
            <w:top w:val="none" w:sz="0" w:space="0" w:color="auto"/>
            <w:left w:val="none" w:sz="0" w:space="0" w:color="auto"/>
            <w:bottom w:val="none" w:sz="0" w:space="0" w:color="auto"/>
            <w:right w:val="none" w:sz="0" w:space="0" w:color="auto"/>
          </w:divBdr>
        </w:div>
        <w:div w:id="191572513">
          <w:marLeft w:val="0"/>
          <w:marRight w:val="0"/>
          <w:marTop w:val="0"/>
          <w:marBottom w:val="0"/>
          <w:divBdr>
            <w:top w:val="none" w:sz="0" w:space="0" w:color="auto"/>
            <w:left w:val="none" w:sz="0" w:space="0" w:color="auto"/>
            <w:bottom w:val="none" w:sz="0" w:space="0" w:color="auto"/>
            <w:right w:val="none" w:sz="0" w:space="0" w:color="auto"/>
          </w:divBdr>
        </w:div>
        <w:div w:id="222719987">
          <w:marLeft w:val="0"/>
          <w:marRight w:val="0"/>
          <w:marTop w:val="0"/>
          <w:marBottom w:val="0"/>
          <w:divBdr>
            <w:top w:val="none" w:sz="0" w:space="0" w:color="auto"/>
            <w:left w:val="none" w:sz="0" w:space="0" w:color="auto"/>
            <w:bottom w:val="none" w:sz="0" w:space="0" w:color="auto"/>
            <w:right w:val="none" w:sz="0" w:space="0" w:color="auto"/>
          </w:divBdr>
        </w:div>
        <w:div w:id="244458190">
          <w:marLeft w:val="0"/>
          <w:marRight w:val="0"/>
          <w:marTop w:val="0"/>
          <w:marBottom w:val="0"/>
          <w:divBdr>
            <w:top w:val="none" w:sz="0" w:space="0" w:color="auto"/>
            <w:left w:val="none" w:sz="0" w:space="0" w:color="auto"/>
            <w:bottom w:val="none" w:sz="0" w:space="0" w:color="auto"/>
            <w:right w:val="none" w:sz="0" w:space="0" w:color="auto"/>
          </w:divBdr>
        </w:div>
        <w:div w:id="293023981">
          <w:marLeft w:val="0"/>
          <w:marRight w:val="0"/>
          <w:marTop w:val="0"/>
          <w:marBottom w:val="0"/>
          <w:divBdr>
            <w:top w:val="none" w:sz="0" w:space="0" w:color="auto"/>
            <w:left w:val="none" w:sz="0" w:space="0" w:color="auto"/>
            <w:bottom w:val="none" w:sz="0" w:space="0" w:color="auto"/>
            <w:right w:val="none" w:sz="0" w:space="0" w:color="auto"/>
          </w:divBdr>
        </w:div>
        <w:div w:id="334571847">
          <w:marLeft w:val="0"/>
          <w:marRight w:val="0"/>
          <w:marTop w:val="0"/>
          <w:marBottom w:val="0"/>
          <w:divBdr>
            <w:top w:val="none" w:sz="0" w:space="0" w:color="auto"/>
            <w:left w:val="none" w:sz="0" w:space="0" w:color="auto"/>
            <w:bottom w:val="none" w:sz="0" w:space="0" w:color="auto"/>
            <w:right w:val="none" w:sz="0" w:space="0" w:color="auto"/>
          </w:divBdr>
        </w:div>
        <w:div w:id="345599612">
          <w:marLeft w:val="0"/>
          <w:marRight w:val="0"/>
          <w:marTop w:val="0"/>
          <w:marBottom w:val="0"/>
          <w:divBdr>
            <w:top w:val="none" w:sz="0" w:space="0" w:color="auto"/>
            <w:left w:val="none" w:sz="0" w:space="0" w:color="auto"/>
            <w:bottom w:val="none" w:sz="0" w:space="0" w:color="auto"/>
            <w:right w:val="none" w:sz="0" w:space="0" w:color="auto"/>
          </w:divBdr>
        </w:div>
        <w:div w:id="356934374">
          <w:marLeft w:val="0"/>
          <w:marRight w:val="0"/>
          <w:marTop w:val="0"/>
          <w:marBottom w:val="0"/>
          <w:divBdr>
            <w:top w:val="none" w:sz="0" w:space="0" w:color="auto"/>
            <w:left w:val="none" w:sz="0" w:space="0" w:color="auto"/>
            <w:bottom w:val="none" w:sz="0" w:space="0" w:color="auto"/>
            <w:right w:val="none" w:sz="0" w:space="0" w:color="auto"/>
          </w:divBdr>
        </w:div>
        <w:div w:id="380792984">
          <w:marLeft w:val="0"/>
          <w:marRight w:val="0"/>
          <w:marTop w:val="0"/>
          <w:marBottom w:val="0"/>
          <w:divBdr>
            <w:top w:val="none" w:sz="0" w:space="0" w:color="auto"/>
            <w:left w:val="none" w:sz="0" w:space="0" w:color="auto"/>
            <w:bottom w:val="none" w:sz="0" w:space="0" w:color="auto"/>
            <w:right w:val="none" w:sz="0" w:space="0" w:color="auto"/>
          </w:divBdr>
        </w:div>
        <w:div w:id="429275707">
          <w:marLeft w:val="0"/>
          <w:marRight w:val="0"/>
          <w:marTop w:val="0"/>
          <w:marBottom w:val="0"/>
          <w:divBdr>
            <w:top w:val="none" w:sz="0" w:space="0" w:color="auto"/>
            <w:left w:val="none" w:sz="0" w:space="0" w:color="auto"/>
            <w:bottom w:val="none" w:sz="0" w:space="0" w:color="auto"/>
            <w:right w:val="none" w:sz="0" w:space="0" w:color="auto"/>
          </w:divBdr>
        </w:div>
        <w:div w:id="487744632">
          <w:marLeft w:val="0"/>
          <w:marRight w:val="0"/>
          <w:marTop w:val="0"/>
          <w:marBottom w:val="0"/>
          <w:divBdr>
            <w:top w:val="none" w:sz="0" w:space="0" w:color="auto"/>
            <w:left w:val="none" w:sz="0" w:space="0" w:color="auto"/>
            <w:bottom w:val="none" w:sz="0" w:space="0" w:color="auto"/>
            <w:right w:val="none" w:sz="0" w:space="0" w:color="auto"/>
          </w:divBdr>
        </w:div>
        <w:div w:id="572088931">
          <w:marLeft w:val="0"/>
          <w:marRight w:val="0"/>
          <w:marTop w:val="0"/>
          <w:marBottom w:val="0"/>
          <w:divBdr>
            <w:top w:val="none" w:sz="0" w:space="0" w:color="auto"/>
            <w:left w:val="none" w:sz="0" w:space="0" w:color="auto"/>
            <w:bottom w:val="none" w:sz="0" w:space="0" w:color="auto"/>
            <w:right w:val="none" w:sz="0" w:space="0" w:color="auto"/>
          </w:divBdr>
        </w:div>
        <w:div w:id="619188856">
          <w:marLeft w:val="0"/>
          <w:marRight w:val="0"/>
          <w:marTop w:val="0"/>
          <w:marBottom w:val="0"/>
          <w:divBdr>
            <w:top w:val="none" w:sz="0" w:space="0" w:color="auto"/>
            <w:left w:val="none" w:sz="0" w:space="0" w:color="auto"/>
            <w:bottom w:val="none" w:sz="0" w:space="0" w:color="auto"/>
            <w:right w:val="none" w:sz="0" w:space="0" w:color="auto"/>
          </w:divBdr>
        </w:div>
        <w:div w:id="635835039">
          <w:marLeft w:val="0"/>
          <w:marRight w:val="0"/>
          <w:marTop w:val="0"/>
          <w:marBottom w:val="0"/>
          <w:divBdr>
            <w:top w:val="none" w:sz="0" w:space="0" w:color="auto"/>
            <w:left w:val="none" w:sz="0" w:space="0" w:color="auto"/>
            <w:bottom w:val="none" w:sz="0" w:space="0" w:color="auto"/>
            <w:right w:val="none" w:sz="0" w:space="0" w:color="auto"/>
          </w:divBdr>
        </w:div>
        <w:div w:id="733703035">
          <w:marLeft w:val="0"/>
          <w:marRight w:val="0"/>
          <w:marTop w:val="0"/>
          <w:marBottom w:val="0"/>
          <w:divBdr>
            <w:top w:val="none" w:sz="0" w:space="0" w:color="auto"/>
            <w:left w:val="none" w:sz="0" w:space="0" w:color="auto"/>
            <w:bottom w:val="none" w:sz="0" w:space="0" w:color="auto"/>
            <w:right w:val="none" w:sz="0" w:space="0" w:color="auto"/>
          </w:divBdr>
        </w:div>
        <w:div w:id="777605984">
          <w:marLeft w:val="0"/>
          <w:marRight w:val="0"/>
          <w:marTop w:val="0"/>
          <w:marBottom w:val="0"/>
          <w:divBdr>
            <w:top w:val="none" w:sz="0" w:space="0" w:color="auto"/>
            <w:left w:val="none" w:sz="0" w:space="0" w:color="auto"/>
            <w:bottom w:val="none" w:sz="0" w:space="0" w:color="auto"/>
            <w:right w:val="none" w:sz="0" w:space="0" w:color="auto"/>
          </w:divBdr>
        </w:div>
        <w:div w:id="806555094">
          <w:marLeft w:val="0"/>
          <w:marRight w:val="0"/>
          <w:marTop w:val="0"/>
          <w:marBottom w:val="0"/>
          <w:divBdr>
            <w:top w:val="none" w:sz="0" w:space="0" w:color="auto"/>
            <w:left w:val="none" w:sz="0" w:space="0" w:color="auto"/>
            <w:bottom w:val="none" w:sz="0" w:space="0" w:color="auto"/>
            <w:right w:val="none" w:sz="0" w:space="0" w:color="auto"/>
          </w:divBdr>
        </w:div>
        <w:div w:id="1011953607">
          <w:marLeft w:val="0"/>
          <w:marRight w:val="0"/>
          <w:marTop w:val="0"/>
          <w:marBottom w:val="0"/>
          <w:divBdr>
            <w:top w:val="none" w:sz="0" w:space="0" w:color="auto"/>
            <w:left w:val="none" w:sz="0" w:space="0" w:color="auto"/>
            <w:bottom w:val="none" w:sz="0" w:space="0" w:color="auto"/>
            <w:right w:val="none" w:sz="0" w:space="0" w:color="auto"/>
          </w:divBdr>
        </w:div>
        <w:div w:id="1191381973">
          <w:marLeft w:val="0"/>
          <w:marRight w:val="0"/>
          <w:marTop w:val="0"/>
          <w:marBottom w:val="0"/>
          <w:divBdr>
            <w:top w:val="none" w:sz="0" w:space="0" w:color="auto"/>
            <w:left w:val="none" w:sz="0" w:space="0" w:color="auto"/>
            <w:bottom w:val="none" w:sz="0" w:space="0" w:color="auto"/>
            <w:right w:val="none" w:sz="0" w:space="0" w:color="auto"/>
          </w:divBdr>
        </w:div>
        <w:div w:id="1191720904">
          <w:marLeft w:val="0"/>
          <w:marRight w:val="0"/>
          <w:marTop w:val="0"/>
          <w:marBottom w:val="0"/>
          <w:divBdr>
            <w:top w:val="none" w:sz="0" w:space="0" w:color="auto"/>
            <w:left w:val="none" w:sz="0" w:space="0" w:color="auto"/>
            <w:bottom w:val="none" w:sz="0" w:space="0" w:color="auto"/>
            <w:right w:val="none" w:sz="0" w:space="0" w:color="auto"/>
          </w:divBdr>
        </w:div>
        <w:div w:id="1194660094">
          <w:marLeft w:val="0"/>
          <w:marRight w:val="0"/>
          <w:marTop w:val="0"/>
          <w:marBottom w:val="0"/>
          <w:divBdr>
            <w:top w:val="none" w:sz="0" w:space="0" w:color="auto"/>
            <w:left w:val="none" w:sz="0" w:space="0" w:color="auto"/>
            <w:bottom w:val="none" w:sz="0" w:space="0" w:color="auto"/>
            <w:right w:val="none" w:sz="0" w:space="0" w:color="auto"/>
          </w:divBdr>
        </w:div>
        <w:div w:id="1267690880">
          <w:marLeft w:val="0"/>
          <w:marRight w:val="0"/>
          <w:marTop w:val="0"/>
          <w:marBottom w:val="0"/>
          <w:divBdr>
            <w:top w:val="none" w:sz="0" w:space="0" w:color="auto"/>
            <w:left w:val="none" w:sz="0" w:space="0" w:color="auto"/>
            <w:bottom w:val="none" w:sz="0" w:space="0" w:color="auto"/>
            <w:right w:val="none" w:sz="0" w:space="0" w:color="auto"/>
          </w:divBdr>
        </w:div>
        <w:div w:id="1307902348">
          <w:marLeft w:val="0"/>
          <w:marRight w:val="0"/>
          <w:marTop w:val="0"/>
          <w:marBottom w:val="0"/>
          <w:divBdr>
            <w:top w:val="none" w:sz="0" w:space="0" w:color="auto"/>
            <w:left w:val="none" w:sz="0" w:space="0" w:color="auto"/>
            <w:bottom w:val="none" w:sz="0" w:space="0" w:color="auto"/>
            <w:right w:val="none" w:sz="0" w:space="0" w:color="auto"/>
          </w:divBdr>
        </w:div>
        <w:div w:id="1325087246">
          <w:marLeft w:val="0"/>
          <w:marRight w:val="0"/>
          <w:marTop w:val="0"/>
          <w:marBottom w:val="0"/>
          <w:divBdr>
            <w:top w:val="none" w:sz="0" w:space="0" w:color="auto"/>
            <w:left w:val="none" w:sz="0" w:space="0" w:color="auto"/>
            <w:bottom w:val="none" w:sz="0" w:space="0" w:color="auto"/>
            <w:right w:val="none" w:sz="0" w:space="0" w:color="auto"/>
          </w:divBdr>
        </w:div>
        <w:div w:id="1424959377">
          <w:marLeft w:val="0"/>
          <w:marRight w:val="0"/>
          <w:marTop w:val="0"/>
          <w:marBottom w:val="0"/>
          <w:divBdr>
            <w:top w:val="none" w:sz="0" w:space="0" w:color="auto"/>
            <w:left w:val="none" w:sz="0" w:space="0" w:color="auto"/>
            <w:bottom w:val="none" w:sz="0" w:space="0" w:color="auto"/>
            <w:right w:val="none" w:sz="0" w:space="0" w:color="auto"/>
          </w:divBdr>
        </w:div>
        <w:div w:id="1426269185">
          <w:marLeft w:val="0"/>
          <w:marRight w:val="0"/>
          <w:marTop w:val="0"/>
          <w:marBottom w:val="0"/>
          <w:divBdr>
            <w:top w:val="none" w:sz="0" w:space="0" w:color="auto"/>
            <w:left w:val="none" w:sz="0" w:space="0" w:color="auto"/>
            <w:bottom w:val="none" w:sz="0" w:space="0" w:color="auto"/>
            <w:right w:val="none" w:sz="0" w:space="0" w:color="auto"/>
          </w:divBdr>
        </w:div>
        <w:div w:id="1458569413">
          <w:marLeft w:val="0"/>
          <w:marRight w:val="0"/>
          <w:marTop w:val="0"/>
          <w:marBottom w:val="0"/>
          <w:divBdr>
            <w:top w:val="none" w:sz="0" w:space="0" w:color="auto"/>
            <w:left w:val="none" w:sz="0" w:space="0" w:color="auto"/>
            <w:bottom w:val="none" w:sz="0" w:space="0" w:color="auto"/>
            <w:right w:val="none" w:sz="0" w:space="0" w:color="auto"/>
          </w:divBdr>
        </w:div>
        <w:div w:id="1514610633">
          <w:marLeft w:val="0"/>
          <w:marRight w:val="0"/>
          <w:marTop w:val="0"/>
          <w:marBottom w:val="0"/>
          <w:divBdr>
            <w:top w:val="none" w:sz="0" w:space="0" w:color="auto"/>
            <w:left w:val="none" w:sz="0" w:space="0" w:color="auto"/>
            <w:bottom w:val="none" w:sz="0" w:space="0" w:color="auto"/>
            <w:right w:val="none" w:sz="0" w:space="0" w:color="auto"/>
          </w:divBdr>
        </w:div>
        <w:div w:id="1577780147">
          <w:marLeft w:val="0"/>
          <w:marRight w:val="0"/>
          <w:marTop w:val="0"/>
          <w:marBottom w:val="0"/>
          <w:divBdr>
            <w:top w:val="none" w:sz="0" w:space="0" w:color="auto"/>
            <w:left w:val="none" w:sz="0" w:space="0" w:color="auto"/>
            <w:bottom w:val="none" w:sz="0" w:space="0" w:color="auto"/>
            <w:right w:val="none" w:sz="0" w:space="0" w:color="auto"/>
          </w:divBdr>
        </w:div>
        <w:div w:id="1594778293">
          <w:marLeft w:val="0"/>
          <w:marRight w:val="0"/>
          <w:marTop w:val="0"/>
          <w:marBottom w:val="0"/>
          <w:divBdr>
            <w:top w:val="none" w:sz="0" w:space="0" w:color="auto"/>
            <w:left w:val="none" w:sz="0" w:space="0" w:color="auto"/>
            <w:bottom w:val="none" w:sz="0" w:space="0" w:color="auto"/>
            <w:right w:val="none" w:sz="0" w:space="0" w:color="auto"/>
          </w:divBdr>
        </w:div>
        <w:div w:id="1724212335">
          <w:marLeft w:val="0"/>
          <w:marRight w:val="0"/>
          <w:marTop w:val="0"/>
          <w:marBottom w:val="0"/>
          <w:divBdr>
            <w:top w:val="none" w:sz="0" w:space="0" w:color="auto"/>
            <w:left w:val="none" w:sz="0" w:space="0" w:color="auto"/>
            <w:bottom w:val="none" w:sz="0" w:space="0" w:color="auto"/>
            <w:right w:val="none" w:sz="0" w:space="0" w:color="auto"/>
          </w:divBdr>
        </w:div>
        <w:div w:id="1772314614">
          <w:marLeft w:val="0"/>
          <w:marRight w:val="0"/>
          <w:marTop w:val="0"/>
          <w:marBottom w:val="0"/>
          <w:divBdr>
            <w:top w:val="none" w:sz="0" w:space="0" w:color="auto"/>
            <w:left w:val="none" w:sz="0" w:space="0" w:color="auto"/>
            <w:bottom w:val="none" w:sz="0" w:space="0" w:color="auto"/>
            <w:right w:val="none" w:sz="0" w:space="0" w:color="auto"/>
          </w:divBdr>
        </w:div>
        <w:div w:id="1798447339">
          <w:marLeft w:val="0"/>
          <w:marRight w:val="0"/>
          <w:marTop w:val="0"/>
          <w:marBottom w:val="0"/>
          <w:divBdr>
            <w:top w:val="none" w:sz="0" w:space="0" w:color="auto"/>
            <w:left w:val="none" w:sz="0" w:space="0" w:color="auto"/>
            <w:bottom w:val="none" w:sz="0" w:space="0" w:color="auto"/>
            <w:right w:val="none" w:sz="0" w:space="0" w:color="auto"/>
          </w:divBdr>
        </w:div>
        <w:div w:id="1816215043">
          <w:marLeft w:val="0"/>
          <w:marRight w:val="0"/>
          <w:marTop w:val="0"/>
          <w:marBottom w:val="0"/>
          <w:divBdr>
            <w:top w:val="none" w:sz="0" w:space="0" w:color="auto"/>
            <w:left w:val="none" w:sz="0" w:space="0" w:color="auto"/>
            <w:bottom w:val="none" w:sz="0" w:space="0" w:color="auto"/>
            <w:right w:val="none" w:sz="0" w:space="0" w:color="auto"/>
          </w:divBdr>
        </w:div>
        <w:div w:id="1822765580">
          <w:marLeft w:val="0"/>
          <w:marRight w:val="0"/>
          <w:marTop w:val="0"/>
          <w:marBottom w:val="0"/>
          <w:divBdr>
            <w:top w:val="none" w:sz="0" w:space="0" w:color="auto"/>
            <w:left w:val="none" w:sz="0" w:space="0" w:color="auto"/>
            <w:bottom w:val="none" w:sz="0" w:space="0" w:color="auto"/>
            <w:right w:val="none" w:sz="0" w:space="0" w:color="auto"/>
          </w:divBdr>
        </w:div>
        <w:div w:id="1825052137">
          <w:marLeft w:val="0"/>
          <w:marRight w:val="0"/>
          <w:marTop w:val="0"/>
          <w:marBottom w:val="0"/>
          <w:divBdr>
            <w:top w:val="none" w:sz="0" w:space="0" w:color="auto"/>
            <w:left w:val="none" w:sz="0" w:space="0" w:color="auto"/>
            <w:bottom w:val="none" w:sz="0" w:space="0" w:color="auto"/>
            <w:right w:val="none" w:sz="0" w:space="0" w:color="auto"/>
          </w:divBdr>
        </w:div>
        <w:div w:id="1838963466">
          <w:marLeft w:val="0"/>
          <w:marRight w:val="0"/>
          <w:marTop w:val="0"/>
          <w:marBottom w:val="0"/>
          <w:divBdr>
            <w:top w:val="none" w:sz="0" w:space="0" w:color="auto"/>
            <w:left w:val="none" w:sz="0" w:space="0" w:color="auto"/>
            <w:bottom w:val="none" w:sz="0" w:space="0" w:color="auto"/>
            <w:right w:val="none" w:sz="0" w:space="0" w:color="auto"/>
          </w:divBdr>
        </w:div>
        <w:div w:id="1900168800">
          <w:marLeft w:val="0"/>
          <w:marRight w:val="0"/>
          <w:marTop w:val="0"/>
          <w:marBottom w:val="0"/>
          <w:divBdr>
            <w:top w:val="none" w:sz="0" w:space="0" w:color="auto"/>
            <w:left w:val="none" w:sz="0" w:space="0" w:color="auto"/>
            <w:bottom w:val="none" w:sz="0" w:space="0" w:color="auto"/>
            <w:right w:val="none" w:sz="0" w:space="0" w:color="auto"/>
          </w:divBdr>
        </w:div>
        <w:div w:id="1904172778">
          <w:marLeft w:val="0"/>
          <w:marRight w:val="0"/>
          <w:marTop w:val="0"/>
          <w:marBottom w:val="0"/>
          <w:divBdr>
            <w:top w:val="none" w:sz="0" w:space="0" w:color="auto"/>
            <w:left w:val="none" w:sz="0" w:space="0" w:color="auto"/>
            <w:bottom w:val="none" w:sz="0" w:space="0" w:color="auto"/>
            <w:right w:val="none" w:sz="0" w:space="0" w:color="auto"/>
          </w:divBdr>
        </w:div>
        <w:div w:id="1931353974">
          <w:marLeft w:val="0"/>
          <w:marRight w:val="0"/>
          <w:marTop w:val="0"/>
          <w:marBottom w:val="0"/>
          <w:divBdr>
            <w:top w:val="none" w:sz="0" w:space="0" w:color="auto"/>
            <w:left w:val="none" w:sz="0" w:space="0" w:color="auto"/>
            <w:bottom w:val="none" w:sz="0" w:space="0" w:color="auto"/>
            <w:right w:val="none" w:sz="0" w:space="0" w:color="auto"/>
          </w:divBdr>
        </w:div>
        <w:div w:id="1963073820">
          <w:marLeft w:val="0"/>
          <w:marRight w:val="0"/>
          <w:marTop w:val="0"/>
          <w:marBottom w:val="0"/>
          <w:divBdr>
            <w:top w:val="none" w:sz="0" w:space="0" w:color="auto"/>
            <w:left w:val="none" w:sz="0" w:space="0" w:color="auto"/>
            <w:bottom w:val="none" w:sz="0" w:space="0" w:color="auto"/>
            <w:right w:val="none" w:sz="0" w:space="0" w:color="auto"/>
          </w:divBdr>
        </w:div>
        <w:div w:id="2010325403">
          <w:marLeft w:val="0"/>
          <w:marRight w:val="0"/>
          <w:marTop w:val="0"/>
          <w:marBottom w:val="0"/>
          <w:divBdr>
            <w:top w:val="none" w:sz="0" w:space="0" w:color="auto"/>
            <w:left w:val="none" w:sz="0" w:space="0" w:color="auto"/>
            <w:bottom w:val="none" w:sz="0" w:space="0" w:color="auto"/>
            <w:right w:val="none" w:sz="0" w:space="0" w:color="auto"/>
          </w:divBdr>
        </w:div>
        <w:div w:id="2069376933">
          <w:marLeft w:val="0"/>
          <w:marRight w:val="0"/>
          <w:marTop w:val="0"/>
          <w:marBottom w:val="0"/>
          <w:divBdr>
            <w:top w:val="none" w:sz="0" w:space="0" w:color="auto"/>
            <w:left w:val="none" w:sz="0" w:space="0" w:color="auto"/>
            <w:bottom w:val="none" w:sz="0" w:space="0" w:color="auto"/>
            <w:right w:val="none" w:sz="0" w:space="0" w:color="auto"/>
          </w:divBdr>
        </w:div>
        <w:div w:id="2136557607">
          <w:marLeft w:val="0"/>
          <w:marRight w:val="0"/>
          <w:marTop w:val="0"/>
          <w:marBottom w:val="0"/>
          <w:divBdr>
            <w:top w:val="none" w:sz="0" w:space="0" w:color="auto"/>
            <w:left w:val="none" w:sz="0" w:space="0" w:color="auto"/>
            <w:bottom w:val="none" w:sz="0" w:space="0" w:color="auto"/>
            <w:right w:val="none" w:sz="0" w:space="0" w:color="auto"/>
          </w:divBdr>
        </w:div>
      </w:divsChild>
    </w:div>
    <w:div w:id="284392113">
      <w:bodyDiv w:val="1"/>
      <w:marLeft w:val="0"/>
      <w:marRight w:val="0"/>
      <w:marTop w:val="0"/>
      <w:marBottom w:val="0"/>
      <w:divBdr>
        <w:top w:val="none" w:sz="0" w:space="0" w:color="auto"/>
        <w:left w:val="none" w:sz="0" w:space="0" w:color="auto"/>
        <w:bottom w:val="none" w:sz="0" w:space="0" w:color="auto"/>
        <w:right w:val="none" w:sz="0" w:space="0" w:color="auto"/>
      </w:divBdr>
    </w:div>
    <w:div w:id="570427609">
      <w:bodyDiv w:val="1"/>
      <w:marLeft w:val="0"/>
      <w:marRight w:val="0"/>
      <w:marTop w:val="0"/>
      <w:marBottom w:val="0"/>
      <w:divBdr>
        <w:top w:val="none" w:sz="0" w:space="0" w:color="auto"/>
        <w:left w:val="none" w:sz="0" w:space="0" w:color="auto"/>
        <w:bottom w:val="none" w:sz="0" w:space="0" w:color="auto"/>
        <w:right w:val="none" w:sz="0" w:space="0" w:color="auto"/>
      </w:divBdr>
    </w:div>
    <w:div w:id="655957469">
      <w:bodyDiv w:val="1"/>
      <w:marLeft w:val="0"/>
      <w:marRight w:val="0"/>
      <w:marTop w:val="0"/>
      <w:marBottom w:val="0"/>
      <w:divBdr>
        <w:top w:val="none" w:sz="0" w:space="0" w:color="auto"/>
        <w:left w:val="none" w:sz="0" w:space="0" w:color="auto"/>
        <w:bottom w:val="none" w:sz="0" w:space="0" w:color="auto"/>
        <w:right w:val="none" w:sz="0" w:space="0" w:color="auto"/>
      </w:divBdr>
    </w:div>
    <w:div w:id="712119709">
      <w:bodyDiv w:val="1"/>
      <w:marLeft w:val="0"/>
      <w:marRight w:val="0"/>
      <w:marTop w:val="0"/>
      <w:marBottom w:val="0"/>
      <w:divBdr>
        <w:top w:val="none" w:sz="0" w:space="0" w:color="auto"/>
        <w:left w:val="none" w:sz="0" w:space="0" w:color="auto"/>
        <w:bottom w:val="none" w:sz="0" w:space="0" w:color="auto"/>
        <w:right w:val="none" w:sz="0" w:space="0" w:color="auto"/>
      </w:divBdr>
    </w:div>
    <w:div w:id="802582286">
      <w:bodyDiv w:val="1"/>
      <w:marLeft w:val="0"/>
      <w:marRight w:val="0"/>
      <w:marTop w:val="0"/>
      <w:marBottom w:val="0"/>
      <w:divBdr>
        <w:top w:val="none" w:sz="0" w:space="0" w:color="auto"/>
        <w:left w:val="none" w:sz="0" w:space="0" w:color="auto"/>
        <w:bottom w:val="none" w:sz="0" w:space="0" w:color="auto"/>
        <w:right w:val="none" w:sz="0" w:space="0" w:color="auto"/>
      </w:divBdr>
    </w:div>
    <w:div w:id="981039350">
      <w:bodyDiv w:val="1"/>
      <w:marLeft w:val="0"/>
      <w:marRight w:val="0"/>
      <w:marTop w:val="0"/>
      <w:marBottom w:val="0"/>
      <w:divBdr>
        <w:top w:val="none" w:sz="0" w:space="0" w:color="auto"/>
        <w:left w:val="none" w:sz="0" w:space="0" w:color="auto"/>
        <w:bottom w:val="none" w:sz="0" w:space="0" w:color="auto"/>
        <w:right w:val="none" w:sz="0" w:space="0" w:color="auto"/>
      </w:divBdr>
    </w:div>
    <w:div w:id="984890884">
      <w:bodyDiv w:val="1"/>
      <w:marLeft w:val="0"/>
      <w:marRight w:val="0"/>
      <w:marTop w:val="0"/>
      <w:marBottom w:val="0"/>
      <w:divBdr>
        <w:top w:val="none" w:sz="0" w:space="0" w:color="auto"/>
        <w:left w:val="none" w:sz="0" w:space="0" w:color="auto"/>
        <w:bottom w:val="none" w:sz="0" w:space="0" w:color="auto"/>
        <w:right w:val="none" w:sz="0" w:space="0" w:color="auto"/>
      </w:divBdr>
    </w:div>
    <w:div w:id="1120223544">
      <w:bodyDiv w:val="1"/>
      <w:marLeft w:val="0"/>
      <w:marRight w:val="0"/>
      <w:marTop w:val="0"/>
      <w:marBottom w:val="0"/>
      <w:divBdr>
        <w:top w:val="none" w:sz="0" w:space="0" w:color="auto"/>
        <w:left w:val="none" w:sz="0" w:space="0" w:color="auto"/>
        <w:bottom w:val="none" w:sz="0" w:space="0" w:color="auto"/>
        <w:right w:val="none" w:sz="0" w:space="0" w:color="auto"/>
      </w:divBdr>
    </w:div>
    <w:div w:id="1361126133">
      <w:bodyDiv w:val="1"/>
      <w:marLeft w:val="0"/>
      <w:marRight w:val="0"/>
      <w:marTop w:val="0"/>
      <w:marBottom w:val="0"/>
      <w:divBdr>
        <w:top w:val="none" w:sz="0" w:space="0" w:color="auto"/>
        <w:left w:val="none" w:sz="0" w:space="0" w:color="auto"/>
        <w:bottom w:val="none" w:sz="0" w:space="0" w:color="auto"/>
        <w:right w:val="none" w:sz="0" w:space="0" w:color="auto"/>
      </w:divBdr>
    </w:div>
    <w:div w:id="1506627256">
      <w:bodyDiv w:val="1"/>
      <w:marLeft w:val="0"/>
      <w:marRight w:val="0"/>
      <w:marTop w:val="0"/>
      <w:marBottom w:val="0"/>
      <w:divBdr>
        <w:top w:val="none" w:sz="0" w:space="0" w:color="auto"/>
        <w:left w:val="none" w:sz="0" w:space="0" w:color="auto"/>
        <w:bottom w:val="none" w:sz="0" w:space="0" w:color="auto"/>
        <w:right w:val="none" w:sz="0" w:space="0" w:color="auto"/>
      </w:divBdr>
    </w:div>
    <w:div w:id="1798642087">
      <w:bodyDiv w:val="1"/>
      <w:marLeft w:val="0"/>
      <w:marRight w:val="0"/>
      <w:marTop w:val="0"/>
      <w:marBottom w:val="0"/>
      <w:divBdr>
        <w:top w:val="none" w:sz="0" w:space="0" w:color="auto"/>
        <w:left w:val="none" w:sz="0" w:space="0" w:color="auto"/>
        <w:bottom w:val="none" w:sz="0" w:space="0" w:color="auto"/>
        <w:right w:val="none" w:sz="0" w:space="0" w:color="auto"/>
      </w:divBdr>
    </w:div>
    <w:div w:id="1890067581">
      <w:bodyDiv w:val="1"/>
      <w:marLeft w:val="0"/>
      <w:marRight w:val="0"/>
      <w:marTop w:val="0"/>
      <w:marBottom w:val="0"/>
      <w:divBdr>
        <w:top w:val="none" w:sz="0" w:space="0" w:color="auto"/>
        <w:left w:val="none" w:sz="0" w:space="0" w:color="auto"/>
        <w:bottom w:val="none" w:sz="0" w:space="0" w:color="auto"/>
        <w:right w:val="none" w:sz="0" w:space="0" w:color="auto"/>
      </w:divBdr>
    </w:div>
    <w:div w:id="2020041466">
      <w:bodyDiv w:val="1"/>
      <w:marLeft w:val="0"/>
      <w:marRight w:val="0"/>
      <w:marTop w:val="0"/>
      <w:marBottom w:val="0"/>
      <w:divBdr>
        <w:top w:val="none" w:sz="0" w:space="0" w:color="auto"/>
        <w:left w:val="none" w:sz="0" w:space="0" w:color="auto"/>
        <w:bottom w:val="none" w:sz="0" w:space="0" w:color="auto"/>
        <w:right w:val="none" w:sz="0" w:space="0" w:color="auto"/>
      </w:divBdr>
    </w:div>
    <w:div w:id="20282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ev@ihe.net" TargetMode="External"/><Relationship Id="rId18" Type="http://schemas.openxmlformats.org/officeDocument/2006/relationships/hyperlink" Target="mailto:secretary@ihe.n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s://profiles.ihe.net/GeneralIntro/ch-5.html" TargetMode="External"/><Relationship Id="rId17" Type="http://schemas.openxmlformats.org/officeDocument/2006/relationships/hyperlink" Target="http://www.ihe.net/Patent_Disclosure_Proces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rofiles.ihe.net/GeneralIntro/ch-10.html" TargetMode="External"/><Relationship Id="rId20" Type="http://schemas.openxmlformats.org/officeDocument/2006/relationships/hyperlink" Target="https://profiles.ihe.net/GeneralIntro/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files.ihe.net/GeneralIntro/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rofiles.ihe.net/GeneralIntro/ch-9.html" TargetMode="External"/><Relationship Id="rId23" Type="http://schemas.openxmlformats.org/officeDocument/2006/relationships/header" Target="header1.xml"/><Relationship Id="rId10" Type="http://schemas.openxmlformats.org/officeDocument/2006/relationships/hyperlink" Target="http://www.ihe.net" TargetMode="External"/><Relationship Id="rId19" Type="http://schemas.openxmlformats.org/officeDocument/2006/relationships/hyperlink" Target="https://profiles.ihe.net/GeneralIntro/ch-E.html" TargetMode="External"/><Relationship Id="rId4" Type="http://schemas.openxmlformats.org/officeDocument/2006/relationships/settings" Target="settings.xml"/><Relationship Id="rId9" Type="http://schemas.openxmlformats.org/officeDocument/2006/relationships/hyperlink" Target="https://profiles.ihe.net/DEV/index.html" TargetMode="External"/><Relationship Id="rId14" Type="http://schemas.openxmlformats.org/officeDocument/2006/relationships/hyperlink" Target="http://ihe.net/DEV_Public_Comments/" TargetMode="External"/><Relationship Id="rId22" Type="http://schemas.openxmlformats.org/officeDocument/2006/relationships/oleObject" Target="embeddings/Microsoft_Visio_2003-2010_Drawing.vsd"/><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d03059\Application%20Data\Microsoft\Templates\IHE\20060607-IHE-PCD-TF-vol2-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17921-D903-459A-875A-27DBAEC9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20060607-IHE-PCD-TF-vol2-2.0</Template>
  <TotalTime>165</TotalTime>
  <Pages>35</Pages>
  <Words>8119</Words>
  <Characters>46284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IHE_DEV_TF_Rev10-0_Vol3_FT_2024-10-xx</vt:lpstr>
    </vt:vector>
  </TitlesOfParts>
  <Company>IHE</Company>
  <LinksUpToDate>false</LinksUpToDate>
  <CharactersWithSpaces>54295</CharactersWithSpaces>
  <SharedDoc>false</SharedDoc>
  <HLinks>
    <vt:vector size="366" baseType="variant">
      <vt:variant>
        <vt:i4>6291530</vt:i4>
      </vt:variant>
      <vt:variant>
        <vt:i4>363</vt:i4>
      </vt:variant>
      <vt:variant>
        <vt:i4>0</vt:i4>
      </vt:variant>
      <vt:variant>
        <vt:i4>5</vt:i4>
      </vt:variant>
      <vt:variant>
        <vt:lpwstr>mailto:pcd@ihe.net</vt:lpwstr>
      </vt:variant>
      <vt:variant>
        <vt:lpwstr/>
      </vt:variant>
      <vt:variant>
        <vt:i4>1179740</vt:i4>
      </vt:variant>
      <vt:variant>
        <vt:i4>360</vt:i4>
      </vt:variant>
      <vt:variant>
        <vt:i4>0</vt:i4>
      </vt:variant>
      <vt:variant>
        <vt:i4>5</vt:i4>
      </vt:variant>
      <vt:variant>
        <vt:lpwstr>http://ihe.net/PCD_Public_Comments/</vt:lpwstr>
      </vt:variant>
      <vt:variant>
        <vt:lpwstr/>
      </vt:variant>
      <vt:variant>
        <vt:i4>1114175</vt:i4>
      </vt:variant>
      <vt:variant>
        <vt:i4>347</vt:i4>
      </vt:variant>
      <vt:variant>
        <vt:i4>0</vt:i4>
      </vt:variant>
      <vt:variant>
        <vt:i4>5</vt:i4>
      </vt:variant>
      <vt:variant>
        <vt:lpwstr/>
      </vt:variant>
      <vt:variant>
        <vt:lpwstr>_Toc432513831</vt:lpwstr>
      </vt:variant>
      <vt:variant>
        <vt:i4>1114175</vt:i4>
      </vt:variant>
      <vt:variant>
        <vt:i4>341</vt:i4>
      </vt:variant>
      <vt:variant>
        <vt:i4>0</vt:i4>
      </vt:variant>
      <vt:variant>
        <vt:i4>5</vt:i4>
      </vt:variant>
      <vt:variant>
        <vt:lpwstr/>
      </vt:variant>
      <vt:variant>
        <vt:lpwstr>_Toc432513830</vt:lpwstr>
      </vt:variant>
      <vt:variant>
        <vt:i4>1048639</vt:i4>
      </vt:variant>
      <vt:variant>
        <vt:i4>335</vt:i4>
      </vt:variant>
      <vt:variant>
        <vt:i4>0</vt:i4>
      </vt:variant>
      <vt:variant>
        <vt:i4>5</vt:i4>
      </vt:variant>
      <vt:variant>
        <vt:lpwstr/>
      </vt:variant>
      <vt:variant>
        <vt:lpwstr>_Toc432513829</vt:lpwstr>
      </vt:variant>
      <vt:variant>
        <vt:i4>1048639</vt:i4>
      </vt:variant>
      <vt:variant>
        <vt:i4>329</vt:i4>
      </vt:variant>
      <vt:variant>
        <vt:i4>0</vt:i4>
      </vt:variant>
      <vt:variant>
        <vt:i4>5</vt:i4>
      </vt:variant>
      <vt:variant>
        <vt:lpwstr/>
      </vt:variant>
      <vt:variant>
        <vt:lpwstr>_Toc432513828</vt:lpwstr>
      </vt:variant>
      <vt:variant>
        <vt:i4>1048639</vt:i4>
      </vt:variant>
      <vt:variant>
        <vt:i4>323</vt:i4>
      </vt:variant>
      <vt:variant>
        <vt:i4>0</vt:i4>
      </vt:variant>
      <vt:variant>
        <vt:i4>5</vt:i4>
      </vt:variant>
      <vt:variant>
        <vt:lpwstr/>
      </vt:variant>
      <vt:variant>
        <vt:lpwstr>_Toc432513827</vt:lpwstr>
      </vt:variant>
      <vt:variant>
        <vt:i4>1048639</vt:i4>
      </vt:variant>
      <vt:variant>
        <vt:i4>317</vt:i4>
      </vt:variant>
      <vt:variant>
        <vt:i4>0</vt:i4>
      </vt:variant>
      <vt:variant>
        <vt:i4>5</vt:i4>
      </vt:variant>
      <vt:variant>
        <vt:lpwstr/>
      </vt:variant>
      <vt:variant>
        <vt:lpwstr>_Toc432513826</vt:lpwstr>
      </vt:variant>
      <vt:variant>
        <vt:i4>1048639</vt:i4>
      </vt:variant>
      <vt:variant>
        <vt:i4>311</vt:i4>
      </vt:variant>
      <vt:variant>
        <vt:i4>0</vt:i4>
      </vt:variant>
      <vt:variant>
        <vt:i4>5</vt:i4>
      </vt:variant>
      <vt:variant>
        <vt:lpwstr/>
      </vt:variant>
      <vt:variant>
        <vt:lpwstr>_Toc432513825</vt:lpwstr>
      </vt:variant>
      <vt:variant>
        <vt:i4>1048639</vt:i4>
      </vt:variant>
      <vt:variant>
        <vt:i4>305</vt:i4>
      </vt:variant>
      <vt:variant>
        <vt:i4>0</vt:i4>
      </vt:variant>
      <vt:variant>
        <vt:i4>5</vt:i4>
      </vt:variant>
      <vt:variant>
        <vt:lpwstr/>
      </vt:variant>
      <vt:variant>
        <vt:lpwstr>_Toc432513824</vt:lpwstr>
      </vt:variant>
      <vt:variant>
        <vt:i4>1048639</vt:i4>
      </vt:variant>
      <vt:variant>
        <vt:i4>299</vt:i4>
      </vt:variant>
      <vt:variant>
        <vt:i4>0</vt:i4>
      </vt:variant>
      <vt:variant>
        <vt:i4>5</vt:i4>
      </vt:variant>
      <vt:variant>
        <vt:lpwstr/>
      </vt:variant>
      <vt:variant>
        <vt:lpwstr>_Toc432513823</vt:lpwstr>
      </vt:variant>
      <vt:variant>
        <vt:i4>1048639</vt:i4>
      </vt:variant>
      <vt:variant>
        <vt:i4>293</vt:i4>
      </vt:variant>
      <vt:variant>
        <vt:i4>0</vt:i4>
      </vt:variant>
      <vt:variant>
        <vt:i4>5</vt:i4>
      </vt:variant>
      <vt:variant>
        <vt:lpwstr/>
      </vt:variant>
      <vt:variant>
        <vt:lpwstr>_Toc432513822</vt:lpwstr>
      </vt:variant>
      <vt:variant>
        <vt:i4>1048639</vt:i4>
      </vt:variant>
      <vt:variant>
        <vt:i4>287</vt:i4>
      </vt:variant>
      <vt:variant>
        <vt:i4>0</vt:i4>
      </vt:variant>
      <vt:variant>
        <vt:i4>5</vt:i4>
      </vt:variant>
      <vt:variant>
        <vt:lpwstr/>
      </vt:variant>
      <vt:variant>
        <vt:lpwstr>_Toc432513821</vt:lpwstr>
      </vt:variant>
      <vt:variant>
        <vt:i4>1048639</vt:i4>
      </vt:variant>
      <vt:variant>
        <vt:i4>281</vt:i4>
      </vt:variant>
      <vt:variant>
        <vt:i4>0</vt:i4>
      </vt:variant>
      <vt:variant>
        <vt:i4>5</vt:i4>
      </vt:variant>
      <vt:variant>
        <vt:lpwstr/>
      </vt:variant>
      <vt:variant>
        <vt:lpwstr>_Toc432513820</vt:lpwstr>
      </vt:variant>
      <vt:variant>
        <vt:i4>1245247</vt:i4>
      </vt:variant>
      <vt:variant>
        <vt:i4>275</vt:i4>
      </vt:variant>
      <vt:variant>
        <vt:i4>0</vt:i4>
      </vt:variant>
      <vt:variant>
        <vt:i4>5</vt:i4>
      </vt:variant>
      <vt:variant>
        <vt:lpwstr/>
      </vt:variant>
      <vt:variant>
        <vt:lpwstr>_Toc432513819</vt:lpwstr>
      </vt:variant>
      <vt:variant>
        <vt:i4>1245247</vt:i4>
      </vt:variant>
      <vt:variant>
        <vt:i4>269</vt:i4>
      </vt:variant>
      <vt:variant>
        <vt:i4>0</vt:i4>
      </vt:variant>
      <vt:variant>
        <vt:i4>5</vt:i4>
      </vt:variant>
      <vt:variant>
        <vt:lpwstr/>
      </vt:variant>
      <vt:variant>
        <vt:lpwstr>_Toc432513818</vt:lpwstr>
      </vt:variant>
      <vt:variant>
        <vt:i4>1245247</vt:i4>
      </vt:variant>
      <vt:variant>
        <vt:i4>263</vt:i4>
      </vt:variant>
      <vt:variant>
        <vt:i4>0</vt:i4>
      </vt:variant>
      <vt:variant>
        <vt:i4>5</vt:i4>
      </vt:variant>
      <vt:variant>
        <vt:lpwstr/>
      </vt:variant>
      <vt:variant>
        <vt:lpwstr>_Toc432513817</vt:lpwstr>
      </vt:variant>
      <vt:variant>
        <vt:i4>1245247</vt:i4>
      </vt:variant>
      <vt:variant>
        <vt:i4>257</vt:i4>
      </vt:variant>
      <vt:variant>
        <vt:i4>0</vt:i4>
      </vt:variant>
      <vt:variant>
        <vt:i4>5</vt:i4>
      </vt:variant>
      <vt:variant>
        <vt:lpwstr/>
      </vt:variant>
      <vt:variant>
        <vt:lpwstr>_Toc432513816</vt:lpwstr>
      </vt:variant>
      <vt:variant>
        <vt:i4>1245247</vt:i4>
      </vt:variant>
      <vt:variant>
        <vt:i4>251</vt:i4>
      </vt:variant>
      <vt:variant>
        <vt:i4>0</vt:i4>
      </vt:variant>
      <vt:variant>
        <vt:i4>5</vt:i4>
      </vt:variant>
      <vt:variant>
        <vt:lpwstr/>
      </vt:variant>
      <vt:variant>
        <vt:lpwstr>_Toc432513815</vt:lpwstr>
      </vt:variant>
      <vt:variant>
        <vt:i4>1245247</vt:i4>
      </vt:variant>
      <vt:variant>
        <vt:i4>245</vt:i4>
      </vt:variant>
      <vt:variant>
        <vt:i4>0</vt:i4>
      </vt:variant>
      <vt:variant>
        <vt:i4>5</vt:i4>
      </vt:variant>
      <vt:variant>
        <vt:lpwstr/>
      </vt:variant>
      <vt:variant>
        <vt:lpwstr>_Toc432513814</vt:lpwstr>
      </vt:variant>
      <vt:variant>
        <vt:i4>1245247</vt:i4>
      </vt:variant>
      <vt:variant>
        <vt:i4>239</vt:i4>
      </vt:variant>
      <vt:variant>
        <vt:i4>0</vt:i4>
      </vt:variant>
      <vt:variant>
        <vt:i4>5</vt:i4>
      </vt:variant>
      <vt:variant>
        <vt:lpwstr/>
      </vt:variant>
      <vt:variant>
        <vt:lpwstr>_Toc432513813</vt:lpwstr>
      </vt:variant>
      <vt:variant>
        <vt:i4>1245247</vt:i4>
      </vt:variant>
      <vt:variant>
        <vt:i4>233</vt:i4>
      </vt:variant>
      <vt:variant>
        <vt:i4>0</vt:i4>
      </vt:variant>
      <vt:variant>
        <vt:i4>5</vt:i4>
      </vt:variant>
      <vt:variant>
        <vt:lpwstr/>
      </vt:variant>
      <vt:variant>
        <vt:lpwstr>_Toc432513812</vt:lpwstr>
      </vt:variant>
      <vt:variant>
        <vt:i4>1245247</vt:i4>
      </vt:variant>
      <vt:variant>
        <vt:i4>227</vt:i4>
      </vt:variant>
      <vt:variant>
        <vt:i4>0</vt:i4>
      </vt:variant>
      <vt:variant>
        <vt:i4>5</vt:i4>
      </vt:variant>
      <vt:variant>
        <vt:lpwstr/>
      </vt:variant>
      <vt:variant>
        <vt:lpwstr>_Toc432513811</vt:lpwstr>
      </vt:variant>
      <vt:variant>
        <vt:i4>1245247</vt:i4>
      </vt:variant>
      <vt:variant>
        <vt:i4>221</vt:i4>
      </vt:variant>
      <vt:variant>
        <vt:i4>0</vt:i4>
      </vt:variant>
      <vt:variant>
        <vt:i4>5</vt:i4>
      </vt:variant>
      <vt:variant>
        <vt:lpwstr/>
      </vt:variant>
      <vt:variant>
        <vt:lpwstr>_Toc432513810</vt:lpwstr>
      </vt:variant>
      <vt:variant>
        <vt:i4>1179711</vt:i4>
      </vt:variant>
      <vt:variant>
        <vt:i4>215</vt:i4>
      </vt:variant>
      <vt:variant>
        <vt:i4>0</vt:i4>
      </vt:variant>
      <vt:variant>
        <vt:i4>5</vt:i4>
      </vt:variant>
      <vt:variant>
        <vt:lpwstr/>
      </vt:variant>
      <vt:variant>
        <vt:lpwstr>_Toc432513809</vt:lpwstr>
      </vt:variant>
      <vt:variant>
        <vt:i4>1179711</vt:i4>
      </vt:variant>
      <vt:variant>
        <vt:i4>209</vt:i4>
      </vt:variant>
      <vt:variant>
        <vt:i4>0</vt:i4>
      </vt:variant>
      <vt:variant>
        <vt:i4>5</vt:i4>
      </vt:variant>
      <vt:variant>
        <vt:lpwstr/>
      </vt:variant>
      <vt:variant>
        <vt:lpwstr>_Toc432513808</vt:lpwstr>
      </vt:variant>
      <vt:variant>
        <vt:i4>1179711</vt:i4>
      </vt:variant>
      <vt:variant>
        <vt:i4>203</vt:i4>
      </vt:variant>
      <vt:variant>
        <vt:i4>0</vt:i4>
      </vt:variant>
      <vt:variant>
        <vt:i4>5</vt:i4>
      </vt:variant>
      <vt:variant>
        <vt:lpwstr/>
      </vt:variant>
      <vt:variant>
        <vt:lpwstr>_Toc432513807</vt:lpwstr>
      </vt:variant>
      <vt:variant>
        <vt:i4>1179711</vt:i4>
      </vt:variant>
      <vt:variant>
        <vt:i4>197</vt:i4>
      </vt:variant>
      <vt:variant>
        <vt:i4>0</vt:i4>
      </vt:variant>
      <vt:variant>
        <vt:i4>5</vt:i4>
      </vt:variant>
      <vt:variant>
        <vt:lpwstr/>
      </vt:variant>
      <vt:variant>
        <vt:lpwstr>_Toc432513806</vt:lpwstr>
      </vt:variant>
      <vt:variant>
        <vt:i4>1179711</vt:i4>
      </vt:variant>
      <vt:variant>
        <vt:i4>191</vt:i4>
      </vt:variant>
      <vt:variant>
        <vt:i4>0</vt:i4>
      </vt:variant>
      <vt:variant>
        <vt:i4>5</vt:i4>
      </vt:variant>
      <vt:variant>
        <vt:lpwstr/>
      </vt:variant>
      <vt:variant>
        <vt:lpwstr>_Toc432513805</vt:lpwstr>
      </vt:variant>
      <vt:variant>
        <vt:i4>1179711</vt:i4>
      </vt:variant>
      <vt:variant>
        <vt:i4>185</vt:i4>
      </vt:variant>
      <vt:variant>
        <vt:i4>0</vt:i4>
      </vt:variant>
      <vt:variant>
        <vt:i4>5</vt:i4>
      </vt:variant>
      <vt:variant>
        <vt:lpwstr/>
      </vt:variant>
      <vt:variant>
        <vt:lpwstr>_Toc432513804</vt:lpwstr>
      </vt:variant>
      <vt:variant>
        <vt:i4>1179711</vt:i4>
      </vt:variant>
      <vt:variant>
        <vt:i4>179</vt:i4>
      </vt:variant>
      <vt:variant>
        <vt:i4>0</vt:i4>
      </vt:variant>
      <vt:variant>
        <vt:i4>5</vt:i4>
      </vt:variant>
      <vt:variant>
        <vt:lpwstr/>
      </vt:variant>
      <vt:variant>
        <vt:lpwstr>_Toc432513803</vt:lpwstr>
      </vt:variant>
      <vt:variant>
        <vt:i4>1179711</vt:i4>
      </vt:variant>
      <vt:variant>
        <vt:i4>173</vt:i4>
      </vt:variant>
      <vt:variant>
        <vt:i4>0</vt:i4>
      </vt:variant>
      <vt:variant>
        <vt:i4>5</vt:i4>
      </vt:variant>
      <vt:variant>
        <vt:lpwstr/>
      </vt:variant>
      <vt:variant>
        <vt:lpwstr>_Toc432513802</vt:lpwstr>
      </vt:variant>
      <vt:variant>
        <vt:i4>1179711</vt:i4>
      </vt:variant>
      <vt:variant>
        <vt:i4>167</vt:i4>
      </vt:variant>
      <vt:variant>
        <vt:i4>0</vt:i4>
      </vt:variant>
      <vt:variant>
        <vt:i4>5</vt:i4>
      </vt:variant>
      <vt:variant>
        <vt:lpwstr/>
      </vt:variant>
      <vt:variant>
        <vt:lpwstr>_Toc432513801</vt:lpwstr>
      </vt:variant>
      <vt:variant>
        <vt:i4>1179711</vt:i4>
      </vt:variant>
      <vt:variant>
        <vt:i4>161</vt:i4>
      </vt:variant>
      <vt:variant>
        <vt:i4>0</vt:i4>
      </vt:variant>
      <vt:variant>
        <vt:i4>5</vt:i4>
      </vt:variant>
      <vt:variant>
        <vt:lpwstr/>
      </vt:variant>
      <vt:variant>
        <vt:lpwstr>_Toc432513800</vt:lpwstr>
      </vt:variant>
      <vt:variant>
        <vt:i4>1769520</vt:i4>
      </vt:variant>
      <vt:variant>
        <vt:i4>155</vt:i4>
      </vt:variant>
      <vt:variant>
        <vt:i4>0</vt:i4>
      </vt:variant>
      <vt:variant>
        <vt:i4>5</vt:i4>
      </vt:variant>
      <vt:variant>
        <vt:lpwstr/>
      </vt:variant>
      <vt:variant>
        <vt:lpwstr>_Toc432513799</vt:lpwstr>
      </vt:variant>
      <vt:variant>
        <vt:i4>1769520</vt:i4>
      </vt:variant>
      <vt:variant>
        <vt:i4>149</vt:i4>
      </vt:variant>
      <vt:variant>
        <vt:i4>0</vt:i4>
      </vt:variant>
      <vt:variant>
        <vt:i4>5</vt:i4>
      </vt:variant>
      <vt:variant>
        <vt:lpwstr/>
      </vt:variant>
      <vt:variant>
        <vt:lpwstr>_Toc432513798</vt:lpwstr>
      </vt:variant>
      <vt:variant>
        <vt:i4>1769520</vt:i4>
      </vt:variant>
      <vt:variant>
        <vt:i4>143</vt:i4>
      </vt:variant>
      <vt:variant>
        <vt:i4>0</vt:i4>
      </vt:variant>
      <vt:variant>
        <vt:i4>5</vt:i4>
      </vt:variant>
      <vt:variant>
        <vt:lpwstr/>
      </vt:variant>
      <vt:variant>
        <vt:lpwstr>_Toc432513797</vt:lpwstr>
      </vt:variant>
      <vt:variant>
        <vt:i4>1769520</vt:i4>
      </vt:variant>
      <vt:variant>
        <vt:i4>137</vt:i4>
      </vt:variant>
      <vt:variant>
        <vt:i4>0</vt:i4>
      </vt:variant>
      <vt:variant>
        <vt:i4>5</vt:i4>
      </vt:variant>
      <vt:variant>
        <vt:lpwstr/>
      </vt:variant>
      <vt:variant>
        <vt:lpwstr>_Toc432513796</vt:lpwstr>
      </vt:variant>
      <vt:variant>
        <vt:i4>1769520</vt:i4>
      </vt:variant>
      <vt:variant>
        <vt:i4>131</vt:i4>
      </vt:variant>
      <vt:variant>
        <vt:i4>0</vt:i4>
      </vt:variant>
      <vt:variant>
        <vt:i4>5</vt:i4>
      </vt:variant>
      <vt:variant>
        <vt:lpwstr/>
      </vt:variant>
      <vt:variant>
        <vt:lpwstr>_Toc432513795</vt:lpwstr>
      </vt:variant>
      <vt:variant>
        <vt:i4>1769520</vt:i4>
      </vt:variant>
      <vt:variant>
        <vt:i4>125</vt:i4>
      </vt:variant>
      <vt:variant>
        <vt:i4>0</vt:i4>
      </vt:variant>
      <vt:variant>
        <vt:i4>5</vt:i4>
      </vt:variant>
      <vt:variant>
        <vt:lpwstr/>
      </vt:variant>
      <vt:variant>
        <vt:lpwstr>_Toc432513794</vt:lpwstr>
      </vt:variant>
      <vt:variant>
        <vt:i4>1769520</vt:i4>
      </vt:variant>
      <vt:variant>
        <vt:i4>119</vt:i4>
      </vt:variant>
      <vt:variant>
        <vt:i4>0</vt:i4>
      </vt:variant>
      <vt:variant>
        <vt:i4>5</vt:i4>
      </vt:variant>
      <vt:variant>
        <vt:lpwstr/>
      </vt:variant>
      <vt:variant>
        <vt:lpwstr>_Toc432513793</vt:lpwstr>
      </vt:variant>
      <vt:variant>
        <vt:i4>1769520</vt:i4>
      </vt:variant>
      <vt:variant>
        <vt:i4>113</vt:i4>
      </vt:variant>
      <vt:variant>
        <vt:i4>0</vt:i4>
      </vt:variant>
      <vt:variant>
        <vt:i4>5</vt:i4>
      </vt:variant>
      <vt:variant>
        <vt:lpwstr/>
      </vt:variant>
      <vt:variant>
        <vt:lpwstr>_Toc432513792</vt:lpwstr>
      </vt:variant>
      <vt:variant>
        <vt:i4>1769520</vt:i4>
      </vt:variant>
      <vt:variant>
        <vt:i4>107</vt:i4>
      </vt:variant>
      <vt:variant>
        <vt:i4>0</vt:i4>
      </vt:variant>
      <vt:variant>
        <vt:i4>5</vt:i4>
      </vt:variant>
      <vt:variant>
        <vt:lpwstr/>
      </vt:variant>
      <vt:variant>
        <vt:lpwstr>_Toc432513791</vt:lpwstr>
      </vt:variant>
      <vt:variant>
        <vt:i4>1769520</vt:i4>
      </vt:variant>
      <vt:variant>
        <vt:i4>101</vt:i4>
      </vt:variant>
      <vt:variant>
        <vt:i4>0</vt:i4>
      </vt:variant>
      <vt:variant>
        <vt:i4>5</vt:i4>
      </vt:variant>
      <vt:variant>
        <vt:lpwstr/>
      </vt:variant>
      <vt:variant>
        <vt:lpwstr>_Toc432513790</vt:lpwstr>
      </vt:variant>
      <vt:variant>
        <vt:i4>1703984</vt:i4>
      </vt:variant>
      <vt:variant>
        <vt:i4>95</vt:i4>
      </vt:variant>
      <vt:variant>
        <vt:i4>0</vt:i4>
      </vt:variant>
      <vt:variant>
        <vt:i4>5</vt:i4>
      </vt:variant>
      <vt:variant>
        <vt:lpwstr/>
      </vt:variant>
      <vt:variant>
        <vt:lpwstr>_Toc432513789</vt:lpwstr>
      </vt:variant>
      <vt:variant>
        <vt:i4>1703984</vt:i4>
      </vt:variant>
      <vt:variant>
        <vt:i4>89</vt:i4>
      </vt:variant>
      <vt:variant>
        <vt:i4>0</vt:i4>
      </vt:variant>
      <vt:variant>
        <vt:i4>5</vt:i4>
      </vt:variant>
      <vt:variant>
        <vt:lpwstr/>
      </vt:variant>
      <vt:variant>
        <vt:lpwstr>_Toc432513788</vt:lpwstr>
      </vt:variant>
      <vt:variant>
        <vt:i4>1703984</vt:i4>
      </vt:variant>
      <vt:variant>
        <vt:i4>83</vt:i4>
      </vt:variant>
      <vt:variant>
        <vt:i4>0</vt:i4>
      </vt:variant>
      <vt:variant>
        <vt:i4>5</vt:i4>
      </vt:variant>
      <vt:variant>
        <vt:lpwstr/>
      </vt:variant>
      <vt:variant>
        <vt:lpwstr>_Toc432513787</vt:lpwstr>
      </vt:variant>
      <vt:variant>
        <vt:i4>1703984</vt:i4>
      </vt:variant>
      <vt:variant>
        <vt:i4>77</vt:i4>
      </vt:variant>
      <vt:variant>
        <vt:i4>0</vt:i4>
      </vt:variant>
      <vt:variant>
        <vt:i4>5</vt:i4>
      </vt:variant>
      <vt:variant>
        <vt:lpwstr/>
      </vt:variant>
      <vt:variant>
        <vt:lpwstr>_Toc432513786</vt:lpwstr>
      </vt:variant>
      <vt:variant>
        <vt:i4>1703984</vt:i4>
      </vt:variant>
      <vt:variant>
        <vt:i4>71</vt:i4>
      </vt:variant>
      <vt:variant>
        <vt:i4>0</vt:i4>
      </vt:variant>
      <vt:variant>
        <vt:i4>5</vt:i4>
      </vt:variant>
      <vt:variant>
        <vt:lpwstr/>
      </vt:variant>
      <vt:variant>
        <vt:lpwstr>_Toc432513785</vt:lpwstr>
      </vt:variant>
      <vt:variant>
        <vt:i4>1703984</vt:i4>
      </vt:variant>
      <vt:variant>
        <vt:i4>65</vt:i4>
      </vt:variant>
      <vt:variant>
        <vt:i4>0</vt:i4>
      </vt:variant>
      <vt:variant>
        <vt:i4>5</vt:i4>
      </vt:variant>
      <vt:variant>
        <vt:lpwstr/>
      </vt:variant>
      <vt:variant>
        <vt:lpwstr>_Toc432513784</vt:lpwstr>
      </vt:variant>
      <vt:variant>
        <vt:i4>1703984</vt:i4>
      </vt:variant>
      <vt:variant>
        <vt:i4>59</vt:i4>
      </vt:variant>
      <vt:variant>
        <vt:i4>0</vt:i4>
      </vt:variant>
      <vt:variant>
        <vt:i4>5</vt:i4>
      </vt:variant>
      <vt:variant>
        <vt:lpwstr/>
      </vt:variant>
      <vt:variant>
        <vt:lpwstr>_Toc432513783</vt:lpwstr>
      </vt:variant>
      <vt:variant>
        <vt:i4>1703984</vt:i4>
      </vt:variant>
      <vt:variant>
        <vt:i4>53</vt:i4>
      </vt:variant>
      <vt:variant>
        <vt:i4>0</vt:i4>
      </vt:variant>
      <vt:variant>
        <vt:i4>5</vt:i4>
      </vt:variant>
      <vt:variant>
        <vt:lpwstr/>
      </vt:variant>
      <vt:variant>
        <vt:lpwstr>_Toc432513782</vt:lpwstr>
      </vt:variant>
      <vt:variant>
        <vt:i4>1703984</vt:i4>
      </vt:variant>
      <vt:variant>
        <vt:i4>47</vt:i4>
      </vt:variant>
      <vt:variant>
        <vt:i4>0</vt:i4>
      </vt:variant>
      <vt:variant>
        <vt:i4>5</vt:i4>
      </vt:variant>
      <vt:variant>
        <vt:lpwstr/>
      </vt:variant>
      <vt:variant>
        <vt:lpwstr>_Toc432513781</vt:lpwstr>
      </vt:variant>
      <vt:variant>
        <vt:i4>1703984</vt:i4>
      </vt:variant>
      <vt:variant>
        <vt:i4>41</vt:i4>
      </vt:variant>
      <vt:variant>
        <vt:i4>0</vt:i4>
      </vt:variant>
      <vt:variant>
        <vt:i4>5</vt:i4>
      </vt:variant>
      <vt:variant>
        <vt:lpwstr/>
      </vt:variant>
      <vt:variant>
        <vt:lpwstr>_Toc432513780</vt:lpwstr>
      </vt:variant>
      <vt:variant>
        <vt:i4>1376304</vt:i4>
      </vt:variant>
      <vt:variant>
        <vt:i4>35</vt:i4>
      </vt:variant>
      <vt:variant>
        <vt:i4>0</vt:i4>
      </vt:variant>
      <vt:variant>
        <vt:i4>5</vt:i4>
      </vt:variant>
      <vt:variant>
        <vt:lpwstr/>
      </vt:variant>
      <vt:variant>
        <vt:lpwstr>_Toc432513779</vt:lpwstr>
      </vt:variant>
      <vt:variant>
        <vt:i4>1376304</vt:i4>
      </vt:variant>
      <vt:variant>
        <vt:i4>29</vt:i4>
      </vt:variant>
      <vt:variant>
        <vt:i4>0</vt:i4>
      </vt:variant>
      <vt:variant>
        <vt:i4>5</vt:i4>
      </vt:variant>
      <vt:variant>
        <vt:lpwstr/>
      </vt:variant>
      <vt:variant>
        <vt:lpwstr>_Toc432513778</vt:lpwstr>
      </vt:variant>
      <vt:variant>
        <vt:i4>1376304</vt:i4>
      </vt:variant>
      <vt:variant>
        <vt:i4>23</vt:i4>
      </vt:variant>
      <vt:variant>
        <vt:i4>0</vt:i4>
      </vt:variant>
      <vt:variant>
        <vt:i4>5</vt:i4>
      </vt:variant>
      <vt:variant>
        <vt:lpwstr/>
      </vt:variant>
      <vt:variant>
        <vt:lpwstr>_Toc432513777</vt:lpwstr>
      </vt:variant>
      <vt:variant>
        <vt:i4>1376304</vt:i4>
      </vt:variant>
      <vt:variant>
        <vt:i4>17</vt:i4>
      </vt:variant>
      <vt:variant>
        <vt:i4>0</vt:i4>
      </vt:variant>
      <vt:variant>
        <vt:i4>5</vt:i4>
      </vt:variant>
      <vt:variant>
        <vt:lpwstr/>
      </vt:variant>
      <vt:variant>
        <vt:lpwstr>_Toc432513776</vt:lpwstr>
      </vt:variant>
      <vt:variant>
        <vt:i4>1376304</vt:i4>
      </vt:variant>
      <vt:variant>
        <vt:i4>11</vt:i4>
      </vt:variant>
      <vt:variant>
        <vt:i4>0</vt:i4>
      </vt:variant>
      <vt:variant>
        <vt:i4>5</vt:i4>
      </vt:variant>
      <vt:variant>
        <vt:lpwstr/>
      </vt:variant>
      <vt:variant>
        <vt:lpwstr>_Toc432513775</vt:lpwstr>
      </vt:variant>
      <vt:variant>
        <vt:i4>1376304</vt:i4>
      </vt:variant>
      <vt:variant>
        <vt:i4>5</vt:i4>
      </vt:variant>
      <vt:variant>
        <vt:i4>0</vt:i4>
      </vt:variant>
      <vt:variant>
        <vt:i4>5</vt:i4>
      </vt:variant>
      <vt:variant>
        <vt:lpwstr/>
      </vt:variant>
      <vt:variant>
        <vt:lpwstr>_Toc432513774</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IHE_DEV_TF_Rev10-0_Vol3_FT_2024-11-04</dc:title>
  <dc:subject>IHE PCD Technical Framework Volume 3 (PCD TF-3) - Semantic Content</dc:subject>
  <dc:creator>IHE DEV Technical Committee</dc:creator>
  <cp:keywords>IHE DEV Technical Framework</cp:keywords>
  <cp:lastModifiedBy>Mary Jungers</cp:lastModifiedBy>
  <cp:revision>31</cp:revision>
  <cp:lastPrinted>2012-03-14T14:19:00Z</cp:lastPrinted>
  <dcterms:created xsi:type="dcterms:W3CDTF">2016-10-27T14:22:00Z</dcterms:created>
  <dcterms:modified xsi:type="dcterms:W3CDTF">2024-11-04T21:38:00Z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