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C222" w14:textId="4D58A31C" w:rsidR="004C2D45" w:rsidRDefault="004677D3" w:rsidP="004677D3">
      <w:pPr>
        <w:pStyle w:val="Heading2"/>
        <w:numPr>
          <w:ilvl w:val="0"/>
          <w:numId w:val="0"/>
        </w:numPr>
        <w:tabs>
          <w:tab w:val="left" w:pos="1080"/>
        </w:tabs>
        <w:rPr>
          <w:noProof/>
        </w:rPr>
      </w:pPr>
      <w:bookmarkStart w:id="0" w:name="_Toc348247661"/>
      <w:bookmarkStart w:id="1" w:name="_Toc348260767"/>
      <w:bookmarkStart w:id="2" w:name="_Toc348346694"/>
      <w:bookmarkStart w:id="3" w:name="_Toc349103316"/>
      <w:bookmarkStart w:id="4" w:name="_Toc349538269"/>
      <w:bookmarkStart w:id="5" w:name="_Toc349538297"/>
      <w:bookmarkStart w:id="6" w:name="_Toc349538360"/>
      <w:bookmarkStart w:id="7" w:name="_Toc29038658"/>
      <w:r>
        <w:rPr>
          <w:rFonts w:cs="Times New Roman"/>
          <w:noProof/>
        </w:rPr>
        <w:t>12.2</w:t>
      </w:r>
      <w:r>
        <w:rPr>
          <w:rFonts w:cs="Times New Roman"/>
          <w:noProof/>
        </w:rPr>
        <w:tab/>
      </w:r>
      <w:r w:rsidR="004C2D45">
        <w:rPr>
          <w:noProof/>
        </w:rPr>
        <w:t>INTRODUCTION AND OVERVIEW</w:t>
      </w:r>
      <w:bookmarkEnd w:id="0"/>
      <w:bookmarkEnd w:id="1"/>
      <w:bookmarkEnd w:id="2"/>
      <w:bookmarkEnd w:id="3"/>
      <w:bookmarkEnd w:id="4"/>
      <w:bookmarkEnd w:id="5"/>
      <w:bookmarkEnd w:id="6"/>
      <w:bookmarkEnd w:id="7"/>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02F6AF5E" w:rsidR="004C2D45" w:rsidRDefault="004677D3" w:rsidP="004677D3">
      <w:pPr>
        <w:pStyle w:val="Heading3"/>
        <w:numPr>
          <w:ilvl w:val="0"/>
          <w:numId w:val="0"/>
        </w:numPr>
        <w:tabs>
          <w:tab w:val="left" w:pos="1440"/>
        </w:tabs>
        <w:rPr>
          <w:noProof/>
        </w:rPr>
      </w:pPr>
      <w:bookmarkStart w:id="8" w:name="_Toc348247662"/>
      <w:bookmarkStart w:id="9" w:name="_Toc348260768"/>
      <w:bookmarkStart w:id="10" w:name="_Toc348346695"/>
      <w:bookmarkStart w:id="11" w:name="_Toc349103317"/>
      <w:bookmarkStart w:id="12" w:name="_Toc349538270"/>
      <w:bookmarkStart w:id="13" w:name="_Toc349538298"/>
      <w:bookmarkStart w:id="14" w:name="_Toc349538361"/>
      <w:bookmarkStart w:id="15" w:name="_Toc29038659"/>
      <w:r>
        <w:rPr>
          <w:rFonts w:cs="Times New Roman"/>
          <w:noProof/>
        </w:rPr>
        <w:t>12.2.1</w:t>
      </w:r>
      <w:r>
        <w:rPr>
          <w:rFonts w:cs="Times New Roman"/>
          <w:noProof/>
        </w:rPr>
        <w:tab/>
      </w:r>
      <w:r w:rsidR="004C2D45">
        <w:rPr>
          <w:noProof/>
        </w:rPr>
        <w:t>Glossary</w:t>
      </w:r>
      <w:bookmarkEnd w:id="8"/>
      <w:bookmarkEnd w:id="9"/>
      <w:bookmarkEnd w:id="10"/>
      <w:bookmarkEnd w:id="11"/>
      <w:bookmarkEnd w:id="12"/>
      <w:bookmarkEnd w:id="13"/>
      <w:bookmarkEnd w:id="14"/>
      <w:bookmarkEnd w:id="15"/>
    </w:p>
    <w:p w14:paraId="61DDE6DE" w14:textId="77777777" w:rsidR="004C2D45" w:rsidRDefault="004C2D45">
      <w:pPr>
        <w:pStyle w:val="NormalIndented"/>
        <w:rPr>
          <w:noProof/>
        </w:rPr>
      </w:pPr>
      <w:r>
        <w:rPr>
          <w:noProof/>
        </w:rPr>
        <w:t>The following definitions of key terms are used throughout this chapter:</w:t>
      </w:r>
    </w:p>
    <w:p w14:paraId="18EEB781" w14:textId="3A164235" w:rsidR="004C2D45" w:rsidRDefault="004677D3" w:rsidP="004677D3">
      <w:pPr>
        <w:pStyle w:val="Heading4"/>
        <w:numPr>
          <w:ilvl w:val="0"/>
          <w:numId w:val="0"/>
        </w:numPr>
        <w:tabs>
          <w:tab w:val="left" w:pos="2160"/>
        </w:tabs>
        <w:rPr>
          <w:noProof/>
          <w:vanish/>
        </w:rPr>
      </w:pPr>
      <w:r>
        <w:rPr>
          <w:rFonts w:cs="Times New Roman"/>
          <w:noProof/>
          <w:vanish/>
        </w:rPr>
        <w:t>12.2.1.0</w:t>
      </w:r>
      <w:r>
        <w:rPr>
          <w:rFonts w:cs="Times New Roman"/>
          <w:noProof/>
          <w:vanish/>
        </w:rPr>
        <w:tab/>
      </w:r>
      <w:r w:rsidR="004C2D45">
        <w:rPr>
          <w:noProof/>
          <w:vanish/>
        </w:rPr>
        <w:t>hiddentext</w:t>
      </w:r>
    </w:p>
    <w:p w14:paraId="19029613" w14:textId="2B10AEFF" w:rsidR="004C2D45" w:rsidRDefault="004677D3" w:rsidP="004677D3">
      <w:pPr>
        <w:pStyle w:val="Heading4"/>
        <w:numPr>
          <w:ilvl w:val="0"/>
          <w:numId w:val="0"/>
        </w:numPr>
        <w:tabs>
          <w:tab w:val="left" w:pos="2160"/>
        </w:tabs>
        <w:rPr>
          <w:noProof/>
        </w:rPr>
      </w:pPr>
      <w:r>
        <w:rPr>
          <w:rFonts w:cs="Times New Roman"/>
          <w:noProof/>
        </w:rPr>
        <w:t>12.2.1.1</w:t>
      </w:r>
      <w:r>
        <w:rPr>
          <w:rFonts w:cs="Times New Roman"/>
          <w:noProof/>
        </w:rPr>
        <w:tab/>
      </w:r>
      <w:r w:rsidR="004C2D45">
        <w:rPr>
          <w:noProof/>
        </w:rPr>
        <w:t>Goal:</w:t>
      </w:r>
      <w:r w:rsidR="00FC31E4">
        <w:rPr>
          <w:noProof/>
        </w:rPr>
        <w:fldChar w:fldCharType="begin"/>
      </w:r>
      <w:r w:rsidR="004C2D45">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175B77D4" w:rsidR="004C2D45" w:rsidRDefault="004677D3" w:rsidP="004677D3">
      <w:pPr>
        <w:pStyle w:val="Heading4"/>
        <w:numPr>
          <w:ilvl w:val="0"/>
          <w:numId w:val="0"/>
        </w:numPr>
        <w:tabs>
          <w:tab w:val="left" w:pos="2160"/>
        </w:tabs>
        <w:rPr>
          <w:noProof/>
        </w:rPr>
      </w:pPr>
      <w:r>
        <w:rPr>
          <w:rFonts w:cs="Times New Roman"/>
          <w:noProof/>
        </w:rPr>
        <w:t>12.2.1.2</w:t>
      </w:r>
      <w:r>
        <w:rPr>
          <w:rFonts w:cs="Times New Roman"/>
          <w:noProof/>
        </w:rPr>
        <w:tab/>
      </w:r>
      <w:r w:rsidR="004C2D45">
        <w:rPr>
          <w:noProof/>
        </w:rPr>
        <w:t>Problem:</w:t>
      </w:r>
      <w:r w:rsidR="00FC31E4">
        <w:rPr>
          <w:noProof/>
        </w:rPr>
        <w:fldChar w:fldCharType="begin"/>
      </w:r>
      <w:r w:rsidR="004C2D45">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BF8EAFA" w:rsidR="004C2D45" w:rsidRDefault="004677D3" w:rsidP="004677D3">
      <w:pPr>
        <w:pStyle w:val="Heading4"/>
        <w:numPr>
          <w:ilvl w:val="0"/>
          <w:numId w:val="0"/>
        </w:numPr>
        <w:tabs>
          <w:tab w:val="left" w:pos="2160"/>
        </w:tabs>
        <w:rPr>
          <w:noProof/>
        </w:rPr>
      </w:pPr>
      <w:r>
        <w:rPr>
          <w:rFonts w:cs="Times New Roman"/>
          <w:noProof/>
        </w:rPr>
        <w:t>12.2.1.3</w:t>
      </w:r>
      <w:r>
        <w:rPr>
          <w:rFonts w:cs="Times New Roman"/>
          <w:noProof/>
        </w:rPr>
        <w:tab/>
      </w:r>
      <w:r w:rsidR="004C2D45">
        <w:rPr>
          <w:noProof/>
        </w:rPr>
        <w:t>Role:</w:t>
      </w:r>
      <w:r w:rsidR="00FC31E4">
        <w:rPr>
          <w:noProof/>
        </w:rPr>
        <w:fldChar w:fldCharType="begin"/>
      </w:r>
      <w:r w:rsidR="004C2D45">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0F990246" w:rsidR="004C2D45" w:rsidRDefault="004677D3" w:rsidP="004677D3">
      <w:pPr>
        <w:pStyle w:val="Heading4"/>
        <w:numPr>
          <w:ilvl w:val="0"/>
          <w:numId w:val="0"/>
        </w:numPr>
        <w:tabs>
          <w:tab w:val="left" w:pos="2160"/>
        </w:tabs>
        <w:rPr>
          <w:noProof/>
        </w:rPr>
      </w:pPr>
      <w:r>
        <w:rPr>
          <w:rFonts w:cs="Times New Roman"/>
          <w:noProof/>
        </w:rPr>
        <w:t>12.2.1.4</w:t>
      </w:r>
      <w:r>
        <w:rPr>
          <w:rFonts w:cs="Times New Roman"/>
          <w:noProof/>
        </w:rPr>
        <w:tab/>
      </w:r>
      <w:r w:rsidR="004C2D45">
        <w:rPr>
          <w:noProof/>
        </w:rPr>
        <w:t xml:space="preserve">Clinical pathway: </w:t>
      </w:r>
      <w:r w:rsidR="00FC31E4">
        <w:rPr>
          <w:noProof/>
        </w:rPr>
        <w:fldChar w:fldCharType="begin"/>
      </w:r>
      <w:r w:rsidR="004C2D45">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57BD2DF5" w:rsidR="004C2D45" w:rsidRDefault="004677D3" w:rsidP="004677D3">
      <w:pPr>
        <w:pStyle w:val="Heading4"/>
        <w:numPr>
          <w:ilvl w:val="0"/>
          <w:numId w:val="0"/>
        </w:numPr>
        <w:tabs>
          <w:tab w:val="left" w:pos="2160"/>
        </w:tabs>
        <w:rPr>
          <w:noProof/>
        </w:rPr>
      </w:pPr>
      <w:r>
        <w:rPr>
          <w:rFonts w:cs="Times New Roman"/>
          <w:noProof/>
        </w:rPr>
        <w:t>12.2.1.5</w:t>
      </w:r>
      <w:r>
        <w:rPr>
          <w:rFonts w:cs="Times New Roman"/>
          <w:noProof/>
        </w:rPr>
        <w:tab/>
      </w:r>
      <w:r w:rsidR="004C2D45">
        <w:rPr>
          <w:noProof/>
        </w:rPr>
        <w:t xml:space="preserve">Variance: </w:t>
      </w:r>
      <w:r w:rsidR="00FC31E4">
        <w:rPr>
          <w:noProof/>
        </w:rPr>
        <w:fldChar w:fldCharType="begin"/>
      </w:r>
      <w:r w:rsidR="004C2D45">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0B0BC572" w:rsidR="004C2D45" w:rsidRDefault="004677D3" w:rsidP="004677D3">
      <w:pPr>
        <w:pStyle w:val="Heading3"/>
        <w:numPr>
          <w:ilvl w:val="0"/>
          <w:numId w:val="0"/>
        </w:numPr>
        <w:tabs>
          <w:tab w:val="left" w:pos="1440"/>
        </w:tabs>
        <w:rPr>
          <w:noProof/>
        </w:rPr>
      </w:pPr>
      <w:bookmarkStart w:id="16" w:name="_Toc348247663"/>
      <w:bookmarkStart w:id="17" w:name="_Toc348260769"/>
      <w:bookmarkStart w:id="18" w:name="_Toc348346696"/>
      <w:bookmarkStart w:id="19" w:name="_Toc349103318"/>
      <w:bookmarkStart w:id="20" w:name="_Toc349538271"/>
      <w:bookmarkStart w:id="21" w:name="_Toc349538299"/>
      <w:bookmarkStart w:id="22" w:name="_Toc349538362"/>
      <w:bookmarkStart w:id="23" w:name="_Toc29038660"/>
      <w:r>
        <w:rPr>
          <w:rFonts w:cs="Times New Roman"/>
          <w:noProof/>
        </w:rPr>
        <w:t>12.2.2</w:t>
      </w:r>
      <w:r>
        <w:rPr>
          <w:rFonts w:cs="Times New Roman"/>
          <w:noProof/>
        </w:rPr>
        <w:tab/>
      </w:r>
      <w:r w:rsidR="004C2D45">
        <w:rPr>
          <w:noProof/>
        </w:rPr>
        <w:t>Scenario Descriptions</w:t>
      </w:r>
      <w:bookmarkEnd w:id="16"/>
      <w:bookmarkEnd w:id="17"/>
      <w:bookmarkEnd w:id="18"/>
      <w:bookmarkEnd w:id="19"/>
      <w:bookmarkEnd w:id="20"/>
      <w:bookmarkEnd w:id="21"/>
      <w:bookmarkEnd w:id="22"/>
      <w:bookmarkEnd w:id="23"/>
      <w:r w:rsidR="00FC31E4">
        <w:rPr>
          <w:noProof/>
        </w:rPr>
        <w:fldChar w:fldCharType="begin"/>
      </w:r>
      <w:r w:rsidR="004C2D45">
        <w:rPr>
          <w:noProof/>
        </w:rPr>
        <w:instrText xml:space="preserve"> XE "Scenarios" </w:instrText>
      </w:r>
      <w:r w:rsidR="00FC31E4">
        <w:rPr>
          <w:noProof/>
        </w:rPr>
        <w:fldChar w:fldCharType="end"/>
      </w:r>
    </w:p>
    <w:p w14:paraId="57E0949C" w14:textId="3DFF6D2A" w:rsidR="004C2D45" w:rsidRDefault="004677D3" w:rsidP="004677D3">
      <w:pPr>
        <w:pStyle w:val="Heading4"/>
        <w:numPr>
          <w:ilvl w:val="0"/>
          <w:numId w:val="0"/>
        </w:numPr>
        <w:tabs>
          <w:tab w:val="left" w:pos="2160"/>
        </w:tabs>
        <w:rPr>
          <w:noProof/>
          <w:vanish/>
        </w:rPr>
      </w:pPr>
      <w:r>
        <w:rPr>
          <w:rFonts w:cs="Times New Roman"/>
          <w:noProof/>
          <w:vanish/>
        </w:rPr>
        <w:t>12.2.2.0</w:t>
      </w:r>
      <w:r>
        <w:rPr>
          <w:rFonts w:cs="Times New Roman"/>
          <w:noProof/>
          <w:vanish/>
        </w:rPr>
        <w:tab/>
      </w:r>
      <w:r w:rsidR="004C2D45">
        <w:rPr>
          <w:noProof/>
          <w:vanish/>
        </w:rPr>
        <w:t>hiddentext</w:t>
      </w:r>
    </w:p>
    <w:p w14:paraId="5DB20E65" w14:textId="2F3276AC" w:rsidR="004C2D45" w:rsidRDefault="004677D3" w:rsidP="004677D3">
      <w:pPr>
        <w:pStyle w:val="Heading4"/>
        <w:numPr>
          <w:ilvl w:val="0"/>
          <w:numId w:val="0"/>
        </w:numPr>
        <w:tabs>
          <w:tab w:val="left" w:pos="2160"/>
        </w:tabs>
        <w:rPr>
          <w:noProof/>
        </w:rPr>
      </w:pPr>
      <w:r>
        <w:rPr>
          <w:rFonts w:cs="Times New Roman"/>
          <w:noProof/>
        </w:rPr>
        <w:t>12.2.2.1</w:t>
      </w:r>
      <w:r>
        <w:rPr>
          <w:rFonts w:cs="Times New Roman"/>
          <w:noProof/>
        </w:rPr>
        <w:tab/>
      </w:r>
      <w:r w:rsidR="004C2D45">
        <w:rPr>
          <w:noProof/>
        </w:rPr>
        <w:t>Patient pre-admission or patient admission</w:t>
      </w:r>
      <w:r w:rsidR="00FC31E4">
        <w:rPr>
          <w:noProof/>
        </w:rPr>
        <w:fldChar w:fldCharType="begin"/>
      </w:r>
      <w:r w:rsidR="004C2D45">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2AEF08D4" w:rsidR="004C2D45" w:rsidRDefault="004677D3" w:rsidP="004677D3">
      <w:pPr>
        <w:pStyle w:val="Heading4"/>
        <w:numPr>
          <w:ilvl w:val="0"/>
          <w:numId w:val="0"/>
        </w:numPr>
        <w:tabs>
          <w:tab w:val="left" w:pos="2160"/>
        </w:tabs>
        <w:rPr>
          <w:noProof/>
        </w:rPr>
      </w:pPr>
      <w:r>
        <w:rPr>
          <w:rFonts w:cs="Times New Roman"/>
          <w:noProof/>
        </w:rPr>
        <w:t>12.2.2.2</w:t>
      </w:r>
      <w:r>
        <w:rPr>
          <w:rFonts w:cs="Times New Roman"/>
          <w:noProof/>
        </w:rPr>
        <w:tab/>
      </w:r>
      <w:r w:rsidR="004C2D45">
        <w:rPr>
          <w:noProof/>
        </w:rPr>
        <w:t>Consultation</w:t>
      </w:r>
      <w:r w:rsidR="00FC31E4">
        <w:rPr>
          <w:noProof/>
        </w:rPr>
        <w:fldChar w:fldCharType="begin"/>
      </w:r>
      <w:r w:rsidR="004C2D45">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16DCAD3F" w:rsidR="004C2D45" w:rsidRDefault="004677D3" w:rsidP="004677D3">
      <w:pPr>
        <w:pStyle w:val="Heading4"/>
        <w:numPr>
          <w:ilvl w:val="0"/>
          <w:numId w:val="0"/>
        </w:numPr>
        <w:tabs>
          <w:tab w:val="left" w:pos="2160"/>
        </w:tabs>
        <w:rPr>
          <w:noProof/>
        </w:rPr>
      </w:pPr>
      <w:r>
        <w:rPr>
          <w:rFonts w:cs="Times New Roman"/>
          <w:noProof/>
        </w:rPr>
        <w:t>12.2.2.3</w:t>
      </w:r>
      <w:r>
        <w:rPr>
          <w:rFonts w:cs="Times New Roman"/>
          <w:noProof/>
        </w:rPr>
        <w:tab/>
      </w:r>
      <w:r w:rsidR="004C2D45">
        <w:rPr>
          <w:noProof/>
        </w:rPr>
        <w:t>Loading a clinical repository</w:t>
      </w:r>
      <w:r w:rsidR="00FC31E4">
        <w:rPr>
          <w:noProof/>
        </w:rPr>
        <w:fldChar w:fldCharType="begin"/>
      </w:r>
      <w:r w:rsidR="004C2D45">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16D8D128" w:rsidR="004C2D45" w:rsidRDefault="004677D3" w:rsidP="004677D3">
      <w:pPr>
        <w:pStyle w:val="Heading4"/>
        <w:numPr>
          <w:ilvl w:val="0"/>
          <w:numId w:val="0"/>
        </w:numPr>
        <w:tabs>
          <w:tab w:val="left" w:pos="2160"/>
        </w:tabs>
        <w:rPr>
          <w:noProof/>
        </w:rPr>
      </w:pPr>
      <w:r>
        <w:rPr>
          <w:rFonts w:cs="Times New Roman"/>
          <w:noProof/>
        </w:rPr>
        <w:t>12.2.2.4</w:t>
      </w:r>
      <w:r>
        <w:rPr>
          <w:rFonts w:cs="Times New Roman"/>
          <w:noProof/>
        </w:rPr>
        <w:tab/>
      </w:r>
      <w:r w:rsidR="004C2D45">
        <w:rPr>
          <w:noProof/>
        </w:rPr>
        <w:t>Communicating clinical pathways and multidisciplinary plans of care</w:t>
      </w:r>
      <w:r w:rsidR="00FC31E4">
        <w:rPr>
          <w:noProof/>
        </w:rPr>
        <w:fldChar w:fldCharType="begin"/>
      </w:r>
      <w:r w:rsidR="004C2D45">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3E504434" w:rsidR="004C2D45" w:rsidRDefault="004677D3" w:rsidP="004677D3">
      <w:pPr>
        <w:pStyle w:val="Heading3"/>
        <w:numPr>
          <w:ilvl w:val="0"/>
          <w:numId w:val="0"/>
        </w:numPr>
        <w:tabs>
          <w:tab w:val="left" w:pos="1440"/>
        </w:tabs>
        <w:rPr>
          <w:noProof/>
        </w:rPr>
      </w:pPr>
      <w:bookmarkStart w:id="24" w:name="_Toc29038661"/>
      <w:r>
        <w:rPr>
          <w:rFonts w:cs="Times New Roman"/>
          <w:noProof/>
        </w:rPr>
        <w:t>12.2.3</w:t>
      </w:r>
      <w:r>
        <w:rPr>
          <w:rFonts w:cs="Times New Roman"/>
          <w:noProof/>
        </w:rPr>
        <w:tab/>
      </w:r>
      <w:r w:rsidR="004C2D45">
        <w:rPr>
          <w:noProof/>
        </w:rPr>
        <w:t>Trigger Events</w:t>
      </w:r>
      <w:bookmarkEnd w:id="24"/>
      <w:r w:rsidR="00FC31E4">
        <w:rPr>
          <w:noProof/>
        </w:rPr>
        <w:fldChar w:fldCharType="begin"/>
      </w:r>
      <w:r w:rsidR="004C2D45">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8"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29CCCE9B" w:rsidR="004C2D45" w:rsidRDefault="004677D3" w:rsidP="004677D3">
      <w:pPr>
        <w:pStyle w:val="Heading3"/>
        <w:numPr>
          <w:ilvl w:val="0"/>
          <w:numId w:val="0"/>
        </w:numPr>
        <w:tabs>
          <w:tab w:val="left" w:pos="1440"/>
        </w:tabs>
        <w:rPr>
          <w:noProof/>
        </w:rPr>
      </w:pPr>
      <w:bookmarkStart w:id="25" w:name="HL70003"/>
      <w:bookmarkStart w:id="26" w:name="_Toc138580186"/>
      <w:bookmarkStart w:id="27" w:name="_Toc176252449"/>
      <w:bookmarkStart w:id="28" w:name="_Toc29038662"/>
      <w:bookmarkStart w:id="29" w:name="_Toc348247664"/>
      <w:bookmarkStart w:id="30" w:name="_Toc348260770"/>
      <w:bookmarkStart w:id="31" w:name="_Toc348346697"/>
      <w:bookmarkStart w:id="32" w:name="_Toc349103319"/>
      <w:bookmarkStart w:id="33" w:name="_Toc349538272"/>
      <w:bookmarkStart w:id="34" w:name="_Toc349538300"/>
      <w:bookmarkStart w:id="35" w:name="_Toc349538363"/>
      <w:bookmarkEnd w:id="25"/>
      <w:bookmarkEnd w:id="26"/>
      <w:bookmarkEnd w:id="27"/>
      <w:r>
        <w:rPr>
          <w:rFonts w:cs="Times New Roman"/>
          <w:noProof/>
        </w:rPr>
        <w:t>12.2.4</w:t>
      </w:r>
      <w:r>
        <w:rPr>
          <w:rFonts w:cs="Times New Roman"/>
          <w:noProof/>
        </w:rPr>
        <w:tab/>
      </w:r>
      <w:r w:rsidR="004C2D45">
        <w:rPr>
          <w:noProof/>
        </w:rPr>
        <w:t>Use of Action Codes</w:t>
      </w:r>
      <w:bookmarkEnd w:id="28"/>
      <w:r w:rsidR="00FC31E4">
        <w:rPr>
          <w:noProof/>
        </w:rPr>
        <w:fldChar w:fldCharType="begin"/>
      </w:r>
      <w:r w:rsidR="004C2D45">
        <w:rPr>
          <w:noProof/>
        </w:rPr>
        <w:instrText xml:space="preserve"> XE "action code usage" </w:instrText>
      </w:r>
      <w:r w:rsidR="00FC31E4">
        <w:rPr>
          <w:noProof/>
        </w:rPr>
        <w:fldChar w:fldCharType="end"/>
      </w:r>
      <w:r w:rsidR="004C2D45">
        <w:rPr>
          <w:noProof/>
        </w:rPr>
        <w:t xml:space="preserve"> </w:t>
      </w:r>
      <w:bookmarkEnd w:id="29"/>
      <w:bookmarkEnd w:id="30"/>
      <w:bookmarkEnd w:id="31"/>
      <w:bookmarkEnd w:id="32"/>
      <w:bookmarkEnd w:id="33"/>
      <w:bookmarkEnd w:id="34"/>
      <w:bookmarkEnd w:id="35"/>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EEB73F7" w:rsidR="004C2D45" w:rsidRDefault="004677D3" w:rsidP="004677D3">
      <w:pPr>
        <w:pStyle w:val="NormalListAlpha"/>
        <w:numPr>
          <w:ilvl w:val="0"/>
          <w:numId w:val="0"/>
        </w:numPr>
        <w:tabs>
          <w:tab w:val="left" w:pos="1080"/>
        </w:tabs>
        <w:ind w:left="1080" w:hanging="360"/>
        <w:rPr>
          <w:noProof/>
        </w:rPr>
      </w:pPr>
      <w:r>
        <w:rPr>
          <w:noProof/>
        </w:rPr>
        <w:t>a)</w:t>
      </w:r>
      <w:r>
        <w:rPr>
          <w:noProof/>
        </w:rPr>
        <w:tab/>
      </w:r>
      <w:r w:rsidR="004C2D45">
        <w:rPr>
          <w:rStyle w:val="Strong"/>
          <w:noProof/>
        </w:rPr>
        <w:t>AD</w:t>
      </w:r>
      <w:r w:rsidR="004C2D45">
        <w:rPr>
          <w:noProof/>
        </w:rPr>
        <w:t xml:space="preserve"> (</w:t>
      </w:r>
      <w:r w:rsidR="004C2D45">
        <w:rPr>
          <w:rStyle w:val="Strong"/>
          <w:noProof/>
        </w:rPr>
        <w:t>ADD</w:t>
      </w:r>
      <w:r w:rsidR="004C2D45">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1CFBB214" w:rsidR="004C2D45" w:rsidRDefault="004677D3" w:rsidP="004677D3">
      <w:pPr>
        <w:pStyle w:val="NormalListAlpha"/>
        <w:numPr>
          <w:ilvl w:val="0"/>
          <w:numId w:val="0"/>
        </w:numPr>
        <w:tabs>
          <w:tab w:val="left" w:pos="1080"/>
        </w:tabs>
        <w:ind w:left="1080" w:hanging="360"/>
        <w:rPr>
          <w:noProof/>
        </w:rPr>
      </w:pPr>
      <w:r>
        <w:rPr>
          <w:noProof/>
        </w:rPr>
        <w:t>b)</w:t>
      </w:r>
      <w:r>
        <w:rPr>
          <w:noProof/>
        </w:rPr>
        <w:tab/>
      </w:r>
      <w:r w:rsidR="004C2D45">
        <w:rPr>
          <w:rStyle w:val="Strong"/>
          <w:noProof/>
        </w:rPr>
        <w:t>CO</w:t>
      </w:r>
      <w:r w:rsidR="004C2D45">
        <w:rPr>
          <w:noProof/>
        </w:rPr>
        <w:t xml:space="preserve"> (</w:t>
      </w:r>
      <w:r w:rsidR="004C2D45">
        <w:rPr>
          <w:rStyle w:val="Strong"/>
          <w:noProof/>
        </w:rPr>
        <w:t>CORRECT</w:t>
      </w:r>
      <w:r w:rsidR="004C2D45">
        <w:rPr>
          <w:noProof/>
        </w:rPr>
        <w:t>) - The object attributes contained within the segment have been corrected.  This is not updated information, but information originally sent and later found to be in error.  The previous attributes should be replaced.</w:t>
      </w:r>
    </w:p>
    <w:p w14:paraId="46014721" w14:textId="757823A0" w:rsidR="004C2D45" w:rsidRDefault="004677D3" w:rsidP="004677D3">
      <w:pPr>
        <w:pStyle w:val="NormalListAlpha"/>
        <w:numPr>
          <w:ilvl w:val="0"/>
          <w:numId w:val="0"/>
        </w:numPr>
        <w:tabs>
          <w:tab w:val="left" w:pos="1080"/>
        </w:tabs>
        <w:ind w:left="1080" w:hanging="360"/>
        <w:rPr>
          <w:noProof/>
        </w:rPr>
      </w:pPr>
      <w:r>
        <w:rPr>
          <w:noProof/>
        </w:rPr>
        <w:t>c)</w:t>
      </w:r>
      <w:r>
        <w:rPr>
          <w:noProof/>
        </w:rPr>
        <w:tab/>
      </w:r>
      <w:r w:rsidR="004C2D45">
        <w:rPr>
          <w:rStyle w:val="Strong"/>
          <w:noProof/>
        </w:rPr>
        <w:t>UP</w:t>
      </w:r>
      <w:r w:rsidR="004C2D45">
        <w:rPr>
          <w:noProof/>
        </w:rPr>
        <w:t xml:space="preserve"> (</w:t>
      </w:r>
      <w:r w:rsidR="004C2D45">
        <w:rPr>
          <w:rStyle w:val="Strong"/>
          <w:noProof/>
        </w:rPr>
        <w:t>UPDATE</w:t>
      </w:r>
      <w:r w:rsidR="004C2D45">
        <w:rPr>
          <w:noProof/>
        </w:rPr>
        <w:t>) - The object attributes contained within the segment are an update of previously sent information.  The previous information was correct for the period of time in which it was sent.</w:t>
      </w:r>
    </w:p>
    <w:p w14:paraId="3A128A51" w14:textId="5869FF68" w:rsidR="004C2D45" w:rsidRDefault="004677D3" w:rsidP="004677D3">
      <w:pPr>
        <w:pStyle w:val="NormalListAlpha"/>
        <w:numPr>
          <w:ilvl w:val="0"/>
          <w:numId w:val="0"/>
        </w:numPr>
        <w:tabs>
          <w:tab w:val="left" w:pos="1080"/>
        </w:tabs>
        <w:ind w:left="1080" w:hanging="360"/>
        <w:rPr>
          <w:noProof/>
        </w:rPr>
      </w:pPr>
      <w:r>
        <w:rPr>
          <w:noProof/>
        </w:rPr>
        <w:t>d)</w:t>
      </w:r>
      <w:r>
        <w:rPr>
          <w:noProof/>
        </w:rPr>
        <w:tab/>
      </w:r>
      <w:r w:rsidR="004C2D45">
        <w:rPr>
          <w:rStyle w:val="Strong"/>
          <w:noProof/>
        </w:rPr>
        <w:t>DE</w:t>
      </w:r>
      <w:r w:rsidR="004C2D45">
        <w:rPr>
          <w:noProof/>
        </w:rPr>
        <w:t xml:space="preserve"> (</w:t>
      </w:r>
      <w:r w:rsidR="004C2D45">
        <w:rPr>
          <w:rStyle w:val="Strong"/>
          <w:noProof/>
        </w:rPr>
        <w:t>DELETE</w:t>
      </w:r>
      <w:r w:rsidR="004C2D45">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52105A6E" w:rsidR="004C2D45" w:rsidRDefault="004677D3" w:rsidP="004677D3">
      <w:pPr>
        <w:pStyle w:val="NormalListAlpha"/>
        <w:numPr>
          <w:ilvl w:val="0"/>
          <w:numId w:val="0"/>
        </w:numPr>
        <w:tabs>
          <w:tab w:val="left" w:pos="1080"/>
        </w:tabs>
        <w:ind w:left="1080" w:hanging="360"/>
        <w:rPr>
          <w:noProof/>
        </w:rPr>
      </w:pPr>
      <w:r>
        <w:rPr>
          <w:noProof/>
        </w:rPr>
        <w:t>e)</w:t>
      </w:r>
      <w:r>
        <w:rPr>
          <w:noProof/>
        </w:rPr>
        <w:tab/>
      </w:r>
      <w:r w:rsidR="004C2D45">
        <w:rPr>
          <w:rStyle w:val="Strong"/>
          <w:noProof/>
        </w:rPr>
        <w:t>LI (LINK)</w:t>
      </w:r>
      <w:r w:rsidR="004C2D45">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3C9598B6" w:rsidR="004C2D45" w:rsidRDefault="004677D3" w:rsidP="004677D3">
      <w:pPr>
        <w:pStyle w:val="NormalListAlpha"/>
        <w:numPr>
          <w:ilvl w:val="0"/>
          <w:numId w:val="0"/>
        </w:numPr>
        <w:tabs>
          <w:tab w:val="left" w:pos="1080"/>
        </w:tabs>
        <w:ind w:left="1080" w:hanging="360"/>
        <w:rPr>
          <w:noProof/>
        </w:rPr>
      </w:pPr>
      <w:r>
        <w:rPr>
          <w:noProof/>
        </w:rPr>
        <w:t>f)</w:t>
      </w:r>
      <w:r>
        <w:rPr>
          <w:noProof/>
        </w:rPr>
        <w:tab/>
      </w:r>
      <w:r w:rsidR="004C2D45">
        <w:rPr>
          <w:rStyle w:val="Strong"/>
          <w:noProof/>
        </w:rPr>
        <w:t>UN</w:t>
      </w:r>
      <w:r w:rsidR="004C2D45">
        <w:rPr>
          <w:noProof/>
        </w:rPr>
        <w:t xml:space="preserve"> (</w:t>
      </w:r>
      <w:r w:rsidR="004C2D45">
        <w:rPr>
          <w:rStyle w:val="Strong"/>
          <w:noProof/>
        </w:rPr>
        <w:t>UNLINK</w:t>
      </w:r>
      <w:r w:rsidR="004C2D45">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34E7D2FA" w:rsidR="004C2D45" w:rsidRDefault="004677D3" w:rsidP="004677D3">
      <w:pPr>
        <w:pStyle w:val="NormalListAlpha"/>
        <w:numPr>
          <w:ilvl w:val="0"/>
          <w:numId w:val="0"/>
        </w:numPr>
        <w:tabs>
          <w:tab w:val="left" w:pos="1080"/>
        </w:tabs>
        <w:ind w:left="1080" w:hanging="360"/>
        <w:rPr>
          <w:noProof/>
        </w:rPr>
      </w:pPr>
      <w:r>
        <w:rPr>
          <w:noProof/>
        </w:rPr>
        <w:t>g)</w:t>
      </w:r>
      <w:r>
        <w:rPr>
          <w:noProof/>
        </w:rPr>
        <w:tab/>
      </w:r>
      <w:r w:rsidR="004C2D45">
        <w:rPr>
          <w:rStyle w:val="Strong"/>
          <w:noProof/>
        </w:rPr>
        <w:t>UC</w:t>
      </w:r>
      <w:r w:rsidR="004C2D45">
        <w:rPr>
          <w:noProof/>
        </w:rPr>
        <w:t xml:space="preserve"> (</w:t>
      </w:r>
      <w:r w:rsidR="004C2D45">
        <w:rPr>
          <w:rStyle w:val="Strong"/>
          <w:noProof/>
        </w:rPr>
        <w:t>UNCHANGED</w:t>
      </w:r>
      <w:r w:rsidR="004C2D45">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EFFC2F9" w:rsidR="004C2D45" w:rsidRDefault="004677D3" w:rsidP="004677D3">
      <w:pPr>
        <w:pStyle w:val="Heading4"/>
        <w:numPr>
          <w:ilvl w:val="0"/>
          <w:numId w:val="0"/>
        </w:numPr>
        <w:tabs>
          <w:tab w:val="left" w:pos="2160"/>
        </w:tabs>
        <w:rPr>
          <w:noProof/>
          <w:vanish/>
        </w:rPr>
      </w:pPr>
      <w:r>
        <w:rPr>
          <w:rFonts w:cs="Times New Roman"/>
          <w:noProof/>
          <w:vanish/>
        </w:rPr>
        <w:t>12.2.4.0</w:t>
      </w:r>
      <w:r>
        <w:rPr>
          <w:rFonts w:cs="Times New Roman"/>
          <w:noProof/>
          <w:vanish/>
        </w:rPr>
        <w:tab/>
      </w:r>
      <w:r w:rsidR="004C2D45">
        <w:rPr>
          <w:noProof/>
          <w:vanish/>
        </w:rPr>
        <w:t>hiddentext</w:t>
      </w:r>
    </w:p>
    <w:p w14:paraId="414475AD" w14:textId="538A62DE" w:rsidR="004C2D45" w:rsidRDefault="004677D3" w:rsidP="004677D3">
      <w:pPr>
        <w:pStyle w:val="Heading4"/>
        <w:numPr>
          <w:ilvl w:val="0"/>
          <w:numId w:val="0"/>
        </w:numPr>
        <w:tabs>
          <w:tab w:val="left" w:pos="2160"/>
        </w:tabs>
        <w:rPr>
          <w:noProof/>
        </w:rPr>
      </w:pPr>
      <w:r>
        <w:rPr>
          <w:rFonts w:cs="Times New Roman"/>
          <w:noProof/>
        </w:rPr>
        <w:t>12.2.4.1</w:t>
      </w:r>
      <w:r>
        <w:rPr>
          <w:rFonts w:cs="Times New Roman"/>
          <w:noProof/>
        </w:rPr>
        <w:tab/>
      </w:r>
      <w:r w:rsidR="004C2D45">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57618724" w:rsidR="004C2D45" w:rsidRDefault="004677D3" w:rsidP="004677D3">
      <w:pPr>
        <w:pStyle w:val="NormalListAlpha"/>
        <w:numPr>
          <w:ilvl w:val="0"/>
          <w:numId w:val="0"/>
        </w:numPr>
        <w:tabs>
          <w:tab w:val="left" w:pos="1080"/>
        </w:tabs>
        <w:ind w:left="1080" w:hanging="360"/>
        <w:rPr>
          <w:noProof/>
        </w:rPr>
      </w:pPr>
      <w:r>
        <w:rPr>
          <w:noProof/>
        </w:rPr>
        <w:t>h)</w:t>
      </w:r>
      <w:r>
        <w:rPr>
          <w:noProof/>
        </w:rPr>
        <w:tab/>
      </w:r>
      <w:r w:rsidR="004C2D45">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sidR="004C2D45">
        <w:rPr>
          <w:rStyle w:val="ReferenceAttribute"/>
          <w:noProof/>
        </w:rPr>
        <w:t>PRB-1 Action Code</w:t>
      </w:r>
      <w:r w:rsidR="004C2D45">
        <w:rPr>
          <w:noProof/>
        </w:rPr>
        <w:t xml:space="preserve"> for </w:t>
      </w:r>
      <w:r w:rsidR="004C2D45">
        <w:rPr>
          <w:rStyle w:val="Strong"/>
          <w:noProof/>
        </w:rPr>
        <w:t>UNCHANGED</w:t>
      </w:r>
      <w:r w:rsidR="004C2D45">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sidR="004C2D45">
        <w:rPr>
          <w:rStyle w:val="Strong"/>
          <w:noProof/>
        </w:rPr>
        <w:t>transcriber</w:t>
      </w:r>
      <w:r w:rsidR="004C2D45">
        <w:rPr>
          <w:noProof/>
        </w:rPr>
        <w:t xml:space="preserve"> in </w:t>
      </w:r>
      <w:r w:rsidR="004C2D45">
        <w:rPr>
          <w:rStyle w:val="ReferenceAttribute"/>
          <w:noProof/>
        </w:rPr>
        <w:t>ROL-3  Role</w:t>
      </w:r>
      <w:r w:rsidR="004C2D45">
        <w:rPr>
          <w:noProof/>
        </w:rPr>
        <w:t xml:space="preserve">, the correct person in </w:t>
      </w:r>
      <w:r w:rsidR="004C2D45">
        <w:rPr>
          <w:rStyle w:val="ReferenceAttribute"/>
          <w:noProof/>
        </w:rPr>
        <w:t>ROL-4 Role Person</w:t>
      </w:r>
      <w:r w:rsidR="004C2D45">
        <w:rPr>
          <w:noProof/>
        </w:rPr>
        <w:t xml:space="preserve">, and the value for </w:t>
      </w:r>
      <w:r w:rsidR="004C2D45">
        <w:rPr>
          <w:rStyle w:val="Strong"/>
          <w:noProof/>
        </w:rPr>
        <w:t>CORRECT</w:t>
      </w:r>
      <w:r w:rsidR="004C2D45">
        <w:rPr>
          <w:noProof/>
        </w:rPr>
        <w:t xml:space="preserve"> in </w:t>
      </w:r>
      <w:r w:rsidR="004C2D45">
        <w:rPr>
          <w:rStyle w:val="ReferenceAttribute"/>
          <w:noProof/>
        </w:rPr>
        <w:t>ROL-2 Action Code</w:t>
      </w:r>
      <w:r w:rsidR="004C2D45">
        <w:rPr>
          <w:noProof/>
        </w:rPr>
        <w:t>.</w:t>
      </w:r>
    </w:p>
    <w:p w14:paraId="6AE51D67" w14:textId="54BC504D" w:rsidR="004C2D45" w:rsidRDefault="004677D3" w:rsidP="004677D3">
      <w:pPr>
        <w:pStyle w:val="NormalListAlpha"/>
        <w:numPr>
          <w:ilvl w:val="0"/>
          <w:numId w:val="0"/>
        </w:numPr>
        <w:tabs>
          <w:tab w:val="left" w:pos="1080"/>
        </w:tabs>
        <w:ind w:left="1080" w:hanging="360"/>
        <w:rPr>
          <w:noProof/>
        </w:rPr>
      </w:pPr>
      <w:r>
        <w:rPr>
          <w:noProof/>
        </w:rPr>
        <w:t>i)</w:t>
      </w:r>
      <w:r>
        <w:rPr>
          <w:noProof/>
        </w:rPr>
        <w:tab/>
      </w:r>
      <w:r w:rsidR="004C2D45">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sidR="004C2D45">
        <w:rPr>
          <w:rStyle w:val="ReferenceAttribute"/>
          <w:noProof/>
        </w:rPr>
        <w:t>PRB-1 Action Code</w:t>
      </w:r>
      <w:r w:rsidR="004C2D45">
        <w:rPr>
          <w:noProof/>
        </w:rPr>
        <w:t xml:space="preserve"> is </w:t>
      </w:r>
      <w:r w:rsidR="004C2D45">
        <w:rPr>
          <w:rStyle w:val="Strong"/>
          <w:noProof/>
        </w:rPr>
        <w:t>UNCHANGED</w:t>
      </w:r>
      <w:r w:rsidR="004C2D45">
        <w:rPr>
          <w:noProof/>
        </w:rPr>
        <w:t xml:space="preserve">).  The goal segment (GOL) for the additional goal would include </w:t>
      </w:r>
      <w:r w:rsidR="004C2D45">
        <w:rPr>
          <w:rStyle w:val="ReferenceAttribute"/>
          <w:noProof/>
        </w:rPr>
        <w:t>GOL-1 Action Code</w:t>
      </w:r>
      <w:r w:rsidR="004C2D45">
        <w:rPr>
          <w:noProof/>
        </w:rPr>
        <w:t xml:space="preserve"> for </w:t>
      </w:r>
      <w:r w:rsidR="004C2D45">
        <w:rPr>
          <w:rStyle w:val="Strong"/>
          <w:noProof/>
        </w:rPr>
        <w:t>ADD</w:t>
      </w:r>
      <w:r w:rsidR="004C2D45">
        <w:rPr>
          <w:noProof/>
        </w:rPr>
        <w:t xml:space="preserve">.  The goals already included with the problem list that need to be linked to this problem would have to be included on additional GOL segments with the </w:t>
      </w:r>
      <w:r w:rsidR="004C2D45">
        <w:rPr>
          <w:rStyle w:val="ReferenceAttribute"/>
          <w:noProof/>
        </w:rPr>
        <w:t>GOL-1 Action Code</w:t>
      </w:r>
      <w:r w:rsidR="004C2D45">
        <w:rPr>
          <w:noProof/>
        </w:rPr>
        <w:t xml:space="preserve"> for </w:t>
      </w:r>
      <w:r w:rsidR="004C2D45">
        <w:rPr>
          <w:rStyle w:val="Strong"/>
          <w:noProof/>
        </w:rPr>
        <w:t>LINK</w:t>
      </w:r>
      <w:r w:rsidR="004C2D45">
        <w:rPr>
          <w:noProof/>
        </w:rPr>
        <w:t xml:space="preserve">. </w:t>
      </w:r>
      <w:r w:rsidR="004C2D45">
        <w:rPr>
          <w:noProof/>
        </w:rPr>
        <w:br/>
      </w:r>
      <w:r w:rsidR="004C2D45">
        <w:rPr>
          <w:noProof/>
        </w:rPr>
        <w:br/>
        <w:t>Once data regarding a Diagnosis/Problem or a Goal have been communicated to other systems, there are occasions on which the data may have to be amended.</w:t>
      </w:r>
    </w:p>
    <w:p w14:paraId="72A5D6FA" w14:textId="7706A386" w:rsidR="004C2D45" w:rsidRDefault="004677D3" w:rsidP="004677D3">
      <w:pPr>
        <w:pStyle w:val="NormalListAlpha"/>
        <w:numPr>
          <w:ilvl w:val="0"/>
          <w:numId w:val="0"/>
        </w:numPr>
        <w:tabs>
          <w:tab w:val="left" w:pos="1080"/>
        </w:tabs>
        <w:ind w:left="1080" w:hanging="360"/>
        <w:rPr>
          <w:noProof/>
        </w:rPr>
      </w:pPr>
      <w:r>
        <w:rPr>
          <w:noProof/>
        </w:rPr>
        <w:t>j)</w:t>
      </w:r>
      <w:r>
        <w:rPr>
          <w:noProof/>
        </w:rPr>
        <w:tab/>
      </w:r>
      <w:r w:rsidR="004C2D45">
        <w:rPr>
          <w:noProof/>
        </w:rPr>
        <w:t>New diagnoses/problems</w:t>
      </w:r>
      <w:r w:rsidR="00FC31E4">
        <w:rPr>
          <w:noProof/>
        </w:rPr>
        <w:fldChar w:fldCharType="begin"/>
      </w:r>
      <w:r w:rsidR="004C2D45">
        <w:rPr>
          <w:noProof/>
        </w:rPr>
        <w:instrText xml:space="preserve"> XE "New diagnoses/problems" </w:instrText>
      </w:r>
      <w:r w:rsidR="00FC31E4">
        <w:rPr>
          <w:noProof/>
        </w:rPr>
        <w:fldChar w:fldCharType="end"/>
      </w:r>
      <w:r w:rsidR="004C2D45">
        <w:rPr>
          <w:noProof/>
        </w:rPr>
        <w:t xml:space="preserve"> must be added to an individual's list.  The Problem message is sent with the appropriate Problem Instance ID.  All PRB segment(s) included in the message that contain the value for </w:t>
      </w:r>
      <w:r w:rsidR="004C2D45">
        <w:rPr>
          <w:rStyle w:val="Strong"/>
          <w:noProof/>
        </w:rPr>
        <w:t>ADD</w:t>
      </w:r>
      <w:r w:rsidR="004C2D45">
        <w:rPr>
          <w:noProof/>
        </w:rPr>
        <w:t xml:space="preserve"> in </w:t>
      </w:r>
      <w:r w:rsidR="004C2D45">
        <w:rPr>
          <w:rStyle w:val="ReferenceAttribute"/>
          <w:noProof/>
        </w:rPr>
        <w:t>PRB-1 Action Code</w:t>
      </w:r>
      <w:r w:rsidR="004C2D45">
        <w:rPr>
          <w:noProof/>
        </w:rPr>
        <w:t xml:space="preserve"> are processed as additions to the individual's problem list.</w:t>
      </w:r>
    </w:p>
    <w:p w14:paraId="5F3517A6" w14:textId="10611245" w:rsidR="004C2D45" w:rsidRDefault="004677D3" w:rsidP="004677D3">
      <w:pPr>
        <w:pStyle w:val="NormalListAlpha"/>
        <w:numPr>
          <w:ilvl w:val="0"/>
          <w:numId w:val="0"/>
        </w:numPr>
        <w:tabs>
          <w:tab w:val="left" w:pos="1080"/>
        </w:tabs>
        <w:ind w:left="1080" w:hanging="360"/>
        <w:rPr>
          <w:noProof/>
        </w:rPr>
      </w:pPr>
      <w:r>
        <w:rPr>
          <w:noProof/>
        </w:rPr>
        <w:t>k)</w:t>
      </w:r>
      <w:r>
        <w:rPr>
          <w:noProof/>
        </w:rPr>
        <w:tab/>
      </w:r>
      <w:r w:rsidR="004C2D45">
        <w:rPr>
          <w:noProof/>
        </w:rPr>
        <w:t>New goals</w:t>
      </w:r>
      <w:r w:rsidR="00FC31E4">
        <w:rPr>
          <w:noProof/>
        </w:rPr>
        <w:fldChar w:fldCharType="begin"/>
      </w:r>
      <w:r w:rsidR="004C2D45">
        <w:rPr>
          <w:noProof/>
        </w:rPr>
        <w:instrText xml:space="preserve"> XE "New goals" </w:instrText>
      </w:r>
      <w:r w:rsidR="00FC31E4">
        <w:rPr>
          <w:noProof/>
        </w:rPr>
        <w:fldChar w:fldCharType="end"/>
      </w:r>
      <w:r w:rsidR="004C2D45">
        <w:rPr>
          <w:noProof/>
        </w:rPr>
        <w:t xml:space="preserve"> are added to the individual's record.  The Goal message is sent with the GOL segments indicating the value for </w:t>
      </w:r>
      <w:r w:rsidR="004C2D45">
        <w:rPr>
          <w:rStyle w:val="Strong"/>
          <w:noProof/>
        </w:rPr>
        <w:t>ADD</w:t>
      </w:r>
      <w:r w:rsidR="004C2D45">
        <w:rPr>
          <w:noProof/>
        </w:rPr>
        <w:t xml:space="preserve"> as </w:t>
      </w:r>
      <w:r w:rsidR="004C2D45">
        <w:rPr>
          <w:rStyle w:val="ReferenceAttribute"/>
          <w:noProof/>
        </w:rPr>
        <w:t>GOL-1 Action Code</w:t>
      </w:r>
      <w:r w:rsidR="004C2D45">
        <w:rPr>
          <w:noProof/>
        </w:rPr>
        <w:t xml:space="preserve"> in each segment occurrence.</w:t>
      </w:r>
    </w:p>
    <w:p w14:paraId="12D92BA0" w14:textId="5EBCE9C5" w:rsidR="004C2D45" w:rsidRDefault="004677D3" w:rsidP="004677D3">
      <w:pPr>
        <w:pStyle w:val="NormalListAlpha"/>
        <w:numPr>
          <w:ilvl w:val="0"/>
          <w:numId w:val="0"/>
        </w:numPr>
        <w:tabs>
          <w:tab w:val="left" w:pos="1080"/>
        </w:tabs>
        <w:ind w:left="1080" w:hanging="360"/>
        <w:rPr>
          <w:noProof/>
        </w:rPr>
      </w:pPr>
      <w:r>
        <w:rPr>
          <w:noProof/>
        </w:rPr>
        <w:t>l)</w:t>
      </w:r>
      <w:r>
        <w:rPr>
          <w:noProof/>
        </w:rPr>
        <w:tab/>
      </w:r>
      <w:r w:rsidR="004C2D45">
        <w:rPr>
          <w:noProof/>
        </w:rPr>
        <w:t xml:space="preserve">Changes are made to the attributes of a goal.  Examples include a change in the expected resolution date, a change in the life cycle status to reflect its successful conclusion, etc.  The Goal message is sent with the appropriate </w:t>
      </w:r>
      <w:r w:rsidR="004C2D45">
        <w:rPr>
          <w:rStyle w:val="ReferenceAttribute"/>
          <w:noProof/>
        </w:rPr>
        <w:t>GOL-4 Goal Instance ID</w:t>
      </w:r>
      <w:r w:rsidR="004C2D45">
        <w:rPr>
          <w:noProof/>
        </w:rPr>
        <w:t xml:space="preserve">.  The GOL segments of the Goal message would include the value for </w:t>
      </w:r>
      <w:r w:rsidR="004C2D45">
        <w:rPr>
          <w:rStyle w:val="Strong"/>
          <w:noProof/>
        </w:rPr>
        <w:t>UPDATE</w:t>
      </w:r>
      <w:r w:rsidR="004C2D45">
        <w:rPr>
          <w:noProof/>
        </w:rPr>
        <w:t xml:space="preserve"> in </w:t>
      </w:r>
      <w:r w:rsidR="004C2D45">
        <w:rPr>
          <w:rStyle w:val="ReferenceAttribute"/>
          <w:noProof/>
        </w:rPr>
        <w:t>GOL-1 Action Code</w:t>
      </w:r>
      <w:r w:rsidR="004C2D45">
        <w:rPr>
          <w:noProof/>
        </w:rPr>
        <w:t>.</w:t>
      </w:r>
    </w:p>
    <w:p w14:paraId="306B5751" w14:textId="51986739" w:rsidR="004C2D45" w:rsidRDefault="004677D3" w:rsidP="004677D3">
      <w:pPr>
        <w:pStyle w:val="NormalListAlpha"/>
        <w:numPr>
          <w:ilvl w:val="0"/>
          <w:numId w:val="0"/>
        </w:numPr>
        <w:tabs>
          <w:tab w:val="left" w:pos="1080"/>
        </w:tabs>
        <w:ind w:left="1080" w:hanging="360"/>
        <w:rPr>
          <w:noProof/>
        </w:rPr>
      </w:pPr>
      <w:r>
        <w:rPr>
          <w:noProof/>
        </w:rPr>
        <w:t>m)</w:t>
      </w:r>
      <w:r>
        <w:rPr>
          <w:noProof/>
        </w:rPr>
        <w:tab/>
      </w:r>
      <w:r w:rsidR="004C2D45">
        <w:rPr>
          <w:noProof/>
        </w:rPr>
        <w:t xml:space="preserve">A new goal is attached to a problem already in the repository (e.g., the goal of "education on diabetes" for an individual diagnosed with "insulin-dependent diabetes").  A problem message would be sent with the PRB segment including the </w:t>
      </w:r>
      <w:r w:rsidR="004C2D45">
        <w:rPr>
          <w:rStyle w:val="ReferenceAttribute"/>
          <w:noProof/>
        </w:rPr>
        <w:t>PRB-4 Problem Instance ID</w:t>
      </w:r>
      <w:r w:rsidR="004C2D45">
        <w:rPr>
          <w:noProof/>
        </w:rPr>
        <w:t xml:space="preserve"> for the diabetes problem, and with the value </w:t>
      </w:r>
      <w:r w:rsidR="004C2D45">
        <w:rPr>
          <w:rStyle w:val="Strong"/>
          <w:noProof/>
        </w:rPr>
        <w:t>UNCHANGED</w:t>
      </w:r>
      <w:r w:rsidR="004C2D45">
        <w:rPr>
          <w:noProof/>
        </w:rPr>
        <w:t xml:space="preserve"> in </w:t>
      </w:r>
      <w:r w:rsidR="004C2D45">
        <w:rPr>
          <w:rStyle w:val="ReferenceAttribute"/>
          <w:noProof/>
        </w:rPr>
        <w:t>PRB-1 Action Code</w:t>
      </w:r>
      <w:r w:rsidR="004C2D45">
        <w:rPr>
          <w:noProof/>
        </w:rPr>
        <w:t xml:space="preserve">.  The attached GOL segment for the education goal would accompany the message and contain the value </w:t>
      </w:r>
      <w:r w:rsidR="004C2D45">
        <w:rPr>
          <w:rStyle w:val="Strong"/>
          <w:noProof/>
        </w:rPr>
        <w:t>ADD</w:t>
      </w:r>
      <w:r w:rsidR="004C2D45">
        <w:rPr>
          <w:noProof/>
        </w:rPr>
        <w:t xml:space="preserve"> in its </w:t>
      </w:r>
      <w:r w:rsidR="004C2D45">
        <w:rPr>
          <w:rStyle w:val="ReferenceAttribute"/>
          <w:noProof/>
        </w:rPr>
        <w:t>GOL-1 Action Code</w:t>
      </w:r>
      <w:r w:rsidR="004C2D45">
        <w:rPr>
          <w:noProof/>
        </w:rPr>
        <w:t xml:space="preserve"> field.</w:t>
      </w:r>
    </w:p>
    <w:p w14:paraId="21018F20" w14:textId="41F0E545" w:rsidR="004C2D45" w:rsidRDefault="004677D3" w:rsidP="004677D3">
      <w:pPr>
        <w:pStyle w:val="NormalListAlpha"/>
        <w:numPr>
          <w:ilvl w:val="0"/>
          <w:numId w:val="0"/>
        </w:numPr>
        <w:tabs>
          <w:tab w:val="left" w:pos="1080"/>
        </w:tabs>
        <w:ind w:left="1080" w:hanging="360"/>
        <w:rPr>
          <w:noProof/>
        </w:rPr>
      </w:pPr>
      <w:r>
        <w:rPr>
          <w:noProof/>
        </w:rPr>
        <w:t>n)</w:t>
      </w:r>
      <w:r>
        <w:rPr>
          <w:noProof/>
        </w:rPr>
        <w:tab/>
      </w:r>
      <w:r w:rsidR="004C2D45">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sidR="004C2D45">
        <w:rPr>
          <w:rStyle w:val="ReferenceAttribute"/>
          <w:noProof/>
        </w:rPr>
        <w:t>GOL-4 Goal Instance ID</w:t>
      </w:r>
      <w:r w:rsidR="004C2D45">
        <w:rPr>
          <w:noProof/>
        </w:rPr>
        <w:t xml:space="preserve"> for the discharge goal, and contain the value </w:t>
      </w:r>
      <w:r w:rsidR="004C2D45">
        <w:rPr>
          <w:rStyle w:val="Strong"/>
          <w:noProof/>
        </w:rPr>
        <w:t>UNCHANGED</w:t>
      </w:r>
      <w:r w:rsidR="004C2D45">
        <w:rPr>
          <w:noProof/>
        </w:rPr>
        <w:t xml:space="preserve"> in </w:t>
      </w:r>
      <w:r w:rsidR="004C2D45">
        <w:rPr>
          <w:rStyle w:val="ReferenceAttribute"/>
          <w:noProof/>
        </w:rPr>
        <w:t>GOL-1 Action Code</w:t>
      </w:r>
      <w:r w:rsidR="004C2D45">
        <w:rPr>
          <w:noProof/>
        </w:rPr>
        <w:t xml:space="preserve">.  The attached PRB segment identifying the new problem, "potential for skin breakdown related to draining wounds," would accompany this message and contain the value for </w:t>
      </w:r>
      <w:r w:rsidR="004C2D45">
        <w:rPr>
          <w:rStyle w:val="Strong"/>
          <w:noProof/>
        </w:rPr>
        <w:t>ADD</w:t>
      </w:r>
      <w:r w:rsidR="004C2D45">
        <w:rPr>
          <w:noProof/>
        </w:rPr>
        <w:t xml:space="preserve"> in </w:t>
      </w:r>
      <w:r w:rsidR="004C2D45">
        <w:rPr>
          <w:rStyle w:val="ReferenceAttribute"/>
          <w:noProof/>
        </w:rPr>
        <w:t>PRB-1 Action Code</w:t>
      </w:r>
      <w:r w:rsidR="004C2D45">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09EC0EFD" w:rsidR="004C2D45" w:rsidRDefault="004677D3" w:rsidP="004677D3">
      <w:pPr>
        <w:pStyle w:val="Heading3"/>
        <w:numPr>
          <w:ilvl w:val="0"/>
          <w:numId w:val="0"/>
        </w:numPr>
        <w:tabs>
          <w:tab w:val="left" w:pos="1440"/>
        </w:tabs>
        <w:rPr>
          <w:noProof/>
        </w:rPr>
      </w:pPr>
      <w:bookmarkStart w:id="36" w:name="_Toc29038663"/>
      <w:r>
        <w:rPr>
          <w:rFonts w:cs="Times New Roman"/>
          <w:noProof/>
        </w:rPr>
        <w:t>12.2.5</w:t>
      </w:r>
      <w:r>
        <w:rPr>
          <w:rFonts w:cs="Times New Roman"/>
          <w:noProof/>
        </w:rPr>
        <w:tab/>
      </w:r>
      <w:r w:rsidR="004C2D45">
        <w:rPr>
          <w:noProof/>
        </w:rPr>
        <w:t>Message Construction Rules</w:t>
      </w:r>
      <w:bookmarkEnd w:id="36"/>
      <w:r w:rsidR="00FC31E4">
        <w:rPr>
          <w:noProof/>
        </w:rPr>
        <w:fldChar w:fldCharType="begin"/>
      </w:r>
      <w:r w:rsidR="004C2D45">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50D4AC8A" w:rsidR="004C2D45" w:rsidRDefault="004677D3" w:rsidP="004677D3">
      <w:pPr>
        <w:pStyle w:val="Heading4"/>
        <w:numPr>
          <w:ilvl w:val="0"/>
          <w:numId w:val="0"/>
        </w:numPr>
        <w:tabs>
          <w:tab w:val="left" w:pos="2160"/>
        </w:tabs>
        <w:rPr>
          <w:noProof/>
          <w:vanish/>
        </w:rPr>
      </w:pPr>
      <w:r>
        <w:rPr>
          <w:rFonts w:cs="Times New Roman"/>
          <w:noProof/>
          <w:vanish/>
        </w:rPr>
        <w:t>12.2.5.0</w:t>
      </w:r>
      <w:r>
        <w:rPr>
          <w:rFonts w:cs="Times New Roman"/>
          <w:noProof/>
          <w:vanish/>
        </w:rPr>
        <w:tab/>
      </w:r>
      <w:r w:rsidR="004C2D45">
        <w:rPr>
          <w:noProof/>
          <w:vanish/>
        </w:rPr>
        <w:t>hiddentext</w:t>
      </w:r>
    </w:p>
    <w:p w14:paraId="5923F95F" w14:textId="5B651B49" w:rsidR="004C2D45" w:rsidRDefault="004677D3" w:rsidP="004677D3">
      <w:pPr>
        <w:pStyle w:val="Heading4"/>
        <w:numPr>
          <w:ilvl w:val="0"/>
          <w:numId w:val="0"/>
        </w:numPr>
        <w:tabs>
          <w:tab w:val="left" w:pos="2160"/>
        </w:tabs>
        <w:rPr>
          <w:noProof/>
        </w:rPr>
      </w:pPr>
      <w:r>
        <w:rPr>
          <w:rFonts w:cs="Times New Roman"/>
          <w:noProof/>
        </w:rPr>
        <w:t>12.2.5.1</w:t>
      </w:r>
      <w:r>
        <w:rPr>
          <w:rFonts w:cs="Times New Roman"/>
          <w:noProof/>
        </w:rPr>
        <w:tab/>
      </w:r>
      <w:r w:rsidR="004C2D45">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62F490D5" w:rsidR="004C2D45" w:rsidRDefault="004677D3" w:rsidP="004677D3">
      <w:pPr>
        <w:pStyle w:val="Heading4"/>
        <w:numPr>
          <w:ilvl w:val="0"/>
          <w:numId w:val="0"/>
        </w:numPr>
        <w:tabs>
          <w:tab w:val="left" w:pos="2160"/>
        </w:tabs>
        <w:rPr>
          <w:noProof/>
        </w:rPr>
      </w:pPr>
      <w:r>
        <w:rPr>
          <w:rFonts w:cs="Times New Roman"/>
          <w:noProof/>
        </w:rPr>
        <w:t>12.2.5.2</w:t>
      </w:r>
      <w:r>
        <w:rPr>
          <w:rFonts w:cs="Times New Roman"/>
          <w:noProof/>
        </w:rPr>
        <w:tab/>
      </w:r>
      <w:r w:rsidR="004C2D45">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221A3874" w:rsidR="004C2D45" w:rsidRDefault="004677D3" w:rsidP="004677D3">
      <w:pPr>
        <w:pStyle w:val="Heading4"/>
        <w:numPr>
          <w:ilvl w:val="0"/>
          <w:numId w:val="0"/>
        </w:numPr>
        <w:tabs>
          <w:tab w:val="left" w:pos="2160"/>
        </w:tabs>
        <w:rPr>
          <w:noProof/>
        </w:rPr>
      </w:pPr>
      <w:r>
        <w:rPr>
          <w:rFonts w:cs="Times New Roman"/>
          <w:noProof/>
        </w:rPr>
        <w:t>12.2.5.3</w:t>
      </w:r>
      <w:r>
        <w:rPr>
          <w:rFonts w:cs="Times New Roman"/>
          <w:noProof/>
        </w:rPr>
        <w:tab/>
      </w:r>
      <w:r w:rsidR="004C2D45">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0D7023CD" w:rsidR="004C2D45" w:rsidRDefault="004677D3" w:rsidP="004677D3">
      <w:pPr>
        <w:pStyle w:val="Heading4"/>
        <w:numPr>
          <w:ilvl w:val="0"/>
          <w:numId w:val="0"/>
        </w:numPr>
        <w:tabs>
          <w:tab w:val="left" w:pos="2160"/>
        </w:tabs>
        <w:rPr>
          <w:noProof/>
        </w:rPr>
      </w:pPr>
      <w:r>
        <w:rPr>
          <w:rFonts w:cs="Times New Roman"/>
          <w:noProof/>
        </w:rPr>
        <w:t>12.2.5.4</w:t>
      </w:r>
      <w:r>
        <w:rPr>
          <w:rFonts w:cs="Times New Roman"/>
          <w:noProof/>
        </w:rPr>
        <w:tab/>
      </w:r>
      <w:r w:rsidR="004C2D45">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0413FA26" w:rsidR="004C2D45" w:rsidRDefault="004677D3" w:rsidP="004677D3">
      <w:pPr>
        <w:pStyle w:val="Heading4"/>
        <w:numPr>
          <w:ilvl w:val="0"/>
          <w:numId w:val="0"/>
        </w:numPr>
        <w:tabs>
          <w:tab w:val="left" w:pos="2160"/>
        </w:tabs>
        <w:rPr>
          <w:noProof/>
        </w:rPr>
      </w:pPr>
      <w:r>
        <w:rPr>
          <w:rFonts w:cs="Times New Roman"/>
          <w:noProof/>
        </w:rPr>
        <w:t>12.2.5.5</w:t>
      </w:r>
      <w:r>
        <w:rPr>
          <w:rFonts w:cs="Times New Roman"/>
          <w:noProof/>
        </w:rPr>
        <w:tab/>
      </w:r>
      <w:r w:rsidR="004C2D45">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85C32C0" w:rsidR="004C2D45" w:rsidRDefault="004677D3" w:rsidP="004677D3">
      <w:pPr>
        <w:pStyle w:val="Heading4"/>
        <w:numPr>
          <w:ilvl w:val="0"/>
          <w:numId w:val="0"/>
        </w:numPr>
        <w:tabs>
          <w:tab w:val="left" w:pos="2160"/>
        </w:tabs>
        <w:rPr>
          <w:noProof/>
        </w:rPr>
      </w:pPr>
      <w:r>
        <w:rPr>
          <w:rFonts w:cs="Times New Roman"/>
          <w:noProof/>
        </w:rPr>
        <w:t>12.2.5.6</w:t>
      </w:r>
      <w:r>
        <w:rPr>
          <w:rFonts w:cs="Times New Roman"/>
          <w:noProof/>
        </w:rPr>
        <w:tab/>
      </w:r>
      <w:r w:rsidR="004C2D45">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9" w:anchor="HL70119" w:history="1">
        <w:r>
          <w:rPr>
            <w:rStyle w:val="ReferenceHL7Table"/>
          </w:rPr>
          <w:t>HL7 Table 0119 - Order Control Codes</w:t>
        </w:r>
      </w:hyperlink>
      <w:r>
        <w:rPr>
          <w:noProof/>
        </w:rPr>
        <w:t xml:space="preserve">. </w:t>
      </w:r>
    </w:p>
    <w:p w14:paraId="52EED35B" w14:textId="7B1E64C4" w:rsidR="007D05A1" w:rsidRDefault="004677D3" w:rsidP="004677D3">
      <w:pPr>
        <w:pStyle w:val="Heading3"/>
        <w:numPr>
          <w:ilvl w:val="0"/>
          <w:numId w:val="0"/>
        </w:numPr>
        <w:tabs>
          <w:tab w:val="left" w:pos="1440"/>
        </w:tabs>
        <w:rPr>
          <w:noProof/>
        </w:rPr>
      </w:pPr>
      <w:bookmarkStart w:id="37" w:name="_Toc29038664"/>
      <w:r>
        <w:rPr>
          <w:rFonts w:cs="Times New Roman"/>
          <w:noProof/>
        </w:rPr>
        <w:t>12.2.6</w:t>
      </w:r>
      <w:r>
        <w:rPr>
          <w:rFonts w:cs="Times New Roman"/>
          <w:noProof/>
        </w:rPr>
        <w:tab/>
      </w:r>
      <w:r w:rsidR="00544074">
        <w:rPr>
          <w:noProof/>
        </w:rPr>
        <w:t>Acknowledgment Choreograp</w:t>
      </w:r>
      <w:r w:rsidR="003C5B7C">
        <w:rPr>
          <w:noProof/>
        </w:rPr>
        <w:t>h</w:t>
      </w:r>
      <w:r w:rsidR="00544074">
        <w:rPr>
          <w:noProof/>
        </w:rPr>
        <w:t>y</w:t>
      </w:r>
      <w:bookmarkEnd w:id="37"/>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1ED00D7D" w:rsidR="004C2D45" w:rsidRDefault="004677D3" w:rsidP="004677D3">
      <w:pPr>
        <w:pStyle w:val="Heading2"/>
        <w:numPr>
          <w:ilvl w:val="0"/>
          <w:numId w:val="0"/>
        </w:numPr>
        <w:tabs>
          <w:tab w:val="left" w:pos="1080"/>
        </w:tabs>
        <w:rPr>
          <w:noProof/>
        </w:rPr>
      </w:pPr>
      <w:bookmarkStart w:id="38" w:name="_Toc29038665"/>
      <w:r>
        <w:rPr>
          <w:rFonts w:cs="Times New Roman"/>
          <w:noProof/>
        </w:rPr>
        <w:t>12.3</w:t>
      </w:r>
      <w:r>
        <w:rPr>
          <w:rFonts w:cs="Times New Roman"/>
          <w:noProof/>
        </w:rPr>
        <w:tab/>
      </w:r>
      <w:r w:rsidR="004C2D45">
        <w:rPr>
          <w:noProof/>
        </w:rPr>
        <w:t>MESSAGE DEFINITIONS</w:t>
      </w:r>
      <w:bookmarkEnd w:id="38"/>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4F5924BB" w:rsidR="004C2D45" w:rsidRDefault="004677D3" w:rsidP="004677D3">
      <w:pPr>
        <w:pStyle w:val="Heading3"/>
        <w:numPr>
          <w:ilvl w:val="0"/>
          <w:numId w:val="0"/>
        </w:numPr>
        <w:tabs>
          <w:tab w:val="left" w:pos="1440"/>
        </w:tabs>
        <w:rPr>
          <w:noProof/>
        </w:rPr>
      </w:pPr>
      <w:bookmarkStart w:id="39" w:name="_Toc29038666"/>
      <w:r>
        <w:rPr>
          <w:rFonts w:cs="Times New Roman"/>
          <w:noProof/>
        </w:rPr>
        <w:t>12.3.1</w:t>
      </w:r>
      <w:r>
        <w:rPr>
          <w:rFonts w:cs="Times New Roman"/>
          <w:noProof/>
        </w:rPr>
        <w:tab/>
      </w:r>
      <w:r w:rsidR="004C2D45">
        <w:rPr>
          <w:noProof/>
        </w:rPr>
        <w:t>PGL/ACK</w:t>
      </w:r>
      <w:r w:rsidR="00FC31E4">
        <w:rPr>
          <w:noProof/>
        </w:rPr>
        <w:fldChar w:fldCharType="begin"/>
      </w:r>
      <w:r w:rsidR="004C2D45">
        <w:rPr>
          <w:noProof/>
        </w:rPr>
        <w:instrText xml:space="preserve"> XE "PGL/ACK" </w:instrText>
      </w:r>
      <w:r w:rsidR="00FC31E4">
        <w:rPr>
          <w:noProof/>
        </w:rPr>
        <w:fldChar w:fldCharType="end"/>
      </w:r>
      <w:r w:rsidR="004C2D45">
        <w:rPr>
          <w:noProof/>
        </w:rPr>
        <w:t xml:space="preserve"> - Patient Goal Message (Events PC6, PC7, PC8</w:t>
      </w:r>
      <w:r w:rsidR="00FC31E4">
        <w:rPr>
          <w:noProof/>
        </w:rPr>
        <w:fldChar w:fldCharType="begin"/>
      </w:r>
      <w:r w:rsidR="004C2D45">
        <w:rPr>
          <w:noProof/>
        </w:rPr>
        <w:instrText xml:space="preserve"> XE "PC6, PC7, PC8" </w:instrText>
      </w:r>
      <w:r w:rsidR="00FC31E4">
        <w:rPr>
          <w:noProof/>
        </w:rPr>
        <w:fldChar w:fldCharType="end"/>
      </w:r>
      <w:r w:rsidR="004C2D45">
        <w:rPr>
          <w:noProof/>
        </w:rPr>
        <w:t>)</w:t>
      </w:r>
      <w:bookmarkEnd w:id="39"/>
      <w:r w:rsidR="004C2D45">
        <w:rPr>
          <w:noProof/>
        </w:rPr>
        <w:t xml:space="preserve"> </w:t>
      </w:r>
      <w:r w:rsidR="00FC31E4">
        <w:rPr>
          <w:noProof/>
        </w:rPr>
        <w:fldChar w:fldCharType="begin"/>
      </w:r>
      <w:r w:rsidR="004C2D45">
        <w:rPr>
          <w:noProof/>
        </w:rPr>
        <w:instrText xml:space="preserve"> XE "PGL" </w:instrText>
      </w:r>
      <w:r w:rsidR="00FC31E4">
        <w:rPr>
          <w:noProof/>
        </w:rPr>
        <w:fldChar w:fldCharType="end"/>
      </w:r>
      <w:r w:rsidR="00FC31E4">
        <w:rPr>
          <w:noProof/>
        </w:rPr>
        <w:fldChar w:fldCharType="begin"/>
      </w:r>
      <w:r w:rsidR="004C2D45">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02A63473" w14:textId="77777777" w:rsidTr="002110B6">
        <w:trPr>
          <w:tblHeader/>
          <w:jc w:val="center"/>
        </w:trPr>
        <w:tc>
          <w:tcPr>
            <w:tcW w:w="2882" w:type="dxa"/>
            <w:tcBorders>
              <w:top w:val="single" w:sz="2" w:space="0" w:color="auto"/>
              <w:left w:val="nil"/>
              <w:bottom w:val="single" w:sz="4" w:space="0" w:color="auto"/>
              <w:right w:val="nil"/>
            </w:tcBorders>
            <w:shd w:val="clear" w:color="auto" w:fill="FFFFFF"/>
          </w:tcPr>
          <w:p w14:paraId="3465FFFD"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2110B6">
        <w:trPr>
          <w:jc w:val="center"/>
        </w:trPr>
        <w:tc>
          <w:tcPr>
            <w:tcW w:w="2882" w:type="dxa"/>
            <w:tcBorders>
              <w:top w:val="single" w:sz="4" w:space="0" w:color="auto"/>
              <w:left w:val="nil"/>
              <w:bottom w:val="dotted" w:sz="4" w:space="0" w:color="auto"/>
              <w:right w:val="nil"/>
            </w:tcBorders>
            <w:shd w:val="clear" w:color="auto" w:fill="FFFFFF"/>
          </w:tcPr>
          <w:p w14:paraId="3D36E370"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B347F7" w14:textId="77777777" w:rsidR="004C2D45" w:rsidRDefault="004C2D45">
            <w:pPr>
              <w:pStyle w:val="MsgTableBody"/>
              <w:jc w:val="center"/>
              <w:rPr>
                <w:noProof/>
              </w:rPr>
            </w:pPr>
            <w:r>
              <w:rPr>
                <w:noProof/>
              </w:rPr>
              <w:t>2</w:t>
            </w:r>
          </w:p>
        </w:tc>
      </w:tr>
      <w:tr w:rsidR="004C2D45" w:rsidRPr="004C2D45" w14:paraId="621DF9A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E3BE638"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1CC0E" w14:textId="77777777" w:rsidR="004C2D45" w:rsidRDefault="004C2D45">
            <w:pPr>
              <w:pStyle w:val="MsgTableBody"/>
              <w:jc w:val="center"/>
              <w:rPr>
                <w:noProof/>
              </w:rPr>
            </w:pPr>
            <w:r>
              <w:rPr>
                <w:noProof/>
              </w:rPr>
              <w:t>2</w:t>
            </w:r>
          </w:p>
        </w:tc>
      </w:tr>
      <w:tr w:rsidR="004C2D45" w:rsidRPr="004C2D45" w14:paraId="46C9990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2FF1080"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F01C165"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96156C0" w14:textId="77777777" w:rsidR="004C2D45" w:rsidRDefault="004C2D45">
            <w:pPr>
              <w:pStyle w:val="MsgTableBody"/>
              <w:jc w:val="center"/>
              <w:rPr>
                <w:noProof/>
              </w:rPr>
            </w:pPr>
            <w:r>
              <w:rPr>
                <w:noProof/>
              </w:rPr>
              <w:t>3</w:t>
            </w:r>
          </w:p>
        </w:tc>
      </w:tr>
      <w:tr w:rsidR="00E56816" w:rsidRPr="003165BF" w14:paraId="0369FEF8"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1E245B1" w14:textId="77777777" w:rsidR="00E56816" w:rsidRPr="003165BF" w:rsidRDefault="00E56816">
            <w:pPr>
              <w:pStyle w:val="MsgTableBody"/>
              <w:spacing w:line="256" w:lineRule="auto"/>
              <w:rPr>
                <w:noProof/>
                <w:color w:val="FF0000"/>
              </w:rPr>
            </w:pPr>
            <w:r w:rsidRPr="003165BF">
              <w:rPr>
                <w:noProof/>
                <w:color w:val="FF0000"/>
              </w:rPr>
              <w:t>[{ GS</w:t>
            </w:r>
            <w:hyperlink r:id="rId10" w:anchor="#NK1" w:history="1">
              <w:r w:rsidRPr="003165BF">
                <w:rPr>
                  <w:rStyle w:val="Hyperlink"/>
                  <w:noProof/>
                  <w:color w:val="FF0000"/>
                </w:rPr>
                <w:t>P</w:t>
              </w:r>
            </w:hyperlink>
            <w:r w:rsidRPr="003165BF">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60984FA5" w14:textId="77777777" w:rsidR="00E56816" w:rsidRPr="003165BF" w:rsidRDefault="00E56816">
            <w:pPr>
              <w:pStyle w:val="MsgTableBody"/>
              <w:spacing w:line="256" w:lineRule="auto"/>
              <w:rPr>
                <w:noProof/>
                <w:color w:val="FF0000"/>
              </w:rPr>
            </w:pPr>
            <w:r w:rsidRPr="003165BF">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E345D8F"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49F62804"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0E917BDB"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4671795" w14:textId="77777777" w:rsidR="00E56816" w:rsidRPr="003165BF" w:rsidRDefault="00E56816">
            <w:pPr>
              <w:pStyle w:val="MsgTableBody"/>
              <w:spacing w:line="256" w:lineRule="auto"/>
              <w:rPr>
                <w:noProof/>
                <w:color w:val="FF0000"/>
              </w:rPr>
            </w:pPr>
            <w:r w:rsidRPr="003165BF">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52007E67" w14:textId="77777777" w:rsidR="00E56816" w:rsidRPr="003165BF" w:rsidRDefault="00E56816">
            <w:pPr>
              <w:pStyle w:val="MsgTableBody"/>
              <w:spacing w:line="256" w:lineRule="auto"/>
              <w:rPr>
                <w:noProof/>
                <w:color w:val="FF0000"/>
              </w:rPr>
            </w:pPr>
            <w:r w:rsidRPr="003165BF">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7FE15FF"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699EDD02"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1D4600CB"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E494A22" w14:textId="77777777" w:rsidR="00E56816" w:rsidRPr="003165BF" w:rsidRDefault="00E56816">
            <w:pPr>
              <w:pStyle w:val="MsgTableBody"/>
              <w:spacing w:line="256" w:lineRule="auto"/>
              <w:rPr>
                <w:noProof/>
                <w:color w:val="FF0000"/>
              </w:rPr>
            </w:pPr>
            <w:r w:rsidRPr="003165BF">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5CAE08CA" w14:textId="4E409BA7" w:rsidR="00E56816" w:rsidRPr="003165BF" w:rsidRDefault="00C454AC">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B9412C3"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AA09377"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B10100" w14:paraId="580B0C0A"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C114CA8"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AB769" w14:textId="77777777" w:rsidR="00B10100" w:rsidRDefault="00B10100" w:rsidP="000D1289">
            <w:pPr>
              <w:pStyle w:val="MsgTableBody"/>
              <w:jc w:val="center"/>
              <w:rPr>
                <w:noProof/>
              </w:rPr>
            </w:pPr>
          </w:p>
        </w:tc>
      </w:tr>
      <w:tr w:rsidR="00B10100" w14:paraId="5CFE7E7A"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AD9ADC1"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B0A13" w14:textId="77777777" w:rsidR="00B10100" w:rsidRDefault="00B10100" w:rsidP="000D1289">
            <w:pPr>
              <w:pStyle w:val="MsgTableBody"/>
              <w:jc w:val="center"/>
              <w:rPr>
                <w:noProof/>
              </w:rPr>
            </w:pPr>
            <w:r>
              <w:rPr>
                <w:noProof/>
              </w:rPr>
              <w:t>11</w:t>
            </w:r>
          </w:p>
        </w:tc>
      </w:tr>
      <w:tr w:rsidR="00B10100" w14:paraId="18B263AA"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A46E6AA"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4886C" w14:textId="77777777" w:rsidR="00B10100" w:rsidRDefault="00B10100" w:rsidP="000D1289">
            <w:pPr>
              <w:pStyle w:val="MsgTableBody"/>
              <w:jc w:val="center"/>
              <w:rPr>
                <w:noProof/>
              </w:rPr>
            </w:pPr>
            <w:r>
              <w:rPr>
                <w:noProof/>
              </w:rPr>
              <w:t>11</w:t>
            </w:r>
          </w:p>
        </w:tc>
      </w:tr>
      <w:tr w:rsidR="00B10100" w14:paraId="5401CF58"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EA62EBA"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AAD28" w14:textId="77777777" w:rsidR="00B10100" w:rsidRDefault="00B10100" w:rsidP="000D1289">
            <w:pPr>
              <w:pStyle w:val="MsgTableBody"/>
              <w:jc w:val="center"/>
              <w:rPr>
                <w:noProof/>
              </w:rPr>
            </w:pPr>
          </w:p>
        </w:tc>
      </w:tr>
      <w:tr w:rsidR="004C2D45" w:rsidRPr="004C2D45" w14:paraId="216BBED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47C3E74"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8081A" w14:textId="77777777" w:rsidR="004C2D45" w:rsidRDefault="004C2D45">
            <w:pPr>
              <w:pStyle w:val="MsgTableBody"/>
              <w:jc w:val="center"/>
              <w:rPr>
                <w:noProof/>
              </w:rPr>
            </w:pPr>
          </w:p>
        </w:tc>
      </w:tr>
      <w:tr w:rsidR="004C2D45" w:rsidRPr="004C2D45" w14:paraId="6D8C579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D8404A9"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BABA5D" w14:textId="77777777" w:rsidR="004C2D45" w:rsidRDefault="004C2D45">
            <w:pPr>
              <w:pStyle w:val="MsgTableBody"/>
              <w:jc w:val="center"/>
              <w:rPr>
                <w:noProof/>
              </w:rPr>
            </w:pPr>
            <w:r>
              <w:rPr>
                <w:noProof/>
              </w:rPr>
              <w:t>3</w:t>
            </w:r>
          </w:p>
        </w:tc>
      </w:tr>
      <w:tr w:rsidR="004C2D45" w:rsidRPr="004C2D45" w14:paraId="7CC42B4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C08A1C8" w14:textId="77777777" w:rsidR="004C2D45" w:rsidRDefault="004C2D45">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0E65" w14:textId="77777777" w:rsidR="004C2D45" w:rsidRDefault="004C2D45">
            <w:pPr>
              <w:pStyle w:val="MsgTableBody"/>
              <w:jc w:val="center"/>
              <w:rPr>
                <w:noProof/>
              </w:rPr>
            </w:pPr>
            <w:r>
              <w:rPr>
                <w:noProof/>
              </w:rPr>
              <w:t>3</w:t>
            </w:r>
          </w:p>
        </w:tc>
      </w:tr>
      <w:tr w:rsidR="004C2D45" w:rsidRPr="004C2D45" w14:paraId="50BF3C0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CBC526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1C77F" w14:textId="77777777" w:rsidR="004C2D45" w:rsidRDefault="004C2D45">
            <w:pPr>
              <w:pStyle w:val="MsgTableBody"/>
              <w:jc w:val="center"/>
              <w:rPr>
                <w:noProof/>
              </w:rPr>
            </w:pPr>
          </w:p>
        </w:tc>
      </w:tr>
      <w:tr w:rsidR="004C2D45" w:rsidRPr="004C2D45" w14:paraId="6796B8A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36F0A7F"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9B5F8" w14:textId="77777777" w:rsidR="004C2D45" w:rsidRDefault="004C2D45">
            <w:pPr>
              <w:pStyle w:val="MsgTableBody"/>
              <w:jc w:val="center"/>
              <w:rPr>
                <w:noProof/>
              </w:rPr>
            </w:pPr>
          </w:p>
        </w:tc>
      </w:tr>
      <w:tr w:rsidR="004C2D45" w:rsidRPr="004C2D45" w14:paraId="247EED9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C366BB5"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D464E" w14:textId="77777777" w:rsidR="004C2D45" w:rsidRDefault="004C2D45">
            <w:pPr>
              <w:pStyle w:val="MsgTableBody"/>
              <w:jc w:val="center"/>
              <w:rPr>
                <w:noProof/>
              </w:rPr>
            </w:pPr>
            <w:r>
              <w:rPr>
                <w:noProof/>
              </w:rPr>
              <w:t>12</w:t>
            </w:r>
          </w:p>
        </w:tc>
      </w:tr>
      <w:tr w:rsidR="004C2D45" w:rsidRPr="004C2D45" w14:paraId="206BE8D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6E5A41"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6769" w14:textId="77777777" w:rsidR="004C2D45" w:rsidRDefault="004C2D45">
            <w:pPr>
              <w:pStyle w:val="MsgTableBody"/>
              <w:jc w:val="center"/>
              <w:rPr>
                <w:noProof/>
              </w:rPr>
            </w:pPr>
            <w:r>
              <w:rPr>
                <w:noProof/>
              </w:rPr>
              <w:t>2</w:t>
            </w:r>
          </w:p>
        </w:tc>
      </w:tr>
      <w:tr w:rsidR="004C2D45" w:rsidRPr="004C2D45" w14:paraId="48BF862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6D0FED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9BC3" w14:textId="77777777" w:rsidR="004C2D45" w:rsidRDefault="004C2D45">
            <w:pPr>
              <w:pStyle w:val="MsgTableBody"/>
              <w:jc w:val="center"/>
              <w:rPr>
                <w:noProof/>
              </w:rPr>
            </w:pPr>
            <w:r>
              <w:rPr>
                <w:noProof/>
              </w:rPr>
              <w:t>12</w:t>
            </w:r>
          </w:p>
        </w:tc>
      </w:tr>
      <w:tr w:rsidR="004C2D45" w:rsidRPr="004C2D45" w14:paraId="78E0F50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68B030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8249B" w14:textId="77777777" w:rsidR="004C2D45" w:rsidRDefault="004C2D45">
            <w:pPr>
              <w:pStyle w:val="MsgTableBody"/>
              <w:jc w:val="center"/>
              <w:rPr>
                <w:noProof/>
              </w:rPr>
            </w:pPr>
          </w:p>
        </w:tc>
      </w:tr>
      <w:tr w:rsidR="004C2D45" w:rsidRPr="004C2D45" w14:paraId="2EAFC9F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925A3AD"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64050747" w14:textId="09D49D6D" w:rsidR="004C2D45" w:rsidRDefault="003C0421" w:rsidP="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8E4EA9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1EB5A5C"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67B04B4" w14:textId="77777777" w:rsidR="004C2D45" w:rsidRDefault="004C2D45">
            <w:pPr>
              <w:pStyle w:val="MsgTableBody"/>
              <w:jc w:val="center"/>
              <w:rPr>
                <w:noProof/>
              </w:rPr>
            </w:pPr>
            <w:r>
              <w:rPr>
                <w:noProof/>
              </w:rPr>
              <w:t>12</w:t>
            </w:r>
          </w:p>
        </w:tc>
      </w:tr>
      <w:tr w:rsidR="004C2D45" w:rsidRPr="004C2D45" w14:paraId="6D6381C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0C0B5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F30E4" w14:textId="77777777" w:rsidR="004C2D45" w:rsidRDefault="004C2D45">
            <w:pPr>
              <w:pStyle w:val="MsgTableBody"/>
              <w:jc w:val="center"/>
              <w:rPr>
                <w:noProof/>
              </w:rPr>
            </w:pPr>
          </w:p>
        </w:tc>
      </w:tr>
      <w:tr w:rsidR="004C2D45" w:rsidRPr="004C2D45" w14:paraId="648A982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D769F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0FEC4" w14:textId="77777777" w:rsidR="004C2D45" w:rsidRDefault="004C2D45">
            <w:pPr>
              <w:pStyle w:val="MsgTableBody"/>
              <w:jc w:val="center"/>
              <w:rPr>
                <w:noProof/>
              </w:rPr>
            </w:pPr>
          </w:p>
        </w:tc>
      </w:tr>
      <w:tr w:rsidR="004C2D45" w:rsidRPr="004C2D45" w14:paraId="092B33D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3FB8F58"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D484C" w14:textId="77777777" w:rsidR="004C2D45" w:rsidRDefault="004C2D45">
            <w:pPr>
              <w:pStyle w:val="MsgTableBody"/>
              <w:jc w:val="center"/>
              <w:rPr>
                <w:noProof/>
              </w:rPr>
            </w:pPr>
            <w:r>
              <w:rPr>
                <w:noProof/>
              </w:rPr>
              <w:t>12</w:t>
            </w:r>
          </w:p>
        </w:tc>
      </w:tr>
      <w:tr w:rsidR="004C2D45" w:rsidRPr="004C2D45" w14:paraId="27C2506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970D410"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67850" w14:textId="77777777" w:rsidR="004C2D45" w:rsidRDefault="004C2D45">
            <w:pPr>
              <w:pStyle w:val="MsgTableBody"/>
              <w:jc w:val="center"/>
              <w:rPr>
                <w:noProof/>
              </w:rPr>
            </w:pPr>
            <w:r>
              <w:rPr>
                <w:noProof/>
              </w:rPr>
              <w:t>12</w:t>
            </w:r>
          </w:p>
        </w:tc>
      </w:tr>
      <w:tr w:rsidR="004C2D45" w:rsidRPr="004C2D45" w14:paraId="633BE5F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4937A3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9631B" w14:textId="77777777" w:rsidR="004C2D45" w:rsidRDefault="004C2D45">
            <w:pPr>
              <w:pStyle w:val="MsgTableBody"/>
              <w:jc w:val="center"/>
              <w:rPr>
                <w:noProof/>
              </w:rPr>
            </w:pPr>
          </w:p>
        </w:tc>
      </w:tr>
      <w:tr w:rsidR="004C2D45" w:rsidRPr="004C2D45" w14:paraId="550FD15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BF124F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6BC3A" w14:textId="77777777" w:rsidR="004C2D45" w:rsidRDefault="004C2D45">
            <w:pPr>
              <w:pStyle w:val="MsgTableBody"/>
              <w:jc w:val="center"/>
              <w:rPr>
                <w:noProof/>
              </w:rPr>
            </w:pPr>
          </w:p>
        </w:tc>
      </w:tr>
      <w:tr w:rsidR="004C2D45" w:rsidRPr="004C2D45" w14:paraId="0CA7AFB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ADFC3E3"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DC409E" w14:textId="77777777" w:rsidR="004C2D45" w:rsidRDefault="004C2D45">
            <w:pPr>
              <w:pStyle w:val="MsgTableBody"/>
              <w:jc w:val="center"/>
              <w:rPr>
                <w:noProof/>
              </w:rPr>
            </w:pPr>
            <w:r>
              <w:rPr>
                <w:noProof/>
              </w:rPr>
              <w:t>7</w:t>
            </w:r>
          </w:p>
        </w:tc>
      </w:tr>
      <w:tr w:rsidR="004C2D45" w:rsidRPr="004C2D45" w14:paraId="660823D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80CA971"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F58A3" w14:textId="77777777" w:rsidR="004C2D45" w:rsidRDefault="004C2D45">
            <w:pPr>
              <w:pStyle w:val="MsgTableBody"/>
              <w:jc w:val="center"/>
              <w:rPr>
                <w:noProof/>
              </w:rPr>
            </w:pPr>
          </w:p>
        </w:tc>
      </w:tr>
      <w:tr w:rsidR="004C2D45" w:rsidRPr="004C2D45" w14:paraId="21D29DC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1545CB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11D0843" w14:textId="77777777" w:rsidR="004C2D45" w:rsidRDefault="004C2D45">
            <w:pPr>
              <w:pStyle w:val="MsgTableBody"/>
              <w:jc w:val="center"/>
              <w:rPr>
                <w:noProof/>
              </w:rPr>
            </w:pPr>
            <w:r>
              <w:rPr>
                <w:noProof/>
              </w:rPr>
              <w:t>2</w:t>
            </w:r>
          </w:p>
        </w:tc>
      </w:tr>
      <w:tr w:rsidR="004C2D45" w:rsidRPr="004C2D45" w14:paraId="6174FC8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7FC827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AC0D7" w14:textId="77777777" w:rsidR="004C2D45" w:rsidRDefault="004C2D45">
            <w:pPr>
              <w:pStyle w:val="MsgTableBody"/>
              <w:jc w:val="center"/>
              <w:rPr>
                <w:noProof/>
              </w:rPr>
            </w:pPr>
          </w:p>
        </w:tc>
      </w:tr>
      <w:tr w:rsidR="004C2D45" w:rsidRPr="004C2D45" w14:paraId="2EB15446"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007B93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963D0F" w14:textId="77777777" w:rsidR="004C2D45" w:rsidRDefault="004C2D45">
            <w:pPr>
              <w:pStyle w:val="MsgTableBody"/>
              <w:jc w:val="center"/>
              <w:rPr>
                <w:noProof/>
              </w:rPr>
            </w:pPr>
          </w:p>
        </w:tc>
      </w:tr>
      <w:tr w:rsidR="004C2D45" w:rsidRPr="004C2D45" w14:paraId="7C4F652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3FAC384"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1BAC" w14:textId="77777777" w:rsidR="004C2D45" w:rsidRDefault="004C2D45">
            <w:pPr>
              <w:pStyle w:val="MsgTableBody"/>
              <w:jc w:val="center"/>
              <w:rPr>
                <w:noProof/>
              </w:rPr>
            </w:pPr>
            <w:r>
              <w:rPr>
                <w:noProof/>
              </w:rPr>
              <w:t>12</w:t>
            </w:r>
          </w:p>
        </w:tc>
      </w:tr>
      <w:tr w:rsidR="004C2D45" w:rsidRPr="004C2D45" w14:paraId="16560DF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CE7A66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00F" w14:textId="77777777" w:rsidR="004C2D45" w:rsidRDefault="004C2D45">
            <w:pPr>
              <w:pStyle w:val="MsgTableBody"/>
              <w:jc w:val="center"/>
              <w:rPr>
                <w:noProof/>
              </w:rPr>
            </w:pPr>
            <w:r>
              <w:rPr>
                <w:noProof/>
              </w:rPr>
              <w:t>2</w:t>
            </w:r>
          </w:p>
        </w:tc>
      </w:tr>
      <w:tr w:rsidR="004C2D45" w:rsidRPr="004C2D45" w14:paraId="682B136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E62F11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27122" w14:textId="77777777" w:rsidR="004C2D45" w:rsidRDefault="004C2D45">
            <w:pPr>
              <w:pStyle w:val="MsgTableBody"/>
              <w:jc w:val="center"/>
              <w:rPr>
                <w:noProof/>
              </w:rPr>
            </w:pPr>
            <w:r>
              <w:rPr>
                <w:noProof/>
              </w:rPr>
              <w:t>12</w:t>
            </w:r>
          </w:p>
        </w:tc>
      </w:tr>
      <w:tr w:rsidR="004C2D45" w:rsidRPr="004C2D45" w14:paraId="20BAC21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794E9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E8256" w14:textId="77777777" w:rsidR="004C2D45" w:rsidRDefault="004C2D45">
            <w:pPr>
              <w:pStyle w:val="MsgTableBody"/>
              <w:jc w:val="center"/>
              <w:rPr>
                <w:noProof/>
              </w:rPr>
            </w:pPr>
          </w:p>
        </w:tc>
      </w:tr>
      <w:tr w:rsidR="004C2D45" w:rsidRPr="004C2D45" w14:paraId="4AC1589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7B56DBC"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463F9CAA" w14:textId="476284CC"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4EAFF7" w14:textId="77777777" w:rsidR="004C2D45" w:rsidRDefault="004C2D45">
            <w:pPr>
              <w:pStyle w:val="MsgTableBody"/>
              <w:jc w:val="center"/>
              <w:rPr>
                <w:noProof/>
              </w:rPr>
            </w:pPr>
            <w:r>
              <w:rPr>
                <w:noProof/>
              </w:rPr>
              <w:t>15</w:t>
            </w:r>
          </w:p>
        </w:tc>
      </w:tr>
      <w:tr w:rsidR="00B570EE" w:rsidRPr="004C2D45" w14:paraId="24CB2C0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6708C18"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19DB0" w14:textId="77777777" w:rsidR="00B570EE" w:rsidRDefault="00B570EE">
            <w:pPr>
              <w:pStyle w:val="MsgTableBody"/>
              <w:jc w:val="center"/>
              <w:rPr>
                <w:noProof/>
              </w:rPr>
            </w:pPr>
            <w:r>
              <w:rPr>
                <w:noProof/>
              </w:rPr>
              <w:t>7</w:t>
            </w:r>
          </w:p>
        </w:tc>
      </w:tr>
      <w:tr w:rsidR="004C2D45" w:rsidRPr="004C2D45" w14:paraId="236577A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163C54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423FC" w14:textId="77777777" w:rsidR="004C2D45" w:rsidRDefault="004C2D45">
            <w:pPr>
              <w:pStyle w:val="MsgTableBody"/>
              <w:jc w:val="center"/>
              <w:rPr>
                <w:noProof/>
              </w:rPr>
            </w:pPr>
            <w:r>
              <w:rPr>
                <w:noProof/>
              </w:rPr>
              <w:t>12</w:t>
            </w:r>
          </w:p>
        </w:tc>
      </w:tr>
      <w:tr w:rsidR="004C2D45" w:rsidRPr="004C2D45" w14:paraId="4BD4905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6AD0E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6E7BA" w14:textId="77777777" w:rsidR="004C2D45" w:rsidRDefault="004C2D45">
            <w:pPr>
              <w:pStyle w:val="MsgTableBody"/>
              <w:jc w:val="center"/>
              <w:rPr>
                <w:noProof/>
              </w:rPr>
            </w:pPr>
          </w:p>
        </w:tc>
      </w:tr>
      <w:tr w:rsidR="004C2D45" w:rsidRPr="004C2D45" w14:paraId="57453B5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B1C47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35088" w14:textId="77777777" w:rsidR="004C2D45" w:rsidRDefault="004C2D45">
            <w:pPr>
              <w:pStyle w:val="MsgTableBody"/>
              <w:jc w:val="center"/>
              <w:rPr>
                <w:noProof/>
              </w:rPr>
            </w:pPr>
          </w:p>
        </w:tc>
      </w:tr>
      <w:tr w:rsidR="004C2D45" w:rsidRPr="004C2D45" w14:paraId="3AE77A3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6031CFB"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D495086"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FD04" w14:textId="77777777" w:rsidR="004C2D45" w:rsidRDefault="004C2D45">
            <w:pPr>
              <w:pStyle w:val="MsgTableBody"/>
              <w:jc w:val="center"/>
              <w:rPr>
                <w:noProof/>
                <w:lang w:val="fr-FR"/>
              </w:rPr>
            </w:pPr>
          </w:p>
        </w:tc>
      </w:tr>
      <w:tr w:rsidR="004C2D45" w:rsidRPr="004C2D45" w14:paraId="2C4164D6"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BC6D97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12472D" w14:textId="77777777" w:rsidR="004C2D45" w:rsidRDefault="004C2D45">
            <w:pPr>
              <w:pStyle w:val="MsgTableBody"/>
              <w:jc w:val="center"/>
              <w:rPr>
                <w:noProof/>
                <w:lang w:val="fr-FR"/>
              </w:rPr>
            </w:pPr>
          </w:p>
        </w:tc>
      </w:tr>
      <w:tr w:rsidR="004C2D45" w:rsidRPr="004C2D45" w14:paraId="2E25C86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3C63743" w14:textId="77777777" w:rsidR="004C2D45" w:rsidRDefault="004C2D45">
            <w:pPr>
              <w:pStyle w:val="MsgTableBody"/>
              <w:rPr>
                <w:noProof/>
              </w:rPr>
            </w:pPr>
            <w:r>
              <w:rPr>
                <w:noProof/>
                <w:lang w:val="fr-FR"/>
              </w:rPr>
              <w:t xml:space="preserve">    </w:t>
            </w:r>
            <w:r>
              <w:rPr>
                <w:noProof/>
              </w:rPr>
              <w:t>}]</w:t>
            </w:r>
          </w:p>
        </w:tc>
        <w:tc>
          <w:tcPr>
            <w:tcW w:w="4321" w:type="dxa"/>
            <w:tcBorders>
              <w:top w:val="dotted" w:sz="4" w:space="0" w:color="auto"/>
              <w:left w:val="nil"/>
              <w:bottom w:val="dotted" w:sz="4" w:space="0" w:color="auto"/>
              <w:right w:val="nil"/>
            </w:tcBorders>
            <w:shd w:val="clear" w:color="auto" w:fill="FFFFFF"/>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11B01" w14:textId="77777777" w:rsidR="004C2D45" w:rsidRDefault="004C2D45">
            <w:pPr>
              <w:pStyle w:val="MsgTableBody"/>
              <w:jc w:val="center"/>
              <w:rPr>
                <w:noProof/>
              </w:rPr>
            </w:pPr>
          </w:p>
        </w:tc>
      </w:tr>
      <w:tr w:rsidR="004C2D45" w:rsidRPr="004C2D45" w14:paraId="04120372"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A853B5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99551" w14:textId="77777777" w:rsidR="004C2D45" w:rsidRDefault="004C2D45">
            <w:pPr>
              <w:pStyle w:val="MsgTableBody"/>
              <w:jc w:val="center"/>
              <w:rPr>
                <w:noProof/>
              </w:rPr>
            </w:pPr>
          </w:p>
        </w:tc>
      </w:tr>
      <w:tr w:rsidR="004C2D45" w:rsidRPr="004C2D45" w14:paraId="0792597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21AD6A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F321D" w14:textId="77777777" w:rsidR="004C2D45" w:rsidRDefault="004C2D45">
            <w:pPr>
              <w:pStyle w:val="MsgTableBody"/>
              <w:jc w:val="center"/>
              <w:rPr>
                <w:noProof/>
              </w:rPr>
            </w:pPr>
          </w:p>
        </w:tc>
      </w:tr>
      <w:tr w:rsidR="004C2D45" w:rsidRPr="004C2D45" w14:paraId="7D5DC886"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47E8598"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89AE" w14:textId="77777777" w:rsidR="004C2D45" w:rsidRDefault="004C2D45">
            <w:pPr>
              <w:pStyle w:val="MsgTableBody"/>
              <w:jc w:val="center"/>
              <w:rPr>
                <w:noProof/>
              </w:rPr>
            </w:pPr>
            <w:r>
              <w:rPr>
                <w:noProof/>
              </w:rPr>
              <w:t>4</w:t>
            </w:r>
          </w:p>
        </w:tc>
      </w:tr>
      <w:tr w:rsidR="004C2D45" w:rsidRPr="004C2D45" w14:paraId="6F74E68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1E2C7A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5031A" w14:textId="77777777" w:rsidR="004C2D45" w:rsidRDefault="004C2D45">
            <w:pPr>
              <w:pStyle w:val="MsgTableBody"/>
              <w:jc w:val="center"/>
              <w:rPr>
                <w:noProof/>
              </w:rPr>
            </w:pPr>
          </w:p>
        </w:tc>
      </w:tr>
      <w:tr w:rsidR="004C2D45" w:rsidRPr="004C2D45" w14:paraId="58C3636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2BD4420"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E7820" w14:textId="77777777" w:rsidR="004C2D45" w:rsidRDefault="004C2D45">
            <w:pPr>
              <w:pStyle w:val="MsgTableBody"/>
              <w:jc w:val="center"/>
              <w:rPr>
                <w:noProof/>
              </w:rPr>
            </w:pPr>
          </w:p>
        </w:tc>
      </w:tr>
      <w:tr w:rsidR="004C2D45" w:rsidRPr="004C2D45" w14:paraId="09E2563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5EC4" w14:textId="77777777" w:rsidR="004C2D45" w:rsidRDefault="004C2D45">
            <w:pPr>
              <w:pStyle w:val="MsgTableBody"/>
              <w:jc w:val="center"/>
              <w:rPr>
                <w:noProof/>
              </w:rPr>
            </w:pPr>
            <w:r>
              <w:rPr>
                <w:noProof/>
              </w:rPr>
              <w:t>4</w:t>
            </w:r>
          </w:p>
        </w:tc>
      </w:tr>
      <w:tr w:rsidR="004C2D45" w:rsidRPr="004C2D45" w14:paraId="47112F3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B11C9E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0E23" w14:textId="77777777" w:rsidR="004C2D45" w:rsidRDefault="004C2D45">
            <w:pPr>
              <w:pStyle w:val="MsgTableBody"/>
              <w:jc w:val="center"/>
              <w:rPr>
                <w:noProof/>
              </w:rPr>
            </w:pPr>
          </w:p>
        </w:tc>
      </w:tr>
      <w:tr w:rsidR="004C2D45" w:rsidRPr="004C2D45" w14:paraId="611D846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94DAE17" w14:textId="77777777" w:rsidR="004C2D45" w:rsidRDefault="000356BE">
            <w:pPr>
              <w:pStyle w:val="MsgTableBody"/>
              <w:rPr>
                <w:noProof/>
              </w:rPr>
            </w:pPr>
            <w:r>
              <w:rPr>
                <w:noProof/>
              </w:rPr>
              <w:t xml:space="preserve">       Hxx</w:t>
            </w:r>
          </w:p>
        </w:tc>
        <w:tc>
          <w:tcPr>
            <w:tcW w:w="4321" w:type="dxa"/>
            <w:tcBorders>
              <w:top w:val="dotted" w:sz="4" w:space="0" w:color="auto"/>
              <w:left w:val="nil"/>
              <w:bottom w:val="dotted" w:sz="4" w:space="0" w:color="auto"/>
              <w:right w:val="nil"/>
            </w:tcBorders>
            <w:shd w:val="clear" w:color="auto" w:fill="FFFFFF"/>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3C4B1" w14:textId="77777777" w:rsidR="004C2D45" w:rsidRDefault="004C2D45">
            <w:pPr>
              <w:pStyle w:val="MsgTableBody"/>
              <w:jc w:val="center"/>
              <w:rPr>
                <w:noProof/>
              </w:rPr>
            </w:pPr>
          </w:p>
        </w:tc>
      </w:tr>
      <w:tr w:rsidR="004C2D45" w:rsidRPr="004C2D45" w14:paraId="6F1DA80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46D55E9" w14:textId="77777777" w:rsidR="004C2D45" w:rsidRDefault="004C2D45">
            <w:pPr>
              <w:pStyle w:val="MsgTableBody"/>
              <w:rPr>
                <w:noProof/>
              </w:rPr>
            </w:pPr>
            <w:r>
              <w:rPr>
                <w:noProof/>
              </w:rPr>
              <w:t xml:space="preserve">      &gt;</w:t>
            </w:r>
          </w:p>
        </w:tc>
        <w:tc>
          <w:tcPr>
            <w:tcW w:w="4321" w:type="dxa"/>
            <w:tcBorders>
              <w:top w:val="dotted" w:sz="4" w:space="0" w:color="auto"/>
              <w:left w:val="nil"/>
              <w:bottom w:val="dotted" w:sz="4" w:space="0" w:color="auto"/>
              <w:right w:val="nil"/>
            </w:tcBorders>
            <w:shd w:val="clear" w:color="auto" w:fill="FFFFFF"/>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41099" w14:textId="77777777" w:rsidR="004C2D45" w:rsidRDefault="004C2D45">
            <w:pPr>
              <w:pStyle w:val="MsgTableBody"/>
              <w:jc w:val="center"/>
              <w:rPr>
                <w:noProof/>
              </w:rPr>
            </w:pPr>
          </w:p>
        </w:tc>
      </w:tr>
      <w:tr w:rsidR="004C2D45" w:rsidRPr="004C2D45" w14:paraId="170A793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FC4FF32"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25C9" w14:textId="77777777" w:rsidR="004C2D45" w:rsidRDefault="004C2D45">
            <w:pPr>
              <w:pStyle w:val="MsgTableBody"/>
              <w:jc w:val="center"/>
              <w:rPr>
                <w:noProof/>
              </w:rPr>
            </w:pPr>
            <w:r>
              <w:rPr>
                <w:noProof/>
              </w:rPr>
              <w:t>2</w:t>
            </w:r>
          </w:p>
        </w:tc>
      </w:tr>
      <w:tr w:rsidR="004C2D45" w:rsidRPr="004C2D45" w14:paraId="2129198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7D93416"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8B5F4" w14:textId="77777777" w:rsidR="004C2D45" w:rsidRDefault="004C2D45">
            <w:pPr>
              <w:pStyle w:val="MsgTableBody"/>
              <w:jc w:val="center"/>
              <w:rPr>
                <w:noProof/>
              </w:rPr>
            </w:pPr>
            <w:r>
              <w:rPr>
                <w:noProof/>
              </w:rPr>
              <w:t>12</w:t>
            </w:r>
          </w:p>
        </w:tc>
      </w:tr>
      <w:tr w:rsidR="004C2D45" w:rsidRPr="004C2D45" w14:paraId="3522D05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0C3FE6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5628F" w14:textId="77777777" w:rsidR="004C2D45" w:rsidRDefault="004C2D45">
            <w:pPr>
              <w:pStyle w:val="MsgTableBody"/>
              <w:jc w:val="center"/>
              <w:rPr>
                <w:noProof/>
              </w:rPr>
            </w:pPr>
          </w:p>
        </w:tc>
      </w:tr>
      <w:tr w:rsidR="004C2D45" w:rsidRPr="004C2D45" w14:paraId="08B06FD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39F1231"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3BE50FB"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A4969" w14:textId="77777777" w:rsidR="004C2D45" w:rsidRDefault="004C2D45">
            <w:pPr>
              <w:pStyle w:val="MsgTableBody"/>
              <w:jc w:val="center"/>
              <w:rPr>
                <w:noProof/>
                <w:lang w:val="fr-FR"/>
              </w:rPr>
            </w:pPr>
          </w:p>
        </w:tc>
      </w:tr>
      <w:tr w:rsidR="004C2D45" w:rsidRPr="004C2D45" w14:paraId="2C4940D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E41E0D4"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4E2760" w14:textId="77777777" w:rsidR="004C2D45" w:rsidRDefault="004C2D45">
            <w:pPr>
              <w:pStyle w:val="MsgTableBody"/>
              <w:jc w:val="center"/>
              <w:rPr>
                <w:noProof/>
              </w:rPr>
            </w:pPr>
            <w:r>
              <w:rPr>
                <w:noProof/>
              </w:rPr>
              <w:t>2</w:t>
            </w:r>
          </w:p>
        </w:tc>
      </w:tr>
      <w:tr w:rsidR="004C2D45" w:rsidRPr="004C2D45" w14:paraId="738BB8F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148CC47"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7FB97" w14:textId="77777777" w:rsidR="004C2D45" w:rsidRDefault="004C2D45">
            <w:pPr>
              <w:pStyle w:val="MsgTableBody"/>
              <w:jc w:val="center"/>
              <w:rPr>
                <w:noProof/>
              </w:rPr>
            </w:pPr>
            <w:r>
              <w:rPr>
                <w:noProof/>
              </w:rPr>
              <w:t>12</w:t>
            </w:r>
          </w:p>
        </w:tc>
      </w:tr>
      <w:tr w:rsidR="004C2D45" w:rsidRPr="004C2D45" w14:paraId="2758B81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24448F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8EA14" w14:textId="77777777" w:rsidR="004C2D45" w:rsidRDefault="004C2D45">
            <w:pPr>
              <w:pStyle w:val="MsgTableBody"/>
              <w:jc w:val="center"/>
              <w:rPr>
                <w:noProof/>
              </w:rPr>
            </w:pPr>
          </w:p>
        </w:tc>
      </w:tr>
      <w:tr w:rsidR="004C2D45" w:rsidRPr="004C2D45" w14:paraId="405493B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19C08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E2B6B" w14:textId="77777777" w:rsidR="004C2D45" w:rsidRDefault="004C2D45">
            <w:pPr>
              <w:pStyle w:val="MsgTableBody"/>
              <w:jc w:val="center"/>
              <w:rPr>
                <w:noProof/>
              </w:rPr>
            </w:pPr>
          </w:p>
        </w:tc>
      </w:tr>
      <w:tr w:rsidR="004C2D45" w:rsidRPr="004C2D45" w14:paraId="3A6C6C0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7B2D5C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C56D7" w14:textId="77777777" w:rsidR="004C2D45" w:rsidRDefault="004C2D45">
            <w:pPr>
              <w:pStyle w:val="MsgTableBody"/>
              <w:jc w:val="center"/>
              <w:rPr>
                <w:noProof/>
              </w:rPr>
            </w:pPr>
          </w:p>
        </w:tc>
      </w:tr>
      <w:tr w:rsidR="004C2D45" w:rsidRPr="004C2D45" w14:paraId="3E6E347B" w14:textId="77777777" w:rsidTr="002110B6">
        <w:trPr>
          <w:jc w:val="center"/>
        </w:trPr>
        <w:tc>
          <w:tcPr>
            <w:tcW w:w="2882" w:type="dxa"/>
            <w:tcBorders>
              <w:top w:val="dotted" w:sz="4" w:space="0" w:color="auto"/>
              <w:left w:val="nil"/>
              <w:bottom w:val="single" w:sz="2" w:space="0" w:color="auto"/>
              <w:right w:val="nil"/>
            </w:tcBorders>
            <w:shd w:val="clear" w:color="auto" w:fill="FFFFFF"/>
          </w:tcPr>
          <w:p w14:paraId="6C79B83C"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61759DA9" w:rsidR="004C2D45" w:rsidRDefault="004677D3" w:rsidP="004677D3">
      <w:pPr>
        <w:pStyle w:val="Heading3"/>
        <w:numPr>
          <w:ilvl w:val="0"/>
          <w:numId w:val="0"/>
        </w:numPr>
        <w:tabs>
          <w:tab w:val="left" w:pos="1440"/>
        </w:tabs>
        <w:rPr>
          <w:noProof/>
        </w:rPr>
      </w:pPr>
      <w:bookmarkStart w:id="40" w:name="_Toc348247667"/>
      <w:bookmarkStart w:id="41" w:name="_Toc348260773"/>
      <w:bookmarkStart w:id="42" w:name="_Toc348346700"/>
      <w:bookmarkStart w:id="43" w:name="_Toc349103322"/>
      <w:bookmarkStart w:id="44" w:name="_Toc349538275"/>
      <w:bookmarkStart w:id="45" w:name="_Toc349538303"/>
      <w:bookmarkStart w:id="46" w:name="_Toc349538366"/>
      <w:bookmarkStart w:id="47" w:name="_Toc29038667"/>
      <w:r>
        <w:rPr>
          <w:rFonts w:cs="Times New Roman"/>
          <w:noProof/>
        </w:rPr>
        <w:t>12.3.2</w:t>
      </w:r>
      <w:r>
        <w:rPr>
          <w:rFonts w:cs="Times New Roman"/>
          <w:noProof/>
        </w:rPr>
        <w:tab/>
      </w:r>
      <w:r w:rsidR="004C2D45">
        <w:rPr>
          <w:noProof/>
        </w:rPr>
        <w:t>PPR/ACK</w:t>
      </w:r>
      <w:r w:rsidR="00FC31E4">
        <w:rPr>
          <w:noProof/>
        </w:rPr>
        <w:fldChar w:fldCharType="begin"/>
      </w:r>
      <w:r w:rsidR="004C2D45">
        <w:rPr>
          <w:noProof/>
        </w:rPr>
        <w:instrText xml:space="preserve"> XE "PPR/ACK" </w:instrText>
      </w:r>
      <w:r w:rsidR="00FC31E4">
        <w:rPr>
          <w:noProof/>
        </w:rPr>
        <w:fldChar w:fldCharType="end"/>
      </w:r>
      <w:r w:rsidR="004C2D45">
        <w:rPr>
          <w:noProof/>
        </w:rPr>
        <w:t xml:space="preserve"> - Patient Problem Message</w:t>
      </w:r>
      <w:bookmarkEnd w:id="40"/>
      <w:bookmarkEnd w:id="41"/>
      <w:bookmarkEnd w:id="42"/>
      <w:bookmarkEnd w:id="43"/>
      <w:bookmarkEnd w:id="44"/>
      <w:bookmarkEnd w:id="45"/>
      <w:bookmarkEnd w:id="46"/>
      <w:r w:rsidR="004C2D45">
        <w:rPr>
          <w:noProof/>
        </w:rPr>
        <w:t xml:space="preserve"> (Events PC1, PC2, PC3</w:t>
      </w:r>
      <w:r w:rsidR="00FC31E4">
        <w:rPr>
          <w:noProof/>
        </w:rPr>
        <w:fldChar w:fldCharType="begin"/>
      </w:r>
      <w:r w:rsidR="004C2D45">
        <w:rPr>
          <w:noProof/>
        </w:rPr>
        <w:instrText xml:space="preserve"> XE "PC1, PC2, PC3" </w:instrText>
      </w:r>
      <w:r w:rsidR="00FC31E4">
        <w:rPr>
          <w:noProof/>
        </w:rPr>
        <w:fldChar w:fldCharType="end"/>
      </w:r>
      <w:r w:rsidR="004C2D45">
        <w:rPr>
          <w:noProof/>
        </w:rPr>
        <w:t>)</w:t>
      </w:r>
      <w:bookmarkEnd w:id="47"/>
      <w:r w:rsidR="004C2D45">
        <w:rPr>
          <w:noProof/>
        </w:rPr>
        <w:t xml:space="preserve"> </w:t>
      </w:r>
      <w:r w:rsidR="00FC31E4">
        <w:rPr>
          <w:noProof/>
        </w:rPr>
        <w:fldChar w:fldCharType="begin"/>
      </w:r>
      <w:r w:rsidR="004C2D45">
        <w:rPr>
          <w:noProof/>
        </w:rPr>
        <w:instrText xml:space="preserve"> XE "PPR" </w:instrText>
      </w:r>
      <w:r w:rsidR="00FC31E4">
        <w:rPr>
          <w:noProof/>
        </w:rPr>
        <w:fldChar w:fldCharType="end"/>
      </w:r>
      <w:r w:rsidR="00FC31E4">
        <w:rPr>
          <w:noProof/>
        </w:rPr>
        <w:fldChar w:fldCharType="begin"/>
      </w:r>
      <w:r w:rsidR="004C2D45">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3727694C" w14:textId="77777777" w:rsidTr="002110B6">
        <w:trPr>
          <w:tblHeader/>
          <w:jc w:val="center"/>
        </w:trPr>
        <w:tc>
          <w:tcPr>
            <w:tcW w:w="2882" w:type="dxa"/>
            <w:tcBorders>
              <w:top w:val="single" w:sz="2" w:space="0" w:color="auto"/>
              <w:left w:val="nil"/>
              <w:bottom w:val="single" w:sz="4" w:space="0" w:color="auto"/>
              <w:right w:val="nil"/>
            </w:tcBorders>
            <w:shd w:val="clear" w:color="auto" w:fill="FFFFFF"/>
          </w:tcPr>
          <w:p w14:paraId="2AFAB929" w14:textId="77777777" w:rsidR="004C2D45" w:rsidRDefault="004C2D45">
            <w:pPr>
              <w:pStyle w:val="MsgTableHeader"/>
              <w:rPr>
                <w:noProof/>
                <w:lang w:val="fr-FR"/>
              </w:rPr>
            </w:pPr>
            <w:r>
              <w:rPr>
                <w:noProof/>
                <w:lang w:val="fr-FR"/>
              </w:rPr>
              <w:t>Segments</w:t>
            </w:r>
          </w:p>
        </w:tc>
        <w:tc>
          <w:tcPr>
            <w:tcW w:w="4321" w:type="dxa"/>
            <w:tcBorders>
              <w:top w:val="single" w:sz="2" w:space="0" w:color="auto"/>
              <w:left w:val="nil"/>
              <w:bottom w:val="single" w:sz="4" w:space="0" w:color="auto"/>
              <w:right w:val="nil"/>
            </w:tcBorders>
            <w:shd w:val="clear" w:color="auto" w:fill="FFFFFF"/>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2110B6">
        <w:trPr>
          <w:jc w:val="center"/>
        </w:trPr>
        <w:tc>
          <w:tcPr>
            <w:tcW w:w="2882" w:type="dxa"/>
            <w:tcBorders>
              <w:top w:val="single" w:sz="4" w:space="0" w:color="auto"/>
              <w:left w:val="nil"/>
              <w:bottom w:val="dotted" w:sz="4" w:space="0" w:color="auto"/>
              <w:right w:val="nil"/>
            </w:tcBorders>
            <w:shd w:val="clear" w:color="auto" w:fill="FFFFFF"/>
          </w:tcPr>
          <w:p w14:paraId="7DFF4705" w14:textId="77777777" w:rsidR="004C2D45" w:rsidRDefault="004C2D45">
            <w:pPr>
              <w:pStyle w:val="MsgTableBody"/>
              <w:rPr>
                <w:noProof/>
                <w:lang w:val="fr-FR"/>
              </w:rPr>
            </w:pPr>
            <w:r>
              <w:rPr>
                <w:noProof/>
                <w:lang w:val="fr-FR"/>
              </w:rPr>
              <w:t>MSH</w:t>
            </w:r>
          </w:p>
        </w:tc>
        <w:tc>
          <w:tcPr>
            <w:tcW w:w="4321" w:type="dxa"/>
            <w:tcBorders>
              <w:top w:val="single" w:sz="4" w:space="0" w:color="auto"/>
              <w:left w:val="nil"/>
              <w:bottom w:val="dotted" w:sz="4" w:space="0" w:color="auto"/>
              <w:right w:val="nil"/>
            </w:tcBorders>
            <w:shd w:val="clear" w:color="auto" w:fill="FFFFFF"/>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A0CE5B7" w14:textId="77777777" w:rsidR="004C2D45" w:rsidRDefault="004C2D45">
            <w:pPr>
              <w:pStyle w:val="MsgTableBody"/>
              <w:rPr>
                <w:noProof/>
                <w:lang w:val="fr-FR"/>
              </w:rPr>
            </w:pPr>
            <w:r>
              <w:rPr>
                <w:noProof/>
                <w:lang w:val="fr-FR"/>
              </w:rPr>
              <w:t>[{ SFT }]</w:t>
            </w:r>
          </w:p>
        </w:tc>
        <w:tc>
          <w:tcPr>
            <w:tcW w:w="4321" w:type="dxa"/>
            <w:tcBorders>
              <w:top w:val="dotted" w:sz="4" w:space="0" w:color="auto"/>
              <w:left w:val="nil"/>
              <w:bottom w:val="dotted" w:sz="4" w:space="0" w:color="auto"/>
              <w:right w:val="nil"/>
            </w:tcBorders>
            <w:shd w:val="clear" w:color="auto" w:fill="FFFFFF"/>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2B494C2" w14:textId="77777777" w:rsidR="004C2D45" w:rsidRDefault="004C2D45">
            <w:pPr>
              <w:pStyle w:val="MsgTableBody"/>
              <w:rPr>
                <w:noProof/>
                <w:lang w:val="fr-FR"/>
              </w:rPr>
            </w:pPr>
            <w:r>
              <w:rPr>
                <w:noProof/>
                <w:lang w:val="fr-FR"/>
              </w:rPr>
              <w:t>[ UAC ]</w:t>
            </w:r>
          </w:p>
        </w:tc>
        <w:tc>
          <w:tcPr>
            <w:tcW w:w="4321" w:type="dxa"/>
            <w:tcBorders>
              <w:top w:val="dotted" w:sz="4" w:space="0" w:color="auto"/>
              <w:left w:val="nil"/>
              <w:bottom w:val="dotted" w:sz="4" w:space="0" w:color="auto"/>
              <w:right w:val="nil"/>
            </w:tcBorders>
            <w:shd w:val="clear" w:color="auto" w:fill="FFFFFF"/>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5FF2060"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DE049D0" w14:textId="77777777" w:rsidR="004C2D45" w:rsidRDefault="004C2D45">
            <w:pPr>
              <w:pStyle w:val="MsgTableBody"/>
              <w:jc w:val="center"/>
              <w:rPr>
                <w:noProof/>
                <w:lang w:val="fr-FR"/>
              </w:rPr>
            </w:pPr>
            <w:r>
              <w:rPr>
                <w:noProof/>
                <w:lang w:val="fr-FR"/>
              </w:rPr>
              <w:t>3</w:t>
            </w:r>
          </w:p>
        </w:tc>
      </w:tr>
      <w:tr w:rsidR="00E56816" w:rsidRPr="003165BF" w14:paraId="6FA8E566"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5D1298" w14:textId="77777777" w:rsidR="00E56816" w:rsidRPr="003165BF" w:rsidRDefault="00E56816">
            <w:pPr>
              <w:pStyle w:val="MsgTableBody"/>
              <w:spacing w:line="256" w:lineRule="auto"/>
              <w:rPr>
                <w:noProof/>
                <w:color w:val="FF0000"/>
              </w:rPr>
            </w:pPr>
            <w:r w:rsidRPr="003165BF">
              <w:rPr>
                <w:noProof/>
                <w:color w:val="FF0000"/>
              </w:rPr>
              <w:t>[{ GS</w:t>
            </w:r>
            <w:hyperlink r:id="rId11" w:anchor="#NK1" w:history="1">
              <w:r w:rsidRPr="003165BF">
                <w:rPr>
                  <w:rStyle w:val="Hyperlink"/>
                  <w:noProof/>
                  <w:color w:val="FF0000"/>
                </w:rPr>
                <w:t>P</w:t>
              </w:r>
            </w:hyperlink>
            <w:r w:rsidRPr="003165BF">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789F34F2" w14:textId="77777777" w:rsidR="00E56816" w:rsidRPr="003165BF" w:rsidRDefault="00E56816">
            <w:pPr>
              <w:pStyle w:val="MsgTableBody"/>
              <w:spacing w:line="256" w:lineRule="auto"/>
              <w:rPr>
                <w:noProof/>
                <w:color w:val="FF0000"/>
              </w:rPr>
            </w:pPr>
            <w:r w:rsidRPr="003165BF">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EBF1F0E"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5517085E"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690CCEAE"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D755F6F" w14:textId="77777777" w:rsidR="00E56816" w:rsidRPr="003165BF" w:rsidRDefault="00E56816">
            <w:pPr>
              <w:pStyle w:val="MsgTableBody"/>
              <w:spacing w:line="256" w:lineRule="auto"/>
              <w:rPr>
                <w:noProof/>
                <w:color w:val="FF0000"/>
              </w:rPr>
            </w:pPr>
            <w:r w:rsidRPr="003165BF">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5ADAF605" w14:textId="77777777" w:rsidR="00E56816" w:rsidRPr="003165BF" w:rsidRDefault="00E56816">
            <w:pPr>
              <w:pStyle w:val="MsgTableBody"/>
              <w:spacing w:line="256" w:lineRule="auto"/>
              <w:rPr>
                <w:noProof/>
                <w:color w:val="FF0000"/>
              </w:rPr>
            </w:pPr>
            <w:r w:rsidRPr="003165BF">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D1D0FB6"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EF07030"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15A6D93F"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B61E31F" w14:textId="77777777" w:rsidR="00E56816" w:rsidRPr="003165BF" w:rsidRDefault="00E56816">
            <w:pPr>
              <w:pStyle w:val="MsgTableBody"/>
              <w:spacing w:line="256" w:lineRule="auto"/>
              <w:rPr>
                <w:noProof/>
                <w:color w:val="FF0000"/>
              </w:rPr>
            </w:pPr>
            <w:r w:rsidRPr="003165BF">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6552E40B" w14:textId="1FA04696" w:rsidR="00E56816" w:rsidRPr="003165BF" w:rsidRDefault="00C454AC">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38035449"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2C549A3"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B10100" w14:paraId="3EC54B4D"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9514F7D"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8363B" w14:textId="77777777" w:rsidR="00B10100" w:rsidRDefault="00B10100" w:rsidP="000D1289">
            <w:pPr>
              <w:pStyle w:val="MsgTableBody"/>
              <w:jc w:val="center"/>
              <w:rPr>
                <w:noProof/>
              </w:rPr>
            </w:pPr>
          </w:p>
        </w:tc>
      </w:tr>
      <w:tr w:rsidR="00B10100" w14:paraId="0AA8C6A4"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1E6A8F5"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29A5C" w14:textId="77777777" w:rsidR="00B10100" w:rsidRDefault="00B10100" w:rsidP="000D1289">
            <w:pPr>
              <w:pStyle w:val="MsgTableBody"/>
              <w:jc w:val="center"/>
              <w:rPr>
                <w:noProof/>
              </w:rPr>
            </w:pPr>
            <w:r>
              <w:rPr>
                <w:noProof/>
              </w:rPr>
              <w:t>11</w:t>
            </w:r>
          </w:p>
        </w:tc>
      </w:tr>
      <w:tr w:rsidR="00B10100" w14:paraId="6C15421D"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7D947F1"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727F8" w14:textId="77777777" w:rsidR="00B10100" w:rsidRDefault="00B10100" w:rsidP="000D1289">
            <w:pPr>
              <w:pStyle w:val="MsgTableBody"/>
              <w:jc w:val="center"/>
              <w:rPr>
                <w:noProof/>
              </w:rPr>
            </w:pPr>
            <w:r>
              <w:rPr>
                <w:noProof/>
              </w:rPr>
              <w:t>11</w:t>
            </w:r>
          </w:p>
        </w:tc>
      </w:tr>
      <w:tr w:rsidR="00B10100" w14:paraId="7DBD74B8"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6963764"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5FB11" w14:textId="77777777" w:rsidR="00B10100" w:rsidRDefault="00B10100" w:rsidP="000D1289">
            <w:pPr>
              <w:pStyle w:val="MsgTableBody"/>
              <w:jc w:val="center"/>
              <w:rPr>
                <w:noProof/>
              </w:rPr>
            </w:pPr>
          </w:p>
        </w:tc>
      </w:tr>
      <w:tr w:rsidR="004C2D45" w:rsidRPr="004C2D45" w14:paraId="6B27853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833A3DD" w14:textId="77777777" w:rsidR="004C2D45" w:rsidRDefault="004C2D45">
            <w:pPr>
              <w:pStyle w:val="MsgTableBody"/>
              <w:rPr>
                <w:noProof/>
                <w:lang w:val="fr-FR"/>
              </w:rPr>
            </w:pPr>
            <w:r>
              <w:rPr>
                <w:noProof/>
                <w:lang w:val="fr-FR"/>
              </w:rPr>
              <w:t>[</w:t>
            </w:r>
          </w:p>
        </w:tc>
        <w:tc>
          <w:tcPr>
            <w:tcW w:w="4321" w:type="dxa"/>
            <w:tcBorders>
              <w:top w:val="dotted" w:sz="4" w:space="0" w:color="auto"/>
              <w:left w:val="nil"/>
              <w:bottom w:val="dotted" w:sz="4" w:space="0" w:color="auto"/>
              <w:right w:val="nil"/>
            </w:tcBorders>
            <w:shd w:val="clear" w:color="auto" w:fill="FFFFFF"/>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0B64D1" w14:textId="77777777" w:rsidR="004C2D45" w:rsidRDefault="004C2D45">
            <w:pPr>
              <w:pStyle w:val="MsgTableBody"/>
              <w:jc w:val="center"/>
              <w:rPr>
                <w:noProof/>
                <w:lang w:val="fr-FR"/>
              </w:rPr>
            </w:pPr>
          </w:p>
        </w:tc>
      </w:tr>
      <w:tr w:rsidR="004C2D45" w:rsidRPr="004C2D45" w14:paraId="566E91D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62F2A6F" w14:textId="77777777" w:rsidR="004C2D45" w:rsidRDefault="004C2D45">
            <w:pPr>
              <w:pStyle w:val="MsgTableBody"/>
              <w:rPr>
                <w:noProof/>
                <w:lang w:val="fr-FR"/>
              </w:rPr>
            </w:pPr>
            <w:r>
              <w:rPr>
                <w:noProof/>
                <w:lang w:val="fr-FR"/>
              </w:rPr>
              <w:t xml:space="preserve">  PV1</w:t>
            </w:r>
          </w:p>
        </w:tc>
        <w:tc>
          <w:tcPr>
            <w:tcW w:w="4321" w:type="dxa"/>
            <w:tcBorders>
              <w:top w:val="dotted" w:sz="4" w:space="0" w:color="auto"/>
              <w:left w:val="nil"/>
              <w:bottom w:val="dotted" w:sz="4" w:space="0" w:color="auto"/>
              <w:right w:val="nil"/>
            </w:tcBorders>
            <w:shd w:val="clear" w:color="auto" w:fill="FFFFFF"/>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ADD6507"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72D2BF" w14:textId="77777777" w:rsidR="004C2D45" w:rsidRDefault="004C2D45">
            <w:pPr>
              <w:pStyle w:val="MsgTableBody"/>
              <w:jc w:val="center"/>
              <w:rPr>
                <w:noProof/>
              </w:rPr>
            </w:pPr>
            <w:r>
              <w:rPr>
                <w:noProof/>
              </w:rPr>
              <w:t>3</w:t>
            </w:r>
          </w:p>
        </w:tc>
      </w:tr>
      <w:tr w:rsidR="004C2D45" w:rsidRPr="004C2D45" w14:paraId="581ED782"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69A73C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EADD0" w14:textId="77777777" w:rsidR="004C2D45" w:rsidRDefault="004C2D45">
            <w:pPr>
              <w:pStyle w:val="MsgTableBody"/>
              <w:jc w:val="center"/>
              <w:rPr>
                <w:noProof/>
              </w:rPr>
            </w:pPr>
          </w:p>
        </w:tc>
      </w:tr>
      <w:tr w:rsidR="004C2D45" w:rsidRPr="004C2D45" w14:paraId="698572F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23E72F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5EBD7" w14:textId="77777777" w:rsidR="004C2D45" w:rsidRDefault="004C2D45">
            <w:pPr>
              <w:pStyle w:val="MsgTableBody"/>
              <w:jc w:val="center"/>
              <w:rPr>
                <w:noProof/>
              </w:rPr>
            </w:pPr>
          </w:p>
        </w:tc>
      </w:tr>
      <w:tr w:rsidR="004C2D45" w:rsidRPr="004C2D45" w14:paraId="661C4BA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F986218"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D993A" w14:textId="77777777" w:rsidR="004C2D45" w:rsidRDefault="004C2D45">
            <w:pPr>
              <w:pStyle w:val="MsgTableBody"/>
              <w:jc w:val="center"/>
              <w:rPr>
                <w:noProof/>
              </w:rPr>
            </w:pPr>
            <w:r>
              <w:rPr>
                <w:noProof/>
              </w:rPr>
              <w:t>12</w:t>
            </w:r>
          </w:p>
        </w:tc>
      </w:tr>
      <w:tr w:rsidR="004C2D45" w:rsidRPr="004C2D45" w14:paraId="161C1472"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68FB3D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8BA9E" w14:textId="77777777" w:rsidR="004C2D45" w:rsidRDefault="004C2D45">
            <w:pPr>
              <w:pStyle w:val="MsgTableBody"/>
              <w:jc w:val="center"/>
              <w:rPr>
                <w:noProof/>
              </w:rPr>
            </w:pPr>
            <w:r>
              <w:rPr>
                <w:noProof/>
              </w:rPr>
              <w:t>2</w:t>
            </w:r>
          </w:p>
        </w:tc>
      </w:tr>
      <w:tr w:rsidR="004C2D45" w:rsidRPr="004C2D45" w14:paraId="02CD647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E49131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69CE2" w14:textId="77777777" w:rsidR="004C2D45" w:rsidRDefault="004C2D45">
            <w:pPr>
              <w:pStyle w:val="MsgTableBody"/>
              <w:jc w:val="center"/>
              <w:rPr>
                <w:noProof/>
              </w:rPr>
            </w:pPr>
            <w:r>
              <w:rPr>
                <w:noProof/>
              </w:rPr>
              <w:t>12</w:t>
            </w:r>
          </w:p>
        </w:tc>
      </w:tr>
      <w:tr w:rsidR="004C2D45" w:rsidRPr="004C2D45" w14:paraId="22F707A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C94055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1397B" w14:textId="77777777" w:rsidR="004C2D45" w:rsidRDefault="004C2D45">
            <w:pPr>
              <w:pStyle w:val="MsgTableBody"/>
              <w:jc w:val="center"/>
              <w:rPr>
                <w:noProof/>
              </w:rPr>
            </w:pPr>
          </w:p>
        </w:tc>
      </w:tr>
      <w:tr w:rsidR="004C2D45" w:rsidRPr="004C2D45" w14:paraId="23345A9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9ECDDE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0F096054" w14:textId="4828AE1E"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8BC5EA" w14:textId="77777777" w:rsidR="004C2D45" w:rsidRDefault="004C2D45">
            <w:pPr>
              <w:pStyle w:val="MsgTableBody"/>
              <w:jc w:val="center"/>
              <w:rPr>
                <w:noProof/>
              </w:rPr>
            </w:pPr>
            <w:r>
              <w:rPr>
                <w:noProof/>
              </w:rPr>
              <w:t>15</w:t>
            </w:r>
          </w:p>
        </w:tc>
      </w:tr>
      <w:tr w:rsidR="00B570EE" w:rsidRPr="004C2D45" w14:paraId="3507EE7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A83BEED"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C3206" w14:textId="77777777" w:rsidR="00B570EE" w:rsidRDefault="00B570EE">
            <w:pPr>
              <w:pStyle w:val="MsgTableBody"/>
              <w:jc w:val="center"/>
              <w:rPr>
                <w:noProof/>
              </w:rPr>
            </w:pPr>
            <w:r>
              <w:rPr>
                <w:noProof/>
              </w:rPr>
              <w:t>7</w:t>
            </w:r>
          </w:p>
        </w:tc>
      </w:tr>
      <w:tr w:rsidR="004C2D45" w:rsidRPr="004C2D45" w14:paraId="4985930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C532BD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402A0" w14:textId="77777777" w:rsidR="004C2D45" w:rsidRDefault="004C2D45">
            <w:pPr>
              <w:pStyle w:val="MsgTableBody"/>
              <w:jc w:val="center"/>
              <w:rPr>
                <w:noProof/>
              </w:rPr>
            </w:pPr>
            <w:r>
              <w:rPr>
                <w:noProof/>
              </w:rPr>
              <w:t>12</w:t>
            </w:r>
          </w:p>
        </w:tc>
      </w:tr>
      <w:tr w:rsidR="004C2D45" w:rsidRPr="004C2D45" w14:paraId="724D8C4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467859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4CB72" w14:textId="77777777" w:rsidR="004C2D45" w:rsidRDefault="004C2D45">
            <w:pPr>
              <w:pStyle w:val="MsgTableBody"/>
              <w:jc w:val="center"/>
              <w:rPr>
                <w:noProof/>
              </w:rPr>
            </w:pPr>
          </w:p>
        </w:tc>
      </w:tr>
      <w:tr w:rsidR="004C2D45" w:rsidRPr="004C2D45" w14:paraId="12C3EEC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40C9FD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5087F" w14:textId="77777777" w:rsidR="004C2D45" w:rsidRDefault="004C2D45">
            <w:pPr>
              <w:pStyle w:val="MsgTableBody"/>
              <w:jc w:val="center"/>
              <w:rPr>
                <w:noProof/>
              </w:rPr>
            </w:pPr>
          </w:p>
        </w:tc>
      </w:tr>
      <w:tr w:rsidR="004C2D45" w:rsidRPr="004C2D45" w14:paraId="267254D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1ABADF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F2FB" w14:textId="77777777" w:rsidR="004C2D45" w:rsidRDefault="004C2D45">
            <w:pPr>
              <w:pStyle w:val="MsgTableBody"/>
              <w:jc w:val="center"/>
              <w:rPr>
                <w:noProof/>
              </w:rPr>
            </w:pPr>
            <w:r>
              <w:rPr>
                <w:noProof/>
              </w:rPr>
              <w:t>12</w:t>
            </w:r>
          </w:p>
        </w:tc>
      </w:tr>
      <w:tr w:rsidR="004C2D45" w:rsidRPr="004C2D45" w14:paraId="537795C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B2C69E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5CD74" w14:textId="77777777" w:rsidR="004C2D45" w:rsidRDefault="004C2D45">
            <w:pPr>
              <w:pStyle w:val="MsgTableBody"/>
              <w:jc w:val="center"/>
              <w:rPr>
                <w:noProof/>
              </w:rPr>
            </w:pPr>
            <w:r>
              <w:rPr>
                <w:noProof/>
              </w:rPr>
              <w:t>12</w:t>
            </w:r>
          </w:p>
        </w:tc>
      </w:tr>
      <w:tr w:rsidR="004C2D45" w:rsidRPr="004C2D45" w14:paraId="23841C4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DBB08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2131D" w14:textId="77777777" w:rsidR="004C2D45" w:rsidRDefault="004C2D45">
            <w:pPr>
              <w:pStyle w:val="MsgTableBody"/>
              <w:jc w:val="center"/>
              <w:rPr>
                <w:noProof/>
              </w:rPr>
            </w:pPr>
          </w:p>
        </w:tc>
      </w:tr>
      <w:tr w:rsidR="004C2D45" w:rsidRPr="004C2D45" w14:paraId="681E243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E3E648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37577" w14:textId="77777777" w:rsidR="004C2D45" w:rsidRDefault="004C2D45">
            <w:pPr>
              <w:pStyle w:val="MsgTableBody"/>
              <w:jc w:val="center"/>
              <w:rPr>
                <w:noProof/>
              </w:rPr>
            </w:pPr>
          </w:p>
        </w:tc>
      </w:tr>
      <w:tr w:rsidR="004C2D45" w:rsidRPr="004C2D45" w14:paraId="7BBA627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760C8A4"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85FC19A"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AB43D" w14:textId="77777777" w:rsidR="004C2D45" w:rsidRDefault="004C2D45">
            <w:pPr>
              <w:pStyle w:val="MsgTableBody"/>
              <w:jc w:val="center"/>
              <w:rPr>
                <w:noProof/>
                <w:lang w:val="fr-FR"/>
              </w:rPr>
            </w:pPr>
          </w:p>
        </w:tc>
      </w:tr>
      <w:tr w:rsidR="004C2D45" w:rsidRPr="004C2D45" w14:paraId="2F1FCD0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CD2332"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C10D15" w14:textId="77777777" w:rsidR="004C2D45" w:rsidRDefault="004C2D45">
            <w:pPr>
              <w:pStyle w:val="MsgTableBody"/>
              <w:jc w:val="center"/>
              <w:rPr>
                <w:noProof/>
              </w:rPr>
            </w:pPr>
            <w:r>
              <w:rPr>
                <w:noProof/>
              </w:rPr>
              <w:t>2</w:t>
            </w:r>
          </w:p>
        </w:tc>
      </w:tr>
      <w:tr w:rsidR="004C2D45" w:rsidRPr="004C2D45" w14:paraId="0E7BE25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20841D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B93A3" w14:textId="77777777" w:rsidR="004C2D45" w:rsidRDefault="004C2D45">
            <w:pPr>
              <w:pStyle w:val="MsgTableBody"/>
              <w:jc w:val="center"/>
              <w:rPr>
                <w:noProof/>
              </w:rPr>
            </w:pPr>
          </w:p>
        </w:tc>
      </w:tr>
      <w:tr w:rsidR="004C2D45" w:rsidRPr="004C2D45" w14:paraId="62A5A40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1A7869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C91E3" w14:textId="77777777" w:rsidR="004C2D45" w:rsidRDefault="004C2D45">
            <w:pPr>
              <w:pStyle w:val="MsgTableBody"/>
              <w:jc w:val="center"/>
              <w:rPr>
                <w:noProof/>
              </w:rPr>
            </w:pPr>
          </w:p>
        </w:tc>
      </w:tr>
      <w:tr w:rsidR="004C2D45" w:rsidRPr="004C2D45" w14:paraId="13C1735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7929656"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D0B26" w14:textId="77777777" w:rsidR="004C2D45" w:rsidRDefault="004C2D45">
            <w:pPr>
              <w:pStyle w:val="MsgTableBody"/>
              <w:jc w:val="center"/>
              <w:rPr>
                <w:noProof/>
              </w:rPr>
            </w:pPr>
            <w:r>
              <w:rPr>
                <w:noProof/>
              </w:rPr>
              <w:t>12</w:t>
            </w:r>
          </w:p>
        </w:tc>
      </w:tr>
      <w:tr w:rsidR="004C2D45" w:rsidRPr="004C2D45" w14:paraId="52D4E79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F72B5D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EFE77" w14:textId="77777777" w:rsidR="004C2D45" w:rsidRDefault="004C2D45">
            <w:pPr>
              <w:pStyle w:val="MsgTableBody"/>
              <w:jc w:val="center"/>
              <w:rPr>
                <w:noProof/>
              </w:rPr>
            </w:pPr>
            <w:r>
              <w:rPr>
                <w:noProof/>
              </w:rPr>
              <w:t>2</w:t>
            </w:r>
          </w:p>
        </w:tc>
      </w:tr>
      <w:tr w:rsidR="004C2D45" w:rsidRPr="004C2D45" w14:paraId="2CD1038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CC51C7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F331FA" w14:textId="77777777" w:rsidR="004C2D45" w:rsidRDefault="004C2D45">
            <w:pPr>
              <w:pStyle w:val="MsgTableBody"/>
              <w:jc w:val="center"/>
              <w:rPr>
                <w:noProof/>
              </w:rPr>
            </w:pPr>
            <w:r>
              <w:rPr>
                <w:noProof/>
              </w:rPr>
              <w:t>12</w:t>
            </w:r>
          </w:p>
        </w:tc>
      </w:tr>
      <w:tr w:rsidR="004C2D45" w:rsidRPr="004C2D45" w14:paraId="4B315BA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9807B33"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6E8E5" w14:textId="77777777" w:rsidR="004C2D45" w:rsidRDefault="004C2D45">
            <w:pPr>
              <w:pStyle w:val="MsgTableBody"/>
              <w:jc w:val="center"/>
              <w:rPr>
                <w:noProof/>
              </w:rPr>
            </w:pPr>
          </w:p>
        </w:tc>
      </w:tr>
      <w:tr w:rsidR="004C2D45" w:rsidRPr="004C2D45" w14:paraId="456BC89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F95F3EE"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76BBB844" w14:textId="53E959A4"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2FB93FC"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04CF65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25DE6DA" w14:textId="77777777" w:rsidR="004C2D45" w:rsidRDefault="004C2D45">
            <w:pPr>
              <w:pStyle w:val="MsgTableBody"/>
              <w:jc w:val="center"/>
              <w:rPr>
                <w:noProof/>
              </w:rPr>
            </w:pPr>
            <w:r>
              <w:rPr>
                <w:noProof/>
              </w:rPr>
              <w:t>12</w:t>
            </w:r>
          </w:p>
        </w:tc>
      </w:tr>
      <w:tr w:rsidR="004C2D45" w:rsidRPr="004C2D45" w14:paraId="3A6143A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89A46E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B29DED" w14:textId="77777777" w:rsidR="004C2D45" w:rsidRDefault="004C2D45">
            <w:pPr>
              <w:pStyle w:val="MsgTableBody"/>
              <w:jc w:val="center"/>
              <w:rPr>
                <w:noProof/>
              </w:rPr>
            </w:pPr>
          </w:p>
        </w:tc>
      </w:tr>
      <w:tr w:rsidR="004C2D45" w:rsidRPr="004C2D45" w14:paraId="06A8619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06E63B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E093" w14:textId="77777777" w:rsidR="004C2D45" w:rsidRDefault="004C2D45">
            <w:pPr>
              <w:pStyle w:val="MsgTableBody"/>
              <w:jc w:val="center"/>
              <w:rPr>
                <w:noProof/>
              </w:rPr>
            </w:pPr>
          </w:p>
        </w:tc>
      </w:tr>
      <w:tr w:rsidR="004C2D45" w:rsidRPr="004C2D45" w14:paraId="59BECAF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4B5815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77E0A08"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60D53" w14:textId="77777777" w:rsidR="004C2D45" w:rsidRDefault="004C2D45">
            <w:pPr>
              <w:pStyle w:val="MsgTableBody"/>
              <w:jc w:val="center"/>
              <w:rPr>
                <w:noProof/>
                <w:lang w:val="fr-FR"/>
              </w:rPr>
            </w:pPr>
          </w:p>
        </w:tc>
      </w:tr>
      <w:tr w:rsidR="004C2D45" w:rsidRPr="004C2D45" w14:paraId="572437F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591345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128D946" w14:textId="77777777" w:rsidR="004C2D45" w:rsidRDefault="004C2D45">
            <w:pPr>
              <w:pStyle w:val="MsgTableBody"/>
              <w:jc w:val="center"/>
              <w:rPr>
                <w:noProof/>
              </w:rPr>
            </w:pPr>
            <w:r>
              <w:rPr>
                <w:noProof/>
              </w:rPr>
              <w:t>2</w:t>
            </w:r>
          </w:p>
        </w:tc>
      </w:tr>
      <w:tr w:rsidR="004C2D45" w:rsidRPr="004C2D45" w14:paraId="5492624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383909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F7397" w14:textId="77777777" w:rsidR="004C2D45" w:rsidRDefault="004C2D45">
            <w:pPr>
              <w:pStyle w:val="MsgTableBody"/>
              <w:jc w:val="center"/>
              <w:rPr>
                <w:noProof/>
              </w:rPr>
            </w:pPr>
          </w:p>
        </w:tc>
      </w:tr>
      <w:tr w:rsidR="004C2D45" w:rsidRPr="004C2D45" w14:paraId="7D02DDD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ED1833B"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124F1" w14:textId="77777777" w:rsidR="004C2D45" w:rsidRDefault="004C2D45">
            <w:pPr>
              <w:pStyle w:val="MsgTableBody"/>
              <w:jc w:val="center"/>
              <w:rPr>
                <w:noProof/>
              </w:rPr>
            </w:pPr>
          </w:p>
        </w:tc>
      </w:tr>
      <w:tr w:rsidR="004C2D45" w:rsidRPr="004C2D45" w14:paraId="798313C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2051BA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760AA5" w14:textId="77777777" w:rsidR="004C2D45" w:rsidRDefault="004C2D45">
            <w:pPr>
              <w:pStyle w:val="MsgTableBody"/>
              <w:jc w:val="center"/>
              <w:rPr>
                <w:noProof/>
              </w:rPr>
            </w:pPr>
          </w:p>
        </w:tc>
      </w:tr>
      <w:tr w:rsidR="004C2D45" w:rsidRPr="004C2D45" w14:paraId="27E8F7A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9A060B"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8BD75" w14:textId="77777777" w:rsidR="004C2D45" w:rsidRDefault="004C2D45">
            <w:pPr>
              <w:pStyle w:val="MsgTableBody"/>
              <w:jc w:val="center"/>
              <w:rPr>
                <w:noProof/>
              </w:rPr>
            </w:pPr>
            <w:r>
              <w:rPr>
                <w:noProof/>
              </w:rPr>
              <w:t>4</w:t>
            </w:r>
          </w:p>
        </w:tc>
      </w:tr>
      <w:tr w:rsidR="004C2D45" w:rsidRPr="004C2D45" w14:paraId="2131591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F7102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9B780" w14:textId="77777777" w:rsidR="004C2D45" w:rsidRDefault="004C2D45">
            <w:pPr>
              <w:pStyle w:val="MsgTableBody"/>
              <w:jc w:val="center"/>
              <w:rPr>
                <w:noProof/>
              </w:rPr>
            </w:pPr>
          </w:p>
        </w:tc>
      </w:tr>
      <w:tr w:rsidR="004C2D45" w:rsidRPr="004C2D45" w14:paraId="2F28BF4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D333B37" w14:textId="77777777" w:rsidR="004C2D45" w:rsidRDefault="000356BE">
            <w:pPr>
              <w:pStyle w:val="MsgTableBody"/>
              <w:rPr>
                <w:noProof/>
              </w:rPr>
            </w:pPr>
            <w:r>
              <w:rPr>
                <w:noProof/>
              </w:rPr>
              <w:t xml:space="preserve"> </w:t>
            </w:r>
            <w:r w:rsidR="004C2D45">
              <w:rPr>
                <w:noProof/>
              </w:rPr>
              <w:t xml:space="preserve">     &lt;</w:t>
            </w:r>
          </w:p>
        </w:tc>
        <w:tc>
          <w:tcPr>
            <w:tcW w:w="4321" w:type="dxa"/>
            <w:tcBorders>
              <w:top w:val="dotted" w:sz="4" w:space="0" w:color="auto"/>
              <w:left w:val="nil"/>
              <w:bottom w:val="dotted" w:sz="4" w:space="0" w:color="auto"/>
              <w:right w:val="nil"/>
            </w:tcBorders>
            <w:shd w:val="clear" w:color="auto" w:fill="FFFFFF"/>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ADBA2" w14:textId="77777777" w:rsidR="004C2D45" w:rsidRDefault="004C2D45">
            <w:pPr>
              <w:pStyle w:val="MsgTableBody"/>
              <w:jc w:val="center"/>
              <w:rPr>
                <w:noProof/>
              </w:rPr>
            </w:pPr>
          </w:p>
        </w:tc>
      </w:tr>
      <w:tr w:rsidR="004C2D45" w:rsidRPr="004C2D45" w14:paraId="1570F46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95D20A9"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A3E5910" w14:textId="77777777" w:rsidR="004C2D45" w:rsidRDefault="004C2D45">
            <w:pPr>
              <w:pStyle w:val="MsgTableBody"/>
              <w:jc w:val="center"/>
              <w:rPr>
                <w:noProof/>
                <w:lang w:val="fr-FR"/>
              </w:rPr>
            </w:pPr>
          </w:p>
        </w:tc>
      </w:tr>
      <w:tr w:rsidR="004C2D45" w:rsidRPr="004C2D45" w14:paraId="74C60C2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BC9C6D0"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F3B726" w14:textId="77777777" w:rsidR="004C2D45" w:rsidRDefault="004C2D45">
            <w:pPr>
              <w:pStyle w:val="MsgTableBody"/>
              <w:jc w:val="center"/>
              <w:rPr>
                <w:noProof/>
                <w:lang w:val="fr-FR"/>
              </w:rPr>
            </w:pPr>
          </w:p>
        </w:tc>
      </w:tr>
      <w:tr w:rsidR="004C2D45" w:rsidRPr="004C2D45" w14:paraId="2A8D08E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CCE700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C4D3F95" w14:textId="77777777" w:rsidR="004C2D45" w:rsidRDefault="004C2D45">
            <w:pPr>
              <w:pStyle w:val="MsgTableBody"/>
              <w:jc w:val="center"/>
              <w:rPr>
                <w:noProof/>
                <w:lang w:val="fr-FR"/>
              </w:rPr>
            </w:pPr>
          </w:p>
        </w:tc>
      </w:tr>
      <w:tr w:rsidR="004C2D45" w:rsidRPr="004C2D45" w14:paraId="3E1CFA9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F9A59BB"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E7AF530" w14:textId="77777777" w:rsidR="004C2D45" w:rsidRDefault="004C2D45">
            <w:pPr>
              <w:pStyle w:val="MsgTableBody"/>
              <w:jc w:val="center"/>
              <w:rPr>
                <w:noProof/>
              </w:rPr>
            </w:pPr>
            <w:r>
              <w:rPr>
                <w:noProof/>
              </w:rPr>
              <w:t>2</w:t>
            </w:r>
          </w:p>
        </w:tc>
      </w:tr>
      <w:tr w:rsidR="004C2D45" w:rsidRPr="004C2D45" w14:paraId="428A129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8C66FF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183A87" w14:textId="77777777" w:rsidR="004C2D45" w:rsidRDefault="004C2D45">
            <w:pPr>
              <w:pStyle w:val="MsgTableBody"/>
              <w:jc w:val="center"/>
              <w:rPr>
                <w:noProof/>
              </w:rPr>
            </w:pPr>
            <w:r>
              <w:rPr>
                <w:noProof/>
              </w:rPr>
              <w:t>12</w:t>
            </w:r>
          </w:p>
        </w:tc>
      </w:tr>
      <w:tr w:rsidR="004C2D45" w:rsidRPr="004C2D45" w14:paraId="172B1897"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5F780D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EFE36" w14:textId="77777777" w:rsidR="004C2D45" w:rsidRDefault="004C2D45">
            <w:pPr>
              <w:pStyle w:val="MsgTableBody"/>
              <w:jc w:val="center"/>
              <w:rPr>
                <w:noProof/>
              </w:rPr>
            </w:pPr>
          </w:p>
        </w:tc>
      </w:tr>
      <w:tr w:rsidR="004C2D45" w:rsidRPr="004C2D45" w14:paraId="638EB94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0BB04" w14:textId="77777777" w:rsidR="004C2D45" w:rsidRDefault="004C2D45">
            <w:pPr>
              <w:pStyle w:val="MsgTableBody"/>
              <w:jc w:val="center"/>
              <w:rPr>
                <w:noProof/>
                <w:lang w:val="fr-FR"/>
              </w:rPr>
            </w:pPr>
          </w:p>
        </w:tc>
      </w:tr>
      <w:tr w:rsidR="004C2D45" w:rsidRPr="004C2D45" w14:paraId="79BA94C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B76C7E5"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EDFC5F8" w14:textId="77777777" w:rsidR="004C2D45" w:rsidRDefault="004C2D45">
            <w:pPr>
              <w:pStyle w:val="MsgTableBody"/>
              <w:jc w:val="center"/>
              <w:rPr>
                <w:noProof/>
              </w:rPr>
            </w:pPr>
            <w:r>
              <w:rPr>
                <w:noProof/>
              </w:rPr>
              <w:t>2</w:t>
            </w:r>
          </w:p>
        </w:tc>
      </w:tr>
      <w:tr w:rsidR="004C2D45" w:rsidRPr="004C2D45" w14:paraId="6D1CD47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5EAA6C2"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26016" w14:textId="77777777" w:rsidR="004C2D45" w:rsidRDefault="004C2D45">
            <w:pPr>
              <w:pStyle w:val="MsgTableBody"/>
              <w:jc w:val="center"/>
              <w:rPr>
                <w:noProof/>
              </w:rPr>
            </w:pPr>
            <w:r>
              <w:rPr>
                <w:noProof/>
              </w:rPr>
              <w:t>12</w:t>
            </w:r>
          </w:p>
        </w:tc>
      </w:tr>
      <w:tr w:rsidR="004C2D45" w:rsidRPr="004C2D45" w14:paraId="6156DC2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1" w:type="dxa"/>
            <w:tcBorders>
              <w:top w:val="dotted" w:sz="4" w:space="0" w:color="auto"/>
              <w:left w:val="nil"/>
              <w:bottom w:val="dotted" w:sz="4" w:space="0" w:color="auto"/>
              <w:right w:val="nil"/>
            </w:tcBorders>
            <w:shd w:val="clear" w:color="auto" w:fill="FFFFFF"/>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AC650" w14:textId="77777777" w:rsidR="004C2D45" w:rsidRDefault="004C2D45">
            <w:pPr>
              <w:pStyle w:val="MsgTableBody"/>
              <w:jc w:val="center"/>
              <w:rPr>
                <w:noProof/>
              </w:rPr>
            </w:pPr>
          </w:p>
        </w:tc>
      </w:tr>
      <w:tr w:rsidR="004C2D45" w:rsidRPr="004C2D45" w14:paraId="5B20E7D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C47BB7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8CCAD" w14:textId="77777777" w:rsidR="004C2D45" w:rsidRDefault="004C2D45">
            <w:pPr>
              <w:pStyle w:val="MsgTableBody"/>
              <w:jc w:val="center"/>
              <w:rPr>
                <w:noProof/>
              </w:rPr>
            </w:pPr>
          </w:p>
        </w:tc>
      </w:tr>
      <w:tr w:rsidR="004C2D45" w:rsidRPr="004C2D45" w14:paraId="2879FA5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86BA2B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C3CEC" w14:textId="77777777" w:rsidR="004C2D45" w:rsidRDefault="004C2D45">
            <w:pPr>
              <w:pStyle w:val="MsgTableBody"/>
              <w:jc w:val="center"/>
              <w:rPr>
                <w:noProof/>
              </w:rPr>
            </w:pPr>
          </w:p>
        </w:tc>
      </w:tr>
      <w:tr w:rsidR="004C2D45" w:rsidRPr="004C2D45" w14:paraId="68B9129A" w14:textId="77777777" w:rsidTr="002110B6">
        <w:trPr>
          <w:jc w:val="center"/>
        </w:trPr>
        <w:tc>
          <w:tcPr>
            <w:tcW w:w="2882" w:type="dxa"/>
            <w:tcBorders>
              <w:top w:val="dotted" w:sz="4" w:space="0" w:color="auto"/>
              <w:left w:val="nil"/>
              <w:bottom w:val="single" w:sz="2" w:space="0" w:color="auto"/>
              <w:right w:val="nil"/>
            </w:tcBorders>
            <w:shd w:val="clear" w:color="auto" w:fill="FFFFFF"/>
          </w:tcPr>
          <w:p w14:paraId="6A865FFB"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5625E3" w14:paraId="7D17353C" w14:textId="77777777" w:rsidTr="00B86105">
        <w:tc>
          <w:tcPr>
            <w:tcW w:w="9576" w:type="dxa"/>
            <w:gridSpan w:val="6"/>
          </w:tcPr>
          <w:p w14:paraId="62554A7B" w14:textId="3A0C921D" w:rsidR="00B86105" w:rsidRPr="002110B6" w:rsidRDefault="00B86105" w:rsidP="00B86105">
            <w:pPr>
              <w:pStyle w:val="ACK-ChoreographyHeader"/>
              <w:rPr>
                <w:lang w:val="fr-FR"/>
              </w:rP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2E0BC387" w:rsidR="00544074" w:rsidRDefault="004677D3" w:rsidP="004677D3">
      <w:pPr>
        <w:pStyle w:val="Heading3"/>
        <w:numPr>
          <w:ilvl w:val="0"/>
          <w:numId w:val="0"/>
        </w:numPr>
        <w:tabs>
          <w:tab w:val="left" w:pos="1440"/>
        </w:tabs>
        <w:rPr>
          <w:noProof/>
        </w:rPr>
      </w:pPr>
      <w:bookmarkStart w:id="48" w:name="_Toc29038668"/>
      <w:r>
        <w:rPr>
          <w:rFonts w:cs="Times New Roman"/>
          <w:noProof/>
        </w:rPr>
        <w:t>12.3.3</w:t>
      </w:r>
      <w:r>
        <w:rPr>
          <w:rFonts w:cs="Times New Roman"/>
          <w:noProof/>
        </w:rPr>
        <w:tab/>
      </w:r>
      <w:r w:rsidR="004C2D45">
        <w:rPr>
          <w:noProof/>
        </w:rPr>
        <w:t>PPP/ACK</w:t>
      </w:r>
      <w:r w:rsidR="00FC31E4">
        <w:rPr>
          <w:noProof/>
        </w:rPr>
        <w:fldChar w:fldCharType="begin"/>
      </w:r>
      <w:r w:rsidR="004C2D45">
        <w:rPr>
          <w:noProof/>
        </w:rPr>
        <w:instrText xml:space="preserve"> XE "PPP/ACK" </w:instrText>
      </w:r>
      <w:r w:rsidR="00FC31E4">
        <w:rPr>
          <w:noProof/>
        </w:rPr>
        <w:fldChar w:fldCharType="end"/>
      </w:r>
      <w:r w:rsidR="004C2D45">
        <w:rPr>
          <w:noProof/>
        </w:rPr>
        <w:t xml:space="preserve"> - Patient Pathway Message (Problem-Oriented) (Events PCB, PCC, PCD</w:t>
      </w:r>
      <w:r w:rsidR="00FC31E4">
        <w:rPr>
          <w:noProof/>
        </w:rPr>
        <w:fldChar w:fldCharType="begin"/>
      </w:r>
      <w:r w:rsidR="004C2D45">
        <w:rPr>
          <w:noProof/>
        </w:rPr>
        <w:instrText xml:space="preserve"> XE "PCB, PCC, PCD" </w:instrText>
      </w:r>
      <w:r w:rsidR="00FC31E4">
        <w:rPr>
          <w:noProof/>
        </w:rPr>
        <w:fldChar w:fldCharType="end"/>
      </w:r>
      <w:r w:rsidR="004C2D45">
        <w:rPr>
          <w:noProof/>
        </w:rPr>
        <w:t>)</w:t>
      </w:r>
      <w:bookmarkEnd w:id="48"/>
      <w:r w:rsidR="004C2D45">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5242D4A" w14:textId="77777777" w:rsidTr="00E56816">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E56816">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E56816" w:rsidRPr="003165BF" w14:paraId="62D84E84"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8BDE4" w14:textId="77777777" w:rsidR="00E56816" w:rsidRPr="003165BF" w:rsidRDefault="00E56816">
            <w:pPr>
              <w:pStyle w:val="MsgTableBody"/>
              <w:spacing w:line="256" w:lineRule="auto"/>
              <w:rPr>
                <w:noProof/>
                <w:color w:val="FF0000"/>
              </w:rPr>
            </w:pPr>
            <w:r w:rsidRPr="003165BF">
              <w:rPr>
                <w:noProof/>
                <w:color w:val="FF0000"/>
              </w:rPr>
              <w:t>[{ GS</w:t>
            </w:r>
            <w:hyperlink r:id="rId12" w:anchor="#NK1" w:history="1">
              <w:r w:rsidRPr="003165BF">
                <w:rPr>
                  <w:rStyle w:val="Hyperlink"/>
                  <w:noProof/>
                  <w:color w:val="FF0000"/>
                </w:rPr>
                <w:t>P</w:t>
              </w:r>
            </w:hyperlink>
            <w:r w:rsidRPr="003165BF">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59D9B13A" w14:textId="77777777" w:rsidR="00E56816" w:rsidRPr="003165BF" w:rsidRDefault="00E56816">
            <w:pPr>
              <w:pStyle w:val="MsgTableBody"/>
              <w:spacing w:line="256" w:lineRule="auto"/>
              <w:rPr>
                <w:noProof/>
                <w:color w:val="FF0000"/>
              </w:rPr>
            </w:pPr>
            <w:r w:rsidRPr="003165BF">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0F70D4B1"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69C3CE0"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27F26D91"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F490296" w14:textId="77777777" w:rsidR="00E56816" w:rsidRPr="003165BF" w:rsidRDefault="00E56816">
            <w:pPr>
              <w:pStyle w:val="MsgTableBody"/>
              <w:spacing w:line="256" w:lineRule="auto"/>
              <w:rPr>
                <w:noProof/>
                <w:color w:val="FF0000"/>
              </w:rPr>
            </w:pPr>
            <w:r w:rsidRPr="003165BF">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4EF4E5CB" w14:textId="77777777" w:rsidR="00E56816" w:rsidRPr="003165BF" w:rsidRDefault="00E56816">
            <w:pPr>
              <w:pStyle w:val="MsgTableBody"/>
              <w:spacing w:line="256" w:lineRule="auto"/>
              <w:rPr>
                <w:noProof/>
                <w:color w:val="FF0000"/>
              </w:rPr>
            </w:pPr>
            <w:r w:rsidRPr="003165BF">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4208A85"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0F6EC7C4"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247BDF42"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A621278" w14:textId="77777777" w:rsidR="00E56816" w:rsidRPr="003165BF" w:rsidRDefault="00E56816">
            <w:pPr>
              <w:pStyle w:val="MsgTableBody"/>
              <w:spacing w:line="256" w:lineRule="auto"/>
              <w:rPr>
                <w:noProof/>
                <w:color w:val="FF0000"/>
              </w:rPr>
            </w:pPr>
            <w:r w:rsidRPr="003165BF">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3F6B4150" w14:textId="62C0B810" w:rsidR="00E56816" w:rsidRPr="003165BF" w:rsidRDefault="00C454AC">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0B56AFD"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1AD625FB"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B10100" w14:paraId="17CCFBB5"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E56816">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5F5DFFC0" w:rsidR="004C2D45" w:rsidRDefault="004677D3" w:rsidP="004677D3">
      <w:pPr>
        <w:pStyle w:val="Heading3"/>
        <w:numPr>
          <w:ilvl w:val="0"/>
          <w:numId w:val="0"/>
        </w:numPr>
        <w:tabs>
          <w:tab w:val="left" w:pos="1440"/>
        </w:tabs>
        <w:rPr>
          <w:noProof/>
        </w:rPr>
      </w:pPr>
      <w:bookmarkStart w:id="49" w:name="_Toc29038669"/>
      <w:r>
        <w:rPr>
          <w:rFonts w:cs="Times New Roman"/>
          <w:noProof/>
        </w:rPr>
        <w:t>12.3.4</w:t>
      </w:r>
      <w:r>
        <w:rPr>
          <w:rFonts w:cs="Times New Roman"/>
          <w:noProof/>
        </w:rPr>
        <w:tab/>
      </w:r>
      <w:r w:rsidR="004C2D45">
        <w:rPr>
          <w:noProof/>
        </w:rPr>
        <w:t>PPG/ACK</w:t>
      </w:r>
      <w:r w:rsidR="00FC31E4">
        <w:rPr>
          <w:noProof/>
        </w:rPr>
        <w:fldChar w:fldCharType="begin"/>
      </w:r>
      <w:r w:rsidR="004C2D45">
        <w:rPr>
          <w:noProof/>
        </w:rPr>
        <w:instrText xml:space="preserve"> XE "PPG/ACK" </w:instrText>
      </w:r>
      <w:r w:rsidR="00FC31E4">
        <w:rPr>
          <w:noProof/>
        </w:rPr>
        <w:fldChar w:fldCharType="end"/>
      </w:r>
      <w:r w:rsidR="004C2D45">
        <w:rPr>
          <w:noProof/>
        </w:rPr>
        <w:t xml:space="preserve"> - Patient Pathway Message (Goal-Oriented) (Events PCG, PCH, PCJ</w:t>
      </w:r>
      <w:r w:rsidR="00FC31E4">
        <w:rPr>
          <w:noProof/>
        </w:rPr>
        <w:fldChar w:fldCharType="begin"/>
      </w:r>
      <w:r w:rsidR="004C2D45">
        <w:rPr>
          <w:noProof/>
        </w:rPr>
        <w:instrText xml:space="preserve"> XE "PCG, PCH, PCJ" </w:instrText>
      </w:r>
      <w:r w:rsidR="00FC31E4">
        <w:rPr>
          <w:noProof/>
        </w:rPr>
        <w:fldChar w:fldCharType="end"/>
      </w:r>
      <w:r w:rsidR="004C2D45">
        <w:rPr>
          <w:noProof/>
        </w:rPr>
        <w:t>)</w:t>
      </w:r>
      <w:bookmarkEnd w:id="49"/>
      <w:r w:rsidR="004C2D45">
        <w:rPr>
          <w:noProof/>
        </w:rPr>
        <w:t xml:space="preserve"> </w:t>
      </w:r>
      <w:r w:rsidR="00FC31E4">
        <w:rPr>
          <w:noProof/>
        </w:rPr>
        <w:fldChar w:fldCharType="begin"/>
      </w:r>
      <w:r w:rsidR="004C2D45">
        <w:rPr>
          <w:noProof/>
        </w:rPr>
        <w:instrText xml:space="preserve"> XE "PPG" </w:instrText>
      </w:r>
      <w:r w:rsidR="00FC31E4">
        <w:rPr>
          <w:noProof/>
        </w:rPr>
        <w:fldChar w:fldCharType="end"/>
      </w:r>
      <w:r w:rsidR="00FC31E4">
        <w:rPr>
          <w:noProof/>
        </w:rPr>
        <w:fldChar w:fldCharType="begin"/>
      </w:r>
      <w:r w:rsidR="004C2D45">
        <w:rPr>
          <w:noProof/>
        </w:rPr>
        <w:instrText xml:space="preserve"> XE "Messages:PPG" </w:instrText>
      </w:r>
      <w:r w:rsidR="00FC31E4">
        <w:rPr>
          <w:noProof/>
        </w:rPr>
        <w:fldChar w:fldCharType="end"/>
      </w:r>
    </w:p>
    <w:p w14:paraId="2FBB416B" w14:textId="77777777" w:rsidR="004C2D45" w:rsidRDefault="004C2D45">
      <w:pPr>
        <w:pStyle w:val="MsgTableCaption"/>
      </w:pPr>
      <w:r>
        <w:t>PPG^PCG,PCH,PCJ^PPG_PCG: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75746B3" w14:textId="77777777" w:rsidTr="002110B6">
        <w:trPr>
          <w:tblHeader/>
          <w:jc w:val="center"/>
        </w:trPr>
        <w:tc>
          <w:tcPr>
            <w:tcW w:w="2882" w:type="dxa"/>
            <w:tcBorders>
              <w:top w:val="single" w:sz="2" w:space="0" w:color="auto"/>
              <w:left w:val="nil"/>
              <w:bottom w:val="single" w:sz="4" w:space="0" w:color="auto"/>
              <w:right w:val="nil"/>
            </w:tcBorders>
            <w:shd w:val="clear" w:color="auto" w:fill="FFFFFF"/>
          </w:tcPr>
          <w:p w14:paraId="3DC98242"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2110B6">
        <w:trPr>
          <w:jc w:val="center"/>
        </w:trPr>
        <w:tc>
          <w:tcPr>
            <w:tcW w:w="2882" w:type="dxa"/>
            <w:tcBorders>
              <w:top w:val="single" w:sz="4" w:space="0" w:color="auto"/>
              <w:left w:val="nil"/>
              <w:bottom w:val="dotted" w:sz="4" w:space="0" w:color="auto"/>
              <w:right w:val="nil"/>
            </w:tcBorders>
            <w:shd w:val="clear" w:color="auto" w:fill="FFFFFF"/>
          </w:tcPr>
          <w:p w14:paraId="1A402536"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2886DEB" w14:textId="77777777" w:rsidR="004C2D45" w:rsidRDefault="004C2D45">
            <w:pPr>
              <w:pStyle w:val="MsgTableBody"/>
              <w:jc w:val="center"/>
              <w:rPr>
                <w:noProof/>
              </w:rPr>
            </w:pPr>
            <w:r>
              <w:rPr>
                <w:noProof/>
              </w:rPr>
              <w:t>2</w:t>
            </w:r>
          </w:p>
        </w:tc>
      </w:tr>
      <w:tr w:rsidR="004C2D45" w:rsidRPr="004C2D45" w14:paraId="1FE57CA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673ED9D"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DA24" w14:textId="77777777" w:rsidR="004C2D45" w:rsidRDefault="004C2D45">
            <w:pPr>
              <w:pStyle w:val="MsgTableBody"/>
              <w:jc w:val="center"/>
              <w:rPr>
                <w:noProof/>
              </w:rPr>
            </w:pPr>
            <w:r>
              <w:rPr>
                <w:noProof/>
              </w:rPr>
              <w:t>2</w:t>
            </w:r>
          </w:p>
        </w:tc>
      </w:tr>
      <w:tr w:rsidR="004C2D45" w:rsidRPr="004C2D45" w14:paraId="35231AE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1ED04BD"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ECAD772"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57660F" w14:textId="77777777" w:rsidR="004C2D45" w:rsidRDefault="004C2D45">
            <w:pPr>
              <w:pStyle w:val="MsgTableBody"/>
              <w:jc w:val="center"/>
              <w:rPr>
                <w:noProof/>
              </w:rPr>
            </w:pPr>
            <w:r>
              <w:rPr>
                <w:noProof/>
              </w:rPr>
              <w:t>3</w:t>
            </w:r>
          </w:p>
        </w:tc>
      </w:tr>
      <w:tr w:rsidR="00E56816" w:rsidRPr="003165BF" w14:paraId="12E7AE6C"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7793C30" w14:textId="77777777" w:rsidR="00E56816" w:rsidRPr="003165BF" w:rsidRDefault="00E56816">
            <w:pPr>
              <w:pStyle w:val="MsgTableBody"/>
              <w:spacing w:line="256" w:lineRule="auto"/>
              <w:rPr>
                <w:noProof/>
                <w:color w:val="FF0000"/>
              </w:rPr>
            </w:pPr>
            <w:r w:rsidRPr="003165BF">
              <w:rPr>
                <w:noProof/>
                <w:color w:val="FF0000"/>
              </w:rPr>
              <w:t>[{ GS</w:t>
            </w:r>
            <w:hyperlink r:id="rId13" w:anchor="#NK1" w:history="1">
              <w:r w:rsidRPr="003165BF">
                <w:rPr>
                  <w:rStyle w:val="Hyperlink"/>
                  <w:noProof/>
                  <w:color w:val="FF0000"/>
                </w:rPr>
                <w:t>P</w:t>
              </w:r>
            </w:hyperlink>
            <w:r w:rsidRPr="003165BF">
              <w:rPr>
                <w:noProof/>
                <w:color w:val="FF0000"/>
              </w:rPr>
              <w:t xml:space="preserve"> }]</w:t>
            </w:r>
          </w:p>
        </w:tc>
        <w:tc>
          <w:tcPr>
            <w:tcW w:w="4321" w:type="dxa"/>
            <w:tcBorders>
              <w:top w:val="dotted" w:sz="4" w:space="0" w:color="auto"/>
              <w:left w:val="nil"/>
              <w:bottom w:val="dotted" w:sz="4" w:space="0" w:color="auto"/>
              <w:right w:val="nil"/>
            </w:tcBorders>
            <w:shd w:val="clear" w:color="auto" w:fill="FFFFFF"/>
            <w:hideMark/>
          </w:tcPr>
          <w:p w14:paraId="4106C7EB" w14:textId="77777777" w:rsidR="00E56816" w:rsidRPr="003165BF" w:rsidRDefault="00E56816">
            <w:pPr>
              <w:pStyle w:val="MsgTableBody"/>
              <w:spacing w:line="256" w:lineRule="auto"/>
              <w:rPr>
                <w:noProof/>
                <w:color w:val="FF0000"/>
              </w:rPr>
            </w:pPr>
            <w:r w:rsidRPr="003165BF">
              <w:rPr>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C304AFA"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23B93309"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07470B9A"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D1B2A04" w14:textId="77777777" w:rsidR="00E56816" w:rsidRPr="003165BF" w:rsidRDefault="00E56816">
            <w:pPr>
              <w:pStyle w:val="MsgTableBody"/>
              <w:spacing w:line="256" w:lineRule="auto"/>
              <w:rPr>
                <w:noProof/>
                <w:color w:val="FF0000"/>
              </w:rPr>
            </w:pPr>
            <w:r w:rsidRPr="003165BF">
              <w:rPr>
                <w:noProof/>
                <w:color w:val="FF0000"/>
              </w:rPr>
              <w:t xml:space="preserve">[{ GSR }] </w:t>
            </w:r>
          </w:p>
        </w:tc>
        <w:tc>
          <w:tcPr>
            <w:tcW w:w="4321" w:type="dxa"/>
            <w:tcBorders>
              <w:top w:val="dotted" w:sz="4" w:space="0" w:color="auto"/>
              <w:left w:val="nil"/>
              <w:bottom w:val="dotted" w:sz="4" w:space="0" w:color="auto"/>
              <w:right w:val="nil"/>
            </w:tcBorders>
            <w:shd w:val="clear" w:color="auto" w:fill="FFFFFF"/>
            <w:hideMark/>
          </w:tcPr>
          <w:p w14:paraId="7627D1E9" w14:textId="77777777" w:rsidR="00E56816" w:rsidRPr="003165BF" w:rsidRDefault="00E56816">
            <w:pPr>
              <w:pStyle w:val="MsgTableBody"/>
              <w:spacing w:line="256" w:lineRule="auto"/>
              <w:rPr>
                <w:noProof/>
                <w:color w:val="FF0000"/>
              </w:rPr>
            </w:pPr>
            <w:r w:rsidRPr="003165BF">
              <w:rPr>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0ACDE83"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32E145FF"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E56816" w:rsidRPr="003165BF" w14:paraId="7D133A44" w14:textId="77777777" w:rsidTr="00E5681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B94BCC1" w14:textId="77777777" w:rsidR="00E56816" w:rsidRPr="003165BF" w:rsidRDefault="00E56816">
            <w:pPr>
              <w:pStyle w:val="MsgTableBody"/>
              <w:spacing w:line="256" w:lineRule="auto"/>
              <w:rPr>
                <w:noProof/>
                <w:color w:val="FF0000"/>
              </w:rPr>
            </w:pPr>
            <w:r w:rsidRPr="003165BF">
              <w:rPr>
                <w:noProof/>
                <w:color w:val="FF0000"/>
              </w:rPr>
              <w:t xml:space="preserve">[{ GSC }] </w:t>
            </w:r>
          </w:p>
        </w:tc>
        <w:tc>
          <w:tcPr>
            <w:tcW w:w="4321" w:type="dxa"/>
            <w:tcBorders>
              <w:top w:val="dotted" w:sz="4" w:space="0" w:color="auto"/>
              <w:left w:val="nil"/>
              <w:bottom w:val="dotted" w:sz="4" w:space="0" w:color="auto"/>
              <w:right w:val="nil"/>
            </w:tcBorders>
            <w:shd w:val="clear" w:color="auto" w:fill="FFFFFF"/>
            <w:hideMark/>
          </w:tcPr>
          <w:p w14:paraId="241A1F97" w14:textId="16623A45" w:rsidR="00E56816" w:rsidRPr="003165BF" w:rsidRDefault="00C454AC">
            <w:pPr>
              <w:pStyle w:val="MsgTableBody"/>
              <w:spacing w:line="256" w:lineRule="auto"/>
              <w:rPr>
                <w:noProof/>
                <w:color w:val="FF0000"/>
              </w:rPr>
            </w:pPr>
            <w:r>
              <w:rPr>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193AB7C7" w14:textId="77777777" w:rsidR="00E56816" w:rsidRPr="003165BF" w:rsidRDefault="00E56816">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hideMark/>
          </w:tcPr>
          <w:p w14:paraId="7CA9118D" w14:textId="77777777" w:rsidR="00E56816" w:rsidRPr="003165BF" w:rsidRDefault="00E56816">
            <w:pPr>
              <w:pStyle w:val="MsgTableBody"/>
              <w:spacing w:line="256" w:lineRule="auto"/>
              <w:jc w:val="center"/>
              <w:rPr>
                <w:noProof/>
                <w:color w:val="FF0000"/>
              </w:rPr>
            </w:pPr>
            <w:r w:rsidRPr="003165BF">
              <w:rPr>
                <w:noProof/>
                <w:color w:val="FF0000"/>
              </w:rPr>
              <w:t>3</w:t>
            </w:r>
          </w:p>
        </w:tc>
      </w:tr>
      <w:tr w:rsidR="00186219" w14:paraId="0B057FEE"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53F0520"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42D95" w14:textId="77777777" w:rsidR="00186219" w:rsidRDefault="00186219" w:rsidP="000D1289">
            <w:pPr>
              <w:pStyle w:val="MsgTableBody"/>
              <w:jc w:val="center"/>
              <w:rPr>
                <w:noProof/>
              </w:rPr>
            </w:pPr>
          </w:p>
        </w:tc>
      </w:tr>
      <w:tr w:rsidR="00186219" w14:paraId="2DE1E149"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D0975EB" w14:textId="77777777" w:rsidR="00186219" w:rsidRDefault="00186219" w:rsidP="000D1289">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9125B" w14:textId="77777777" w:rsidR="00186219" w:rsidRDefault="00186219" w:rsidP="000D1289">
            <w:pPr>
              <w:pStyle w:val="MsgTableBody"/>
              <w:jc w:val="center"/>
              <w:rPr>
                <w:noProof/>
              </w:rPr>
            </w:pPr>
            <w:r>
              <w:rPr>
                <w:noProof/>
              </w:rPr>
              <w:t>11</w:t>
            </w:r>
          </w:p>
        </w:tc>
      </w:tr>
      <w:tr w:rsidR="00186219" w14:paraId="727A0CE6"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D8C7826" w14:textId="77777777" w:rsidR="00186219" w:rsidRDefault="00186219" w:rsidP="000D1289">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273C" w14:textId="77777777" w:rsidR="00186219" w:rsidRDefault="00186219" w:rsidP="000D1289">
            <w:pPr>
              <w:pStyle w:val="MsgTableBody"/>
              <w:jc w:val="center"/>
              <w:rPr>
                <w:noProof/>
              </w:rPr>
            </w:pPr>
            <w:r>
              <w:rPr>
                <w:noProof/>
              </w:rPr>
              <w:t>11</w:t>
            </w:r>
          </w:p>
        </w:tc>
      </w:tr>
      <w:tr w:rsidR="00186219" w14:paraId="6215F81B" w14:textId="77777777" w:rsidTr="002110B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F4DC72B"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9B65E" w14:textId="77777777" w:rsidR="00186219" w:rsidRDefault="00186219" w:rsidP="000D1289">
            <w:pPr>
              <w:pStyle w:val="MsgTableBody"/>
              <w:jc w:val="center"/>
              <w:rPr>
                <w:noProof/>
              </w:rPr>
            </w:pPr>
          </w:p>
        </w:tc>
      </w:tr>
      <w:tr w:rsidR="004C2D45" w:rsidRPr="004C2D45" w14:paraId="76A4CD6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FDC1A5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3BD5F" w14:textId="77777777" w:rsidR="004C2D45" w:rsidRDefault="004C2D45">
            <w:pPr>
              <w:pStyle w:val="MsgTableBody"/>
              <w:jc w:val="center"/>
              <w:rPr>
                <w:noProof/>
              </w:rPr>
            </w:pPr>
          </w:p>
        </w:tc>
      </w:tr>
      <w:tr w:rsidR="004C2D45" w:rsidRPr="004C2D45" w14:paraId="4E997D4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B6A1921"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1690F58"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67AF75" w14:textId="77777777" w:rsidR="004C2D45" w:rsidRDefault="004C2D45">
            <w:pPr>
              <w:pStyle w:val="MsgTableBody"/>
              <w:jc w:val="center"/>
              <w:rPr>
                <w:noProof/>
              </w:rPr>
            </w:pPr>
            <w:r>
              <w:rPr>
                <w:noProof/>
              </w:rPr>
              <w:t>3</w:t>
            </w:r>
          </w:p>
        </w:tc>
      </w:tr>
      <w:tr w:rsidR="004C2D45" w:rsidRPr="004C2D45" w14:paraId="01BC89C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07B06F9"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60BBA" w14:textId="77777777" w:rsidR="004C2D45" w:rsidRDefault="004C2D45">
            <w:pPr>
              <w:pStyle w:val="MsgTableBody"/>
              <w:jc w:val="center"/>
              <w:rPr>
                <w:noProof/>
              </w:rPr>
            </w:pPr>
          </w:p>
        </w:tc>
      </w:tr>
      <w:tr w:rsidR="004C2D45" w:rsidRPr="004C2D45" w14:paraId="0B81E08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8FE0653"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E7094" w14:textId="77777777" w:rsidR="004C2D45" w:rsidRDefault="004C2D45">
            <w:pPr>
              <w:pStyle w:val="MsgTableBody"/>
              <w:jc w:val="center"/>
              <w:rPr>
                <w:noProof/>
              </w:rPr>
            </w:pPr>
          </w:p>
        </w:tc>
      </w:tr>
      <w:tr w:rsidR="004C2D45" w:rsidRPr="004C2D45" w14:paraId="5E5E4DE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08F0072"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1" w:type="dxa"/>
            <w:tcBorders>
              <w:top w:val="dotted" w:sz="4" w:space="0" w:color="auto"/>
              <w:left w:val="nil"/>
              <w:bottom w:val="dotted" w:sz="4" w:space="0" w:color="auto"/>
              <w:right w:val="nil"/>
            </w:tcBorders>
            <w:shd w:val="clear" w:color="auto" w:fill="FFFFFF"/>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238EB" w14:textId="77777777" w:rsidR="004C2D45" w:rsidRDefault="004C2D45">
            <w:pPr>
              <w:pStyle w:val="MsgTableBody"/>
              <w:jc w:val="center"/>
              <w:rPr>
                <w:noProof/>
              </w:rPr>
            </w:pPr>
            <w:r>
              <w:rPr>
                <w:noProof/>
              </w:rPr>
              <w:t>12</w:t>
            </w:r>
          </w:p>
        </w:tc>
      </w:tr>
      <w:tr w:rsidR="004C2D45" w:rsidRPr="004C2D45" w14:paraId="5753E22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2E0BD5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AB379" w14:textId="77777777" w:rsidR="004C2D45" w:rsidRDefault="004C2D45">
            <w:pPr>
              <w:pStyle w:val="MsgTableBody"/>
              <w:jc w:val="center"/>
              <w:rPr>
                <w:noProof/>
              </w:rPr>
            </w:pPr>
            <w:r>
              <w:rPr>
                <w:noProof/>
              </w:rPr>
              <w:t>2</w:t>
            </w:r>
          </w:p>
        </w:tc>
      </w:tr>
      <w:tr w:rsidR="004C2D45" w:rsidRPr="004C2D45" w14:paraId="4CAE68B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816D62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BDE5D" w14:textId="77777777" w:rsidR="004C2D45" w:rsidRDefault="004C2D45">
            <w:pPr>
              <w:pStyle w:val="MsgTableBody"/>
              <w:jc w:val="center"/>
              <w:rPr>
                <w:noProof/>
              </w:rPr>
            </w:pPr>
            <w:r>
              <w:rPr>
                <w:noProof/>
              </w:rPr>
              <w:t>12</w:t>
            </w:r>
          </w:p>
        </w:tc>
      </w:tr>
      <w:tr w:rsidR="004C2D45" w:rsidRPr="004C2D45" w14:paraId="6ED2C0C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9F4AAB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96A60" w14:textId="77777777" w:rsidR="004C2D45" w:rsidRDefault="004C2D45">
            <w:pPr>
              <w:pStyle w:val="MsgTableBody"/>
              <w:jc w:val="center"/>
              <w:rPr>
                <w:noProof/>
              </w:rPr>
            </w:pPr>
          </w:p>
        </w:tc>
      </w:tr>
      <w:tr w:rsidR="004C2D45" w:rsidRPr="004C2D45" w14:paraId="43AEDA3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63BC088"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5D55FAA5" w14:textId="39CCF5A7" w:rsidR="004C2D45" w:rsidRDefault="003C0421">
            <w:pPr>
              <w:pStyle w:val="MsgTableBody"/>
              <w:rPr>
                <w:noProof/>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5F60B2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FA4708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D42356A" w14:textId="77777777" w:rsidR="004C2D45" w:rsidRDefault="004C2D45">
            <w:pPr>
              <w:pStyle w:val="MsgTableBody"/>
              <w:jc w:val="center"/>
              <w:rPr>
                <w:noProof/>
              </w:rPr>
            </w:pPr>
            <w:r>
              <w:rPr>
                <w:noProof/>
              </w:rPr>
              <w:t>12</w:t>
            </w:r>
          </w:p>
        </w:tc>
      </w:tr>
      <w:tr w:rsidR="004C2D45" w:rsidRPr="004C2D45" w14:paraId="0485CC9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0CAEBD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4D93" w14:textId="77777777" w:rsidR="004C2D45" w:rsidRDefault="004C2D45">
            <w:pPr>
              <w:pStyle w:val="MsgTableBody"/>
              <w:jc w:val="center"/>
              <w:rPr>
                <w:noProof/>
              </w:rPr>
            </w:pPr>
          </w:p>
        </w:tc>
      </w:tr>
      <w:tr w:rsidR="004C2D45" w:rsidRPr="004C2D45" w14:paraId="74FCF78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C0725B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15029" w14:textId="77777777" w:rsidR="004C2D45" w:rsidRDefault="004C2D45">
            <w:pPr>
              <w:pStyle w:val="MsgTableBody"/>
              <w:jc w:val="center"/>
              <w:rPr>
                <w:noProof/>
              </w:rPr>
            </w:pPr>
          </w:p>
        </w:tc>
      </w:tr>
      <w:tr w:rsidR="004C2D45" w:rsidRPr="004C2D45" w14:paraId="1667A40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7AFFC10"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1" w:type="dxa"/>
            <w:tcBorders>
              <w:top w:val="dotted" w:sz="4" w:space="0" w:color="auto"/>
              <w:left w:val="nil"/>
              <w:bottom w:val="dotted" w:sz="4" w:space="0" w:color="auto"/>
              <w:right w:val="nil"/>
            </w:tcBorders>
            <w:shd w:val="clear" w:color="auto" w:fill="FFFFFF"/>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62DCB" w14:textId="77777777" w:rsidR="004C2D45" w:rsidRDefault="004C2D45">
            <w:pPr>
              <w:pStyle w:val="MsgTableBody"/>
              <w:jc w:val="center"/>
              <w:rPr>
                <w:noProof/>
              </w:rPr>
            </w:pPr>
            <w:r>
              <w:rPr>
                <w:noProof/>
              </w:rPr>
              <w:t>12</w:t>
            </w:r>
          </w:p>
        </w:tc>
      </w:tr>
      <w:tr w:rsidR="004C2D45" w:rsidRPr="004C2D45" w14:paraId="38DD020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10D88B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8B19" w14:textId="77777777" w:rsidR="004C2D45" w:rsidRDefault="004C2D45">
            <w:pPr>
              <w:pStyle w:val="MsgTableBody"/>
              <w:jc w:val="center"/>
              <w:rPr>
                <w:noProof/>
              </w:rPr>
            </w:pPr>
            <w:r>
              <w:rPr>
                <w:noProof/>
              </w:rPr>
              <w:t>2</w:t>
            </w:r>
          </w:p>
        </w:tc>
      </w:tr>
      <w:tr w:rsidR="004C2D45" w:rsidRPr="004C2D45" w14:paraId="796019C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1A4302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F22A0" w14:textId="77777777" w:rsidR="004C2D45" w:rsidRDefault="004C2D45">
            <w:pPr>
              <w:pStyle w:val="MsgTableBody"/>
              <w:jc w:val="center"/>
              <w:rPr>
                <w:noProof/>
              </w:rPr>
            </w:pPr>
            <w:r>
              <w:rPr>
                <w:noProof/>
              </w:rPr>
              <w:t>12</w:t>
            </w:r>
          </w:p>
        </w:tc>
      </w:tr>
      <w:tr w:rsidR="004C2D45" w:rsidRPr="004C2D45" w14:paraId="302852E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6CAF13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F31DA" w14:textId="77777777" w:rsidR="004C2D45" w:rsidRDefault="004C2D45">
            <w:pPr>
              <w:pStyle w:val="MsgTableBody"/>
              <w:jc w:val="center"/>
              <w:rPr>
                <w:noProof/>
              </w:rPr>
            </w:pPr>
          </w:p>
        </w:tc>
      </w:tr>
      <w:tr w:rsidR="004C2D45" w:rsidRPr="004C2D45" w14:paraId="7ED7A64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602736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771191A0" w14:textId="27DAB2F1" w:rsidR="004C2D45" w:rsidRDefault="003C0421">
            <w:pPr>
              <w:pStyle w:val="MsgTableBody"/>
              <w:rPr>
                <w:noProof/>
              </w:rPr>
            </w:pPr>
            <w:r w:rsidRPr="002110B6">
              <w:t>For backwards compatibility only as of V2.9</w:t>
            </w:r>
            <w:r w:rsidR="00224E8F" w:rsidRPr="002110B6">
              <w:t xml:space="preserve"> </w:t>
            </w:r>
          </w:p>
        </w:tc>
        <w:tc>
          <w:tcPr>
            <w:tcW w:w="864" w:type="dxa"/>
            <w:tcBorders>
              <w:top w:val="dotted" w:sz="4" w:space="0" w:color="auto"/>
              <w:left w:val="nil"/>
              <w:bottom w:val="dotted" w:sz="4" w:space="0" w:color="auto"/>
              <w:right w:val="nil"/>
            </w:tcBorders>
            <w:shd w:val="clear" w:color="auto" w:fill="FFFFFF"/>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2133CDA"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14013D0"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0E0692" w14:textId="77777777" w:rsidR="004C2D45" w:rsidRDefault="004C2D45">
            <w:pPr>
              <w:pStyle w:val="MsgTableBody"/>
              <w:jc w:val="center"/>
              <w:rPr>
                <w:noProof/>
              </w:rPr>
            </w:pPr>
            <w:r>
              <w:rPr>
                <w:noProof/>
              </w:rPr>
              <w:t>12</w:t>
            </w:r>
          </w:p>
        </w:tc>
      </w:tr>
      <w:tr w:rsidR="004C2D45" w:rsidRPr="004C2D45" w14:paraId="65CDED9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40D942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0DAFD" w14:textId="77777777" w:rsidR="004C2D45" w:rsidRDefault="004C2D45">
            <w:pPr>
              <w:pStyle w:val="MsgTableBody"/>
              <w:jc w:val="center"/>
              <w:rPr>
                <w:noProof/>
              </w:rPr>
            </w:pPr>
          </w:p>
        </w:tc>
      </w:tr>
      <w:tr w:rsidR="004C2D45" w:rsidRPr="004C2D45" w14:paraId="5279DAD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8204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E7D4D" w14:textId="77777777" w:rsidR="004C2D45" w:rsidRDefault="004C2D45">
            <w:pPr>
              <w:pStyle w:val="MsgTableBody"/>
              <w:jc w:val="center"/>
              <w:rPr>
                <w:noProof/>
              </w:rPr>
            </w:pPr>
          </w:p>
        </w:tc>
      </w:tr>
      <w:tr w:rsidR="004C2D45" w:rsidRPr="004C2D45" w14:paraId="129D10F2"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7CCA10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E9FCF55"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7760B" w14:textId="77777777" w:rsidR="004C2D45" w:rsidRDefault="004C2D45">
            <w:pPr>
              <w:pStyle w:val="MsgTableBody"/>
              <w:jc w:val="center"/>
              <w:rPr>
                <w:noProof/>
                <w:lang w:val="fr-FR"/>
              </w:rPr>
            </w:pPr>
          </w:p>
        </w:tc>
      </w:tr>
      <w:tr w:rsidR="004C2D45" w:rsidRPr="004C2D45" w14:paraId="1075924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204B0BE"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84B0117" w14:textId="77777777" w:rsidR="004C2D45" w:rsidRDefault="004C2D45">
            <w:pPr>
              <w:pStyle w:val="MsgTableBody"/>
              <w:jc w:val="center"/>
              <w:rPr>
                <w:noProof/>
              </w:rPr>
            </w:pPr>
            <w:r>
              <w:rPr>
                <w:noProof/>
              </w:rPr>
              <w:t>2</w:t>
            </w:r>
          </w:p>
        </w:tc>
      </w:tr>
      <w:tr w:rsidR="004C2D45" w:rsidRPr="004C2D45" w14:paraId="2A4A570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9791C6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1F9A" w14:textId="77777777" w:rsidR="004C2D45" w:rsidRDefault="004C2D45">
            <w:pPr>
              <w:pStyle w:val="MsgTableBody"/>
              <w:jc w:val="center"/>
              <w:rPr>
                <w:noProof/>
              </w:rPr>
            </w:pPr>
          </w:p>
        </w:tc>
      </w:tr>
      <w:tr w:rsidR="004C2D45" w:rsidRPr="004C2D45" w14:paraId="6EEDD19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0F85EB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41B73" w14:textId="77777777" w:rsidR="004C2D45" w:rsidRDefault="004C2D45">
            <w:pPr>
              <w:pStyle w:val="MsgTableBody"/>
              <w:jc w:val="center"/>
              <w:rPr>
                <w:noProof/>
              </w:rPr>
            </w:pPr>
          </w:p>
        </w:tc>
      </w:tr>
      <w:tr w:rsidR="004C2D45" w:rsidRPr="004C2D45" w14:paraId="6F6A411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8E33EC"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1" w:type="dxa"/>
            <w:tcBorders>
              <w:top w:val="dotted" w:sz="4" w:space="0" w:color="auto"/>
              <w:left w:val="nil"/>
              <w:bottom w:val="dotted" w:sz="4" w:space="0" w:color="auto"/>
              <w:right w:val="nil"/>
            </w:tcBorders>
            <w:shd w:val="clear" w:color="auto" w:fill="FFFFFF"/>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1D5F8" w14:textId="77777777" w:rsidR="004C2D45" w:rsidRDefault="004C2D45">
            <w:pPr>
              <w:pStyle w:val="MsgTableBody"/>
              <w:jc w:val="center"/>
              <w:rPr>
                <w:noProof/>
              </w:rPr>
            </w:pPr>
            <w:r>
              <w:rPr>
                <w:noProof/>
              </w:rPr>
              <w:t>12</w:t>
            </w:r>
          </w:p>
        </w:tc>
      </w:tr>
      <w:tr w:rsidR="004C2D45" w:rsidRPr="004C2D45" w14:paraId="3F81BCB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A50F450"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ABC98" w14:textId="77777777" w:rsidR="004C2D45" w:rsidRDefault="004C2D45">
            <w:pPr>
              <w:pStyle w:val="MsgTableBody"/>
              <w:jc w:val="center"/>
              <w:rPr>
                <w:noProof/>
              </w:rPr>
            </w:pPr>
            <w:r>
              <w:rPr>
                <w:noProof/>
              </w:rPr>
              <w:t>2</w:t>
            </w:r>
          </w:p>
        </w:tc>
      </w:tr>
      <w:tr w:rsidR="004C2D45" w:rsidRPr="004C2D45" w14:paraId="7B14553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F321D89"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D1C52" w14:textId="77777777" w:rsidR="004C2D45" w:rsidRDefault="004C2D45">
            <w:pPr>
              <w:pStyle w:val="MsgTableBody"/>
              <w:jc w:val="center"/>
              <w:rPr>
                <w:noProof/>
              </w:rPr>
            </w:pPr>
            <w:r>
              <w:rPr>
                <w:noProof/>
              </w:rPr>
              <w:t>12</w:t>
            </w:r>
          </w:p>
        </w:tc>
      </w:tr>
      <w:tr w:rsidR="004C2D45" w:rsidRPr="004C2D45" w14:paraId="7353D33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6173B76"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9AB5" w14:textId="77777777" w:rsidR="004C2D45" w:rsidRDefault="004C2D45">
            <w:pPr>
              <w:pStyle w:val="MsgTableBody"/>
              <w:jc w:val="center"/>
              <w:rPr>
                <w:noProof/>
              </w:rPr>
            </w:pPr>
          </w:p>
        </w:tc>
      </w:tr>
      <w:tr w:rsidR="004C2D45" w:rsidRPr="004C2D45" w14:paraId="04207A3A"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1DBC1E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1" w:type="dxa"/>
            <w:tcBorders>
              <w:top w:val="dotted" w:sz="4" w:space="0" w:color="auto"/>
              <w:left w:val="nil"/>
              <w:bottom w:val="dotted" w:sz="4" w:space="0" w:color="auto"/>
              <w:right w:val="nil"/>
            </w:tcBorders>
            <w:shd w:val="clear" w:color="auto" w:fill="FFFFFF"/>
          </w:tcPr>
          <w:p w14:paraId="16AB50D4" w14:textId="36132658" w:rsidR="004C2D45" w:rsidRDefault="00224E8F">
            <w:pPr>
              <w:pStyle w:val="MsgTableBody"/>
              <w:rPr>
                <w:noProof/>
                <w:lang w:val="it-IT"/>
              </w:rPr>
            </w:pPr>
            <w:r w:rsidRPr="002110B6">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CFDBF76"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04A2EA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1" w:type="dxa"/>
            <w:tcBorders>
              <w:top w:val="dotted" w:sz="4" w:space="0" w:color="auto"/>
              <w:left w:val="nil"/>
              <w:bottom w:val="dotted" w:sz="4" w:space="0" w:color="auto"/>
              <w:right w:val="nil"/>
            </w:tcBorders>
            <w:shd w:val="clear" w:color="auto" w:fill="FFFFFF"/>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904491" w14:textId="77777777" w:rsidR="004C2D45" w:rsidRDefault="004C2D45">
            <w:pPr>
              <w:pStyle w:val="MsgTableBody"/>
              <w:jc w:val="center"/>
              <w:rPr>
                <w:noProof/>
              </w:rPr>
            </w:pPr>
            <w:r>
              <w:rPr>
                <w:noProof/>
              </w:rPr>
              <w:t>12</w:t>
            </w:r>
          </w:p>
        </w:tc>
      </w:tr>
      <w:tr w:rsidR="004C2D45" w:rsidRPr="004C2D45" w14:paraId="263BE18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D5833A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74E19" w14:textId="77777777" w:rsidR="004C2D45" w:rsidRDefault="004C2D45">
            <w:pPr>
              <w:pStyle w:val="MsgTableBody"/>
              <w:jc w:val="center"/>
              <w:rPr>
                <w:noProof/>
              </w:rPr>
            </w:pPr>
          </w:p>
        </w:tc>
      </w:tr>
      <w:tr w:rsidR="004C2D45" w:rsidRPr="004C2D45" w14:paraId="7734AD3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2471C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CBA52" w14:textId="77777777" w:rsidR="004C2D45" w:rsidRDefault="004C2D45">
            <w:pPr>
              <w:pStyle w:val="MsgTableBody"/>
              <w:jc w:val="center"/>
              <w:rPr>
                <w:noProof/>
              </w:rPr>
            </w:pPr>
          </w:p>
        </w:tc>
      </w:tr>
      <w:tr w:rsidR="004C2D45" w:rsidRPr="004C2D45" w14:paraId="1CD3B1F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AE6C1A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05E3269"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38F46" w14:textId="77777777" w:rsidR="004C2D45" w:rsidRDefault="004C2D45">
            <w:pPr>
              <w:pStyle w:val="MsgTableBody"/>
              <w:jc w:val="center"/>
              <w:rPr>
                <w:noProof/>
                <w:lang w:val="fr-FR"/>
              </w:rPr>
            </w:pPr>
          </w:p>
        </w:tc>
      </w:tr>
      <w:tr w:rsidR="004C2D45" w:rsidRPr="004C2D45" w14:paraId="0C2E5C6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3C3671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B33614" w14:textId="77777777" w:rsidR="004C2D45" w:rsidRDefault="004C2D45">
            <w:pPr>
              <w:pStyle w:val="MsgTableBody"/>
              <w:jc w:val="center"/>
              <w:rPr>
                <w:noProof/>
              </w:rPr>
            </w:pPr>
            <w:r>
              <w:rPr>
                <w:noProof/>
              </w:rPr>
              <w:t>2</w:t>
            </w:r>
          </w:p>
        </w:tc>
      </w:tr>
      <w:tr w:rsidR="004C2D45" w:rsidRPr="004C2D45" w14:paraId="64FD024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99CC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E962" w14:textId="77777777" w:rsidR="004C2D45" w:rsidRDefault="004C2D45">
            <w:pPr>
              <w:pStyle w:val="MsgTableBody"/>
              <w:jc w:val="center"/>
              <w:rPr>
                <w:noProof/>
              </w:rPr>
            </w:pPr>
          </w:p>
        </w:tc>
      </w:tr>
      <w:tr w:rsidR="004C2D45" w:rsidRPr="004C2D45" w14:paraId="7860FFB9"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94E62E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2B9D" w14:textId="77777777" w:rsidR="004C2D45" w:rsidRDefault="004C2D45">
            <w:pPr>
              <w:pStyle w:val="MsgTableBody"/>
              <w:jc w:val="center"/>
              <w:rPr>
                <w:noProof/>
              </w:rPr>
            </w:pPr>
          </w:p>
        </w:tc>
      </w:tr>
      <w:tr w:rsidR="004C2D45" w:rsidRPr="004C2D45" w14:paraId="4484D19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C3F464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6A5D6" w14:textId="77777777" w:rsidR="004C2D45" w:rsidRDefault="004C2D45">
            <w:pPr>
              <w:pStyle w:val="MsgTableBody"/>
              <w:jc w:val="center"/>
              <w:rPr>
                <w:noProof/>
              </w:rPr>
            </w:pPr>
          </w:p>
        </w:tc>
      </w:tr>
      <w:tr w:rsidR="004C2D45" w:rsidRPr="004C2D45" w14:paraId="0DE72BB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66884D0"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0AC1A" w14:textId="77777777" w:rsidR="004C2D45" w:rsidRDefault="004C2D45">
            <w:pPr>
              <w:pStyle w:val="MsgTableBody"/>
              <w:jc w:val="center"/>
              <w:rPr>
                <w:noProof/>
              </w:rPr>
            </w:pPr>
            <w:r>
              <w:rPr>
                <w:noProof/>
              </w:rPr>
              <w:t>4</w:t>
            </w:r>
          </w:p>
        </w:tc>
      </w:tr>
      <w:tr w:rsidR="004C2D45" w:rsidRPr="004C2D45" w14:paraId="7BC580EF"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8844C17"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F76B" w14:textId="77777777" w:rsidR="004C2D45" w:rsidRDefault="004C2D45">
            <w:pPr>
              <w:pStyle w:val="MsgTableBody"/>
              <w:jc w:val="center"/>
              <w:rPr>
                <w:noProof/>
              </w:rPr>
            </w:pPr>
          </w:p>
        </w:tc>
      </w:tr>
      <w:tr w:rsidR="004C2D45" w:rsidRPr="004C2D45" w14:paraId="6808E2D4"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2F05273"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8105F" w14:textId="77777777" w:rsidR="004C2D45" w:rsidRDefault="004C2D45">
            <w:pPr>
              <w:pStyle w:val="MsgTableBody"/>
              <w:jc w:val="center"/>
              <w:rPr>
                <w:noProof/>
              </w:rPr>
            </w:pPr>
          </w:p>
        </w:tc>
      </w:tr>
      <w:tr w:rsidR="004C2D45" w:rsidRPr="004C2D45" w14:paraId="572BE59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1" w:type="dxa"/>
            <w:tcBorders>
              <w:top w:val="dotted" w:sz="4" w:space="0" w:color="auto"/>
              <w:left w:val="nil"/>
              <w:bottom w:val="dotted" w:sz="4" w:space="0" w:color="auto"/>
              <w:right w:val="nil"/>
            </w:tcBorders>
            <w:shd w:val="clear" w:color="auto" w:fill="FFFFFF"/>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A13C9AA"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9A5F743" w14:textId="77777777" w:rsidR="004C2D45" w:rsidRDefault="004C2D45">
            <w:pPr>
              <w:pStyle w:val="MsgTableBody"/>
              <w:jc w:val="center"/>
              <w:rPr>
                <w:noProof/>
                <w:lang w:val="fr-FR"/>
              </w:rPr>
            </w:pPr>
          </w:p>
        </w:tc>
      </w:tr>
      <w:tr w:rsidR="004C2D45" w:rsidRPr="004C2D45" w14:paraId="525518E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56B39542"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5B74169" w14:textId="77777777" w:rsidR="004C2D45" w:rsidRDefault="004C2D45">
            <w:pPr>
              <w:pStyle w:val="MsgTableBody"/>
              <w:jc w:val="center"/>
              <w:rPr>
                <w:noProof/>
                <w:lang w:val="fr-FR"/>
              </w:rPr>
            </w:pPr>
          </w:p>
        </w:tc>
      </w:tr>
      <w:tr w:rsidR="004C2D45" w:rsidRPr="004C2D45" w14:paraId="5FF244DC"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5A96C3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418E06" w14:textId="77777777" w:rsidR="004C2D45" w:rsidRDefault="004C2D45">
            <w:pPr>
              <w:pStyle w:val="MsgTableBody"/>
              <w:jc w:val="center"/>
              <w:rPr>
                <w:noProof/>
                <w:lang w:val="fr-FR"/>
              </w:rPr>
            </w:pPr>
          </w:p>
        </w:tc>
      </w:tr>
      <w:tr w:rsidR="004C2D45" w:rsidRPr="004C2D45" w14:paraId="20CD6A1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C488D1A"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07E448" w14:textId="77777777" w:rsidR="004C2D45" w:rsidRDefault="004C2D45">
            <w:pPr>
              <w:pStyle w:val="MsgTableBody"/>
              <w:jc w:val="center"/>
              <w:rPr>
                <w:noProof/>
              </w:rPr>
            </w:pPr>
            <w:r>
              <w:rPr>
                <w:noProof/>
              </w:rPr>
              <w:t>2</w:t>
            </w:r>
          </w:p>
        </w:tc>
      </w:tr>
      <w:tr w:rsidR="004C2D45" w:rsidRPr="004C2D45" w14:paraId="53B8B38E"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36A9B5E"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E6440" w14:textId="77777777" w:rsidR="004C2D45" w:rsidRDefault="004C2D45">
            <w:pPr>
              <w:pStyle w:val="MsgTableBody"/>
              <w:jc w:val="center"/>
              <w:rPr>
                <w:noProof/>
              </w:rPr>
            </w:pPr>
            <w:r>
              <w:rPr>
                <w:noProof/>
              </w:rPr>
              <w:t>12</w:t>
            </w:r>
          </w:p>
        </w:tc>
      </w:tr>
      <w:tr w:rsidR="004C2D45" w:rsidRPr="004C2D45" w14:paraId="1D96911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6FCD33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77B01" w14:textId="77777777" w:rsidR="004C2D45" w:rsidRDefault="004C2D45">
            <w:pPr>
              <w:pStyle w:val="MsgTableBody"/>
              <w:jc w:val="center"/>
              <w:rPr>
                <w:noProof/>
              </w:rPr>
            </w:pPr>
          </w:p>
        </w:tc>
      </w:tr>
      <w:tr w:rsidR="004C2D45" w:rsidRPr="004C2D45" w14:paraId="034947C3"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448A38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D52A63C"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0223F" w14:textId="77777777" w:rsidR="004C2D45" w:rsidRDefault="004C2D45">
            <w:pPr>
              <w:pStyle w:val="MsgTableBody"/>
              <w:jc w:val="center"/>
              <w:rPr>
                <w:noProof/>
                <w:lang w:val="fr-FR"/>
              </w:rPr>
            </w:pPr>
          </w:p>
        </w:tc>
      </w:tr>
      <w:tr w:rsidR="004C2D45" w:rsidRPr="004C2D45" w14:paraId="66A2121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350DBE93"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B0B2BF5" w14:textId="77777777" w:rsidR="004C2D45" w:rsidRDefault="004C2D45">
            <w:pPr>
              <w:pStyle w:val="MsgTableBody"/>
              <w:jc w:val="center"/>
              <w:rPr>
                <w:noProof/>
              </w:rPr>
            </w:pPr>
            <w:r>
              <w:rPr>
                <w:noProof/>
              </w:rPr>
              <w:t>2</w:t>
            </w:r>
          </w:p>
        </w:tc>
      </w:tr>
      <w:tr w:rsidR="004C2D45" w:rsidRPr="004C2D45" w14:paraId="12DF1E45"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729D167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1" w:type="dxa"/>
            <w:tcBorders>
              <w:top w:val="dotted" w:sz="4" w:space="0" w:color="auto"/>
              <w:left w:val="nil"/>
              <w:bottom w:val="dotted" w:sz="4" w:space="0" w:color="auto"/>
              <w:right w:val="nil"/>
            </w:tcBorders>
            <w:shd w:val="clear" w:color="auto" w:fill="FFFFFF"/>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F488E" w14:textId="77777777" w:rsidR="004C2D45" w:rsidRDefault="004C2D45">
            <w:pPr>
              <w:pStyle w:val="MsgTableBody"/>
              <w:jc w:val="center"/>
              <w:rPr>
                <w:noProof/>
              </w:rPr>
            </w:pPr>
            <w:r>
              <w:rPr>
                <w:noProof/>
              </w:rPr>
              <w:t>12</w:t>
            </w:r>
          </w:p>
        </w:tc>
      </w:tr>
      <w:tr w:rsidR="004C2D45" w:rsidRPr="004C2D45" w14:paraId="7EFE70CD"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1498F6C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58726" w14:textId="77777777" w:rsidR="004C2D45" w:rsidRDefault="004C2D45">
            <w:pPr>
              <w:pStyle w:val="MsgTableBody"/>
              <w:jc w:val="center"/>
              <w:rPr>
                <w:noProof/>
              </w:rPr>
            </w:pPr>
          </w:p>
        </w:tc>
      </w:tr>
      <w:tr w:rsidR="004C2D45" w:rsidRPr="004C2D45" w14:paraId="63D96481"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023A6AE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755F5" w14:textId="77777777" w:rsidR="004C2D45" w:rsidRDefault="004C2D45">
            <w:pPr>
              <w:pStyle w:val="MsgTableBody"/>
              <w:jc w:val="center"/>
              <w:rPr>
                <w:noProof/>
              </w:rPr>
            </w:pPr>
          </w:p>
        </w:tc>
      </w:tr>
      <w:tr w:rsidR="004C2D45" w:rsidRPr="004C2D45" w14:paraId="5EFA74A0"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25F194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2685C" w14:textId="77777777" w:rsidR="004C2D45" w:rsidRDefault="004C2D45">
            <w:pPr>
              <w:pStyle w:val="MsgTableBody"/>
              <w:jc w:val="center"/>
              <w:rPr>
                <w:noProof/>
              </w:rPr>
            </w:pPr>
          </w:p>
        </w:tc>
      </w:tr>
      <w:tr w:rsidR="004C2D45" w:rsidRPr="004C2D45" w14:paraId="76720148" w14:textId="77777777" w:rsidTr="002110B6">
        <w:trPr>
          <w:jc w:val="center"/>
        </w:trPr>
        <w:tc>
          <w:tcPr>
            <w:tcW w:w="2882" w:type="dxa"/>
            <w:tcBorders>
              <w:top w:val="dotted" w:sz="4" w:space="0" w:color="auto"/>
              <w:left w:val="nil"/>
              <w:bottom w:val="dotted" w:sz="4" w:space="0" w:color="auto"/>
              <w:right w:val="nil"/>
            </w:tcBorders>
            <w:shd w:val="clear" w:color="auto" w:fill="FFFFFF"/>
          </w:tcPr>
          <w:p w14:paraId="49590AD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6FE98" w14:textId="77777777" w:rsidR="004C2D45" w:rsidRDefault="004C2D45">
            <w:pPr>
              <w:pStyle w:val="MsgTableBody"/>
              <w:jc w:val="center"/>
              <w:rPr>
                <w:noProof/>
              </w:rPr>
            </w:pPr>
          </w:p>
        </w:tc>
      </w:tr>
      <w:tr w:rsidR="004C2D45" w:rsidRPr="004C2D45" w14:paraId="0B6C82B9" w14:textId="77777777" w:rsidTr="002110B6">
        <w:trPr>
          <w:jc w:val="center"/>
        </w:trPr>
        <w:tc>
          <w:tcPr>
            <w:tcW w:w="2882" w:type="dxa"/>
            <w:tcBorders>
              <w:top w:val="dotted" w:sz="4" w:space="0" w:color="auto"/>
              <w:left w:val="nil"/>
              <w:bottom w:val="single" w:sz="2" w:space="0" w:color="auto"/>
              <w:right w:val="nil"/>
            </w:tcBorders>
            <w:shd w:val="clear" w:color="auto" w:fill="FFFFFF"/>
          </w:tcPr>
          <w:p w14:paraId="0EA80EEF"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PPG^PCG,PCH,PCJ^PPG_PCG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r>
              <w:rPr>
                <w:szCs w:val="16"/>
              </w:rPr>
              <w:t>PCG,PCH,PCJ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r>
              <w:rPr>
                <w:szCs w:val="16"/>
              </w:rPr>
              <w:t>PCG,PCH,PCJ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2ACD6C17" w:rsidR="004C2D45" w:rsidRDefault="004677D3" w:rsidP="004677D3">
      <w:pPr>
        <w:pStyle w:val="Heading3"/>
        <w:numPr>
          <w:ilvl w:val="0"/>
          <w:numId w:val="0"/>
        </w:numPr>
        <w:tabs>
          <w:tab w:val="left" w:pos="1440"/>
        </w:tabs>
        <w:rPr>
          <w:noProof/>
        </w:rPr>
      </w:pPr>
      <w:bookmarkStart w:id="50" w:name="_Toc29038670"/>
      <w:r>
        <w:rPr>
          <w:rFonts w:cs="Times New Roman"/>
          <w:noProof/>
        </w:rPr>
        <w:t>12.3.5</w:t>
      </w:r>
      <w:r>
        <w:rPr>
          <w:rFonts w:cs="Times New Roman"/>
          <w:noProof/>
        </w:rPr>
        <w:tab/>
      </w:r>
      <w:r w:rsidR="004C2D45">
        <w:rPr>
          <w:noProof/>
        </w:rPr>
        <w:t>QRY</w:t>
      </w:r>
      <w:r w:rsidR="00FC31E4">
        <w:rPr>
          <w:noProof/>
        </w:rPr>
        <w:fldChar w:fldCharType="begin"/>
      </w:r>
      <w:r w:rsidR="004C2D45">
        <w:rPr>
          <w:noProof/>
        </w:rPr>
        <w:instrText xml:space="preserve"> XE "QRY" </w:instrText>
      </w:r>
      <w:r w:rsidR="00FC31E4">
        <w:rPr>
          <w:noProof/>
        </w:rPr>
        <w:fldChar w:fldCharType="end"/>
      </w:r>
      <w:r w:rsidR="004C2D45">
        <w:rPr>
          <w:noProof/>
        </w:rPr>
        <w:t xml:space="preserve"> - Patient Care Problem Query (Event PC4</w:t>
      </w:r>
      <w:r w:rsidR="00FC31E4">
        <w:rPr>
          <w:noProof/>
        </w:rPr>
        <w:fldChar w:fldCharType="begin"/>
      </w:r>
      <w:r w:rsidR="004C2D45">
        <w:rPr>
          <w:noProof/>
        </w:rPr>
        <w:instrText xml:space="preserve"> XE "PC4" </w:instrText>
      </w:r>
      <w:r w:rsidR="00FC31E4">
        <w:rPr>
          <w:noProof/>
        </w:rPr>
        <w:fldChar w:fldCharType="end"/>
      </w:r>
      <w:r w:rsidR="004C2D45">
        <w:rPr>
          <w:noProof/>
        </w:rPr>
        <w:t>)</w:t>
      </w:r>
      <w:bookmarkEnd w:id="50"/>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56286089" w:rsidR="004C2D45" w:rsidRDefault="004677D3" w:rsidP="004677D3">
      <w:pPr>
        <w:pStyle w:val="Heading3"/>
        <w:numPr>
          <w:ilvl w:val="0"/>
          <w:numId w:val="0"/>
        </w:numPr>
        <w:tabs>
          <w:tab w:val="left" w:pos="1440"/>
        </w:tabs>
        <w:rPr>
          <w:noProof/>
          <w:lang w:val="fr-FR"/>
        </w:rPr>
      </w:pPr>
      <w:bookmarkStart w:id="51" w:name="_Toc29038671"/>
      <w:r>
        <w:rPr>
          <w:rFonts w:cs="Times New Roman"/>
          <w:noProof/>
          <w:lang w:val="fr-FR"/>
        </w:rPr>
        <w:t>12.3.6</w:t>
      </w:r>
      <w:r>
        <w:rPr>
          <w:rFonts w:cs="Times New Roman"/>
          <w:noProof/>
          <w:lang w:val="fr-FR"/>
        </w:rPr>
        <w:tab/>
      </w:r>
      <w:r w:rsidR="004C2D45">
        <w:rPr>
          <w:noProof/>
          <w:lang w:val="fr-FR"/>
        </w:rPr>
        <w:t>PRR</w:t>
      </w:r>
      <w:r w:rsidR="00FC31E4">
        <w:rPr>
          <w:noProof/>
        </w:rPr>
        <w:fldChar w:fldCharType="begin"/>
      </w:r>
      <w:r w:rsidR="004C2D45">
        <w:rPr>
          <w:noProof/>
          <w:lang w:val="fr-FR"/>
        </w:rPr>
        <w:instrText xml:space="preserve"> XE "PRR" </w:instrText>
      </w:r>
      <w:r w:rsidR="00FC31E4">
        <w:rPr>
          <w:noProof/>
        </w:rPr>
        <w:fldChar w:fldCharType="end"/>
      </w:r>
      <w:r w:rsidR="004C2D45">
        <w:rPr>
          <w:noProof/>
          <w:lang w:val="fr-FR"/>
        </w:rPr>
        <w:t xml:space="preserve"> - Patient Problem Response (Event PC5</w:t>
      </w:r>
      <w:r w:rsidR="00FC31E4">
        <w:rPr>
          <w:noProof/>
        </w:rPr>
        <w:fldChar w:fldCharType="begin"/>
      </w:r>
      <w:r w:rsidR="004C2D45">
        <w:rPr>
          <w:noProof/>
          <w:lang w:val="fr-FR"/>
        </w:rPr>
        <w:instrText xml:space="preserve"> XE "PC5" </w:instrText>
      </w:r>
      <w:r w:rsidR="00FC31E4">
        <w:rPr>
          <w:noProof/>
        </w:rPr>
        <w:fldChar w:fldCharType="end"/>
      </w:r>
      <w:r w:rsidR="004C2D45">
        <w:rPr>
          <w:noProof/>
          <w:lang w:val="fr-FR"/>
        </w:rPr>
        <w:t>)</w:t>
      </w:r>
      <w:bookmarkEnd w:id="51"/>
      <w:r w:rsidR="004C2D45">
        <w:rPr>
          <w:noProof/>
          <w:lang w:val="fr-FR"/>
        </w:rPr>
        <w:t xml:space="preserve"> </w:t>
      </w:r>
      <w:r w:rsidR="00FC31E4">
        <w:rPr>
          <w:noProof/>
        </w:rPr>
        <w:fldChar w:fldCharType="begin"/>
      </w:r>
      <w:r w:rsidR="004C2D45">
        <w:rPr>
          <w:noProof/>
          <w:lang w:val="fr-FR"/>
        </w:rPr>
        <w:instrText xml:space="preserve"> XE "PRR" </w:instrText>
      </w:r>
      <w:r w:rsidR="00FC31E4">
        <w:rPr>
          <w:noProof/>
        </w:rPr>
        <w:fldChar w:fldCharType="end"/>
      </w:r>
      <w:r w:rsidR="00FC31E4">
        <w:rPr>
          <w:noProof/>
        </w:rPr>
        <w:fldChar w:fldCharType="begin"/>
      </w:r>
      <w:r w:rsidR="004C2D45">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3C2946F1" w:rsidR="004C2D45" w:rsidRDefault="004677D3" w:rsidP="004677D3">
      <w:pPr>
        <w:pStyle w:val="Heading3"/>
        <w:numPr>
          <w:ilvl w:val="0"/>
          <w:numId w:val="0"/>
        </w:numPr>
        <w:tabs>
          <w:tab w:val="left" w:pos="1440"/>
        </w:tabs>
        <w:rPr>
          <w:noProof/>
        </w:rPr>
      </w:pPr>
      <w:bookmarkStart w:id="52" w:name="_Toc29038672"/>
      <w:r>
        <w:rPr>
          <w:rFonts w:cs="Times New Roman"/>
          <w:noProof/>
        </w:rPr>
        <w:t>12.3.7</w:t>
      </w:r>
      <w:r>
        <w:rPr>
          <w:rFonts w:cs="Times New Roman"/>
          <w:noProof/>
        </w:rPr>
        <w:tab/>
      </w:r>
      <w:r w:rsidR="004C2D45">
        <w:rPr>
          <w:noProof/>
        </w:rPr>
        <w:t>QRY - Patient Goal Query (Event PC9</w:t>
      </w:r>
      <w:r w:rsidR="00FC31E4">
        <w:rPr>
          <w:noProof/>
        </w:rPr>
        <w:fldChar w:fldCharType="begin"/>
      </w:r>
      <w:r w:rsidR="004C2D45">
        <w:rPr>
          <w:noProof/>
        </w:rPr>
        <w:instrText xml:space="preserve"> XE "PC9" </w:instrText>
      </w:r>
      <w:r w:rsidR="00FC31E4">
        <w:rPr>
          <w:noProof/>
        </w:rPr>
        <w:fldChar w:fldCharType="end"/>
      </w:r>
      <w:r w:rsidR="004C2D45">
        <w:rPr>
          <w:noProof/>
        </w:rPr>
        <w:t>)</w:t>
      </w:r>
      <w:bookmarkEnd w:id="52"/>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240112ED" w:rsidR="004C2D45" w:rsidRDefault="004677D3" w:rsidP="004677D3">
      <w:pPr>
        <w:pStyle w:val="Heading3"/>
        <w:numPr>
          <w:ilvl w:val="0"/>
          <w:numId w:val="0"/>
        </w:numPr>
        <w:tabs>
          <w:tab w:val="left" w:pos="1440"/>
        </w:tabs>
        <w:rPr>
          <w:noProof/>
        </w:rPr>
      </w:pPr>
      <w:bookmarkStart w:id="53" w:name="_Toc29038673"/>
      <w:r>
        <w:rPr>
          <w:rFonts w:cs="Times New Roman"/>
          <w:noProof/>
        </w:rPr>
        <w:t>12.3.8</w:t>
      </w:r>
      <w:r>
        <w:rPr>
          <w:rFonts w:cs="Times New Roman"/>
          <w:noProof/>
        </w:rPr>
        <w:tab/>
      </w:r>
      <w:r w:rsidR="004C2D45">
        <w:rPr>
          <w:noProof/>
        </w:rPr>
        <w:t>PPV</w:t>
      </w:r>
      <w:r w:rsidR="00FC31E4">
        <w:rPr>
          <w:noProof/>
        </w:rPr>
        <w:fldChar w:fldCharType="begin"/>
      </w:r>
      <w:r w:rsidR="004C2D45">
        <w:rPr>
          <w:noProof/>
        </w:rPr>
        <w:instrText xml:space="preserve"> XE "PPV" </w:instrText>
      </w:r>
      <w:r w:rsidR="00FC31E4">
        <w:rPr>
          <w:noProof/>
        </w:rPr>
        <w:fldChar w:fldCharType="end"/>
      </w:r>
      <w:r w:rsidR="004C2D45">
        <w:rPr>
          <w:noProof/>
        </w:rPr>
        <w:t xml:space="preserve"> - Patient Goal Response (Event PCA</w:t>
      </w:r>
      <w:r w:rsidR="00FC31E4">
        <w:rPr>
          <w:noProof/>
        </w:rPr>
        <w:fldChar w:fldCharType="begin"/>
      </w:r>
      <w:r w:rsidR="004C2D45">
        <w:rPr>
          <w:noProof/>
        </w:rPr>
        <w:instrText xml:space="preserve"> XE "PCA" </w:instrText>
      </w:r>
      <w:r w:rsidR="00FC31E4">
        <w:rPr>
          <w:noProof/>
        </w:rPr>
        <w:fldChar w:fldCharType="end"/>
      </w:r>
      <w:r w:rsidR="004C2D45">
        <w:rPr>
          <w:noProof/>
        </w:rPr>
        <w:t>)</w:t>
      </w:r>
      <w:bookmarkEnd w:id="53"/>
      <w:r w:rsidR="004C2D45">
        <w:rPr>
          <w:noProof/>
        </w:rPr>
        <w:t xml:space="preserve"> </w:t>
      </w:r>
      <w:r w:rsidR="00FC31E4">
        <w:rPr>
          <w:noProof/>
        </w:rPr>
        <w:fldChar w:fldCharType="begin"/>
      </w:r>
      <w:r w:rsidR="004C2D45">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8479910" w:rsidR="004C2D45" w:rsidRDefault="004677D3" w:rsidP="004677D3">
      <w:pPr>
        <w:pStyle w:val="Heading3"/>
        <w:numPr>
          <w:ilvl w:val="0"/>
          <w:numId w:val="0"/>
        </w:numPr>
        <w:tabs>
          <w:tab w:val="left" w:pos="1440"/>
        </w:tabs>
        <w:rPr>
          <w:noProof/>
        </w:rPr>
      </w:pPr>
      <w:bookmarkStart w:id="54" w:name="_Toc29038674"/>
      <w:r>
        <w:rPr>
          <w:rFonts w:cs="Times New Roman"/>
          <w:noProof/>
        </w:rPr>
        <w:t>12.3.9</w:t>
      </w:r>
      <w:r>
        <w:rPr>
          <w:rFonts w:cs="Times New Roman"/>
          <w:noProof/>
        </w:rPr>
        <w:tab/>
      </w:r>
      <w:r w:rsidR="004C2D45">
        <w:rPr>
          <w:noProof/>
        </w:rPr>
        <w:t>QRY</w:t>
      </w:r>
      <w:r w:rsidR="00FC31E4">
        <w:rPr>
          <w:noProof/>
        </w:rPr>
        <w:fldChar w:fldCharType="begin"/>
      </w:r>
      <w:r w:rsidR="004C2D45">
        <w:rPr>
          <w:noProof/>
        </w:rPr>
        <w:instrText xml:space="preserve"> XE "QRY" </w:instrText>
      </w:r>
      <w:r w:rsidR="00FC31E4">
        <w:rPr>
          <w:noProof/>
        </w:rPr>
        <w:fldChar w:fldCharType="end"/>
      </w:r>
      <w:r w:rsidR="004C2D45">
        <w:rPr>
          <w:noProof/>
        </w:rPr>
        <w:t xml:space="preserve"> - Patient Pathway (Problem-Oriented) Query (Event PCE</w:t>
      </w:r>
      <w:r w:rsidR="00FC31E4">
        <w:rPr>
          <w:noProof/>
        </w:rPr>
        <w:fldChar w:fldCharType="begin"/>
      </w:r>
      <w:r w:rsidR="004C2D45">
        <w:rPr>
          <w:noProof/>
        </w:rPr>
        <w:instrText xml:space="preserve"> XE "PCE" </w:instrText>
      </w:r>
      <w:r w:rsidR="00FC31E4">
        <w:rPr>
          <w:noProof/>
        </w:rPr>
        <w:fldChar w:fldCharType="end"/>
      </w:r>
      <w:r w:rsidR="004C2D45">
        <w:rPr>
          <w:noProof/>
        </w:rPr>
        <w:t>)</w:t>
      </w:r>
      <w:bookmarkEnd w:id="54"/>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26F45970" w:rsidR="004C2D45" w:rsidRDefault="004677D3" w:rsidP="004677D3">
      <w:pPr>
        <w:pStyle w:val="Heading3"/>
        <w:numPr>
          <w:ilvl w:val="0"/>
          <w:numId w:val="0"/>
        </w:numPr>
        <w:tabs>
          <w:tab w:val="left" w:pos="1440"/>
        </w:tabs>
        <w:rPr>
          <w:noProof/>
        </w:rPr>
      </w:pPr>
      <w:bookmarkStart w:id="55" w:name="_Toc29038675"/>
      <w:r>
        <w:rPr>
          <w:rFonts w:cs="Times New Roman"/>
          <w:noProof/>
        </w:rPr>
        <w:t>12.3.10</w:t>
      </w:r>
      <w:r>
        <w:rPr>
          <w:rFonts w:cs="Times New Roman"/>
          <w:noProof/>
        </w:rPr>
        <w:tab/>
      </w:r>
      <w:r w:rsidR="004C2D45">
        <w:rPr>
          <w:noProof/>
        </w:rPr>
        <w:t>PTR</w:t>
      </w:r>
      <w:r w:rsidR="00FC31E4">
        <w:rPr>
          <w:noProof/>
        </w:rPr>
        <w:fldChar w:fldCharType="begin"/>
      </w:r>
      <w:r w:rsidR="004C2D45">
        <w:rPr>
          <w:noProof/>
        </w:rPr>
        <w:instrText xml:space="preserve"> XE "PTR" </w:instrText>
      </w:r>
      <w:r w:rsidR="00FC31E4">
        <w:rPr>
          <w:noProof/>
        </w:rPr>
        <w:fldChar w:fldCharType="end"/>
      </w:r>
      <w:r w:rsidR="004C2D45">
        <w:rPr>
          <w:noProof/>
        </w:rPr>
        <w:t xml:space="preserve"> - Patient Pathway (Problem-Oriented) Response (Event PCF</w:t>
      </w:r>
      <w:r w:rsidR="00FC31E4">
        <w:rPr>
          <w:noProof/>
        </w:rPr>
        <w:fldChar w:fldCharType="begin"/>
      </w:r>
      <w:r w:rsidR="004C2D45">
        <w:rPr>
          <w:noProof/>
        </w:rPr>
        <w:instrText xml:space="preserve"> XE "PCF" </w:instrText>
      </w:r>
      <w:r w:rsidR="00FC31E4">
        <w:rPr>
          <w:noProof/>
        </w:rPr>
        <w:fldChar w:fldCharType="end"/>
      </w:r>
      <w:r w:rsidR="004C2D45">
        <w:rPr>
          <w:noProof/>
        </w:rPr>
        <w:t>)</w:t>
      </w:r>
      <w:bookmarkEnd w:id="55"/>
      <w:r w:rsidR="004C2D45">
        <w:rPr>
          <w:noProof/>
        </w:rPr>
        <w:t xml:space="preserve"> </w:t>
      </w:r>
      <w:r w:rsidR="00FC31E4">
        <w:rPr>
          <w:noProof/>
        </w:rPr>
        <w:fldChar w:fldCharType="begin"/>
      </w:r>
      <w:r w:rsidR="004C2D45">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3CACCF1A" w:rsidR="004C2D45" w:rsidRDefault="004677D3" w:rsidP="004677D3">
      <w:pPr>
        <w:pStyle w:val="Heading3"/>
        <w:numPr>
          <w:ilvl w:val="0"/>
          <w:numId w:val="0"/>
        </w:numPr>
        <w:tabs>
          <w:tab w:val="left" w:pos="1440"/>
        </w:tabs>
        <w:rPr>
          <w:noProof/>
        </w:rPr>
      </w:pPr>
      <w:bookmarkStart w:id="56" w:name="_Toc29038676"/>
      <w:r>
        <w:rPr>
          <w:rFonts w:cs="Times New Roman"/>
          <w:noProof/>
        </w:rPr>
        <w:t>12.3.11</w:t>
      </w:r>
      <w:r>
        <w:rPr>
          <w:rFonts w:cs="Times New Roman"/>
          <w:noProof/>
        </w:rPr>
        <w:tab/>
      </w:r>
      <w:r w:rsidR="004C2D45">
        <w:rPr>
          <w:noProof/>
        </w:rPr>
        <w:t>QRY</w:t>
      </w:r>
      <w:r w:rsidR="00FC31E4">
        <w:rPr>
          <w:noProof/>
        </w:rPr>
        <w:fldChar w:fldCharType="begin"/>
      </w:r>
      <w:r w:rsidR="004C2D45">
        <w:rPr>
          <w:noProof/>
        </w:rPr>
        <w:instrText xml:space="preserve"> XE "QRY" </w:instrText>
      </w:r>
      <w:r w:rsidR="00FC31E4">
        <w:rPr>
          <w:noProof/>
        </w:rPr>
        <w:fldChar w:fldCharType="end"/>
      </w:r>
      <w:r w:rsidR="004C2D45">
        <w:rPr>
          <w:noProof/>
        </w:rPr>
        <w:t xml:space="preserve"> - Patient Pathway (Goal-Oriented) Query (Event PCK</w:t>
      </w:r>
      <w:r w:rsidR="00FC31E4">
        <w:rPr>
          <w:noProof/>
        </w:rPr>
        <w:fldChar w:fldCharType="begin"/>
      </w:r>
      <w:r w:rsidR="004C2D45">
        <w:rPr>
          <w:noProof/>
        </w:rPr>
        <w:instrText xml:space="preserve"> XE "PCK" </w:instrText>
      </w:r>
      <w:r w:rsidR="00FC31E4">
        <w:rPr>
          <w:noProof/>
        </w:rPr>
        <w:fldChar w:fldCharType="end"/>
      </w:r>
      <w:r w:rsidR="004C2D45">
        <w:rPr>
          <w:noProof/>
        </w:rPr>
        <w:t>)</w:t>
      </w:r>
      <w:bookmarkEnd w:id="56"/>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41EEFC7" w:rsidR="004C2D45" w:rsidRDefault="004677D3" w:rsidP="004677D3">
      <w:pPr>
        <w:pStyle w:val="Heading3"/>
        <w:numPr>
          <w:ilvl w:val="0"/>
          <w:numId w:val="0"/>
        </w:numPr>
        <w:tabs>
          <w:tab w:val="left" w:pos="1440"/>
        </w:tabs>
        <w:rPr>
          <w:noProof/>
        </w:rPr>
      </w:pPr>
      <w:bookmarkStart w:id="57" w:name="_Toc29038677"/>
      <w:bookmarkStart w:id="58" w:name="_Toc348247668"/>
      <w:bookmarkStart w:id="59" w:name="_Toc348260774"/>
      <w:bookmarkStart w:id="60" w:name="_Toc348346701"/>
      <w:bookmarkStart w:id="61" w:name="_Toc349103323"/>
      <w:bookmarkStart w:id="62" w:name="_Toc349538276"/>
      <w:bookmarkStart w:id="63" w:name="_Toc349538304"/>
      <w:bookmarkStart w:id="64" w:name="_Toc349538367"/>
      <w:r>
        <w:rPr>
          <w:rFonts w:cs="Times New Roman"/>
          <w:noProof/>
        </w:rPr>
        <w:t>12.3.12</w:t>
      </w:r>
      <w:r>
        <w:rPr>
          <w:rFonts w:cs="Times New Roman"/>
          <w:noProof/>
        </w:rPr>
        <w:tab/>
      </w:r>
      <w:r w:rsidR="004C2D45">
        <w:rPr>
          <w:noProof/>
        </w:rPr>
        <w:t>PPT</w:t>
      </w:r>
      <w:r w:rsidR="00FC31E4">
        <w:rPr>
          <w:noProof/>
        </w:rPr>
        <w:fldChar w:fldCharType="begin"/>
      </w:r>
      <w:r w:rsidR="004C2D45">
        <w:rPr>
          <w:noProof/>
        </w:rPr>
        <w:instrText xml:space="preserve"> XE "PPT" </w:instrText>
      </w:r>
      <w:r w:rsidR="00FC31E4">
        <w:rPr>
          <w:noProof/>
        </w:rPr>
        <w:fldChar w:fldCharType="end"/>
      </w:r>
      <w:r w:rsidR="004C2D45">
        <w:rPr>
          <w:noProof/>
        </w:rPr>
        <w:t xml:space="preserve"> - Patient Pathway (Goal-Oriented) Response (Event PCL</w:t>
      </w:r>
      <w:r w:rsidR="00FC31E4">
        <w:rPr>
          <w:noProof/>
        </w:rPr>
        <w:fldChar w:fldCharType="begin"/>
      </w:r>
      <w:r w:rsidR="004C2D45">
        <w:rPr>
          <w:noProof/>
        </w:rPr>
        <w:instrText xml:space="preserve"> XE "PCL" </w:instrText>
      </w:r>
      <w:r w:rsidR="00FC31E4">
        <w:rPr>
          <w:noProof/>
        </w:rPr>
        <w:fldChar w:fldCharType="end"/>
      </w:r>
      <w:r w:rsidR="004C2D45">
        <w:rPr>
          <w:noProof/>
        </w:rPr>
        <w:t>)</w:t>
      </w:r>
      <w:bookmarkEnd w:id="57"/>
      <w:r w:rsidR="004C2D45">
        <w:rPr>
          <w:noProof/>
        </w:rPr>
        <w:t xml:space="preserve"> </w:t>
      </w:r>
      <w:r w:rsidR="00FC31E4">
        <w:rPr>
          <w:noProof/>
        </w:rPr>
        <w:fldChar w:fldCharType="begin"/>
      </w:r>
      <w:r w:rsidR="004C2D45">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2E079654" w:rsidR="004C2D45" w:rsidRDefault="004677D3" w:rsidP="004677D3">
      <w:pPr>
        <w:pStyle w:val="Heading2"/>
        <w:numPr>
          <w:ilvl w:val="0"/>
          <w:numId w:val="0"/>
        </w:numPr>
        <w:tabs>
          <w:tab w:val="left" w:pos="1080"/>
        </w:tabs>
        <w:rPr>
          <w:noProof/>
        </w:rPr>
      </w:pPr>
      <w:bookmarkStart w:id="65" w:name="_Toc29038678"/>
      <w:r>
        <w:rPr>
          <w:rFonts w:cs="Times New Roman"/>
          <w:noProof/>
        </w:rPr>
        <w:t>12.4</w:t>
      </w:r>
      <w:r>
        <w:rPr>
          <w:rFonts w:cs="Times New Roman"/>
          <w:noProof/>
        </w:rPr>
        <w:tab/>
      </w:r>
      <w:r w:rsidR="004C2D45">
        <w:rPr>
          <w:noProof/>
        </w:rPr>
        <w:t>MESSAGE SEGMENTS</w:t>
      </w:r>
      <w:bookmarkEnd w:id="58"/>
      <w:bookmarkEnd w:id="59"/>
      <w:bookmarkEnd w:id="60"/>
      <w:bookmarkEnd w:id="61"/>
      <w:bookmarkEnd w:id="62"/>
      <w:bookmarkEnd w:id="63"/>
      <w:bookmarkEnd w:id="64"/>
      <w:bookmarkEnd w:id="65"/>
    </w:p>
    <w:p w14:paraId="0186935A" w14:textId="3C17A603" w:rsidR="004C2D45" w:rsidRDefault="004677D3" w:rsidP="004677D3">
      <w:pPr>
        <w:pStyle w:val="Heading3"/>
        <w:numPr>
          <w:ilvl w:val="0"/>
          <w:numId w:val="0"/>
        </w:numPr>
        <w:tabs>
          <w:tab w:val="left" w:pos="1440"/>
        </w:tabs>
        <w:rPr>
          <w:noProof/>
        </w:rPr>
      </w:pPr>
      <w:bookmarkStart w:id="66" w:name="_Toc348247669"/>
      <w:bookmarkStart w:id="67" w:name="_Toc348260775"/>
      <w:bookmarkStart w:id="68" w:name="_Toc348346702"/>
      <w:bookmarkStart w:id="69" w:name="_Toc349103324"/>
      <w:bookmarkStart w:id="70" w:name="_Toc349538277"/>
      <w:bookmarkStart w:id="71" w:name="_Toc349538305"/>
      <w:bookmarkStart w:id="72" w:name="_Toc349538368"/>
      <w:bookmarkStart w:id="73" w:name="_Toc29038679"/>
      <w:r>
        <w:rPr>
          <w:rFonts w:cs="Times New Roman"/>
          <w:noProof/>
        </w:rPr>
        <w:t>12.4.1</w:t>
      </w:r>
      <w:r>
        <w:rPr>
          <w:rFonts w:cs="Times New Roman"/>
          <w:noProof/>
        </w:rPr>
        <w:tab/>
      </w:r>
      <w:r w:rsidR="004C2D45">
        <w:rPr>
          <w:noProof/>
        </w:rPr>
        <w:t>GOL</w:t>
      </w:r>
      <w:r w:rsidR="00FC31E4">
        <w:rPr>
          <w:noProof/>
        </w:rPr>
        <w:fldChar w:fldCharType="begin"/>
      </w:r>
      <w:r w:rsidR="004C2D45">
        <w:rPr>
          <w:noProof/>
        </w:rPr>
        <w:instrText xml:space="preserve"> XE "GOL" </w:instrText>
      </w:r>
      <w:r w:rsidR="00FC31E4">
        <w:rPr>
          <w:noProof/>
        </w:rPr>
        <w:fldChar w:fldCharType="end"/>
      </w:r>
      <w:r w:rsidR="004C2D45">
        <w:rPr>
          <w:noProof/>
        </w:rPr>
        <w:t xml:space="preserve"> - </w:t>
      </w:r>
      <w:r w:rsidR="00FC31E4">
        <w:rPr>
          <w:noProof/>
        </w:rPr>
        <w:fldChar w:fldCharType="begin"/>
      </w:r>
      <w:r w:rsidR="004C2D45">
        <w:rPr>
          <w:noProof/>
        </w:rPr>
        <w:instrText xml:space="preserve"> XE "Segments:GOL" </w:instrText>
      </w:r>
      <w:r w:rsidR="00FC31E4">
        <w:rPr>
          <w:noProof/>
        </w:rPr>
        <w:fldChar w:fldCharType="end"/>
      </w:r>
      <w:r w:rsidR="004C2D45">
        <w:rPr>
          <w:noProof/>
        </w:rPr>
        <w:t>Goal Detail Segment</w:t>
      </w:r>
      <w:bookmarkEnd w:id="66"/>
      <w:bookmarkEnd w:id="67"/>
      <w:bookmarkEnd w:id="68"/>
      <w:bookmarkEnd w:id="69"/>
      <w:bookmarkEnd w:id="70"/>
      <w:bookmarkEnd w:id="71"/>
      <w:bookmarkEnd w:id="72"/>
      <w:bookmarkEnd w:id="73"/>
      <w:r w:rsidR="00FC31E4">
        <w:rPr>
          <w:noProof/>
        </w:rPr>
        <w:fldChar w:fldCharType="begin"/>
      </w:r>
      <w:r w:rsidR="004C2D45">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Pr="002110B6" w:rsidRDefault="004C2D45">
      <w:pPr>
        <w:pStyle w:val="AttributeTableCaption"/>
        <w:rPr>
          <w:noProof/>
          <w:lang w:val="en-US"/>
        </w:rPr>
      </w:pPr>
      <w:r w:rsidRPr="002110B6">
        <w:rPr>
          <w:noProof/>
          <w:lang w:val="en-US"/>
        </w:rPr>
        <w:t xml:space="preserve">HL7 Attribute Table - GOL </w:t>
      </w:r>
      <w:bookmarkStart w:id="74" w:name="GOL"/>
      <w:bookmarkEnd w:id="74"/>
      <w:r w:rsidRPr="002110B6">
        <w:rPr>
          <w:noProof/>
          <w:lang w:val="en-US"/>
        </w:rPr>
        <w:t>– Goal Detail</w:t>
      </w:r>
      <w:r w:rsidR="00FC31E4">
        <w:rPr>
          <w:noProof/>
        </w:rPr>
        <w:fldChar w:fldCharType="begin"/>
      </w:r>
      <w:r w:rsidRPr="002110B6">
        <w:rPr>
          <w:noProof/>
          <w:lang w:val="en-US"/>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000000">
            <w:pPr>
              <w:pStyle w:val="AttributeTableBody"/>
              <w:rPr>
                <w:rStyle w:val="HyperlinkTable"/>
                <w:noProof/>
              </w:rPr>
            </w:pPr>
            <w:hyperlink r:id="rId1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51623797"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000000">
            <w:pPr>
              <w:pStyle w:val="AttributeTableBody"/>
              <w:rPr>
                <w:noProof/>
              </w:rPr>
            </w:pPr>
            <w:hyperlink r:id="rId1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4744F92A" w:rsidR="004C2D45" w:rsidRDefault="004677D3" w:rsidP="004677D3">
      <w:pPr>
        <w:pStyle w:val="Heading4"/>
        <w:numPr>
          <w:ilvl w:val="0"/>
          <w:numId w:val="0"/>
        </w:numPr>
        <w:tabs>
          <w:tab w:val="left" w:pos="2160"/>
        </w:tabs>
        <w:rPr>
          <w:noProof/>
          <w:vanish/>
        </w:rPr>
      </w:pPr>
      <w:r>
        <w:rPr>
          <w:rFonts w:cs="Times New Roman"/>
          <w:noProof/>
          <w:vanish/>
        </w:rPr>
        <w:t>12.4.1.0</w:t>
      </w:r>
      <w:r>
        <w:rPr>
          <w:rFonts w:cs="Times New Roman"/>
          <w:noProof/>
          <w:vanish/>
        </w:rPr>
        <w:tab/>
      </w:r>
      <w:r w:rsidR="004C2D45">
        <w:rPr>
          <w:noProof/>
          <w:vanish/>
        </w:rPr>
        <w:t>GOL Field Definitions</w:t>
      </w:r>
      <w:r w:rsidR="00FC31E4">
        <w:rPr>
          <w:noProof/>
          <w:vanish/>
        </w:rPr>
        <w:fldChar w:fldCharType="begin"/>
      </w:r>
      <w:r w:rsidR="004C2D45">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059BDB9E" w:rsidR="004C2D45" w:rsidRDefault="004677D3" w:rsidP="004677D3">
      <w:pPr>
        <w:pStyle w:val="Heading4"/>
        <w:numPr>
          <w:ilvl w:val="0"/>
          <w:numId w:val="0"/>
        </w:numPr>
        <w:tabs>
          <w:tab w:val="left" w:pos="2160"/>
        </w:tabs>
        <w:rPr>
          <w:noProof/>
          <w:lang w:val="fr-FR"/>
        </w:rPr>
      </w:pPr>
      <w:r>
        <w:rPr>
          <w:rFonts w:cs="Times New Roman"/>
          <w:noProof/>
          <w:lang w:val="fr-FR"/>
        </w:rPr>
        <w:t>12.4.1.1</w:t>
      </w:r>
      <w:r>
        <w:rPr>
          <w:rFonts w:cs="Times New Roman"/>
          <w:noProof/>
          <w:lang w:val="fr-FR"/>
        </w:rPr>
        <w:tab/>
      </w:r>
      <w:r w:rsidR="004C2D45">
        <w:rPr>
          <w:noProof/>
          <w:lang w:val="fr-FR"/>
        </w:rPr>
        <w:t>GOL-1   Action Code</w:t>
      </w:r>
      <w:r w:rsidR="00FC31E4">
        <w:rPr>
          <w:noProof/>
        </w:rPr>
        <w:fldChar w:fldCharType="begin"/>
      </w:r>
      <w:r w:rsidR="004C2D45">
        <w:rPr>
          <w:noProof/>
          <w:lang w:val="fr-FR"/>
        </w:rPr>
        <w:instrText xml:space="preserve"> XE "Action code" </w:instrText>
      </w:r>
      <w:r w:rsidR="00FC31E4">
        <w:rPr>
          <w:noProof/>
        </w:rPr>
        <w:fldChar w:fldCharType="end"/>
      </w:r>
      <w:r w:rsidR="004C2D45">
        <w:rPr>
          <w:noProof/>
          <w:lang w:val="fr-FR"/>
        </w:rPr>
        <w:t xml:space="preserve">   (ID)   </w:t>
      </w:r>
      <w:r w:rsidR="004A1763">
        <w:rPr>
          <w:noProof/>
          <w:lang w:val="fr-FR"/>
        </w:rPr>
        <w:t>02534</w:t>
      </w:r>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6" w:anchor="HL70287" w:history="1">
        <w:r>
          <w:rPr>
            <w:rStyle w:val="ReferenceHL7Table"/>
            <w:noProof/>
          </w:rPr>
          <w:t>HL7 Table 0287 – Problem/Goal Action Co</w:t>
        </w:r>
        <w:bookmarkStart w:id="75" w:name="_Hlt480363686"/>
        <w:r>
          <w:rPr>
            <w:rStyle w:val="ReferenceHL7Table"/>
            <w:noProof/>
          </w:rPr>
          <w:t>d</w:t>
        </w:r>
        <w:bookmarkEnd w:id="75"/>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3196EA00" w:rsidR="004C2D45" w:rsidRDefault="004677D3" w:rsidP="004677D3">
      <w:pPr>
        <w:pStyle w:val="Heading4"/>
        <w:numPr>
          <w:ilvl w:val="0"/>
          <w:numId w:val="0"/>
        </w:numPr>
        <w:tabs>
          <w:tab w:val="left" w:pos="2160"/>
        </w:tabs>
        <w:rPr>
          <w:noProof/>
        </w:rPr>
      </w:pPr>
      <w:r>
        <w:rPr>
          <w:rFonts w:cs="Times New Roman"/>
          <w:noProof/>
        </w:rPr>
        <w:t>12.4.1.2</w:t>
      </w:r>
      <w:r>
        <w:rPr>
          <w:rFonts w:cs="Times New Roman"/>
          <w:noProof/>
        </w:rPr>
        <w:tab/>
      </w:r>
      <w:r w:rsidR="004C2D45">
        <w:rPr>
          <w:noProof/>
        </w:rPr>
        <w:t>GOL-2   Action Date/Time</w:t>
      </w:r>
      <w:r w:rsidR="00FC31E4">
        <w:rPr>
          <w:noProof/>
        </w:rPr>
        <w:fldChar w:fldCharType="begin"/>
      </w:r>
      <w:r w:rsidR="004C2D45">
        <w:rPr>
          <w:noProof/>
        </w:rPr>
        <w:instrText xml:space="preserve"> XE "action date/time" </w:instrText>
      </w:r>
      <w:r w:rsidR="00FC31E4">
        <w:rPr>
          <w:noProof/>
        </w:rPr>
        <w:fldChar w:fldCharType="end"/>
      </w:r>
      <w:r w:rsidR="004C2D45">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507B9F31" w:rsidR="004C2D45" w:rsidRDefault="004677D3" w:rsidP="004677D3">
      <w:pPr>
        <w:pStyle w:val="Heading4"/>
        <w:numPr>
          <w:ilvl w:val="0"/>
          <w:numId w:val="0"/>
        </w:numPr>
        <w:tabs>
          <w:tab w:val="left" w:pos="2160"/>
        </w:tabs>
        <w:rPr>
          <w:noProof/>
        </w:rPr>
      </w:pPr>
      <w:r>
        <w:rPr>
          <w:rFonts w:cs="Times New Roman"/>
          <w:noProof/>
        </w:rPr>
        <w:t>12.4.1.3</w:t>
      </w:r>
      <w:r>
        <w:rPr>
          <w:rFonts w:cs="Times New Roman"/>
          <w:noProof/>
        </w:rPr>
        <w:tab/>
      </w:r>
      <w:r w:rsidR="004C2D45">
        <w:rPr>
          <w:noProof/>
        </w:rPr>
        <w:t>GOL-3   Goal ID</w:t>
      </w:r>
      <w:r w:rsidR="00FC31E4">
        <w:rPr>
          <w:noProof/>
        </w:rPr>
        <w:fldChar w:fldCharType="begin"/>
      </w:r>
      <w:r w:rsidR="004C2D45">
        <w:rPr>
          <w:noProof/>
        </w:rPr>
        <w:instrText xml:space="preserve"> XE "goal ID" </w:instrText>
      </w:r>
      <w:r w:rsidR="00FC31E4">
        <w:rPr>
          <w:noProof/>
        </w:rPr>
        <w:fldChar w:fldCharType="end"/>
      </w:r>
      <w:r w:rsidR="004C2D45">
        <w:rPr>
          <w:noProof/>
        </w:rPr>
        <w:t xml:space="preserve">   (CWE)   00818</w:t>
      </w:r>
    </w:p>
    <w:p w14:paraId="5E7216DC" w14:textId="77777777" w:rsidR="00CB72E6" w:rsidRDefault="00CB72E6" w:rsidP="00CB72E6">
      <w:pPr>
        <w:pStyle w:val="Components"/>
        <w:rPr>
          <w:noProof/>
        </w:rPr>
      </w:pPr>
      <w:bookmarkStart w:id="7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6"/>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5D138253" w:rsidR="004C2D45" w:rsidRDefault="004677D3" w:rsidP="004677D3">
      <w:pPr>
        <w:pStyle w:val="Heading4"/>
        <w:numPr>
          <w:ilvl w:val="0"/>
          <w:numId w:val="0"/>
        </w:numPr>
        <w:tabs>
          <w:tab w:val="left" w:pos="2160"/>
        </w:tabs>
        <w:rPr>
          <w:noProof/>
        </w:rPr>
      </w:pPr>
      <w:r>
        <w:rPr>
          <w:rFonts w:cs="Times New Roman"/>
          <w:noProof/>
        </w:rPr>
        <w:t>12.4.1.4</w:t>
      </w:r>
      <w:r>
        <w:rPr>
          <w:rFonts w:cs="Times New Roman"/>
          <w:noProof/>
        </w:rPr>
        <w:tab/>
      </w:r>
      <w:r w:rsidR="004C2D45">
        <w:rPr>
          <w:noProof/>
        </w:rPr>
        <w:t>GOL-4   Goal Instance ID</w:t>
      </w:r>
      <w:r w:rsidR="00FC31E4">
        <w:rPr>
          <w:noProof/>
        </w:rPr>
        <w:fldChar w:fldCharType="begin"/>
      </w:r>
      <w:r w:rsidR="004C2D45">
        <w:rPr>
          <w:noProof/>
        </w:rPr>
        <w:instrText xml:space="preserve"> XE "goal instance ID" </w:instrText>
      </w:r>
      <w:r w:rsidR="00FC31E4">
        <w:rPr>
          <w:noProof/>
        </w:rPr>
        <w:fldChar w:fldCharType="end"/>
      </w:r>
      <w:r w:rsidR="004C2D45">
        <w:rPr>
          <w:noProof/>
        </w:rPr>
        <w:t xml:space="preserve">   (EI)   00819</w:t>
      </w:r>
    </w:p>
    <w:p w14:paraId="422C915B" w14:textId="77777777" w:rsidR="00CB72E6" w:rsidRDefault="00CB72E6" w:rsidP="00CB72E6">
      <w:pPr>
        <w:pStyle w:val="Components"/>
      </w:pPr>
      <w:bookmarkStart w:id="77" w:name="EIComponent"/>
      <w:r>
        <w:t>Components:  &lt;Entity Identifier (ST)&gt; ^ &lt;Namespace ID (IS)&gt; ^ &lt;Universal ID (ST)&gt; ^ &lt;Universal ID Type (ID)&gt;</w:t>
      </w:r>
      <w:bookmarkEnd w:id="77"/>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0E22834B" w:rsidR="004C2D45" w:rsidRDefault="004677D3" w:rsidP="004677D3">
      <w:pPr>
        <w:pStyle w:val="Heading4"/>
        <w:numPr>
          <w:ilvl w:val="0"/>
          <w:numId w:val="0"/>
        </w:numPr>
        <w:tabs>
          <w:tab w:val="left" w:pos="2160"/>
        </w:tabs>
        <w:rPr>
          <w:noProof/>
        </w:rPr>
      </w:pPr>
      <w:r>
        <w:rPr>
          <w:rFonts w:cs="Times New Roman"/>
          <w:noProof/>
        </w:rPr>
        <w:t>12.4.1.5</w:t>
      </w:r>
      <w:r>
        <w:rPr>
          <w:rFonts w:cs="Times New Roman"/>
          <w:noProof/>
        </w:rPr>
        <w:tab/>
      </w:r>
      <w:r w:rsidR="004C2D45">
        <w:rPr>
          <w:noProof/>
        </w:rPr>
        <w:t>GOL-5   Episode of Care</w:t>
      </w:r>
      <w:r w:rsidR="00FC31E4">
        <w:rPr>
          <w:noProof/>
        </w:rPr>
        <w:fldChar w:fldCharType="begin"/>
      </w:r>
      <w:r w:rsidR="004C2D45">
        <w:rPr>
          <w:noProof/>
        </w:rPr>
        <w:instrText xml:space="preserve"> XE "episode of care" </w:instrText>
      </w:r>
      <w:r w:rsidR="00FC31E4">
        <w:rPr>
          <w:noProof/>
        </w:rPr>
        <w:fldChar w:fldCharType="end"/>
      </w:r>
      <w:r w:rsidR="004C2D45">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FFC53A9" w:rsidR="004C2D45" w:rsidRDefault="004677D3" w:rsidP="004677D3">
      <w:pPr>
        <w:pStyle w:val="Heading4"/>
        <w:numPr>
          <w:ilvl w:val="0"/>
          <w:numId w:val="0"/>
        </w:numPr>
        <w:tabs>
          <w:tab w:val="left" w:pos="2160"/>
        </w:tabs>
        <w:rPr>
          <w:noProof/>
        </w:rPr>
      </w:pPr>
      <w:r>
        <w:rPr>
          <w:rFonts w:cs="Times New Roman"/>
          <w:noProof/>
        </w:rPr>
        <w:t>12.4.1.6</w:t>
      </w:r>
      <w:r>
        <w:rPr>
          <w:rFonts w:cs="Times New Roman"/>
          <w:noProof/>
        </w:rPr>
        <w:tab/>
      </w:r>
      <w:r w:rsidR="004C2D45">
        <w:rPr>
          <w:noProof/>
        </w:rPr>
        <w:t>GOL-6   Goal List Priority</w:t>
      </w:r>
      <w:r w:rsidR="00FC31E4">
        <w:rPr>
          <w:noProof/>
        </w:rPr>
        <w:fldChar w:fldCharType="begin"/>
      </w:r>
      <w:r w:rsidR="004C2D45">
        <w:rPr>
          <w:noProof/>
        </w:rPr>
        <w:instrText xml:space="preserve"> XE "master goal list number" </w:instrText>
      </w:r>
      <w:r w:rsidR="00FC31E4">
        <w:rPr>
          <w:noProof/>
        </w:rPr>
        <w:fldChar w:fldCharType="end"/>
      </w:r>
      <w:r w:rsidR="004C2D45">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38AA7FF9" w:rsidR="004C2D45" w:rsidRDefault="004677D3" w:rsidP="004677D3">
      <w:pPr>
        <w:pStyle w:val="Heading4"/>
        <w:numPr>
          <w:ilvl w:val="0"/>
          <w:numId w:val="0"/>
        </w:numPr>
        <w:tabs>
          <w:tab w:val="left" w:pos="2160"/>
        </w:tabs>
        <w:rPr>
          <w:noProof/>
        </w:rPr>
      </w:pPr>
      <w:r>
        <w:rPr>
          <w:rFonts w:cs="Times New Roman"/>
          <w:noProof/>
        </w:rPr>
        <w:t>12.4.1.7</w:t>
      </w:r>
      <w:r>
        <w:rPr>
          <w:rFonts w:cs="Times New Roman"/>
          <w:noProof/>
        </w:rPr>
        <w:tab/>
      </w:r>
      <w:r w:rsidR="004C2D45">
        <w:rPr>
          <w:noProof/>
        </w:rPr>
        <w:t>GOL-7   Goal Established Date/Time</w:t>
      </w:r>
      <w:r w:rsidR="00FC31E4">
        <w:rPr>
          <w:noProof/>
        </w:rPr>
        <w:fldChar w:fldCharType="begin"/>
      </w:r>
      <w:r w:rsidR="004C2D45">
        <w:rPr>
          <w:noProof/>
        </w:rPr>
        <w:instrText xml:space="preserve"> XE "goal established date/time" </w:instrText>
      </w:r>
      <w:r w:rsidR="00FC31E4">
        <w:rPr>
          <w:noProof/>
        </w:rPr>
        <w:fldChar w:fldCharType="end"/>
      </w:r>
      <w:r w:rsidR="004C2D45">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1FF5EDA4" w:rsidR="004C2D45" w:rsidRDefault="004677D3" w:rsidP="004677D3">
      <w:pPr>
        <w:pStyle w:val="Heading4"/>
        <w:numPr>
          <w:ilvl w:val="0"/>
          <w:numId w:val="0"/>
        </w:numPr>
        <w:tabs>
          <w:tab w:val="left" w:pos="2160"/>
        </w:tabs>
        <w:rPr>
          <w:noProof/>
        </w:rPr>
      </w:pPr>
      <w:r>
        <w:rPr>
          <w:rFonts w:cs="Times New Roman"/>
          <w:noProof/>
        </w:rPr>
        <w:t>12.4.1.8</w:t>
      </w:r>
      <w:r>
        <w:rPr>
          <w:rFonts w:cs="Times New Roman"/>
          <w:noProof/>
        </w:rPr>
        <w:tab/>
      </w:r>
      <w:r w:rsidR="004C2D45">
        <w:rPr>
          <w:noProof/>
        </w:rPr>
        <w:t>GOL-8   Expected Goal Achieve Date/Time</w:t>
      </w:r>
      <w:r w:rsidR="00FC31E4">
        <w:rPr>
          <w:noProof/>
        </w:rPr>
        <w:fldChar w:fldCharType="begin"/>
      </w:r>
      <w:r w:rsidR="004C2D45">
        <w:rPr>
          <w:noProof/>
        </w:rPr>
        <w:instrText xml:space="preserve"> XE "expected goal achievement date/time" </w:instrText>
      </w:r>
      <w:r w:rsidR="00FC31E4">
        <w:rPr>
          <w:noProof/>
        </w:rPr>
        <w:fldChar w:fldCharType="end"/>
      </w:r>
      <w:r w:rsidR="004C2D45">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01991A9" w:rsidR="004C2D45" w:rsidRDefault="004677D3" w:rsidP="004677D3">
      <w:pPr>
        <w:pStyle w:val="Heading4"/>
        <w:numPr>
          <w:ilvl w:val="0"/>
          <w:numId w:val="0"/>
        </w:numPr>
        <w:tabs>
          <w:tab w:val="left" w:pos="2160"/>
        </w:tabs>
        <w:rPr>
          <w:noProof/>
        </w:rPr>
      </w:pPr>
      <w:r>
        <w:rPr>
          <w:rFonts w:cs="Times New Roman"/>
          <w:noProof/>
        </w:rPr>
        <w:t>12.4.1.9</w:t>
      </w:r>
      <w:r>
        <w:rPr>
          <w:rFonts w:cs="Times New Roman"/>
          <w:noProof/>
        </w:rPr>
        <w:tab/>
      </w:r>
      <w:r w:rsidR="004C2D45">
        <w:rPr>
          <w:noProof/>
        </w:rPr>
        <w:t>GOL-9   Goal Classification</w:t>
      </w:r>
      <w:r w:rsidR="00FC31E4">
        <w:rPr>
          <w:noProof/>
        </w:rPr>
        <w:fldChar w:fldCharType="begin"/>
      </w:r>
      <w:r w:rsidR="004C2D45">
        <w:rPr>
          <w:noProof/>
        </w:rPr>
        <w:instrText xml:space="preserve"> XE "goal classification" </w:instrText>
      </w:r>
      <w:r w:rsidR="00FC31E4">
        <w:rPr>
          <w:noProof/>
        </w:rPr>
        <w:fldChar w:fldCharType="end"/>
      </w:r>
      <w:r w:rsidR="004C2D45">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t xml:space="preserve">Note: </w:t>
      </w:r>
      <w:r>
        <w:rPr>
          <w:noProof/>
        </w:rPr>
        <w:t xml:space="preserve"> This field can be used to differentiate separate goal lists that may be managed independently within applications.</w:t>
      </w:r>
    </w:p>
    <w:p w14:paraId="12D038B1" w14:textId="11B88D83" w:rsidR="004C2D45" w:rsidRDefault="004677D3" w:rsidP="004677D3">
      <w:pPr>
        <w:pStyle w:val="Heading4"/>
        <w:numPr>
          <w:ilvl w:val="0"/>
          <w:numId w:val="0"/>
        </w:numPr>
        <w:tabs>
          <w:tab w:val="left" w:pos="2160"/>
        </w:tabs>
        <w:rPr>
          <w:noProof/>
        </w:rPr>
      </w:pPr>
      <w:r>
        <w:rPr>
          <w:rFonts w:cs="Times New Roman"/>
          <w:noProof/>
        </w:rPr>
        <w:t>12.4.1.10</w:t>
      </w:r>
      <w:r>
        <w:rPr>
          <w:rFonts w:cs="Times New Roman"/>
          <w:noProof/>
        </w:rPr>
        <w:tab/>
      </w:r>
      <w:r w:rsidR="004C2D45">
        <w:rPr>
          <w:noProof/>
        </w:rPr>
        <w:t>GOL-10   Goal Management Discipline</w:t>
      </w:r>
      <w:r w:rsidR="00FC31E4">
        <w:rPr>
          <w:noProof/>
        </w:rPr>
        <w:fldChar w:fldCharType="begin"/>
      </w:r>
      <w:r w:rsidR="004C2D45">
        <w:rPr>
          <w:noProof/>
        </w:rPr>
        <w:instrText xml:space="preserve"> XE "goal management discipline" </w:instrText>
      </w:r>
      <w:r w:rsidR="00FC31E4">
        <w:rPr>
          <w:noProof/>
        </w:rPr>
        <w:fldChar w:fldCharType="end"/>
      </w:r>
      <w:r w:rsidR="004C2D45">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37715437" w:rsidR="004C2D45" w:rsidRDefault="004677D3" w:rsidP="004677D3">
      <w:pPr>
        <w:pStyle w:val="Heading4"/>
        <w:numPr>
          <w:ilvl w:val="0"/>
          <w:numId w:val="0"/>
        </w:numPr>
        <w:tabs>
          <w:tab w:val="left" w:pos="2160"/>
        </w:tabs>
        <w:rPr>
          <w:noProof/>
        </w:rPr>
      </w:pPr>
      <w:r>
        <w:rPr>
          <w:rFonts w:cs="Times New Roman"/>
          <w:noProof/>
        </w:rPr>
        <w:t>12.4.1.11</w:t>
      </w:r>
      <w:r>
        <w:rPr>
          <w:rFonts w:cs="Times New Roman"/>
          <w:noProof/>
        </w:rPr>
        <w:tab/>
      </w:r>
      <w:r w:rsidR="004C2D45">
        <w:rPr>
          <w:noProof/>
        </w:rPr>
        <w:t>GOL-11   Current Goal Review Status</w:t>
      </w:r>
      <w:r w:rsidR="00FC31E4">
        <w:rPr>
          <w:noProof/>
        </w:rPr>
        <w:fldChar w:fldCharType="begin"/>
      </w:r>
      <w:r w:rsidR="004C2D45">
        <w:rPr>
          <w:noProof/>
        </w:rPr>
        <w:instrText xml:space="preserve"> XE "current goal review status" </w:instrText>
      </w:r>
      <w:r w:rsidR="00FC31E4">
        <w:rPr>
          <w:noProof/>
        </w:rPr>
        <w:fldChar w:fldCharType="end"/>
      </w:r>
      <w:r w:rsidR="004C2D45">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54BED154" w:rsidR="004C2D45" w:rsidRDefault="004677D3" w:rsidP="004677D3">
      <w:pPr>
        <w:pStyle w:val="Heading4"/>
        <w:numPr>
          <w:ilvl w:val="0"/>
          <w:numId w:val="0"/>
        </w:numPr>
        <w:tabs>
          <w:tab w:val="left" w:pos="2160"/>
        </w:tabs>
        <w:rPr>
          <w:noProof/>
        </w:rPr>
      </w:pPr>
      <w:r>
        <w:rPr>
          <w:rFonts w:cs="Times New Roman"/>
          <w:noProof/>
        </w:rPr>
        <w:t>12.4.1.12</w:t>
      </w:r>
      <w:r>
        <w:rPr>
          <w:rFonts w:cs="Times New Roman"/>
          <w:noProof/>
        </w:rPr>
        <w:tab/>
      </w:r>
      <w:r w:rsidR="004C2D45">
        <w:rPr>
          <w:noProof/>
        </w:rPr>
        <w:t>GOL-12   Current Goal Review Date/Time</w:t>
      </w:r>
      <w:r w:rsidR="00FC31E4">
        <w:rPr>
          <w:noProof/>
        </w:rPr>
        <w:fldChar w:fldCharType="begin"/>
      </w:r>
      <w:r w:rsidR="004C2D45">
        <w:rPr>
          <w:noProof/>
        </w:rPr>
        <w:instrText xml:space="preserve"> XE "current goal review date/time" </w:instrText>
      </w:r>
      <w:r w:rsidR="00FC31E4">
        <w:rPr>
          <w:noProof/>
        </w:rPr>
        <w:fldChar w:fldCharType="end"/>
      </w:r>
      <w:r w:rsidR="004C2D45">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98A968E" w:rsidR="004C2D45" w:rsidRDefault="004677D3" w:rsidP="004677D3">
      <w:pPr>
        <w:pStyle w:val="Heading4"/>
        <w:numPr>
          <w:ilvl w:val="0"/>
          <w:numId w:val="0"/>
        </w:numPr>
        <w:tabs>
          <w:tab w:val="left" w:pos="2160"/>
        </w:tabs>
        <w:rPr>
          <w:noProof/>
        </w:rPr>
      </w:pPr>
      <w:r>
        <w:rPr>
          <w:rFonts w:cs="Times New Roman"/>
          <w:noProof/>
        </w:rPr>
        <w:t>12.4.1.13</w:t>
      </w:r>
      <w:r>
        <w:rPr>
          <w:rFonts w:cs="Times New Roman"/>
          <w:noProof/>
        </w:rPr>
        <w:tab/>
      </w:r>
      <w:r w:rsidR="004C2D45">
        <w:rPr>
          <w:noProof/>
        </w:rPr>
        <w:t>GOL-13   Next Goal Review Date/Time</w:t>
      </w:r>
      <w:r w:rsidR="00FC31E4">
        <w:rPr>
          <w:noProof/>
        </w:rPr>
        <w:fldChar w:fldCharType="begin"/>
      </w:r>
      <w:r w:rsidR="004C2D45">
        <w:rPr>
          <w:noProof/>
        </w:rPr>
        <w:instrText xml:space="preserve"> XE "next goal review date/time" </w:instrText>
      </w:r>
      <w:r w:rsidR="00FC31E4">
        <w:rPr>
          <w:noProof/>
        </w:rPr>
        <w:fldChar w:fldCharType="end"/>
      </w:r>
      <w:r w:rsidR="004C2D45">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CE508AC" w:rsidR="004C2D45" w:rsidRDefault="004677D3" w:rsidP="004677D3">
      <w:pPr>
        <w:pStyle w:val="Heading4"/>
        <w:numPr>
          <w:ilvl w:val="0"/>
          <w:numId w:val="0"/>
        </w:numPr>
        <w:tabs>
          <w:tab w:val="left" w:pos="2160"/>
        </w:tabs>
        <w:rPr>
          <w:noProof/>
        </w:rPr>
      </w:pPr>
      <w:r>
        <w:rPr>
          <w:rFonts w:cs="Times New Roman"/>
          <w:noProof/>
        </w:rPr>
        <w:t>12.4.1.14</w:t>
      </w:r>
      <w:r>
        <w:rPr>
          <w:rFonts w:cs="Times New Roman"/>
          <w:noProof/>
        </w:rPr>
        <w:tab/>
      </w:r>
      <w:r w:rsidR="004C2D45">
        <w:rPr>
          <w:noProof/>
        </w:rPr>
        <w:t>GOL-14   Previous Goal Review Date/Time</w:t>
      </w:r>
      <w:r w:rsidR="00FC31E4">
        <w:rPr>
          <w:noProof/>
        </w:rPr>
        <w:fldChar w:fldCharType="begin"/>
      </w:r>
      <w:r w:rsidR="004C2D45">
        <w:rPr>
          <w:noProof/>
        </w:rPr>
        <w:instrText xml:space="preserve"> XE "previous goal review date/time" </w:instrText>
      </w:r>
      <w:r w:rsidR="00FC31E4">
        <w:rPr>
          <w:noProof/>
        </w:rPr>
        <w:fldChar w:fldCharType="end"/>
      </w:r>
      <w:r w:rsidR="004C2D45">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6B5A2908" w:rsidR="004C2D45" w:rsidRDefault="004677D3" w:rsidP="004677D3">
      <w:pPr>
        <w:pStyle w:val="Heading4"/>
        <w:numPr>
          <w:ilvl w:val="0"/>
          <w:numId w:val="0"/>
        </w:numPr>
        <w:tabs>
          <w:tab w:val="left" w:pos="2160"/>
        </w:tabs>
        <w:rPr>
          <w:noProof/>
        </w:rPr>
      </w:pPr>
      <w:r>
        <w:rPr>
          <w:rFonts w:cs="Times New Roman"/>
          <w:noProof/>
        </w:rPr>
        <w:t>12.4.1.15</w:t>
      </w:r>
      <w:r>
        <w:rPr>
          <w:rFonts w:cs="Times New Roman"/>
          <w:noProof/>
        </w:rPr>
        <w:tab/>
      </w:r>
      <w:r w:rsidR="004C2D45">
        <w:rPr>
          <w:noProof/>
        </w:rPr>
        <w:t>GOL-15   Goal Review Interval</w:t>
      </w:r>
      <w:r w:rsidR="00FC31E4">
        <w:rPr>
          <w:noProof/>
        </w:rPr>
        <w:fldChar w:fldCharType="begin"/>
      </w:r>
      <w:r w:rsidR="004C2D45">
        <w:rPr>
          <w:noProof/>
        </w:rPr>
        <w:instrText xml:space="preserve"> XE "goal review interval" </w:instrText>
      </w:r>
      <w:r w:rsidR="00FC31E4">
        <w:rPr>
          <w:noProof/>
        </w:rPr>
        <w:fldChar w:fldCharType="end"/>
      </w:r>
      <w:r w:rsidR="004C2D45">
        <w:rPr>
          <w:noProof/>
        </w:rPr>
        <w:t xml:space="preserve">      00831</w:t>
      </w:r>
    </w:p>
    <w:p w14:paraId="260D1473" w14:textId="77777777" w:rsidR="004C2D45" w:rsidRDefault="004C2D45">
      <w:pPr>
        <w:pStyle w:val="NormalIndented"/>
        <w:rPr>
          <w:noProof/>
        </w:rPr>
      </w:pPr>
      <w:bookmarkStart w:id="78"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78"/>
    <w:p w14:paraId="5ED63593" w14:textId="723EB95D" w:rsidR="004C2D45" w:rsidRDefault="004677D3" w:rsidP="004677D3">
      <w:pPr>
        <w:pStyle w:val="Heading4"/>
        <w:numPr>
          <w:ilvl w:val="0"/>
          <w:numId w:val="0"/>
        </w:numPr>
        <w:tabs>
          <w:tab w:val="left" w:pos="2160"/>
        </w:tabs>
        <w:rPr>
          <w:noProof/>
        </w:rPr>
      </w:pPr>
      <w:r>
        <w:rPr>
          <w:rFonts w:cs="Times New Roman"/>
          <w:noProof/>
        </w:rPr>
        <w:t>12.4.1.16</w:t>
      </w:r>
      <w:r>
        <w:rPr>
          <w:rFonts w:cs="Times New Roman"/>
          <w:noProof/>
        </w:rPr>
        <w:tab/>
      </w:r>
      <w:r w:rsidR="004C2D45">
        <w:rPr>
          <w:noProof/>
        </w:rPr>
        <w:t>GOL-16   Goal Evaluation</w:t>
      </w:r>
      <w:r w:rsidR="00FC31E4">
        <w:rPr>
          <w:noProof/>
        </w:rPr>
        <w:fldChar w:fldCharType="begin"/>
      </w:r>
      <w:r w:rsidR="004C2D45">
        <w:rPr>
          <w:noProof/>
        </w:rPr>
        <w:instrText xml:space="preserve"> XE "goal evaluation" </w:instrText>
      </w:r>
      <w:r w:rsidR="00FC31E4">
        <w:rPr>
          <w:noProof/>
        </w:rPr>
        <w:fldChar w:fldCharType="end"/>
      </w:r>
      <w:r w:rsidR="004C2D45">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BE3EE6D" w:rsidR="004C2D45" w:rsidRDefault="004677D3" w:rsidP="004677D3">
      <w:pPr>
        <w:pStyle w:val="Heading4"/>
        <w:numPr>
          <w:ilvl w:val="0"/>
          <w:numId w:val="0"/>
        </w:numPr>
        <w:tabs>
          <w:tab w:val="left" w:pos="2160"/>
        </w:tabs>
        <w:rPr>
          <w:noProof/>
        </w:rPr>
      </w:pPr>
      <w:r>
        <w:rPr>
          <w:rFonts w:cs="Times New Roman"/>
          <w:noProof/>
        </w:rPr>
        <w:t>12.4.1.17</w:t>
      </w:r>
      <w:r>
        <w:rPr>
          <w:rFonts w:cs="Times New Roman"/>
          <w:noProof/>
        </w:rPr>
        <w:tab/>
      </w:r>
      <w:r w:rsidR="004C2D45">
        <w:rPr>
          <w:noProof/>
        </w:rPr>
        <w:t>GOL-17   Goal Evaluation Comment</w:t>
      </w:r>
      <w:r w:rsidR="00FC31E4">
        <w:rPr>
          <w:noProof/>
        </w:rPr>
        <w:fldChar w:fldCharType="begin"/>
      </w:r>
      <w:r w:rsidR="004C2D45">
        <w:rPr>
          <w:noProof/>
        </w:rPr>
        <w:instrText xml:space="preserve"> XE "goal evaluation comment" </w:instrText>
      </w:r>
      <w:r w:rsidR="00FC31E4">
        <w:rPr>
          <w:noProof/>
        </w:rPr>
        <w:fldChar w:fldCharType="end"/>
      </w:r>
      <w:r w:rsidR="004C2D45">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16E21FA0" w:rsidR="004C2D45" w:rsidRDefault="004677D3" w:rsidP="004677D3">
      <w:pPr>
        <w:pStyle w:val="Heading4"/>
        <w:numPr>
          <w:ilvl w:val="0"/>
          <w:numId w:val="0"/>
        </w:numPr>
        <w:tabs>
          <w:tab w:val="left" w:pos="2160"/>
        </w:tabs>
        <w:rPr>
          <w:noProof/>
        </w:rPr>
      </w:pPr>
      <w:r>
        <w:rPr>
          <w:rFonts w:cs="Times New Roman"/>
          <w:noProof/>
        </w:rPr>
        <w:t>12.4.1.18</w:t>
      </w:r>
      <w:r>
        <w:rPr>
          <w:rFonts w:cs="Times New Roman"/>
          <w:noProof/>
        </w:rPr>
        <w:tab/>
      </w:r>
      <w:r w:rsidR="004C2D45">
        <w:rPr>
          <w:noProof/>
        </w:rPr>
        <w:t>GOL-18   Goal Life Cycle Status</w:t>
      </w:r>
      <w:r w:rsidR="00FC31E4">
        <w:rPr>
          <w:noProof/>
        </w:rPr>
        <w:fldChar w:fldCharType="begin"/>
      </w:r>
      <w:r w:rsidR="004C2D45">
        <w:rPr>
          <w:noProof/>
        </w:rPr>
        <w:instrText xml:space="preserve"> XE "goal life cycle status" </w:instrText>
      </w:r>
      <w:r w:rsidR="00FC31E4">
        <w:rPr>
          <w:noProof/>
        </w:rPr>
        <w:fldChar w:fldCharType="end"/>
      </w:r>
      <w:r w:rsidR="004C2D45">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4A3CBB16" w:rsidR="004C2D45" w:rsidRDefault="004677D3" w:rsidP="004677D3">
      <w:pPr>
        <w:pStyle w:val="Heading4"/>
        <w:numPr>
          <w:ilvl w:val="0"/>
          <w:numId w:val="0"/>
        </w:numPr>
        <w:tabs>
          <w:tab w:val="left" w:pos="2160"/>
        </w:tabs>
        <w:rPr>
          <w:noProof/>
        </w:rPr>
      </w:pPr>
      <w:r>
        <w:rPr>
          <w:rFonts w:cs="Times New Roman"/>
          <w:noProof/>
        </w:rPr>
        <w:t>12.4.1.19</w:t>
      </w:r>
      <w:r>
        <w:rPr>
          <w:rFonts w:cs="Times New Roman"/>
          <w:noProof/>
        </w:rPr>
        <w:tab/>
      </w:r>
      <w:r w:rsidR="004C2D45">
        <w:rPr>
          <w:noProof/>
        </w:rPr>
        <w:t>GOL-19   Goal Life Cycle Status Date/Time</w:t>
      </w:r>
      <w:r w:rsidR="00FC31E4">
        <w:rPr>
          <w:noProof/>
        </w:rPr>
        <w:fldChar w:fldCharType="begin"/>
      </w:r>
      <w:r w:rsidR="004C2D45">
        <w:rPr>
          <w:noProof/>
        </w:rPr>
        <w:instrText xml:space="preserve"> XE "goal life cycle status date/time" </w:instrText>
      </w:r>
      <w:r w:rsidR="00FC31E4">
        <w:rPr>
          <w:noProof/>
        </w:rPr>
        <w:fldChar w:fldCharType="end"/>
      </w:r>
      <w:r w:rsidR="004C2D45">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24181079" w:rsidR="004C2D45" w:rsidRDefault="004677D3" w:rsidP="004677D3">
      <w:pPr>
        <w:pStyle w:val="Heading4"/>
        <w:numPr>
          <w:ilvl w:val="0"/>
          <w:numId w:val="0"/>
        </w:numPr>
        <w:tabs>
          <w:tab w:val="left" w:pos="2160"/>
        </w:tabs>
        <w:rPr>
          <w:noProof/>
        </w:rPr>
      </w:pPr>
      <w:r>
        <w:rPr>
          <w:rFonts w:cs="Times New Roman"/>
          <w:noProof/>
        </w:rPr>
        <w:t>12.4.1.20</w:t>
      </w:r>
      <w:r>
        <w:rPr>
          <w:rFonts w:cs="Times New Roman"/>
          <w:noProof/>
        </w:rPr>
        <w:tab/>
      </w:r>
      <w:r w:rsidR="004C2D45">
        <w:rPr>
          <w:noProof/>
        </w:rPr>
        <w:t>GOL-20   Goal Target Type</w:t>
      </w:r>
      <w:r w:rsidR="00FC31E4">
        <w:rPr>
          <w:noProof/>
        </w:rPr>
        <w:fldChar w:fldCharType="begin"/>
      </w:r>
      <w:r w:rsidR="004C2D45">
        <w:rPr>
          <w:noProof/>
        </w:rPr>
        <w:instrText xml:space="preserve"> XE "goal target type" </w:instrText>
      </w:r>
      <w:r w:rsidR="00FC31E4">
        <w:rPr>
          <w:noProof/>
        </w:rPr>
        <w:fldChar w:fldCharType="end"/>
      </w:r>
      <w:r w:rsidR="004C2D45">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3799D89F" w:rsidR="004C2D45" w:rsidRDefault="004677D3" w:rsidP="004677D3">
      <w:pPr>
        <w:pStyle w:val="Heading4"/>
        <w:numPr>
          <w:ilvl w:val="0"/>
          <w:numId w:val="0"/>
        </w:numPr>
        <w:tabs>
          <w:tab w:val="left" w:pos="2160"/>
        </w:tabs>
        <w:rPr>
          <w:noProof/>
        </w:rPr>
      </w:pPr>
      <w:r>
        <w:rPr>
          <w:rFonts w:cs="Times New Roman"/>
          <w:noProof/>
        </w:rPr>
        <w:t>12.4.1.21</w:t>
      </w:r>
      <w:r>
        <w:rPr>
          <w:rFonts w:cs="Times New Roman"/>
          <w:noProof/>
        </w:rPr>
        <w:tab/>
      </w:r>
      <w:r w:rsidR="004C2D45">
        <w:rPr>
          <w:noProof/>
        </w:rPr>
        <w:t>GOL-21   Goal Target Name</w:t>
      </w:r>
      <w:r w:rsidR="00FC31E4">
        <w:rPr>
          <w:noProof/>
        </w:rPr>
        <w:fldChar w:fldCharType="begin"/>
      </w:r>
      <w:r w:rsidR="004C2D45">
        <w:rPr>
          <w:noProof/>
        </w:rPr>
        <w:instrText xml:space="preserve"> XE "goal target name" </w:instrText>
      </w:r>
      <w:r w:rsidR="00FC31E4">
        <w:rPr>
          <w:noProof/>
        </w:rPr>
        <w:fldChar w:fldCharType="end"/>
      </w:r>
      <w:r w:rsidR="004C2D45">
        <w:rPr>
          <w:noProof/>
        </w:rPr>
        <w:t xml:space="preserve">   (XPN)   00837</w:t>
      </w:r>
    </w:p>
    <w:p w14:paraId="536E1D4C" w14:textId="77777777" w:rsidR="00CB72E6" w:rsidRDefault="00CB72E6" w:rsidP="00CB72E6">
      <w:pPr>
        <w:pStyle w:val="Components"/>
      </w:pPr>
      <w:bookmarkStart w:id="7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
    </w:p>
    <w:p w14:paraId="1E34B2BE" w14:textId="77777777" w:rsidR="004C2D45" w:rsidRDefault="004C2D45">
      <w:pPr>
        <w:pStyle w:val="NormalIndented"/>
        <w:rPr>
          <w:noProof/>
        </w:rPr>
      </w:pPr>
      <w:r>
        <w:rPr>
          <w:noProof/>
        </w:rPr>
        <w:t>Definition:  This field contains the identification of the person(s) on whom the goal is focused.  This is a repeating field which allows for the identification of a group of individuals.</w:t>
      </w:r>
    </w:p>
    <w:p w14:paraId="66B9ECAD" w14:textId="0D52ABEA" w:rsidR="004C2D45" w:rsidRDefault="004677D3" w:rsidP="004677D3">
      <w:pPr>
        <w:pStyle w:val="Heading4"/>
        <w:numPr>
          <w:ilvl w:val="0"/>
          <w:numId w:val="0"/>
        </w:numPr>
        <w:tabs>
          <w:tab w:val="left" w:pos="2160"/>
        </w:tabs>
        <w:rPr>
          <w:noProof/>
        </w:rPr>
      </w:pPr>
      <w:r>
        <w:rPr>
          <w:rFonts w:cs="Times New Roman"/>
          <w:noProof/>
        </w:rPr>
        <w:t>12.4.1.22</w:t>
      </w:r>
      <w:r>
        <w:rPr>
          <w:rFonts w:cs="Times New Roman"/>
          <w:noProof/>
        </w:rPr>
        <w:tab/>
      </w:r>
      <w:r w:rsidR="004C2D45">
        <w:rPr>
          <w:noProof/>
        </w:rPr>
        <w:t xml:space="preserve">GOL-22   Mood Code </w:t>
      </w:r>
      <w:r w:rsidR="00FC31E4">
        <w:rPr>
          <w:noProof/>
        </w:rPr>
        <w:fldChar w:fldCharType="begin"/>
      </w:r>
      <w:r w:rsidR="004C2D45">
        <w:rPr>
          <w:noProof/>
        </w:rPr>
        <w:instrText xml:space="preserve"> XE "Mood Code" </w:instrText>
      </w:r>
      <w:r w:rsidR="00FC31E4">
        <w:rPr>
          <w:noProof/>
        </w:rPr>
        <w:fldChar w:fldCharType="end"/>
      </w:r>
      <w:r w:rsidR="004C2D45">
        <w:rPr>
          <w:noProof/>
        </w:rPr>
        <w:t xml:space="preserve">   (CNE)   02182</w:t>
      </w:r>
    </w:p>
    <w:p w14:paraId="05B997E5" w14:textId="77777777" w:rsidR="00CB72E6" w:rsidRDefault="00CB72E6" w:rsidP="00CB72E6">
      <w:pPr>
        <w:pStyle w:val="Components"/>
        <w:rPr>
          <w:noProof/>
        </w:rPr>
      </w:pPr>
      <w:bookmarkStart w:id="80"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0"/>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17"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6205F14A" w:rsidR="004C2D45" w:rsidRDefault="004677D3" w:rsidP="004677D3">
      <w:pPr>
        <w:pStyle w:val="Heading3"/>
        <w:numPr>
          <w:ilvl w:val="0"/>
          <w:numId w:val="0"/>
        </w:numPr>
        <w:tabs>
          <w:tab w:val="left" w:pos="1440"/>
        </w:tabs>
        <w:rPr>
          <w:noProof/>
        </w:rPr>
      </w:pPr>
      <w:bookmarkStart w:id="81" w:name="_Toc348247670"/>
      <w:bookmarkStart w:id="82" w:name="_Toc348260776"/>
      <w:bookmarkStart w:id="83" w:name="_Toc348346703"/>
      <w:bookmarkStart w:id="84" w:name="_Toc349103325"/>
      <w:bookmarkStart w:id="85" w:name="_Toc349538278"/>
      <w:bookmarkStart w:id="86" w:name="_Toc349538306"/>
      <w:bookmarkStart w:id="87" w:name="_Toc349538369"/>
      <w:bookmarkStart w:id="88" w:name="_Toc29038680"/>
      <w:r>
        <w:rPr>
          <w:rFonts w:cs="Times New Roman"/>
          <w:noProof/>
        </w:rPr>
        <w:t>12.4.2</w:t>
      </w:r>
      <w:r>
        <w:rPr>
          <w:rFonts w:cs="Times New Roman"/>
          <w:noProof/>
        </w:rPr>
        <w:tab/>
      </w:r>
      <w:r w:rsidR="004C2D45">
        <w:rPr>
          <w:noProof/>
        </w:rPr>
        <w:t>PRB</w:t>
      </w:r>
      <w:r w:rsidR="00FC31E4">
        <w:rPr>
          <w:noProof/>
        </w:rPr>
        <w:fldChar w:fldCharType="begin"/>
      </w:r>
      <w:r w:rsidR="004C2D45">
        <w:rPr>
          <w:noProof/>
        </w:rPr>
        <w:instrText xml:space="preserve"> XE "PRB" </w:instrText>
      </w:r>
      <w:r w:rsidR="00FC31E4">
        <w:rPr>
          <w:noProof/>
        </w:rPr>
        <w:fldChar w:fldCharType="end"/>
      </w:r>
      <w:r w:rsidR="004C2D45">
        <w:rPr>
          <w:noProof/>
        </w:rPr>
        <w:t xml:space="preserve"> - Problem Detail Segment</w:t>
      </w:r>
      <w:bookmarkEnd w:id="81"/>
      <w:bookmarkEnd w:id="82"/>
      <w:bookmarkEnd w:id="83"/>
      <w:bookmarkEnd w:id="84"/>
      <w:bookmarkEnd w:id="85"/>
      <w:bookmarkEnd w:id="86"/>
      <w:bookmarkEnd w:id="87"/>
      <w:bookmarkEnd w:id="88"/>
      <w:r w:rsidR="00FC31E4">
        <w:rPr>
          <w:noProof/>
        </w:rPr>
        <w:fldChar w:fldCharType="begin"/>
      </w:r>
      <w:r w:rsidR="004C2D45">
        <w:rPr>
          <w:noProof/>
        </w:rPr>
        <w:instrText xml:space="preserve"> XE " problem detail segment - " </w:instrText>
      </w:r>
      <w:r w:rsidR="00FC31E4">
        <w:rPr>
          <w:noProof/>
        </w:rPr>
        <w:fldChar w:fldCharType="end"/>
      </w:r>
      <w:r w:rsidR="00FC31E4">
        <w:rPr>
          <w:noProof/>
        </w:rPr>
        <w:fldChar w:fldCharType="begin"/>
      </w:r>
      <w:r w:rsidR="004C2D45">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Pr="002110B6" w:rsidRDefault="004C2D45">
      <w:pPr>
        <w:pStyle w:val="AttributeTableCaption"/>
        <w:rPr>
          <w:noProof/>
          <w:lang w:val="en-US"/>
        </w:rPr>
      </w:pPr>
      <w:r w:rsidRPr="002110B6">
        <w:rPr>
          <w:noProof/>
          <w:lang w:val="en-US"/>
        </w:rPr>
        <w:t xml:space="preserve">HL7 Attribute Table - PRB </w:t>
      </w:r>
      <w:bookmarkStart w:id="89" w:name="PRB"/>
      <w:bookmarkEnd w:id="89"/>
      <w:r w:rsidRPr="002110B6">
        <w:rPr>
          <w:noProof/>
          <w:lang w:val="en-US"/>
        </w:rPr>
        <w:t>– Problem Details</w:t>
      </w:r>
      <w:r w:rsidR="00FC31E4">
        <w:rPr>
          <w:noProof/>
        </w:rPr>
        <w:fldChar w:fldCharType="begin"/>
      </w:r>
      <w:r w:rsidRPr="002110B6">
        <w:rPr>
          <w:noProof/>
          <w:lang w:val="en-US"/>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000000">
            <w:pPr>
              <w:pStyle w:val="AttributeTableBody"/>
              <w:rPr>
                <w:rStyle w:val="HyperlinkTable"/>
                <w:noProof/>
              </w:rPr>
            </w:pPr>
            <w:hyperlink r:id="rId18"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2EEFE78B"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000000">
            <w:pPr>
              <w:pStyle w:val="AttributeTableBody"/>
              <w:rPr>
                <w:rStyle w:val="HyperlinkTable"/>
                <w:noProof/>
              </w:rPr>
            </w:pPr>
            <w:hyperlink r:id="rId19"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000000">
            <w:pPr>
              <w:pStyle w:val="AttributeTableBody"/>
              <w:rPr>
                <w:rStyle w:val="HyperlinkTable"/>
                <w:noProof/>
              </w:rPr>
            </w:pPr>
            <w:hyperlink r:id="rId20"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000000">
            <w:pPr>
              <w:pStyle w:val="AttributeTableBody"/>
              <w:rPr>
                <w:noProof/>
              </w:rPr>
            </w:pPr>
            <w:hyperlink r:id="rId21"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6BA3EBE" w:rsidR="004C2D45" w:rsidRDefault="004677D3" w:rsidP="004677D3">
      <w:pPr>
        <w:pStyle w:val="Heading4"/>
        <w:numPr>
          <w:ilvl w:val="0"/>
          <w:numId w:val="0"/>
        </w:numPr>
        <w:tabs>
          <w:tab w:val="left" w:pos="2160"/>
        </w:tabs>
        <w:rPr>
          <w:noProof/>
          <w:vanish/>
        </w:rPr>
      </w:pPr>
      <w:r>
        <w:rPr>
          <w:rFonts w:cs="Times New Roman"/>
          <w:noProof/>
          <w:vanish/>
        </w:rPr>
        <w:t>12.4.2.0</w:t>
      </w:r>
      <w:r>
        <w:rPr>
          <w:rFonts w:cs="Times New Roman"/>
          <w:noProof/>
          <w:vanish/>
        </w:rPr>
        <w:tab/>
      </w:r>
      <w:r w:rsidR="004C2D45">
        <w:rPr>
          <w:noProof/>
          <w:vanish/>
        </w:rPr>
        <w:t>PRB Field Definitions</w:t>
      </w:r>
      <w:r w:rsidR="00FC31E4">
        <w:rPr>
          <w:noProof/>
          <w:vanish/>
        </w:rPr>
        <w:fldChar w:fldCharType="begin"/>
      </w:r>
      <w:r w:rsidR="004C2D45">
        <w:rPr>
          <w:noProof/>
          <w:vanish/>
        </w:rPr>
        <w:instrText xml:space="preserve"> XE "PRB - data element definitions" </w:instrText>
      </w:r>
      <w:r w:rsidR="00FC31E4">
        <w:rPr>
          <w:noProof/>
          <w:vanish/>
        </w:rPr>
        <w:fldChar w:fldCharType="end"/>
      </w:r>
    </w:p>
    <w:p w14:paraId="7A0236E7" w14:textId="41586227" w:rsidR="004C2D45" w:rsidRDefault="004677D3" w:rsidP="004677D3">
      <w:pPr>
        <w:pStyle w:val="Heading4"/>
        <w:numPr>
          <w:ilvl w:val="0"/>
          <w:numId w:val="0"/>
        </w:numPr>
        <w:tabs>
          <w:tab w:val="left" w:pos="2160"/>
        </w:tabs>
        <w:rPr>
          <w:noProof/>
          <w:lang w:val="fr-FR"/>
        </w:rPr>
      </w:pPr>
      <w:r>
        <w:rPr>
          <w:rFonts w:cs="Times New Roman"/>
          <w:noProof/>
          <w:lang w:val="fr-FR"/>
        </w:rPr>
        <w:t>12.4.2.1</w:t>
      </w:r>
      <w:r>
        <w:rPr>
          <w:rFonts w:cs="Times New Roman"/>
          <w:noProof/>
          <w:lang w:val="fr-FR"/>
        </w:rPr>
        <w:tab/>
      </w:r>
      <w:r w:rsidR="004C2D45">
        <w:rPr>
          <w:noProof/>
          <w:lang w:val="fr-FR"/>
        </w:rPr>
        <w:t>PRB-1   Action Code</w:t>
      </w:r>
      <w:r w:rsidR="00FC31E4">
        <w:rPr>
          <w:noProof/>
        </w:rPr>
        <w:fldChar w:fldCharType="begin"/>
      </w:r>
      <w:r w:rsidR="004C2D45">
        <w:rPr>
          <w:noProof/>
          <w:lang w:val="fr-FR"/>
        </w:rPr>
        <w:instrText xml:space="preserve"> XE "action code" </w:instrText>
      </w:r>
      <w:r w:rsidR="00FC31E4">
        <w:rPr>
          <w:noProof/>
        </w:rPr>
        <w:fldChar w:fldCharType="end"/>
      </w:r>
      <w:r w:rsidR="004C2D45">
        <w:rPr>
          <w:noProof/>
          <w:lang w:val="fr-FR"/>
        </w:rPr>
        <w:t xml:space="preserve">   (ID)   </w:t>
      </w:r>
      <w:r w:rsidR="00F9354E">
        <w:rPr>
          <w:noProof/>
          <w:lang w:val="fr-FR"/>
        </w:rPr>
        <w:t>02534</w:t>
      </w:r>
    </w:p>
    <w:p w14:paraId="42012737" w14:textId="12E1817A" w:rsidR="004C2D45" w:rsidRDefault="004C2D45">
      <w:pPr>
        <w:pStyle w:val="NormalIndented"/>
        <w:rPr>
          <w:noProof/>
        </w:rPr>
      </w:pPr>
      <w:r>
        <w:rPr>
          <w:noProof/>
        </w:rPr>
        <w:t xml:space="preserve">Definition:  This field contains the intent of the message.  Refer to </w:t>
      </w:r>
      <w:hyperlink r:id="rId22"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42228516" w:rsidR="004C2D45" w:rsidRDefault="004677D3" w:rsidP="004677D3">
      <w:pPr>
        <w:pStyle w:val="Heading4"/>
        <w:numPr>
          <w:ilvl w:val="0"/>
          <w:numId w:val="0"/>
        </w:numPr>
        <w:tabs>
          <w:tab w:val="left" w:pos="2160"/>
        </w:tabs>
        <w:rPr>
          <w:noProof/>
        </w:rPr>
      </w:pPr>
      <w:r>
        <w:rPr>
          <w:rFonts w:cs="Times New Roman"/>
          <w:noProof/>
        </w:rPr>
        <w:t>12.4.2.2</w:t>
      </w:r>
      <w:r>
        <w:rPr>
          <w:rFonts w:cs="Times New Roman"/>
          <w:noProof/>
        </w:rPr>
        <w:tab/>
      </w:r>
      <w:r w:rsidR="004C2D45">
        <w:rPr>
          <w:noProof/>
        </w:rPr>
        <w:t>PRB-2   Action Date/Time</w:t>
      </w:r>
      <w:r w:rsidR="00FC31E4">
        <w:rPr>
          <w:noProof/>
        </w:rPr>
        <w:fldChar w:fldCharType="begin"/>
      </w:r>
      <w:r w:rsidR="004C2D45">
        <w:rPr>
          <w:noProof/>
        </w:rPr>
        <w:instrText xml:space="preserve"> XE "action date/time" </w:instrText>
      </w:r>
      <w:r w:rsidR="00FC31E4">
        <w:rPr>
          <w:noProof/>
        </w:rPr>
        <w:fldChar w:fldCharType="end"/>
      </w:r>
      <w:r w:rsidR="004C2D45">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86B2976" w:rsidR="004C2D45" w:rsidRDefault="004677D3" w:rsidP="004677D3">
      <w:pPr>
        <w:pStyle w:val="Heading4"/>
        <w:numPr>
          <w:ilvl w:val="0"/>
          <w:numId w:val="0"/>
        </w:numPr>
        <w:tabs>
          <w:tab w:val="left" w:pos="2160"/>
        </w:tabs>
        <w:rPr>
          <w:noProof/>
        </w:rPr>
      </w:pPr>
      <w:r>
        <w:rPr>
          <w:rFonts w:cs="Times New Roman"/>
          <w:noProof/>
        </w:rPr>
        <w:t>12.4.2.3</w:t>
      </w:r>
      <w:r>
        <w:rPr>
          <w:rFonts w:cs="Times New Roman"/>
          <w:noProof/>
        </w:rPr>
        <w:tab/>
      </w:r>
      <w:r w:rsidR="004C2D45">
        <w:rPr>
          <w:noProof/>
        </w:rPr>
        <w:t>PRB-3   Problem ID</w:t>
      </w:r>
      <w:r w:rsidR="00FC31E4">
        <w:rPr>
          <w:noProof/>
        </w:rPr>
        <w:fldChar w:fldCharType="begin"/>
      </w:r>
      <w:r w:rsidR="004C2D45">
        <w:rPr>
          <w:noProof/>
        </w:rPr>
        <w:instrText xml:space="preserve"> XE "problem ID" </w:instrText>
      </w:r>
      <w:r w:rsidR="00FC31E4">
        <w:rPr>
          <w:noProof/>
        </w:rPr>
        <w:fldChar w:fldCharType="end"/>
      </w:r>
      <w:r w:rsidR="004C2D45">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E8CBE3D" w:rsidR="004C2D45" w:rsidRDefault="004677D3" w:rsidP="004677D3">
      <w:pPr>
        <w:pStyle w:val="Heading4"/>
        <w:numPr>
          <w:ilvl w:val="0"/>
          <w:numId w:val="0"/>
        </w:numPr>
        <w:tabs>
          <w:tab w:val="left" w:pos="2160"/>
        </w:tabs>
        <w:rPr>
          <w:noProof/>
        </w:rPr>
      </w:pPr>
      <w:r>
        <w:rPr>
          <w:rFonts w:cs="Times New Roman"/>
          <w:noProof/>
        </w:rPr>
        <w:t>12.4.2.4</w:t>
      </w:r>
      <w:r>
        <w:rPr>
          <w:rFonts w:cs="Times New Roman"/>
          <w:noProof/>
        </w:rPr>
        <w:tab/>
      </w:r>
      <w:r w:rsidR="004C2D45">
        <w:rPr>
          <w:noProof/>
        </w:rPr>
        <w:t>PRB-4   Problem Instance ID</w:t>
      </w:r>
      <w:r w:rsidR="00FC31E4">
        <w:rPr>
          <w:noProof/>
        </w:rPr>
        <w:fldChar w:fldCharType="begin"/>
      </w:r>
      <w:r w:rsidR="004C2D45">
        <w:rPr>
          <w:noProof/>
        </w:rPr>
        <w:instrText xml:space="preserve"> XE "problem instance ID" </w:instrText>
      </w:r>
      <w:r w:rsidR="00FC31E4">
        <w:rPr>
          <w:noProof/>
        </w:rPr>
        <w:fldChar w:fldCharType="end"/>
      </w:r>
      <w:r w:rsidR="004C2D45">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4D3DB30" w:rsidR="004C2D45" w:rsidRDefault="004677D3" w:rsidP="004677D3">
      <w:pPr>
        <w:pStyle w:val="Heading4"/>
        <w:numPr>
          <w:ilvl w:val="0"/>
          <w:numId w:val="0"/>
        </w:numPr>
        <w:tabs>
          <w:tab w:val="left" w:pos="2160"/>
        </w:tabs>
        <w:rPr>
          <w:noProof/>
        </w:rPr>
      </w:pPr>
      <w:r>
        <w:rPr>
          <w:rFonts w:cs="Times New Roman"/>
          <w:noProof/>
        </w:rPr>
        <w:t>12.4.2.5</w:t>
      </w:r>
      <w:r>
        <w:rPr>
          <w:rFonts w:cs="Times New Roman"/>
          <w:noProof/>
        </w:rPr>
        <w:tab/>
      </w:r>
      <w:r w:rsidR="004C2D45">
        <w:rPr>
          <w:noProof/>
        </w:rPr>
        <w:t>PRB-5   Episode of Care ID</w:t>
      </w:r>
      <w:r w:rsidR="00FC31E4">
        <w:rPr>
          <w:noProof/>
        </w:rPr>
        <w:fldChar w:fldCharType="begin"/>
      </w:r>
      <w:r w:rsidR="004C2D45">
        <w:rPr>
          <w:noProof/>
        </w:rPr>
        <w:instrText xml:space="preserve"> XE "episode of care ID" </w:instrText>
      </w:r>
      <w:r w:rsidR="00FC31E4">
        <w:rPr>
          <w:noProof/>
        </w:rPr>
        <w:fldChar w:fldCharType="end"/>
      </w:r>
      <w:r w:rsidR="004C2D45">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29567504" w:rsidR="004C2D45" w:rsidRDefault="004677D3" w:rsidP="004677D3">
      <w:pPr>
        <w:pStyle w:val="Heading4"/>
        <w:numPr>
          <w:ilvl w:val="0"/>
          <w:numId w:val="0"/>
        </w:numPr>
        <w:tabs>
          <w:tab w:val="left" w:pos="2160"/>
        </w:tabs>
        <w:rPr>
          <w:noProof/>
        </w:rPr>
      </w:pPr>
      <w:r>
        <w:rPr>
          <w:rFonts w:cs="Times New Roman"/>
          <w:noProof/>
        </w:rPr>
        <w:t>12.4.2.6</w:t>
      </w:r>
      <w:r>
        <w:rPr>
          <w:rFonts w:cs="Times New Roman"/>
          <w:noProof/>
        </w:rPr>
        <w:tab/>
      </w:r>
      <w:r w:rsidR="004C2D45">
        <w:rPr>
          <w:noProof/>
        </w:rPr>
        <w:t>PRB-6   Problem List Priority</w:t>
      </w:r>
      <w:r w:rsidR="00FC31E4">
        <w:rPr>
          <w:noProof/>
        </w:rPr>
        <w:fldChar w:fldCharType="begin"/>
      </w:r>
      <w:r w:rsidR="004C2D45">
        <w:rPr>
          <w:noProof/>
        </w:rPr>
        <w:instrText xml:space="preserve"> XE "master problem list number" </w:instrText>
      </w:r>
      <w:r w:rsidR="00FC31E4">
        <w:rPr>
          <w:noProof/>
        </w:rPr>
        <w:fldChar w:fldCharType="end"/>
      </w:r>
      <w:r w:rsidR="004C2D45">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25EDA818" w:rsidR="004C2D45" w:rsidRDefault="004677D3" w:rsidP="004677D3">
      <w:pPr>
        <w:pStyle w:val="Heading4"/>
        <w:numPr>
          <w:ilvl w:val="0"/>
          <w:numId w:val="0"/>
        </w:numPr>
        <w:tabs>
          <w:tab w:val="left" w:pos="2160"/>
        </w:tabs>
        <w:rPr>
          <w:noProof/>
        </w:rPr>
      </w:pPr>
      <w:r>
        <w:rPr>
          <w:rFonts w:cs="Times New Roman"/>
          <w:noProof/>
        </w:rPr>
        <w:t>12.4.2.7</w:t>
      </w:r>
      <w:r>
        <w:rPr>
          <w:rFonts w:cs="Times New Roman"/>
          <w:noProof/>
        </w:rPr>
        <w:tab/>
      </w:r>
      <w:r w:rsidR="004C2D45">
        <w:rPr>
          <w:noProof/>
        </w:rPr>
        <w:t>PRB-7   Problem Established Date/Time</w:t>
      </w:r>
      <w:r w:rsidR="00FC31E4">
        <w:rPr>
          <w:noProof/>
        </w:rPr>
        <w:fldChar w:fldCharType="begin"/>
      </w:r>
      <w:r w:rsidR="004C2D45">
        <w:rPr>
          <w:noProof/>
        </w:rPr>
        <w:instrText xml:space="preserve"> XE "problem established date/time" </w:instrText>
      </w:r>
      <w:r w:rsidR="00FC31E4">
        <w:rPr>
          <w:noProof/>
        </w:rPr>
        <w:fldChar w:fldCharType="end"/>
      </w:r>
      <w:r w:rsidR="004C2D45">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241071E2" w:rsidR="004C2D45" w:rsidRDefault="004677D3" w:rsidP="004677D3">
      <w:pPr>
        <w:pStyle w:val="Heading4"/>
        <w:numPr>
          <w:ilvl w:val="0"/>
          <w:numId w:val="0"/>
        </w:numPr>
        <w:tabs>
          <w:tab w:val="left" w:pos="2160"/>
        </w:tabs>
        <w:rPr>
          <w:noProof/>
        </w:rPr>
      </w:pPr>
      <w:r>
        <w:rPr>
          <w:rFonts w:cs="Times New Roman"/>
          <w:noProof/>
        </w:rPr>
        <w:t>12.4.2.8</w:t>
      </w:r>
      <w:r>
        <w:rPr>
          <w:rFonts w:cs="Times New Roman"/>
          <w:noProof/>
        </w:rPr>
        <w:tab/>
      </w:r>
      <w:r w:rsidR="004C2D45">
        <w:rPr>
          <w:noProof/>
        </w:rPr>
        <w:t>PRB-8   Anticipated Problem Resolution Date/Time</w:t>
      </w:r>
      <w:r w:rsidR="00FC31E4">
        <w:rPr>
          <w:noProof/>
        </w:rPr>
        <w:fldChar w:fldCharType="begin"/>
      </w:r>
      <w:r w:rsidR="004C2D45">
        <w:rPr>
          <w:noProof/>
        </w:rPr>
        <w:instrText xml:space="preserve"> XE "anticipated problem resolution date/time" </w:instrText>
      </w:r>
      <w:r w:rsidR="00FC31E4">
        <w:rPr>
          <w:noProof/>
        </w:rPr>
        <w:fldChar w:fldCharType="end"/>
      </w:r>
      <w:r w:rsidR="004C2D45">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04253FE2" w:rsidR="004C2D45" w:rsidRDefault="004677D3" w:rsidP="004677D3">
      <w:pPr>
        <w:pStyle w:val="Heading4"/>
        <w:numPr>
          <w:ilvl w:val="0"/>
          <w:numId w:val="0"/>
        </w:numPr>
        <w:tabs>
          <w:tab w:val="left" w:pos="2160"/>
        </w:tabs>
        <w:rPr>
          <w:noProof/>
        </w:rPr>
      </w:pPr>
      <w:r>
        <w:rPr>
          <w:rFonts w:cs="Times New Roman"/>
          <w:noProof/>
        </w:rPr>
        <w:t>12.4.2.9</w:t>
      </w:r>
      <w:r>
        <w:rPr>
          <w:rFonts w:cs="Times New Roman"/>
          <w:noProof/>
        </w:rPr>
        <w:tab/>
      </w:r>
      <w:r w:rsidR="004C2D45">
        <w:rPr>
          <w:noProof/>
        </w:rPr>
        <w:t>PRB-9   Actual Problem Resolution Date/Time</w:t>
      </w:r>
      <w:r w:rsidR="00FC31E4">
        <w:rPr>
          <w:noProof/>
        </w:rPr>
        <w:fldChar w:fldCharType="begin"/>
      </w:r>
      <w:r w:rsidR="004C2D45">
        <w:rPr>
          <w:noProof/>
        </w:rPr>
        <w:instrText xml:space="preserve"> XE "actual problem resolution date/time" </w:instrText>
      </w:r>
      <w:r w:rsidR="00FC31E4">
        <w:rPr>
          <w:noProof/>
        </w:rPr>
        <w:fldChar w:fldCharType="end"/>
      </w:r>
      <w:r w:rsidR="004C2D45">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182FFDB8" w:rsidR="004C2D45" w:rsidRDefault="004677D3" w:rsidP="004677D3">
      <w:pPr>
        <w:pStyle w:val="Heading4"/>
        <w:numPr>
          <w:ilvl w:val="0"/>
          <w:numId w:val="0"/>
        </w:numPr>
        <w:tabs>
          <w:tab w:val="left" w:pos="2160"/>
        </w:tabs>
        <w:rPr>
          <w:noProof/>
        </w:rPr>
      </w:pPr>
      <w:r>
        <w:rPr>
          <w:rFonts w:cs="Times New Roman"/>
          <w:noProof/>
        </w:rPr>
        <w:t>12.4.2.10</w:t>
      </w:r>
      <w:r>
        <w:rPr>
          <w:rFonts w:cs="Times New Roman"/>
          <w:noProof/>
        </w:rPr>
        <w:tab/>
      </w:r>
      <w:r w:rsidR="004C2D45">
        <w:rPr>
          <w:noProof/>
        </w:rPr>
        <w:t>PRB-10   Problem Classification</w:t>
      </w:r>
      <w:r w:rsidR="00FC31E4">
        <w:rPr>
          <w:noProof/>
        </w:rPr>
        <w:fldChar w:fldCharType="begin"/>
      </w:r>
      <w:r w:rsidR="004C2D45">
        <w:rPr>
          <w:noProof/>
        </w:rPr>
        <w:instrText xml:space="preserve"> XE "problem classification" </w:instrText>
      </w:r>
      <w:r w:rsidR="00FC31E4">
        <w:rPr>
          <w:noProof/>
        </w:rPr>
        <w:fldChar w:fldCharType="end"/>
      </w:r>
      <w:r w:rsidR="004C2D45">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148A4970" w:rsidR="004C2D45" w:rsidRPr="000356BE" w:rsidRDefault="004677D3" w:rsidP="004677D3">
      <w:pPr>
        <w:pStyle w:val="Heading4"/>
        <w:numPr>
          <w:ilvl w:val="0"/>
          <w:numId w:val="0"/>
        </w:numPr>
        <w:tabs>
          <w:tab w:val="left" w:pos="2160"/>
        </w:tabs>
        <w:rPr>
          <w:noProof/>
          <w:lang w:val="de-DE"/>
        </w:rPr>
      </w:pPr>
      <w:r w:rsidRPr="000356BE">
        <w:rPr>
          <w:rFonts w:cs="Times New Roman"/>
          <w:noProof/>
          <w:lang w:val="de-DE"/>
        </w:rPr>
        <w:t>12.4.2.11</w:t>
      </w:r>
      <w:r w:rsidRPr="000356BE">
        <w:rPr>
          <w:rFonts w:cs="Times New Roman"/>
          <w:noProof/>
          <w:lang w:val="de-DE"/>
        </w:rPr>
        <w:tab/>
      </w:r>
      <w:r w:rsidR="004C2D45" w:rsidRPr="000356BE">
        <w:rPr>
          <w:noProof/>
          <w:lang w:val="de-DE"/>
        </w:rPr>
        <w:t>PRB-11   Problem Management Discipline</w:t>
      </w:r>
      <w:r w:rsidR="00FC31E4">
        <w:rPr>
          <w:noProof/>
        </w:rPr>
        <w:fldChar w:fldCharType="begin"/>
      </w:r>
      <w:r w:rsidR="004C2D45" w:rsidRPr="000356BE">
        <w:rPr>
          <w:noProof/>
          <w:lang w:val="de-DE"/>
        </w:rPr>
        <w:instrText xml:space="preserve"> XE "problem management discipline" </w:instrText>
      </w:r>
      <w:r w:rsidR="00FC31E4">
        <w:rPr>
          <w:noProof/>
        </w:rPr>
        <w:fldChar w:fldCharType="end"/>
      </w:r>
      <w:r w:rsidR="004C2D45"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124C4F48" w:rsidR="004C2D45" w:rsidRDefault="004677D3" w:rsidP="004677D3">
      <w:pPr>
        <w:pStyle w:val="Heading4"/>
        <w:numPr>
          <w:ilvl w:val="0"/>
          <w:numId w:val="0"/>
        </w:numPr>
        <w:tabs>
          <w:tab w:val="left" w:pos="2160"/>
        </w:tabs>
        <w:rPr>
          <w:noProof/>
        </w:rPr>
      </w:pPr>
      <w:r>
        <w:rPr>
          <w:rFonts w:cs="Times New Roman"/>
          <w:noProof/>
        </w:rPr>
        <w:t>12.4.2.12</w:t>
      </w:r>
      <w:r>
        <w:rPr>
          <w:rFonts w:cs="Times New Roman"/>
          <w:noProof/>
        </w:rPr>
        <w:tab/>
      </w:r>
      <w:r w:rsidR="004C2D45">
        <w:rPr>
          <w:noProof/>
        </w:rPr>
        <w:t>PRB-12   Problem Persistence</w:t>
      </w:r>
      <w:r w:rsidR="00FC31E4">
        <w:rPr>
          <w:noProof/>
        </w:rPr>
        <w:fldChar w:fldCharType="begin"/>
      </w:r>
      <w:r w:rsidR="004C2D45">
        <w:rPr>
          <w:noProof/>
        </w:rPr>
        <w:instrText xml:space="preserve"> XE "problem persistence" </w:instrText>
      </w:r>
      <w:r w:rsidR="00FC31E4">
        <w:rPr>
          <w:noProof/>
        </w:rPr>
        <w:fldChar w:fldCharType="end"/>
      </w:r>
      <w:r w:rsidR="004C2D45">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5FA32EEE" w:rsidR="004C2D45" w:rsidRDefault="004677D3" w:rsidP="004677D3">
      <w:pPr>
        <w:pStyle w:val="Heading4"/>
        <w:numPr>
          <w:ilvl w:val="0"/>
          <w:numId w:val="0"/>
        </w:numPr>
        <w:tabs>
          <w:tab w:val="left" w:pos="2160"/>
        </w:tabs>
        <w:rPr>
          <w:noProof/>
        </w:rPr>
      </w:pPr>
      <w:r>
        <w:rPr>
          <w:rFonts w:cs="Times New Roman"/>
          <w:noProof/>
        </w:rPr>
        <w:t>12.4.2.13</w:t>
      </w:r>
      <w:r>
        <w:rPr>
          <w:rFonts w:cs="Times New Roman"/>
          <w:noProof/>
        </w:rPr>
        <w:tab/>
      </w:r>
      <w:r w:rsidR="004C2D45">
        <w:rPr>
          <w:noProof/>
        </w:rPr>
        <w:t>PRB-13   Problem Confirmation Status</w:t>
      </w:r>
      <w:r w:rsidR="00FC31E4">
        <w:rPr>
          <w:noProof/>
        </w:rPr>
        <w:fldChar w:fldCharType="begin"/>
      </w:r>
      <w:r w:rsidR="004C2D45">
        <w:rPr>
          <w:noProof/>
        </w:rPr>
        <w:instrText xml:space="preserve"> XE "problem confirmation status" </w:instrText>
      </w:r>
      <w:r w:rsidR="00FC31E4">
        <w:rPr>
          <w:noProof/>
        </w:rPr>
        <w:fldChar w:fldCharType="end"/>
      </w:r>
      <w:r w:rsidR="004C2D45">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51C7436" w:rsidR="004C2D45" w:rsidRDefault="004677D3" w:rsidP="004677D3">
      <w:pPr>
        <w:pStyle w:val="Heading4"/>
        <w:numPr>
          <w:ilvl w:val="0"/>
          <w:numId w:val="0"/>
        </w:numPr>
        <w:tabs>
          <w:tab w:val="left" w:pos="2160"/>
        </w:tabs>
        <w:rPr>
          <w:noProof/>
        </w:rPr>
      </w:pPr>
      <w:r>
        <w:rPr>
          <w:rFonts w:cs="Times New Roman"/>
          <w:noProof/>
        </w:rPr>
        <w:t>12.4.2.14</w:t>
      </w:r>
      <w:r>
        <w:rPr>
          <w:rFonts w:cs="Times New Roman"/>
          <w:noProof/>
        </w:rPr>
        <w:tab/>
      </w:r>
      <w:r w:rsidR="004C2D45">
        <w:rPr>
          <w:noProof/>
        </w:rPr>
        <w:t>PRB-14   Problem Life Cycle Status</w:t>
      </w:r>
      <w:r w:rsidR="00FC31E4">
        <w:rPr>
          <w:noProof/>
        </w:rPr>
        <w:fldChar w:fldCharType="begin"/>
      </w:r>
      <w:r w:rsidR="004C2D45">
        <w:rPr>
          <w:noProof/>
        </w:rPr>
        <w:instrText xml:space="preserve"> XE "problem life cycle status" </w:instrText>
      </w:r>
      <w:r w:rsidR="00FC31E4">
        <w:rPr>
          <w:noProof/>
        </w:rPr>
        <w:fldChar w:fldCharType="end"/>
      </w:r>
      <w:r w:rsidR="004C2D45">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50415310" w:rsidR="004C2D45" w:rsidRDefault="004677D3" w:rsidP="004677D3">
      <w:pPr>
        <w:pStyle w:val="Heading4"/>
        <w:numPr>
          <w:ilvl w:val="0"/>
          <w:numId w:val="0"/>
        </w:numPr>
        <w:tabs>
          <w:tab w:val="left" w:pos="2160"/>
        </w:tabs>
        <w:rPr>
          <w:noProof/>
        </w:rPr>
      </w:pPr>
      <w:r>
        <w:rPr>
          <w:rFonts w:cs="Times New Roman"/>
          <w:noProof/>
        </w:rPr>
        <w:t>12.4.2.15</w:t>
      </w:r>
      <w:r>
        <w:rPr>
          <w:rFonts w:cs="Times New Roman"/>
          <w:noProof/>
        </w:rPr>
        <w:tab/>
      </w:r>
      <w:r w:rsidR="004C2D45">
        <w:rPr>
          <w:noProof/>
        </w:rPr>
        <w:t>PRB-15   Problem Life Cycle Status Date/Time</w:t>
      </w:r>
      <w:r w:rsidR="00FC31E4">
        <w:rPr>
          <w:noProof/>
        </w:rPr>
        <w:fldChar w:fldCharType="begin"/>
      </w:r>
      <w:r w:rsidR="004C2D45">
        <w:rPr>
          <w:noProof/>
        </w:rPr>
        <w:instrText xml:space="preserve"> XE "problem life cycle status date-time" </w:instrText>
      </w:r>
      <w:r w:rsidR="00FC31E4">
        <w:rPr>
          <w:noProof/>
        </w:rPr>
        <w:fldChar w:fldCharType="end"/>
      </w:r>
      <w:r w:rsidR="004C2D45">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137A2746" w:rsidR="004C2D45" w:rsidRDefault="004677D3" w:rsidP="004677D3">
      <w:pPr>
        <w:pStyle w:val="Heading4"/>
        <w:numPr>
          <w:ilvl w:val="0"/>
          <w:numId w:val="0"/>
        </w:numPr>
        <w:tabs>
          <w:tab w:val="left" w:pos="2160"/>
        </w:tabs>
        <w:rPr>
          <w:noProof/>
        </w:rPr>
      </w:pPr>
      <w:r>
        <w:rPr>
          <w:rFonts w:cs="Times New Roman"/>
          <w:noProof/>
        </w:rPr>
        <w:t>12.4.2.16</w:t>
      </w:r>
      <w:r>
        <w:rPr>
          <w:rFonts w:cs="Times New Roman"/>
          <w:noProof/>
        </w:rPr>
        <w:tab/>
      </w:r>
      <w:r w:rsidR="004C2D45">
        <w:rPr>
          <w:noProof/>
        </w:rPr>
        <w:t>PRB-16   Problem Date of Onset</w:t>
      </w:r>
      <w:r w:rsidR="00FC31E4">
        <w:rPr>
          <w:noProof/>
        </w:rPr>
        <w:fldChar w:fldCharType="begin"/>
      </w:r>
      <w:r w:rsidR="004C2D45">
        <w:rPr>
          <w:noProof/>
        </w:rPr>
        <w:instrText xml:space="preserve"> XE "problem date of onset" </w:instrText>
      </w:r>
      <w:r w:rsidR="00FC31E4">
        <w:rPr>
          <w:noProof/>
        </w:rPr>
        <w:fldChar w:fldCharType="end"/>
      </w:r>
      <w:r w:rsidR="004C2D45">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47DA6EF" w:rsidR="004C2D45" w:rsidRDefault="004677D3" w:rsidP="004677D3">
      <w:pPr>
        <w:pStyle w:val="Heading4"/>
        <w:numPr>
          <w:ilvl w:val="0"/>
          <w:numId w:val="0"/>
        </w:numPr>
        <w:tabs>
          <w:tab w:val="left" w:pos="2160"/>
        </w:tabs>
        <w:rPr>
          <w:noProof/>
        </w:rPr>
      </w:pPr>
      <w:r>
        <w:rPr>
          <w:rFonts w:cs="Times New Roman"/>
          <w:noProof/>
        </w:rPr>
        <w:t>12.4.2.17</w:t>
      </w:r>
      <w:r>
        <w:rPr>
          <w:rFonts w:cs="Times New Roman"/>
          <w:noProof/>
        </w:rPr>
        <w:tab/>
      </w:r>
      <w:r w:rsidR="004C2D45">
        <w:rPr>
          <w:noProof/>
        </w:rPr>
        <w:t>PRB-17   Problem Onset Text</w:t>
      </w:r>
      <w:r w:rsidR="00FC31E4">
        <w:rPr>
          <w:noProof/>
        </w:rPr>
        <w:fldChar w:fldCharType="begin"/>
      </w:r>
      <w:r w:rsidR="004C2D45">
        <w:rPr>
          <w:noProof/>
        </w:rPr>
        <w:instrText xml:space="preserve"> XE "problem onset text" </w:instrText>
      </w:r>
      <w:r w:rsidR="00FC31E4">
        <w:rPr>
          <w:noProof/>
        </w:rPr>
        <w:fldChar w:fldCharType="end"/>
      </w:r>
      <w:r w:rsidR="004C2D45">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6CDCFA5D" w:rsidR="004C2D45" w:rsidRDefault="004677D3" w:rsidP="004677D3">
      <w:pPr>
        <w:pStyle w:val="Heading4"/>
        <w:numPr>
          <w:ilvl w:val="0"/>
          <w:numId w:val="0"/>
        </w:numPr>
        <w:tabs>
          <w:tab w:val="left" w:pos="2160"/>
        </w:tabs>
        <w:rPr>
          <w:noProof/>
        </w:rPr>
      </w:pPr>
      <w:r>
        <w:rPr>
          <w:rFonts w:cs="Times New Roman"/>
          <w:noProof/>
        </w:rPr>
        <w:t>12.4.2.18</w:t>
      </w:r>
      <w:r>
        <w:rPr>
          <w:rFonts w:cs="Times New Roman"/>
          <w:noProof/>
        </w:rPr>
        <w:tab/>
      </w:r>
      <w:r w:rsidR="004C2D45">
        <w:rPr>
          <w:noProof/>
        </w:rPr>
        <w:t>PRB-18   Problem Ranking</w:t>
      </w:r>
      <w:r w:rsidR="00FC31E4">
        <w:rPr>
          <w:noProof/>
        </w:rPr>
        <w:fldChar w:fldCharType="begin"/>
      </w:r>
      <w:r w:rsidR="004C2D45">
        <w:rPr>
          <w:noProof/>
        </w:rPr>
        <w:instrText xml:space="preserve"> XE "problem ranking" </w:instrText>
      </w:r>
      <w:r w:rsidR="00FC31E4">
        <w:rPr>
          <w:noProof/>
        </w:rPr>
        <w:fldChar w:fldCharType="end"/>
      </w:r>
      <w:r w:rsidR="004C2D45">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36A180F5" w:rsidR="004C2D45" w:rsidRDefault="004677D3" w:rsidP="004677D3">
      <w:pPr>
        <w:pStyle w:val="Heading4"/>
        <w:numPr>
          <w:ilvl w:val="0"/>
          <w:numId w:val="0"/>
        </w:numPr>
        <w:tabs>
          <w:tab w:val="left" w:pos="2160"/>
        </w:tabs>
        <w:rPr>
          <w:noProof/>
        </w:rPr>
      </w:pPr>
      <w:r>
        <w:rPr>
          <w:rFonts w:cs="Times New Roman"/>
          <w:noProof/>
        </w:rPr>
        <w:t>12.4.2.19</w:t>
      </w:r>
      <w:r>
        <w:rPr>
          <w:rFonts w:cs="Times New Roman"/>
          <w:noProof/>
        </w:rPr>
        <w:tab/>
      </w:r>
      <w:r w:rsidR="004C2D45">
        <w:rPr>
          <w:noProof/>
        </w:rPr>
        <w:t>PRB-19   Certainty of Problem</w:t>
      </w:r>
      <w:r w:rsidR="00FC31E4">
        <w:rPr>
          <w:noProof/>
        </w:rPr>
        <w:fldChar w:fldCharType="begin"/>
      </w:r>
      <w:r w:rsidR="004C2D45">
        <w:rPr>
          <w:noProof/>
        </w:rPr>
        <w:instrText xml:space="preserve"> XE "certainty of problem" </w:instrText>
      </w:r>
      <w:r w:rsidR="00FC31E4">
        <w:rPr>
          <w:noProof/>
        </w:rPr>
        <w:fldChar w:fldCharType="end"/>
      </w:r>
      <w:r w:rsidR="004C2D45">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5722279" w:rsidR="004C2D45" w:rsidRDefault="004677D3" w:rsidP="004677D3">
      <w:pPr>
        <w:pStyle w:val="Heading4"/>
        <w:numPr>
          <w:ilvl w:val="0"/>
          <w:numId w:val="0"/>
        </w:numPr>
        <w:tabs>
          <w:tab w:val="left" w:pos="2160"/>
        </w:tabs>
        <w:rPr>
          <w:noProof/>
        </w:rPr>
      </w:pPr>
      <w:r>
        <w:rPr>
          <w:rFonts w:cs="Times New Roman"/>
          <w:noProof/>
        </w:rPr>
        <w:t>12.4.2.20</w:t>
      </w:r>
      <w:r>
        <w:rPr>
          <w:rFonts w:cs="Times New Roman"/>
          <w:noProof/>
        </w:rPr>
        <w:tab/>
      </w:r>
      <w:r w:rsidR="004C2D45">
        <w:rPr>
          <w:noProof/>
        </w:rPr>
        <w:t>PRB-20   Probability of Problem</w:t>
      </w:r>
      <w:r w:rsidR="00FC31E4">
        <w:rPr>
          <w:noProof/>
        </w:rPr>
        <w:fldChar w:fldCharType="begin"/>
      </w:r>
      <w:r w:rsidR="004C2D45">
        <w:rPr>
          <w:noProof/>
        </w:rPr>
        <w:instrText xml:space="preserve"> XE "Probability of problem" </w:instrText>
      </w:r>
      <w:r w:rsidR="00FC31E4">
        <w:rPr>
          <w:noProof/>
        </w:rPr>
        <w:fldChar w:fldCharType="end"/>
      </w:r>
      <w:r w:rsidR="004C2D45">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54A91407" w:rsidR="004C2D45" w:rsidRDefault="004677D3" w:rsidP="004677D3">
      <w:pPr>
        <w:pStyle w:val="Heading4"/>
        <w:numPr>
          <w:ilvl w:val="0"/>
          <w:numId w:val="0"/>
        </w:numPr>
        <w:tabs>
          <w:tab w:val="left" w:pos="2160"/>
        </w:tabs>
        <w:rPr>
          <w:noProof/>
        </w:rPr>
      </w:pPr>
      <w:r>
        <w:rPr>
          <w:rFonts w:cs="Times New Roman"/>
          <w:noProof/>
        </w:rPr>
        <w:t>12.4.2.21</w:t>
      </w:r>
      <w:r>
        <w:rPr>
          <w:rFonts w:cs="Times New Roman"/>
          <w:noProof/>
        </w:rPr>
        <w:tab/>
      </w:r>
      <w:r w:rsidR="004C2D45">
        <w:rPr>
          <w:noProof/>
        </w:rPr>
        <w:t>PRB-21   Individual Awareness of Problem</w:t>
      </w:r>
      <w:r w:rsidR="00FC31E4">
        <w:rPr>
          <w:noProof/>
        </w:rPr>
        <w:fldChar w:fldCharType="begin"/>
      </w:r>
      <w:r w:rsidR="004C2D45">
        <w:rPr>
          <w:noProof/>
        </w:rPr>
        <w:instrText xml:space="preserve"> XE "Individual awareness of problem" </w:instrText>
      </w:r>
      <w:r w:rsidR="00FC31E4">
        <w:rPr>
          <w:noProof/>
        </w:rPr>
        <w:fldChar w:fldCharType="end"/>
      </w:r>
      <w:r w:rsidR="004C2D45">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1A5BF3EA" w:rsidR="004C2D45" w:rsidRDefault="004677D3" w:rsidP="004677D3">
      <w:pPr>
        <w:pStyle w:val="Heading4"/>
        <w:numPr>
          <w:ilvl w:val="0"/>
          <w:numId w:val="0"/>
        </w:numPr>
        <w:tabs>
          <w:tab w:val="left" w:pos="2160"/>
        </w:tabs>
        <w:rPr>
          <w:noProof/>
          <w:lang w:val="de-DE"/>
        </w:rPr>
      </w:pPr>
      <w:r>
        <w:rPr>
          <w:rFonts w:cs="Times New Roman"/>
          <w:noProof/>
          <w:lang w:val="de-DE"/>
        </w:rPr>
        <w:t>12.4.2.22</w:t>
      </w:r>
      <w:r>
        <w:rPr>
          <w:rFonts w:cs="Times New Roman"/>
          <w:noProof/>
          <w:lang w:val="de-DE"/>
        </w:rPr>
        <w:tab/>
      </w:r>
      <w:r w:rsidR="004C2D45">
        <w:rPr>
          <w:noProof/>
          <w:lang w:val="de-DE"/>
        </w:rPr>
        <w:t>PRB-22   Problem Prognosis</w:t>
      </w:r>
      <w:r w:rsidR="00FC31E4">
        <w:rPr>
          <w:noProof/>
        </w:rPr>
        <w:fldChar w:fldCharType="begin"/>
      </w:r>
      <w:r w:rsidR="004C2D45">
        <w:rPr>
          <w:noProof/>
          <w:lang w:val="de-DE"/>
        </w:rPr>
        <w:instrText xml:space="preserve"> XE "Problem prognosis" </w:instrText>
      </w:r>
      <w:r w:rsidR="00FC31E4">
        <w:rPr>
          <w:noProof/>
        </w:rPr>
        <w:fldChar w:fldCharType="end"/>
      </w:r>
      <w:r w:rsidR="004C2D45">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01905D67" w:rsidR="004C2D45" w:rsidRDefault="004677D3" w:rsidP="004677D3">
      <w:pPr>
        <w:pStyle w:val="Heading4"/>
        <w:numPr>
          <w:ilvl w:val="0"/>
          <w:numId w:val="0"/>
        </w:numPr>
        <w:tabs>
          <w:tab w:val="left" w:pos="2160"/>
        </w:tabs>
        <w:rPr>
          <w:noProof/>
        </w:rPr>
      </w:pPr>
      <w:r>
        <w:rPr>
          <w:rFonts w:cs="Times New Roman"/>
          <w:noProof/>
        </w:rPr>
        <w:t>12.4.2.23</w:t>
      </w:r>
      <w:r>
        <w:rPr>
          <w:rFonts w:cs="Times New Roman"/>
          <w:noProof/>
        </w:rPr>
        <w:tab/>
      </w:r>
      <w:r w:rsidR="004C2D45">
        <w:rPr>
          <w:noProof/>
        </w:rPr>
        <w:t>PRB-23   Individual Awareness of Prognosis</w:t>
      </w:r>
      <w:r w:rsidR="00FC31E4">
        <w:rPr>
          <w:noProof/>
        </w:rPr>
        <w:fldChar w:fldCharType="begin"/>
      </w:r>
      <w:r w:rsidR="004C2D45">
        <w:rPr>
          <w:noProof/>
        </w:rPr>
        <w:instrText xml:space="preserve"> XE "Individual awareness of prognosis" </w:instrText>
      </w:r>
      <w:r w:rsidR="00FC31E4">
        <w:rPr>
          <w:noProof/>
        </w:rPr>
        <w:fldChar w:fldCharType="end"/>
      </w:r>
      <w:r w:rsidR="004C2D45">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4D81A47E" w:rsidR="004C2D45" w:rsidRDefault="004677D3" w:rsidP="004677D3">
      <w:pPr>
        <w:pStyle w:val="Heading4"/>
        <w:numPr>
          <w:ilvl w:val="0"/>
          <w:numId w:val="0"/>
        </w:numPr>
        <w:tabs>
          <w:tab w:val="left" w:pos="2160"/>
        </w:tabs>
        <w:rPr>
          <w:noProof/>
        </w:rPr>
      </w:pPr>
      <w:r>
        <w:rPr>
          <w:rFonts w:cs="Times New Roman"/>
          <w:noProof/>
        </w:rPr>
        <w:t>12.4.2.24</w:t>
      </w:r>
      <w:r>
        <w:rPr>
          <w:rFonts w:cs="Times New Roman"/>
          <w:noProof/>
        </w:rPr>
        <w:tab/>
      </w:r>
      <w:r w:rsidR="004C2D45">
        <w:rPr>
          <w:noProof/>
        </w:rPr>
        <w:t>PRB-24   Family/Significant Other Awareness of Problem/Prognosis</w:t>
      </w:r>
      <w:r w:rsidR="00FC31E4">
        <w:rPr>
          <w:noProof/>
        </w:rPr>
        <w:fldChar w:fldCharType="begin"/>
      </w:r>
      <w:r w:rsidR="004C2D45">
        <w:rPr>
          <w:noProof/>
        </w:rPr>
        <w:instrText xml:space="preserve"> XE "Family/significant other awareness of problem/prognosis" </w:instrText>
      </w:r>
      <w:r w:rsidR="00FC31E4">
        <w:rPr>
          <w:noProof/>
        </w:rPr>
        <w:fldChar w:fldCharType="end"/>
      </w:r>
      <w:r w:rsidR="004C2D45">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1D7FDE58" w:rsidR="004C2D45" w:rsidRDefault="004677D3" w:rsidP="004677D3">
      <w:pPr>
        <w:pStyle w:val="Heading4"/>
        <w:numPr>
          <w:ilvl w:val="0"/>
          <w:numId w:val="0"/>
        </w:numPr>
        <w:tabs>
          <w:tab w:val="left" w:pos="2160"/>
        </w:tabs>
        <w:rPr>
          <w:noProof/>
        </w:rPr>
      </w:pPr>
      <w:r>
        <w:rPr>
          <w:rFonts w:cs="Times New Roman"/>
          <w:noProof/>
        </w:rPr>
        <w:t>12.4.2.25</w:t>
      </w:r>
      <w:r>
        <w:rPr>
          <w:rFonts w:cs="Times New Roman"/>
          <w:noProof/>
        </w:rPr>
        <w:tab/>
      </w:r>
      <w:r w:rsidR="004C2D45">
        <w:rPr>
          <w:noProof/>
        </w:rPr>
        <w:t>PRB-25   Security/Sensitivity</w:t>
      </w:r>
      <w:r w:rsidR="00FC31E4">
        <w:rPr>
          <w:noProof/>
        </w:rPr>
        <w:fldChar w:fldCharType="begin"/>
      </w:r>
      <w:r w:rsidR="004C2D45">
        <w:rPr>
          <w:noProof/>
        </w:rPr>
        <w:instrText xml:space="preserve"> XE "Security/sensitivity" </w:instrText>
      </w:r>
      <w:r w:rsidR="00FC31E4">
        <w:rPr>
          <w:noProof/>
        </w:rPr>
        <w:fldChar w:fldCharType="end"/>
      </w:r>
      <w:r w:rsidR="004C2D45">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26762540" w:rsidR="004C2D45" w:rsidRDefault="004677D3" w:rsidP="004677D3">
      <w:pPr>
        <w:pStyle w:val="Heading4"/>
        <w:numPr>
          <w:ilvl w:val="0"/>
          <w:numId w:val="0"/>
        </w:numPr>
        <w:tabs>
          <w:tab w:val="left" w:pos="2160"/>
        </w:tabs>
        <w:rPr>
          <w:noProof/>
        </w:rPr>
      </w:pPr>
      <w:r>
        <w:rPr>
          <w:rFonts w:cs="Times New Roman"/>
          <w:noProof/>
        </w:rPr>
        <w:t>12.4.2.26</w:t>
      </w:r>
      <w:r>
        <w:rPr>
          <w:rFonts w:cs="Times New Roman"/>
          <w:noProof/>
        </w:rPr>
        <w:tab/>
      </w:r>
      <w:r w:rsidR="004C2D45">
        <w:rPr>
          <w:noProof/>
        </w:rPr>
        <w:t>PRB-26   Problem Severity</w:t>
      </w:r>
      <w:r w:rsidR="00FC31E4">
        <w:rPr>
          <w:noProof/>
        </w:rPr>
        <w:fldChar w:fldCharType="begin"/>
      </w:r>
      <w:r w:rsidR="004C2D45">
        <w:rPr>
          <w:noProof/>
        </w:rPr>
        <w:instrText xml:space="preserve"> XE "problem classification" </w:instrText>
      </w:r>
      <w:r w:rsidR="00FC31E4">
        <w:rPr>
          <w:noProof/>
        </w:rPr>
        <w:fldChar w:fldCharType="end"/>
      </w:r>
      <w:r w:rsidR="004C2D45">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3"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3ED25791" w:rsidR="004C2D45" w:rsidRDefault="004677D3" w:rsidP="004677D3">
      <w:pPr>
        <w:pStyle w:val="Heading4"/>
        <w:numPr>
          <w:ilvl w:val="0"/>
          <w:numId w:val="0"/>
        </w:numPr>
        <w:tabs>
          <w:tab w:val="left" w:pos="2160"/>
        </w:tabs>
        <w:rPr>
          <w:noProof/>
        </w:rPr>
      </w:pPr>
      <w:r>
        <w:rPr>
          <w:rFonts w:cs="Times New Roman"/>
          <w:noProof/>
        </w:rPr>
        <w:t>12.4.2.27</w:t>
      </w:r>
      <w:r>
        <w:rPr>
          <w:rFonts w:cs="Times New Roman"/>
          <w:noProof/>
        </w:rPr>
        <w:tab/>
      </w:r>
      <w:r w:rsidR="004C2D45">
        <w:rPr>
          <w:noProof/>
        </w:rPr>
        <w:t>PRB-27   Problem Perspective</w:t>
      </w:r>
      <w:r w:rsidR="00FC31E4">
        <w:rPr>
          <w:noProof/>
        </w:rPr>
        <w:fldChar w:fldCharType="begin"/>
      </w:r>
      <w:r w:rsidR="004C2D45">
        <w:rPr>
          <w:noProof/>
        </w:rPr>
        <w:instrText xml:space="preserve"> XE "problem classification" </w:instrText>
      </w:r>
      <w:r w:rsidR="00FC31E4">
        <w:rPr>
          <w:noProof/>
        </w:rPr>
        <w:fldChar w:fldCharType="end"/>
      </w:r>
      <w:r w:rsidR="004C2D45">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t>Definition:  This field indicates from whose perspective this problem was identified</w:t>
      </w:r>
      <w:r>
        <w:rPr>
          <w:noProof/>
          <w:color w:val="FF0000"/>
        </w:rPr>
        <w:t xml:space="preserve">. </w:t>
      </w:r>
      <w:r>
        <w:rPr>
          <w:noProof/>
        </w:rPr>
        <w:t xml:space="preserve">Refer to </w:t>
      </w:r>
      <w:hyperlink r:id="rId24"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2F6E8ADF" w:rsidR="004C2D45" w:rsidRDefault="004677D3" w:rsidP="004677D3">
      <w:pPr>
        <w:pStyle w:val="Heading4"/>
        <w:numPr>
          <w:ilvl w:val="0"/>
          <w:numId w:val="0"/>
        </w:numPr>
        <w:tabs>
          <w:tab w:val="left" w:pos="2160"/>
        </w:tabs>
        <w:rPr>
          <w:noProof/>
        </w:rPr>
      </w:pPr>
      <w:r>
        <w:rPr>
          <w:rFonts w:cs="Times New Roman"/>
          <w:noProof/>
        </w:rPr>
        <w:t>12.4.2.28</w:t>
      </w:r>
      <w:r>
        <w:rPr>
          <w:rFonts w:cs="Times New Roman"/>
          <w:noProof/>
        </w:rPr>
        <w:tab/>
      </w:r>
      <w:r w:rsidR="004C2D45">
        <w:rPr>
          <w:noProof/>
        </w:rPr>
        <w:t>PRB-28   Mood Code</w:t>
      </w:r>
      <w:r w:rsidR="00FC31E4">
        <w:rPr>
          <w:noProof/>
        </w:rPr>
        <w:fldChar w:fldCharType="begin"/>
      </w:r>
      <w:r w:rsidR="004C2D45">
        <w:rPr>
          <w:noProof/>
        </w:rPr>
        <w:instrText xml:space="preserve"> XE "mood code" </w:instrText>
      </w:r>
      <w:r w:rsidR="00FC31E4">
        <w:rPr>
          <w:noProof/>
        </w:rPr>
        <w:fldChar w:fldCharType="end"/>
      </w:r>
      <w:r w:rsidR="004C2D45">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5"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07A0401B" w:rsidR="004C2D45" w:rsidRDefault="004677D3" w:rsidP="004677D3">
      <w:pPr>
        <w:pStyle w:val="Heading3"/>
        <w:numPr>
          <w:ilvl w:val="0"/>
          <w:numId w:val="0"/>
        </w:numPr>
        <w:tabs>
          <w:tab w:val="left" w:pos="1440"/>
        </w:tabs>
        <w:rPr>
          <w:noProof/>
        </w:rPr>
      </w:pPr>
      <w:bookmarkStart w:id="90" w:name="HL70443"/>
      <w:bookmarkStart w:id="91" w:name="HL70406"/>
      <w:bookmarkStart w:id="92" w:name="_Toc29038681"/>
      <w:bookmarkEnd w:id="90"/>
      <w:bookmarkEnd w:id="91"/>
      <w:r>
        <w:rPr>
          <w:rFonts w:cs="Times New Roman"/>
          <w:noProof/>
        </w:rPr>
        <w:t>12.4.3</w:t>
      </w:r>
      <w:r>
        <w:rPr>
          <w:rFonts w:cs="Times New Roman"/>
          <w:noProof/>
        </w:rPr>
        <w:tab/>
      </w:r>
      <w:r w:rsidR="004C2D45">
        <w:rPr>
          <w:noProof/>
        </w:rPr>
        <w:t>PTH</w:t>
      </w:r>
      <w:r w:rsidR="00FC31E4">
        <w:rPr>
          <w:noProof/>
        </w:rPr>
        <w:fldChar w:fldCharType="begin"/>
      </w:r>
      <w:r w:rsidR="004C2D45">
        <w:rPr>
          <w:noProof/>
        </w:rPr>
        <w:instrText xml:space="preserve"> XE "PTH" </w:instrText>
      </w:r>
      <w:r w:rsidR="00FC31E4">
        <w:rPr>
          <w:noProof/>
        </w:rPr>
        <w:fldChar w:fldCharType="end"/>
      </w:r>
      <w:r w:rsidR="004C2D45">
        <w:rPr>
          <w:noProof/>
        </w:rPr>
        <w:t xml:space="preserve"> - </w:t>
      </w:r>
      <w:r w:rsidR="00FC31E4">
        <w:rPr>
          <w:noProof/>
        </w:rPr>
        <w:fldChar w:fldCharType="begin"/>
      </w:r>
      <w:r w:rsidR="004C2D45">
        <w:rPr>
          <w:noProof/>
        </w:rPr>
        <w:instrText xml:space="preserve"> XE "Segments:PTH" </w:instrText>
      </w:r>
      <w:r w:rsidR="00FC31E4">
        <w:rPr>
          <w:noProof/>
        </w:rPr>
        <w:fldChar w:fldCharType="end"/>
      </w:r>
      <w:r w:rsidR="004C2D45">
        <w:rPr>
          <w:noProof/>
        </w:rPr>
        <w:t>Pathway Segment</w:t>
      </w:r>
      <w:bookmarkEnd w:id="92"/>
      <w:r w:rsidR="00FC31E4">
        <w:rPr>
          <w:noProof/>
        </w:rPr>
        <w:fldChar w:fldCharType="begin"/>
      </w:r>
      <w:r w:rsidR="004C2D45">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Pr="002110B6" w:rsidRDefault="004C2D45">
      <w:pPr>
        <w:pStyle w:val="AttributeTableCaption"/>
        <w:rPr>
          <w:noProof/>
          <w:lang w:val="en-US"/>
        </w:rPr>
      </w:pPr>
      <w:r w:rsidRPr="002110B6">
        <w:rPr>
          <w:noProof/>
          <w:lang w:val="en-US"/>
        </w:rPr>
        <w:t xml:space="preserve">HL7 Attribute Table - PTH </w:t>
      </w:r>
      <w:bookmarkStart w:id="93" w:name="PTH"/>
      <w:bookmarkEnd w:id="93"/>
      <w:r w:rsidRPr="002110B6">
        <w:rPr>
          <w:noProof/>
          <w:lang w:val="en-US"/>
        </w:rPr>
        <w:t>- Pathway</w:t>
      </w:r>
      <w:r w:rsidR="00FC31E4">
        <w:rPr>
          <w:noProof/>
        </w:rPr>
        <w:fldChar w:fldCharType="begin"/>
      </w:r>
      <w:r w:rsidRPr="002110B6">
        <w:rPr>
          <w:noProof/>
          <w:lang w:val="en-US"/>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000000">
            <w:pPr>
              <w:pStyle w:val="AttributeTableBody"/>
              <w:rPr>
                <w:rStyle w:val="HyperlinkTable"/>
                <w:noProof/>
              </w:rPr>
            </w:pPr>
            <w:hyperlink r:id="rId2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42993D63" w:rsidR="004C2D45" w:rsidRDefault="00F9354E">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94" w:name="A2"/>
            <w:bookmarkEnd w:id="94"/>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000000">
            <w:pPr>
              <w:pStyle w:val="AttributeTableBody"/>
              <w:rPr>
                <w:noProof/>
              </w:rPr>
            </w:pPr>
            <w:hyperlink r:id="rId27"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0409D0E9" w:rsidR="004C2D45" w:rsidRDefault="004677D3" w:rsidP="004677D3">
      <w:pPr>
        <w:pStyle w:val="Heading4"/>
        <w:numPr>
          <w:ilvl w:val="0"/>
          <w:numId w:val="0"/>
        </w:numPr>
        <w:tabs>
          <w:tab w:val="left" w:pos="2160"/>
        </w:tabs>
        <w:rPr>
          <w:noProof/>
          <w:vanish/>
        </w:rPr>
      </w:pPr>
      <w:r>
        <w:rPr>
          <w:rFonts w:cs="Times New Roman"/>
          <w:noProof/>
          <w:vanish/>
        </w:rPr>
        <w:t>12.4.3.0</w:t>
      </w:r>
      <w:r>
        <w:rPr>
          <w:rFonts w:cs="Times New Roman"/>
          <w:noProof/>
          <w:vanish/>
        </w:rPr>
        <w:tab/>
      </w:r>
      <w:r w:rsidR="004C2D45">
        <w:rPr>
          <w:noProof/>
          <w:vanish/>
        </w:rPr>
        <w:t>PTH - Field Definitions</w:t>
      </w:r>
      <w:r w:rsidR="00FC31E4">
        <w:rPr>
          <w:noProof/>
          <w:vanish/>
        </w:rPr>
        <w:fldChar w:fldCharType="begin"/>
      </w:r>
      <w:r w:rsidR="004C2D45">
        <w:rPr>
          <w:noProof/>
          <w:vanish/>
        </w:rPr>
        <w:instrText xml:space="preserve"> XE "PTH - data element definitions" </w:instrText>
      </w:r>
      <w:r w:rsidR="00FC31E4">
        <w:rPr>
          <w:noProof/>
          <w:vanish/>
        </w:rPr>
        <w:fldChar w:fldCharType="end"/>
      </w:r>
    </w:p>
    <w:p w14:paraId="7101A512" w14:textId="74809610" w:rsidR="004C2D45" w:rsidRDefault="004677D3" w:rsidP="004677D3">
      <w:pPr>
        <w:pStyle w:val="Heading4"/>
        <w:numPr>
          <w:ilvl w:val="0"/>
          <w:numId w:val="0"/>
        </w:numPr>
        <w:tabs>
          <w:tab w:val="left" w:pos="2160"/>
        </w:tabs>
        <w:rPr>
          <w:noProof/>
          <w:lang w:val="fr-FR"/>
        </w:rPr>
      </w:pPr>
      <w:r>
        <w:rPr>
          <w:rFonts w:cs="Times New Roman"/>
          <w:noProof/>
          <w:lang w:val="fr-FR"/>
        </w:rPr>
        <w:t>12.4.3.1</w:t>
      </w:r>
      <w:r>
        <w:rPr>
          <w:rFonts w:cs="Times New Roman"/>
          <w:noProof/>
          <w:lang w:val="fr-FR"/>
        </w:rPr>
        <w:tab/>
      </w:r>
      <w:r w:rsidR="004C2D45">
        <w:rPr>
          <w:noProof/>
          <w:lang w:val="fr-FR"/>
        </w:rPr>
        <w:t>PTH-1   Action Code</w:t>
      </w:r>
      <w:r w:rsidR="00FC31E4">
        <w:rPr>
          <w:noProof/>
        </w:rPr>
        <w:fldChar w:fldCharType="begin"/>
      </w:r>
      <w:r w:rsidR="004C2D45">
        <w:rPr>
          <w:noProof/>
          <w:lang w:val="fr-FR"/>
        </w:rPr>
        <w:instrText xml:space="preserve"> XE "Action code" </w:instrText>
      </w:r>
      <w:r w:rsidR="00FC31E4">
        <w:rPr>
          <w:noProof/>
        </w:rPr>
        <w:fldChar w:fldCharType="end"/>
      </w:r>
      <w:r w:rsidR="004C2D45">
        <w:rPr>
          <w:noProof/>
          <w:lang w:val="fr-FR"/>
        </w:rPr>
        <w:t xml:space="preserve">   (ID)   </w:t>
      </w:r>
      <w:r w:rsidR="00F9354E">
        <w:rPr>
          <w:noProof/>
          <w:lang w:val="fr-FR"/>
        </w:rPr>
        <w:t>02534</w:t>
      </w:r>
    </w:p>
    <w:p w14:paraId="672696C7" w14:textId="52A7878D" w:rsidR="004C2D45" w:rsidRDefault="004C2D45">
      <w:pPr>
        <w:pStyle w:val="NormalIndented"/>
        <w:rPr>
          <w:noProof/>
        </w:rPr>
      </w:pPr>
      <w:r>
        <w:rPr>
          <w:noProof/>
        </w:rPr>
        <w:t xml:space="preserve">Definition:  This field reveals the intent of the message.  Refer to </w:t>
      </w:r>
      <w:hyperlink r:id="rId28"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344FCD37" w:rsidR="004C2D45" w:rsidRDefault="004677D3" w:rsidP="004677D3">
      <w:pPr>
        <w:pStyle w:val="Heading4"/>
        <w:numPr>
          <w:ilvl w:val="0"/>
          <w:numId w:val="0"/>
        </w:numPr>
        <w:tabs>
          <w:tab w:val="left" w:pos="2160"/>
        </w:tabs>
        <w:rPr>
          <w:noProof/>
        </w:rPr>
      </w:pPr>
      <w:r>
        <w:rPr>
          <w:rFonts w:cs="Times New Roman"/>
          <w:noProof/>
        </w:rPr>
        <w:t>12.4.3.2</w:t>
      </w:r>
      <w:r>
        <w:rPr>
          <w:rFonts w:cs="Times New Roman"/>
          <w:noProof/>
        </w:rPr>
        <w:tab/>
      </w:r>
      <w:r w:rsidR="004C2D45">
        <w:rPr>
          <w:noProof/>
        </w:rPr>
        <w:t>PTH-2   Pathway ID</w:t>
      </w:r>
      <w:r w:rsidR="00FC31E4">
        <w:rPr>
          <w:noProof/>
        </w:rPr>
        <w:fldChar w:fldCharType="begin"/>
      </w:r>
      <w:r w:rsidR="004C2D45">
        <w:rPr>
          <w:noProof/>
        </w:rPr>
        <w:instrText xml:space="preserve"> XE "Pathway ID" </w:instrText>
      </w:r>
      <w:r w:rsidR="00FC31E4">
        <w:rPr>
          <w:noProof/>
        </w:rPr>
        <w:fldChar w:fldCharType="end"/>
      </w:r>
      <w:r w:rsidR="004C2D45">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3B65109" w:rsidR="004C2D45" w:rsidRDefault="004677D3" w:rsidP="004677D3">
      <w:pPr>
        <w:pStyle w:val="Heading4"/>
        <w:numPr>
          <w:ilvl w:val="0"/>
          <w:numId w:val="0"/>
        </w:numPr>
        <w:tabs>
          <w:tab w:val="left" w:pos="2160"/>
        </w:tabs>
        <w:rPr>
          <w:noProof/>
        </w:rPr>
      </w:pPr>
      <w:r>
        <w:rPr>
          <w:rFonts w:cs="Times New Roman"/>
          <w:noProof/>
        </w:rPr>
        <w:t>12.4.3.3</w:t>
      </w:r>
      <w:r>
        <w:rPr>
          <w:rFonts w:cs="Times New Roman"/>
          <w:noProof/>
        </w:rPr>
        <w:tab/>
      </w:r>
      <w:r w:rsidR="004C2D45">
        <w:rPr>
          <w:noProof/>
        </w:rPr>
        <w:t>PTH-3   Pathway Instance ID</w:t>
      </w:r>
      <w:r w:rsidR="00FC31E4">
        <w:rPr>
          <w:noProof/>
        </w:rPr>
        <w:fldChar w:fldCharType="begin"/>
      </w:r>
      <w:r w:rsidR="004C2D45">
        <w:rPr>
          <w:noProof/>
        </w:rPr>
        <w:instrText xml:space="preserve"> XE "Pathway instance ID" </w:instrText>
      </w:r>
      <w:r w:rsidR="00FC31E4">
        <w:rPr>
          <w:noProof/>
        </w:rPr>
        <w:fldChar w:fldCharType="end"/>
      </w:r>
      <w:r w:rsidR="004C2D45">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48836494" w:rsidR="004C2D45" w:rsidRDefault="004677D3" w:rsidP="004677D3">
      <w:pPr>
        <w:pStyle w:val="Heading4"/>
        <w:numPr>
          <w:ilvl w:val="0"/>
          <w:numId w:val="0"/>
        </w:numPr>
        <w:tabs>
          <w:tab w:val="left" w:pos="2160"/>
        </w:tabs>
        <w:rPr>
          <w:noProof/>
        </w:rPr>
      </w:pPr>
      <w:r>
        <w:rPr>
          <w:rFonts w:cs="Times New Roman"/>
          <w:noProof/>
        </w:rPr>
        <w:t>12.4.3.4</w:t>
      </w:r>
      <w:r>
        <w:rPr>
          <w:rFonts w:cs="Times New Roman"/>
          <w:noProof/>
        </w:rPr>
        <w:tab/>
      </w:r>
      <w:r w:rsidR="004C2D45">
        <w:rPr>
          <w:noProof/>
        </w:rPr>
        <w:t>PTH-4   Pathway Established Date/Time</w:t>
      </w:r>
      <w:r w:rsidR="00FC31E4">
        <w:rPr>
          <w:noProof/>
        </w:rPr>
        <w:fldChar w:fldCharType="begin"/>
      </w:r>
      <w:r w:rsidR="004C2D45">
        <w:rPr>
          <w:noProof/>
        </w:rPr>
        <w:instrText xml:space="preserve"> XE "Pathway established date/time" </w:instrText>
      </w:r>
      <w:r w:rsidR="00FC31E4">
        <w:rPr>
          <w:noProof/>
        </w:rPr>
        <w:fldChar w:fldCharType="end"/>
      </w:r>
      <w:r w:rsidR="004C2D45">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2A16D202" w:rsidR="004C2D45" w:rsidRDefault="004677D3" w:rsidP="004677D3">
      <w:pPr>
        <w:pStyle w:val="Heading4"/>
        <w:numPr>
          <w:ilvl w:val="0"/>
          <w:numId w:val="0"/>
        </w:numPr>
        <w:tabs>
          <w:tab w:val="left" w:pos="2160"/>
        </w:tabs>
        <w:rPr>
          <w:noProof/>
        </w:rPr>
      </w:pPr>
      <w:r>
        <w:rPr>
          <w:rFonts w:cs="Times New Roman"/>
          <w:noProof/>
        </w:rPr>
        <w:t>12.4.3.5</w:t>
      </w:r>
      <w:r>
        <w:rPr>
          <w:rFonts w:cs="Times New Roman"/>
          <w:noProof/>
        </w:rPr>
        <w:tab/>
      </w:r>
      <w:r w:rsidR="004C2D45">
        <w:rPr>
          <w:noProof/>
        </w:rPr>
        <w:t>PTH-5   Pathway Life Cycle Status</w:t>
      </w:r>
      <w:r w:rsidR="00FC31E4">
        <w:rPr>
          <w:noProof/>
        </w:rPr>
        <w:fldChar w:fldCharType="begin"/>
      </w:r>
      <w:r w:rsidR="004C2D45">
        <w:rPr>
          <w:noProof/>
        </w:rPr>
        <w:instrText xml:space="preserve"> XE "Pathway life cycle status" </w:instrText>
      </w:r>
      <w:r w:rsidR="00FC31E4">
        <w:rPr>
          <w:noProof/>
        </w:rPr>
        <w:fldChar w:fldCharType="end"/>
      </w:r>
      <w:r w:rsidR="004C2D45">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0D37A08C" w:rsidR="004C2D45" w:rsidRDefault="004677D3" w:rsidP="004677D3">
      <w:pPr>
        <w:pStyle w:val="Heading4"/>
        <w:numPr>
          <w:ilvl w:val="0"/>
          <w:numId w:val="0"/>
        </w:numPr>
        <w:tabs>
          <w:tab w:val="left" w:pos="2160"/>
        </w:tabs>
        <w:rPr>
          <w:noProof/>
        </w:rPr>
      </w:pPr>
      <w:r>
        <w:rPr>
          <w:rFonts w:cs="Times New Roman"/>
          <w:noProof/>
        </w:rPr>
        <w:t>12.4.3.6</w:t>
      </w:r>
      <w:r>
        <w:rPr>
          <w:rFonts w:cs="Times New Roman"/>
          <w:noProof/>
        </w:rPr>
        <w:tab/>
      </w:r>
      <w:r w:rsidR="004C2D45">
        <w:rPr>
          <w:noProof/>
        </w:rPr>
        <w:t>PTH-6   Change Pathway Life Cycle Status</w:t>
      </w:r>
      <w:r w:rsidR="00FC31E4">
        <w:rPr>
          <w:noProof/>
        </w:rPr>
        <w:fldChar w:fldCharType="begin"/>
      </w:r>
      <w:r w:rsidR="004C2D45">
        <w:rPr>
          <w:noProof/>
        </w:rPr>
        <w:instrText xml:space="preserve"> XE "Change pathway life cycle status" </w:instrText>
      </w:r>
      <w:r w:rsidR="00FC31E4">
        <w:rPr>
          <w:noProof/>
        </w:rPr>
        <w:fldChar w:fldCharType="end"/>
      </w:r>
      <w:r w:rsidR="004C2D45">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649041C2" w:rsidR="004C2D45" w:rsidRDefault="004677D3" w:rsidP="004677D3">
      <w:pPr>
        <w:pStyle w:val="Heading4"/>
        <w:numPr>
          <w:ilvl w:val="0"/>
          <w:numId w:val="0"/>
        </w:numPr>
        <w:tabs>
          <w:tab w:val="left" w:pos="2160"/>
        </w:tabs>
        <w:rPr>
          <w:noProof/>
        </w:rPr>
      </w:pPr>
      <w:r>
        <w:rPr>
          <w:rFonts w:cs="Times New Roman"/>
          <w:noProof/>
        </w:rPr>
        <w:t>12.4.3.7</w:t>
      </w:r>
      <w:r>
        <w:rPr>
          <w:rFonts w:cs="Times New Roman"/>
          <w:noProof/>
        </w:rPr>
        <w:tab/>
      </w:r>
      <w:r w:rsidR="004C2D45">
        <w:rPr>
          <w:noProof/>
        </w:rPr>
        <w:t xml:space="preserve">PTH-7   Mood Code </w:t>
      </w:r>
      <w:r w:rsidR="00FC31E4">
        <w:rPr>
          <w:noProof/>
        </w:rPr>
        <w:fldChar w:fldCharType="begin"/>
      </w:r>
      <w:r w:rsidR="004C2D45">
        <w:rPr>
          <w:noProof/>
        </w:rPr>
        <w:instrText xml:space="preserve"> XE "Mood Code" </w:instrText>
      </w:r>
      <w:r w:rsidR="00FC31E4">
        <w:rPr>
          <w:noProof/>
        </w:rPr>
        <w:fldChar w:fldCharType="end"/>
      </w:r>
      <w:r w:rsidR="004C2D45">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29"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3F668673" w:rsidR="004C2D45" w:rsidRDefault="004677D3" w:rsidP="004677D3">
      <w:pPr>
        <w:pStyle w:val="Heading3"/>
        <w:numPr>
          <w:ilvl w:val="0"/>
          <w:numId w:val="0"/>
        </w:numPr>
        <w:tabs>
          <w:tab w:val="left" w:pos="1440"/>
        </w:tabs>
        <w:rPr>
          <w:noProof/>
        </w:rPr>
      </w:pPr>
      <w:bookmarkStart w:id="95" w:name="_Toc29038682"/>
      <w:r>
        <w:rPr>
          <w:rFonts w:cs="Times New Roman"/>
          <w:noProof/>
        </w:rPr>
        <w:t>12.4.4</w:t>
      </w:r>
      <w:r>
        <w:rPr>
          <w:rFonts w:cs="Times New Roman"/>
          <w:noProof/>
        </w:rPr>
        <w:tab/>
      </w:r>
      <w:r w:rsidR="004C2D45">
        <w:rPr>
          <w:noProof/>
        </w:rPr>
        <w:t>VAR</w:t>
      </w:r>
      <w:r w:rsidR="00FC31E4">
        <w:rPr>
          <w:noProof/>
        </w:rPr>
        <w:fldChar w:fldCharType="begin"/>
      </w:r>
      <w:r w:rsidR="004C2D45">
        <w:rPr>
          <w:noProof/>
        </w:rPr>
        <w:instrText xml:space="preserve"> XE "VAR" </w:instrText>
      </w:r>
      <w:r w:rsidR="00FC31E4">
        <w:rPr>
          <w:noProof/>
        </w:rPr>
        <w:fldChar w:fldCharType="end"/>
      </w:r>
      <w:r w:rsidR="004C2D45">
        <w:rPr>
          <w:noProof/>
        </w:rPr>
        <w:t xml:space="preserve"> - </w:t>
      </w:r>
      <w:r w:rsidR="00FC31E4">
        <w:rPr>
          <w:noProof/>
        </w:rPr>
        <w:fldChar w:fldCharType="begin"/>
      </w:r>
      <w:r w:rsidR="004C2D45">
        <w:rPr>
          <w:noProof/>
        </w:rPr>
        <w:instrText xml:space="preserve"> XE "Segments:VAR" </w:instrText>
      </w:r>
      <w:r w:rsidR="00FC31E4">
        <w:rPr>
          <w:noProof/>
        </w:rPr>
        <w:fldChar w:fldCharType="end"/>
      </w:r>
      <w:r w:rsidR="004C2D45">
        <w:rPr>
          <w:noProof/>
        </w:rPr>
        <w:t>Variance Segment</w:t>
      </w:r>
      <w:bookmarkEnd w:id="95"/>
      <w:r w:rsidR="00FC31E4">
        <w:rPr>
          <w:noProof/>
        </w:rPr>
        <w:fldChar w:fldCharType="begin"/>
      </w:r>
      <w:r w:rsidR="004C2D45">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96" w:name="VAR"/>
      <w:bookmarkEnd w:id="96"/>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3C08F9DE" w:rsidR="004C2D45" w:rsidRDefault="004677D3" w:rsidP="004677D3">
      <w:pPr>
        <w:pStyle w:val="Heading4"/>
        <w:numPr>
          <w:ilvl w:val="0"/>
          <w:numId w:val="0"/>
        </w:numPr>
        <w:tabs>
          <w:tab w:val="left" w:pos="2160"/>
        </w:tabs>
        <w:rPr>
          <w:noProof/>
          <w:vanish/>
        </w:rPr>
      </w:pPr>
      <w:r>
        <w:rPr>
          <w:rFonts w:cs="Times New Roman"/>
          <w:noProof/>
          <w:vanish/>
        </w:rPr>
        <w:t>12.4.4.0</w:t>
      </w:r>
      <w:r>
        <w:rPr>
          <w:rFonts w:cs="Times New Roman"/>
          <w:noProof/>
          <w:vanish/>
        </w:rPr>
        <w:tab/>
      </w:r>
      <w:r w:rsidR="004C2D45">
        <w:rPr>
          <w:noProof/>
          <w:vanish/>
        </w:rPr>
        <w:t>VAR - Field Definitions</w:t>
      </w:r>
      <w:r w:rsidR="00FC31E4">
        <w:rPr>
          <w:noProof/>
          <w:vanish/>
        </w:rPr>
        <w:fldChar w:fldCharType="begin"/>
      </w:r>
      <w:r w:rsidR="004C2D45">
        <w:rPr>
          <w:noProof/>
          <w:vanish/>
        </w:rPr>
        <w:instrText xml:space="preserve"> XE "VAR - data element definitions" </w:instrText>
      </w:r>
      <w:r w:rsidR="00FC31E4">
        <w:rPr>
          <w:noProof/>
          <w:vanish/>
        </w:rPr>
        <w:fldChar w:fldCharType="end"/>
      </w:r>
    </w:p>
    <w:p w14:paraId="3AC9FB1C" w14:textId="36718506" w:rsidR="004C2D45" w:rsidRDefault="004677D3" w:rsidP="004677D3">
      <w:pPr>
        <w:pStyle w:val="Heading4"/>
        <w:numPr>
          <w:ilvl w:val="0"/>
          <w:numId w:val="0"/>
        </w:numPr>
        <w:tabs>
          <w:tab w:val="left" w:pos="2160"/>
        </w:tabs>
        <w:rPr>
          <w:noProof/>
        </w:rPr>
      </w:pPr>
      <w:r>
        <w:rPr>
          <w:rFonts w:cs="Times New Roman"/>
          <w:noProof/>
        </w:rPr>
        <w:t>12.4.4.1</w:t>
      </w:r>
      <w:r>
        <w:rPr>
          <w:rFonts w:cs="Times New Roman"/>
          <w:noProof/>
        </w:rPr>
        <w:tab/>
      </w:r>
      <w:r w:rsidR="004C2D45">
        <w:rPr>
          <w:noProof/>
        </w:rPr>
        <w:t>VAR-1   Variance Instance ID</w:t>
      </w:r>
      <w:r w:rsidR="00FC31E4">
        <w:rPr>
          <w:noProof/>
        </w:rPr>
        <w:fldChar w:fldCharType="begin"/>
      </w:r>
      <w:r w:rsidR="004C2D45">
        <w:rPr>
          <w:noProof/>
        </w:rPr>
        <w:instrText xml:space="preserve"> XE "Variance instance ID" </w:instrText>
      </w:r>
      <w:r w:rsidR="00FC31E4">
        <w:rPr>
          <w:noProof/>
        </w:rPr>
        <w:fldChar w:fldCharType="end"/>
      </w:r>
      <w:r w:rsidR="004C2D45">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57AA2C47" w:rsidR="004C2D45" w:rsidRDefault="004677D3" w:rsidP="004677D3">
      <w:pPr>
        <w:pStyle w:val="Heading4"/>
        <w:numPr>
          <w:ilvl w:val="0"/>
          <w:numId w:val="0"/>
        </w:numPr>
        <w:tabs>
          <w:tab w:val="left" w:pos="2160"/>
        </w:tabs>
        <w:rPr>
          <w:noProof/>
        </w:rPr>
      </w:pPr>
      <w:r>
        <w:rPr>
          <w:rFonts w:cs="Times New Roman"/>
          <w:noProof/>
        </w:rPr>
        <w:t>12.4.4.2</w:t>
      </w:r>
      <w:r>
        <w:rPr>
          <w:rFonts w:cs="Times New Roman"/>
          <w:noProof/>
        </w:rPr>
        <w:tab/>
      </w:r>
      <w:r w:rsidR="004C2D45">
        <w:rPr>
          <w:noProof/>
        </w:rPr>
        <w:t>VAR-2   Documented Date/Time</w:t>
      </w:r>
      <w:r w:rsidR="00FC31E4">
        <w:rPr>
          <w:noProof/>
        </w:rPr>
        <w:fldChar w:fldCharType="begin"/>
      </w:r>
      <w:r w:rsidR="004C2D45">
        <w:rPr>
          <w:noProof/>
        </w:rPr>
        <w:instrText xml:space="preserve"> XE "Documented date/time" </w:instrText>
      </w:r>
      <w:r w:rsidR="00FC31E4">
        <w:rPr>
          <w:noProof/>
        </w:rPr>
        <w:fldChar w:fldCharType="end"/>
      </w:r>
      <w:r w:rsidR="004C2D45">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0ED38D5" w:rsidR="004C2D45" w:rsidRDefault="004677D3" w:rsidP="004677D3">
      <w:pPr>
        <w:pStyle w:val="Heading4"/>
        <w:numPr>
          <w:ilvl w:val="0"/>
          <w:numId w:val="0"/>
        </w:numPr>
        <w:tabs>
          <w:tab w:val="left" w:pos="2160"/>
        </w:tabs>
        <w:rPr>
          <w:noProof/>
        </w:rPr>
      </w:pPr>
      <w:r>
        <w:rPr>
          <w:rFonts w:cs="Times New Roman"/>
          <w:noProof/>
        </w:rPr>
        <w:t>12.4.4.3</w:t>
      </w:r>
      <w:r>
        <w:rPr>
          <w:rFonts w:cs="Times New Roman"/>
          <w:noProof/>
        </w:rPr>
        <w:tab/>
      </w:r>
      <w:r w:rsidR="004C2D45">
        <w:rPr>
          <w:noProof/>
        </w:rPr>
        <w:t>VAR-3   Stated Variance Date/Time</w:t>
      </w:r>
      <w:r w:rsidR="00FC31E4">
        <w:rPr>
          <w:noProof/>
        </w:rPr>
        <w:fldChar w:fldCharType="begin"/>
      </w:r>
      <w:r w:rsidR="004C2D45">
        <w:rPr>
          <w:noProof/>
        </w:rPr>
        <w:instrText xml:space="preserve"> XE "Stated variance date/time" </w:instrText>
      </w:r>
      <w:r w:rsidR="00FC31E4">
        <w:rPr>
          <w:noProof/>
        </w:rPr>
        <w:fldChar w:fldCharType="end"/>
      </w:r>
      <w:r w:rsidR="004C2D45">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4DC3F079" w:rsidR="004C2D45" w:rsidRDefault="004677D3" w:rsidP="004677D3">
      <w:pPr>
        <w:pStyle w:val="Heading4"/>
        <w:numPr>
          <w:ilvl w:val="0"/>
          <w:numId w:val="0"/>
        </w:numPr>
        <w:tabs>
          <w:tab w:val="left" w:pos="2160"/>
        </w:tabs>
        <w:rPr>
          <w:noProof/>
        </w:rPr>
      </w:pPr>
      <w:r>
        <w:rPr>
          <w:rFonts w:cs="Times New Roman"/>
          <w:noProof/>
        </w:rPr>
        <w:t>12.4.4.4</w:t>
      </w:r>
      <w:r>
        <w:rPr>
          <w:rFonts w:cs="Times New Roman"/>
          <w:noProof/>
        </w:rPr>
        <w:tab/>
      </w:r>
      <w:r w:rsidR="004C2D45">
        <w:rPr>
          <w:noProof/>
        </w:rPr>
        <w:t>VAR-4   Variance Originator</w:t>
      </w:r>
      <w:r w:rsidR="00FC31E4">
        <w:rPr>
          <w:noProof/>
        </w:rPr>
        <w:fldChar w:fldCharType="begin"/>
      </w:r>
      <w:r w:rsidR="004C2D45">
        <w:rPr>
          <w:noProof/>
        </w:rPr>
        <w:instrText xml:space="preserve"> XE "Variance originator" </w:instrText>
      </w:r>
      <w:r w:rsidR="00FC31E4">
        <w:rPr>
          <w:noProof/>
        </w:rPr>
        <w:fldChar w:fldCharType="end"/>
      </w:r>
      <w:r w:rsidR="004C2D45">
        <w:rPr>
          <w:noProof/>
        </w:rPr>
        <w:t xml:space="preserve">   (XCN)   01215</w:t>
      </w:r>
    </w:p>
    <w:p w14:paraId="421AAB67" w14:textId="77777777" w:rsidR="00CB72E6" w:rsidRDefault="00CB72E6" w:rsidP="00CB72E6">
      <w:pPr>
        <w:pStyle w:val="Components"/>
      </w:pPr>
      <w:bookmarkStart w:id="9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7"/>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6181DB38" w:rsidR="004C2D45" w:rsidRDefault="004677D3" w:rsidP="004677D3">
      <w:pPr>
        <w:pStyle w:val="Heading4"/>
        <w:numPr>
          <w:ilvl w:val="0"/>
          <w:numId w:val="0"/>
        </w:numPr>
        <w:tabs>
          <w:tab w:val="left" w:pos="2160"/>
        </w:tabs>
        <w:rPr>
          <w:noProof/>
        </w:rPr>
      </w:pPr>
      <w:r>
        <w:rPr>
          <w:rFonts w:cs="Times New Roman"/>
          <w:noProof/>
        </w:rPr>
        <w:t>12.4.4.5</w:t>
      </w:r>
      <w:r>
        <w:rPr>
          <w:rFonts w:cs="Times New Roman"/>
          <w:noProof/>
        </w:rPr>
        <w:tab/>
      </w:r>
      <w:r w:rsidR="004C2D45">
        <w:rPr>
          <w:noProof/>
        </w:rPr>
        <w:t>VAR-5   Variance Classification</w:t>
      </w:r>
      <w:r w:rsidR="00FC31E4">
        <w:rPr>
          <w:noProof/>
        </w:rPr>
        <w:fldChar w:fldCharType="begin"/>
      </w:r>
      <w:r w:rsidR="004C2D45">
        <w:rPr>
          <w:noProof/>
        </w:rPr>
        <w:instrText xml:space="preserve"> XE "Variance classification" </w:instrText>
      </w:r>
      <w:r w:rsidR="00FC31E4">
        <w:rPr>
          <w:noProof/>
        </w:rPr>
        <w:fldChar w:fldCharType="end"/>
      </w:r>
      <w:r w:rsidR="004C2D45">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4471EC45" w:rsidR="004C2D45" w:rsidRDefault="004677D3" w:rsidP="004677D3">
      <w:pPr>
        <w:pStyle w:val="Heading4"/>
        <w:numPr>
          <w:ilvl w:val="0"/>
          <w:numId w:val="0"/>
        </w:numPr>
        <w:tabs>
          <w:tab w:val="left" w:pos="2160"/>
        </w:tabs>
        <w:rPr>
          <w:noProof/>
        </w:rPr>
      </w:pPr>
      <w:r>
        <w:rPr>
          <w:rFonts w:cs="Times New Roman"/>
          <w:noProof/>
        </w:rPr>
        <w:t>12.4.4.6</w:t>
      </w:r>
      <w:r>
        <w:rPr>
          <w:rFonts w:cs="Times New Roman"/>
          <w:noProof/>
        </w:rPr>
        <w:tab/>
      </w:r>
      <w:r w:rsidR="004C2D45">
        <w:rPr>
          <w:noProof/>
        </w:rPr>
        <w:t>VAR-6   Variance Description</w:t>
      </w:r>
      <w:r w:rsidR="00FC31E4">
        <w:rPr>
          <w:noProof/>
        </w:rPr>
        <w:fldChar w:fldCharType="begin"/>
      </w:r>
      <w:r w:rsidR="004C2D45">
        <w:rPr>
          <w:noProof/>
        </w:rPr>
        <w:instrText xml:space="preserve"> XE "Variance description" </w:instrText>
      </w:r>
      <w:r w:rsidR="00FC31E4">
        <w:rPr>
          <w:noProof/>
        </w:rPr>
        <w:fldChar w:fldCharType="end"/>
      </w:r>
      <w:r w:rsidR="004C2D45">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17093A7C" w:rsidR="004C2D45" w:rsidRDefault="004677D3" w:rsidP="004677D3">
      <w:pPr>
        <w:pStyle w:val="Heading3"/>
        <w:numPr>
          <w:ilvl w:val="0"/>
          <w:numId w:val="0"/>
        </w:numPr>
        <w:tabs>
          <w:tab w:val="left" w:pos="1440"/>
        </w:tabs>
        <w:rPr>
          <w:noProof/>
        </w:rPr>
      </w:pPr>
      <w:bookmarkStart w:id="98" w:name="_Toc29038683"/>
      <w:r>
        <w:rPr>
          <w:rFonts w:cs="Times New Roman"/>
          <w:noProof/>
        </w:rPr>
        <w:t>12.4.5</w:t>
      </w:r>
      <w:r>
        <w:rPr>
          <w:rFonts w:cs="Times New Roman"/>
          <w:noProof/>
        </w:rPr>
        <w:tab/>
      </w:r>
      <w:r w:rsidR="004C2D45">
        <w:rPr>
          <w:noProof/>
        </w:rPr>
        <w:t>REL</w:t>
      </w:r>
      <w:r w:rsidR="00FC31E4">
        <w:rPr>
          <w:noProof/>
        </w:rPr>
        <w:fldChar w:fldCharType="begin"/>
      </w:r>
      <w:r w:rsidR="004C2D45">
        <w:rPr>
          <w:noProof/>
        </w:rPr>
        <w:instrText xml:space="preserve"> XE "VAR" </w:instrText>
      </w:r>
      <w:r w:rsidR="00FC31E4">
        <w:rPr>
          <w:noProof/>
        </w:rPr>
        <w:fldChar w:fldCharType="end"/>
      </w:r>
      <w:r w:rsidR="004C2D45">
        <w:rPr>
          <w:noProof/>
        </w:rPr>
        <w:t xml:space="preserve"> - Clinical </w:t>
      </w:r>
      <w:r w:rsidR="00FC31E4">
        <w:rPr>
          <w:noProof/>
        </w:rPr>
        <w:fldChar w:fldCharType="begin"/>
      </w:r>
      <w:r w:rsidR="004C2D45">
        <w:rPr>
          <w:noProof/>
        </w:rPr>
        <w:instrText xml:space="preserve"> XE "Segments:VAR" </w:instrText>
      </w:r>
      <w:r w:rsidR="00FC31E4">
        <w:rPr>
          <w:noProof/>
        </w:rPr>
        <w:fldChar w:fldCharType="end"/>
      </w:r>
      <w:r w:rsidR="004C2D45">
        <w:rPr>
          <w:noProof/>
        </w:rPr>
        <w:t>Relationship Segment</w:t>
      </w:r>
      <w:bookmarkEnd w:id="98"/>
      <w:r w:rsidR="00FC31E4">
        <w:rPr>
          <w:noProof/>
        </w:rPr>
        <w:fldChar w:fldCharType="begin"/>
      </w:r>
      <w:r w:rsidR="004C2D45">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000000">
            <w:pPr>
              <w:pStyle w:val="AttributeTableBody"/>
              <w:rPr>
                <w:noProof/>
              </w:rPr>
            </w:pPr>
            <w:hyperlink r:id="rId30"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000000">
            <w:pPr>
              <w:pStyle w:val="AttributeTableBody"/>
              <w:rPr>
                <w:noProof/>
                <w:lang w:val="it-IT"/>
              </w:rPr>
            </w:pPr>
            <w:hyperlink r:id="rId31"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15A2865C" w:rsidR="004C2D45" w:rsidRDefault="004677D3" w:rsidP="004677D3">
      <w:pPr>
        <w:pStyle w:val="Heading4"/>
        <w:numPr>
          <w:ilvl w:val="0"/>
          <w:numId w:val="0"/>
        </w:numPr>
        <w:tabs>
          <w:tab w:val="left" w:pos="2160"/>
        </w:tabs>
        <w:rPr>
          <w:noProof/>
          <w:vanish/>
        </w:rPr>
      </w:pPr>
      <w:r>
        <w:rPr>
          <w:rFonts w:cs="Times New Roman"/>
          <w:noProof/>
          <w:vanish/>
        </w:rPr>
        <w:t>12.4.5.0</w:t>
      </w:r>
      <w:r>
        <w:rPr>
          <w:rFonts w:cs="Times New Roman"/>
          <w:noProof/>
          <w:vanish/>
        </w:rPr>
        <w:tab/>
      </w:r>
      <w:r w:rsidR="004C2D45">
        <w:rPr>
          <w:noProof/>
          <w:vanish/>
        </w:rPr>
        <w:t>REL - Field Definitions</w:t>
      </w:r>
      <w:r w:rsidR="00FC31E4">
        <w:rPr>
          <w:noProof/>
          <w:vanish/>
        </w:rPr>
        <w:fldChar w:fldCharType="begin"/>
      </w:r>
      <w:r w:rsidR="004C2D45">
        <w:rPr>
          <w:noProof/>
          <w:vanish/>
        </w:rPr>
        <w:instrText xml:space="preserve"> XE "REL - data element definitions" </w:instrText>
      </w:r>
      <w:r w:rsidR="00FC31E4">
        <w:rPr>
          <w:noProof/>
          <w:vanish/>
        </w:rPr>
        <w:fldChar w:fldCharType="end"/>
      </w:r>
    </w:p>
    <w:p w14:paraId="2F598A39" w14:textId="7E1F663F" w:rsidR="004C2D45" w:rsidRDefault="004677D3" w:rsidP="004677D3">
      <w:pPr>
        <w:pStyle w:val="Heading4"/>
        <w:numPr>
          <w:ilvl w:val="0"/>
          <w:numId w:val="0"/>
        </w:numPr>
        <w:tabs>
          <w:tab w:val="left" w:pos="2160"/>
        </w:tabs>
        <w:rPr>
          <w:noProof/>
        </w:rPr>
      </w:pPr>
      <w:r>
        <w:rPr>
          <w:rFonts w:cs="Times New Roman"/>
          <w:noProof/>
        </w:rPr>
        <w:t>12.4.5.1</w:t>
      </w:r>
      <w:r>
        <w:rPr>
          <w:rFonts w:cs="Times New Roman"/>
          <w:noProof/>
        </w:rPr>
        <w:tab/>
      </w:r>
      <w:r w:rsidR="004C2D45">
        <w:rPr>
          <w:noProof/>
        </w:rPr>
        <w:t>REL-1   Set ID - REL</w:t>
      </w:r>
      <w:r w:rsidR="00FC31E4">
        <w:rPr>
          <w:noProof/>
        </w:rPr>
        <w:fldChar w:fldCharType="begin"/>
      </w:r>
      <w:r w:rsidR="004C2D45">
        <w:rPr>
          <w:noProof/>
        </w:rPr>
        <w:instrText xml:space="preserve"> XE "Set id – REL" </w:instrText>
      </w:r>
      <w:r w:rsidR="00FC31E4">
        <w:rPr>
          <w:noProof/>
        </w:rPr>
        <w:fldChar w:fldCharType="end"/>
      </w:r>
      <w:r w:rsidR="004C2D45">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12FFE5CB" w:rsidR="004C2D45" w:rsidRDefault="004677D3" w:rsidP="004677D3">
      <w:pPr>
        <w:pStyle w:val="Heading4"/>
        <w:numPr>
          <w:ilvl w:val="0"/>
          <w:numId w:val="0"/>
        </w:numPr>
        <w:tabs>
          <w:tab w:val="left" w:pos="2160"/>
        </w:tabs>
        <w:rPr>
          <w:noProof/>
        </w:rPr>
      </w:pPr>
      <w:r>
        <w:rPr>
          <w:rFonts w:cs="Times New Roman"/>
          <w:noProof/>
        </w:rPr>
        <w:t>12.4.5.2</w:t>
      </w:r>
      <w:r>
        <w:rPr>
          <w:rFonts w:cs="Times New Roman"/>
          <w:noProof/>
        </w:rPr>
        <w:tab/>
      </w:r>
      <w:r w:rsidR="004C2D45">
        <w:rPr>
          <w:noProof/>
        </w:rPr>
        <w:t>REL-2   Relationship Type</w:t>
      </w:r>
      <w:r w:rsidR="00FC31E4">
        <w:rPr>
          <w:noProof/>
        </w:rPr>
        <w:fldChar w:fldCharType="begin"/>
      </w:r>
      <w:r w:rsidR="004C2D45">
        <w:rPr>
          <w:noProof/>
        </w:rPr>
        <w:instrText xml:space="preserve"> XE "Relationship type" </w:instrText>
      </w:r>
      <w:r w:rsidR="00FC31E4">
        <w:rPr>
          <w:noProof/>
        </w:rPr>
        <w:fldChar w:fldCharType="end"/>
      </w:r>
      <w:r w:rsidR="004C2D45">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41847EC3" w:rsidR="004C2D45" w:rsidRDefault="004677D3" w:rsidP="004677D3">
      <w:pPr>
        <w:pStyle w:val="Heading4"/>
        <w:numPr>
          <w:ilvl w:val="0"/>
          <w:numId w:val="0"/>
        </w:numPr>
        <w:tabs>
          <w:tab w:val="left" w:pos="2160"/>
        </w:tabs>
        <w:rPr>
          <w:noProof/>
        </w:rPr>
      </w:pPr>
      <w:r>
        <w:rPr>
          <w:rFonts w:cs="Times New Roman"/>
          <w:noProof/>
        </w:rPr>
        <w:t>12.4.5.3</w:t>
      </w:r>
      <w:r>
        <w:rPr>
          <w:rFonts w:cs="Times New Roman"/>
          <w:noProof/>
        </w:rPr>
        <w:tab/>
      </w:r>
      <w:r w:rsidR="004C2D45">
        <w:rPr>
          <w:noProof/>
        </w:rPr>
        <w:t>REL-3   This Relationship Instance Identifier</w:t>
      </w:r>
      <w:r w:rsidR="00FC31E4">
        <w:rPr>
          <w:noProof/>
        </w:rPr>
        <w:fldChar w:fldCharType="begin"/>
      </w:r>
      <w:r w:rsidR="004C2D45">
        <w:rPr>
          <w:noProof/>
        </w:rPr>
        <w:instrText xml:space="preserve"> XE "This Relationship Instance Identifier" </w:instrText>
      </w:r>
      <w:r w:rsidR="00FC31E4">
        <w:rPr>
          <w:noProof/>
        </w:rPr>
        <w:fldChar w:fldCharType="end"/>
      </w:r>
      <w:r w:rsidR="004C2D45">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13D3DAFB" w:rsidR="004C2D45" w:rsidRDefault="004677D3" w:rsidP="004677D3">
      <w:pPr>
        <w:pStyle w:val="Heading4"/>
        <w:numPr>
          <w:ilvl w:val="0"/>
          <w:numId w:val="0"/>
        </w:numPr>
        <w:tabs>
          <w:tab w:val="left" w:pos="2160"/>
        </w:tabs>
        <w:rPr>
          <w:noProof/>
          <w:lang w:val="fr-FR"/>
        </w:rPr>
      </w:pPr>
      <w:r>
        <w:rPr>
          <w:rFonts w:cs="Times New Roman"/>
          <w:noProof/>
          <w:lang w:val="fr-FR"/>
        </w:rPr>
        <w:t>12.4.5.4</w:t>
      </w:r>
      <w:r>
        <w:rPr>
          <w:rFonts w:cs="Times New Roman"/>
          <w:noProof/>
          <w:lang w:val="fr-FR"/>
        </w:rPr>
        <w:tab/>
      </w:r>
      <w:r w:rsidR="004C2D45">
        <w:rPr>
          <w:noProof/>
          <w:lang w:val="fr-FR"/>
        </w:rPr>
        <w:t>REL-4   Source Information Instance Identifier</w:t>
      </w:r>
      <w:r w:rsidR="00FC31E4">
        <w:rPr>
          <w:noProof/>
        </w:rPr>
        <w:fldChar w:fldCharType="begin"/>
      </w:r>
      <w:r w:rsidR="004C2D45">
        <w:rPr>
          <w:noProof/>
          <w:lang w:val="fr-FR"/>
        </w:rPr>
        <w:instrText xml:space="preserve"> XE "Source information instance identifier" </w:instrText>
      </w:r>
      <w:r w:rsidR="00FC31E4">
        <w:rPr>
          <w:noProof/>
        </w:rPr>
        <w:fldChar w:fldCharType="end"/>
      </w:r>
      <w:r w:rsidR="004C2D45">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0F88F2B6" w:rsidR="004C2D45" w:rsidRDefault="004677D3" w:rsidP="004677D3">
      <w:pPr>
        <w:pStyle w:val="Heading4"/>
        <w:numPr>
          <w:ilvl w:val="0"/>
          <w:numId w:val="0"/>
        </w:numPr>
        <w:tabs>
          <w:tab w:val="left" w:pos="2160"/>
        </w:tabs>
        <w:rPr>
          <w:noProof/>
          <w:lang w:val="fr-FR"/>
        </w:rPr>
      </w:pPr>
      <w:r>
        <w:rPr>
          <w:rFonts w:cs="Times New Roman"/>
          <w:noProof/>
          <w:lang w:val="fr-FR"/>
        </w:rPr>
        <w:t>12.4.5.5</w:t>
      </w:r>
      <w:r>
        <w:rPr>
          <w:rFonts w:cs="Times New Roman"/>
          <w:noProof/>
          <w:lang w:val="fr-FR"/>
        </w:rPr>
        <w:tab/>
      </w:r>
      <w:r w:rsidR="004C2D45">
        <w:rPr>
          <w:noProof/>
          <w:lang w:val="fr-FR"/>
        </w:rPr>
        <w:t>REL-5   Target Information Instance Identifier</w:t>
      </w:r>
      <w:r w:rsidR="00FC31E4">
        <w:rPr>
          <w:noProof/>
        </w:rPr>
        <w:fldChar w:fldCharType="begin"/>
      </w:r>
      <w:r w:rsidR="004C2D45">
        <w:rPr>
          <w:noProof/>
          <w:lang w:val="fr-FR"/>
        </w:rPr>
        <w:instrText xml:space="preserve"> XE "Target information instance identifier" </w:instrText>
      </w:r>
      <w:r w:rsidR="00FC31E4">
        <w:rPr>
          <w:noProof/>
        </w:rPr>
        <w:fldChar w:fldCharType="end"/>
      </w:r>
      <w:r w:rsidR="004C2D45">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1E5DCCDD" w:rsidR="004C2D45" w:rsidRDefault="004677D3" w:rsidP="004677D3">
      <w:pPr>
        <w:pStyle w:val="Heading4"/>
        <w:numPr>
          <w:ilvl w:val="0"/>
          <w:numId w:val="0"/>
        </w:numPr>
        <w:tabs>
          <w:tab w:val="left" w:pos="2160"/>
        </w:tabs>
        <w:rPr>
          <w:noProof/>
        </w:rPr>
      </w:pPr>
      <w:r>
        <w:rPr>
          <w:rFonts w:cs="Times New Roman"/>
          <w:noProof/>
        </w:rPr>
        <w:t>12.4.5.6</w:t>
      </w:r>
      <w:r>
        <w:rPr>
          <w:rFonts w:cs="Times New Roman"/>
          <w:noProof/>
        </w:rPr>
        <w:tab/>
      </w:r>
      <w:r w:rsidR="004C2D45">
        <w:rPr>
          <w:noProof/>
        </w:rPr>
        <w:t>REL-6   Asserting Entity Instance ID</w:t>
      </w:r>
      <w:r w:rsidR="00FC31E4">
        <w:rPr>
          <w:noProof/>
        </w:rPr>
        <w:fldChar w:fldCharType="begin"/>
      </w:r>
      <w:r w:rsidR="004C2D45">
        <w:rPr>
          <w:noProof/>
        </w:rPr>
        <w:instrText xml:space="preserve"> XE "Asserting entity instance id" </w:instrText>
      </w:r>
      <w:r w:rsidR="00FC31E4">
        <w:rPr>
          <w:noProof/>
        </w:rPr>
        <w:fldChar w:fldCharType="end"/>
      </w:r>
      <w:r w:rsidR="004C2D45">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4E549826" w:rsidR="004C2D45" w:rsidRDefault="004677D3" w:rsidP="004677D3">
      <w:pPr>
        <w:pStyle w:val="Heading4"/>
        <w:numPr>
          <w:ilvl w:val="0"/>
          <w:numId w:val="0"/>
        </w:numPr>
        <w:tabs>
          <w:tab w:val="left" w:pos="2160"/>
        </w:tabs>
        <w:rPr>
          <w:noProof/>
        </w:rPr>
      </w:pPr>
      <w:r>
        <w:rPr>
          <w:rFonts w:cs="Times New Roman"/>
          <w:noProof/>
        </w:rPr>
        <w:t>12.4.5.7</w:t>
      </w:r>
      <w:r>
        <w:rPr>
          <w:rFonts w:cs="Times New Roman"/>
          <w:noProof/>
        </w:rPr>
        <w:tab/>
      </w:r>
      <w:r w:rsidR="004C2D45">
        <w:rPr>
          <w:noProof/>
        </w:rPr>
        <w:t>REL-7   Asserting Person</w:t>
      </w:r>
      <w:r w:rsidR="00FC31E4">
        <w:rPr>
          <w:noProof/>
        </w:rPr>
        <w:fldChar w:fldCharType="begin"/>
      </w:r>
      <w:r w:rsidR="004C2D45">
        <w:rPr>
          <w:noProof/>
        </w:rPr>
        <w:instrText xml:space="preserve"> XE "Asserting person" </w:instrText>
      </w:r>
      <w:r w:rsidR="00FC31E4">
        <w:rPr>
          <w:noProof/>
        </w:rPr>
        <w:fldChar w:fldCharType="end"/>
      </w:r>
      <w:r w:rsidR="004C2D45">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4164AD2E" w:rsidR="004C2D45" w:rsidRDefault="004677D3" w:rsidP="004677D3">
      <w:pPr>
        <w:pStyle w:val="Heading4"/>
        <w:numPr>
          <w:ilvl w:val="0"/>
          <w:numId w:val="0"/>
        </w:numPr>
        <w:tabs>
          <w:tab w:val="left" w:pos="2160"/>
        </w:tabs>
        <w:rPr>
          <w:noProof/>
        </w:rPr>
      </w:pPr>
      <w:r>
        <w:rPr>
          <w:rFonts w:cs="Times New Roman"/>
          <w:noProof/>
        </w:rPr>
        <w:t>12.4.5.8</w:t>
      </w:r>
      <w:r>
        <w:rPr>
          <w:rFonts w:cs="Times New Roman"/>
          <w:noProof/>
        </w:rPr>
        <w:tab/>
      </w:r>
      <w:r w:rsidR="004C2D45">
        <w:rPr>
          <w:noProof/>
        </w:rPr>
        <w:t>REL-8   Asserting Organization</w:t>
      </w:r>
      <w:r w:rsidR="00FC31E4">
        <w:rPr>
          <w:noProof/>
        </w:rPr>
        <w:fldChar w:fldCharType="begin"/>
      </w:r>
      <w:r w:rsidR="004C2D45">
        <w:rPr>
          <w:noProof/>
        </w:rPr>
        <w:instrText xml:space="preserve"> XE "Asserting organization" </w:instrText>
      </w:r>
      <w:r w:rsidR="00FC31E4">
        <w:rPr>
          <w:noProof/>
        </w:rPr>
        <w:fldChar w:fldCharType="end"/>
      </w:r>
      <w:r w:rsidR="004C2D45">
        <w:rPr>
          <w:noProof/>
        </w:rPr>
        <w:t xml:space="preserve">   (XON)   02247</w:t>
      </w:r>
    </w:p>
    <w:p w14:paraId="3AAF2483" w14:textId="77777777" w:rsidR="00CB72E6" w:rsidRDefault="00CB72E6" w:rsidP="00CB72E6">
      <w:pPr>
        <w:pStyle w:val="Components"/>
      </w:pPr>
      <w:bookmarkStart w:id="9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99"/>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0A217A7C" w:rsidR="004C2D45" w:rsidRDefault="004677D3" w:rsidP="004677D3">
      <w:pPr>
        <w:pStyle w:val="Heading4"/>
        <w:numPr>
          <w:ilvl w:val="0"/>
          <w:numId w:val="0"/>
        </w:numPr>
        <w:tabs>
          <w:tab w:val="left" w:pos="2160"/>
        </w:tabs>
        <w:rPr>
          <w:noProof/>
        </w:rPr>
      </w:pPr>
      <w:r>
        <w:rPr>
          <w:rFonts w:cs="Times New Roman"/>
          <w:noProof/>
        </w:rPr>
        <w:t>12.4.5.9</w:t>
      </w:r>
      <w:r>
        <w:rPr>
          <w:rFonts w:cs="Times New Roman"/>
          <w:noProof/>
        </w:rPr>
        <w:tab/>
      </w:r>
      <w:r w:rsidR="004C2D45">
        <w:rPr>
          <w:noProof/>
        </w:rPr>
        <w:t>REL-9   Assertor Address</w:t>
      </w:r>
      <w:r w:rsidR="00FC31E4">
        <w:rPr>
          <w:noProof/>
        </w:rPr>
        <w:fldChar w:fldCharType="begin"/>
      </w:r>
      <w:r w:rsidR="004C2D45">
        <w:rPr>
          <w:noProof/>
        </w:rPr>
        <w:instrText xml:space="preserve"> XE "Assertor address" </w:instrText>
      </w:r>
      <w:r w:rsidR="00FC31E4">
        <w:rPr>
          <w:noProof/>
        </w:rPr>
        <w:fldChar w:fldCharType="end"/>
      </w:r>
      <w:r w:rsidR="004C2D45">
        <w:rPr>
          <w:noProof/>
        </w:rPr>
        <w:t xml:space="preserve">   (XAD)   02248</w:t>
      </w:r>
    </w:p>
    <w:p w14:paraId="2FA0609C" w14:textId="77777777" w:rsidR="00CB72E6" w:rsidRDefault="00CB72E6" w:rsidP="00CB72E6">
      <w:pPr>
        <w:pStyle w:val="Components"/>
      </w:pPr>
      <w:bookmarkStart w:id="10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00"/>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26363F27" w:rsidR="004C2D45" w:rsidRDefault="004677D3" w:rsidP="004677D3">
      <w:pPr>
        <w:pStyle w:val="Heading4"/>
        <w:numPr>
          <w:ilvl w:val="0"/>
          <w:numId w:val="0"/>
        </w:numPr>
        <w:tabs>
          <w:tab w:val="left" w:pos="2160"/>
        </w:tabs>
        <w:rPr>
          <w:noProof/>
        </w:rPr>
      </w:pPr>
      <w:r>
        <w:rPr>
          <w:rFonts w:cs="Times New Roman"/>
          <w:noProof/>
        </w:rPr>
        <w:t>12.4.5.10</w:t>
      </w:r>
      <w:r>
        <w:rPr>
          <w:rFonts w:cs="Times New Roman"/>
          <w:noProof/>
        </w:rPr>
        <w:tab/>
      </w:r>
      <w:r w:rsidR="004C2D45">
        <w:rPr>
          <w:noProof/>
        </w:rPr>
        <w:t>REL-10   Assertor Contact</w:t>
      </w:r>
      <w:r w:rsidR="00FC31E4">
        <w:rPr>
          <w:noProof/>
        </w:rPr>
        <w:fldChar w:fldCharType="begin"/>
      </w:r>
      <w:r w:rsidR="004C2D45">
        <w:rPr>
          <w:noProof/>
        </w:rPr>
        <w:instrText xml:space="preserve"> XE "Assertor contact" </w:instrText>
      </w:r>
      <w:r w:rsidR="00FC31E4">
        <w:rPr>
          <w:noProof/>
        </w:rPr>
        <w:fldChar w:fldCharType="end"/>
      </w:r>
      <w:r w:rsidR="004C2D45">
        <w:rPr>
          <w:noProof/>
        </w:rPr>
        <w:t xml:space="preserve">   (XTN)   02249</w:t>
      </w:r>
    </w:p>
    <w:p w14:paraId="4488C1F8" w14:textId="77777777" w:rsidR="00CB72E6" w:rsidRDefault="00CB72E6" w:rsidP="00CB72E6">
      <w:pPr>
        <w:pStyle w:val="Components"/>
      </w:pPr>
      <w:bookmarkStart w:id="10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01"/>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3F4070DA" w:rsidR="004C2D45" w:rsidRDefault="004677D3" w:rsidP="004677D3">
      <w:pPr>
        <w:pStyle w:val="Heading4"/>
        <w:numPr>
          <w:ilvl w:val="0"/>
          <w:numId w:val="0"/>
        </w:numPr>
        <w:tabs>
          <w:tab w:val="left" w:pos="2160"/>
        </w:tabs>
        <w:rPr>
          <w:noProof/>
          <w:lang w:val="fr-FR"/>
        </w:rPr>
      </w:pPr>
      <w:r>
        <w:rPr>
          <w:rFonts w:cs="Times New Roman"/>
          <w:noProof/>
          <w:lang w:val="fr-FR"/>
        </w:rPr>
        <w:t>12.4.5.11</w:t>
      </w:r>
      <w:r>
        <w:rPr>
          <w:rFonts w:cs="Times New Roman"/>
          <w:noProof/>
          <w:lang w:val="fr-FR"/>
        </w:rPr>
        <w:tab/>
      </w:r>
      <w:r w:rsidR="004C2D45">
        <w:rPr>
          <w:noProof/>
          <w:lang w:val="fr-FR"/>
        </w:rPr>
        <w:t>REL-11   Assertion Date Range</w:t>
      </w:r>
      <w:r w:rsidR="00FC31E4">
        <w:rPr>
          <w:noProof/>
        </w:rPr>
        <w:fldChar w:fldCharType="begin"/>
      </w:r>
      <w:r w:rsidR="004C2D45">
        <w:rPr>
          <w:noProof/>
          <w:lang w:val="fr-FR"/>
        </w:rPr>
        <w:instrText xml:space="preserve"> XE "Assertion date range" </w:instrText>
      </w:r>
      <w:r w:rsidR="00FC31E4">
        <w:rPr>
          <w:noProof/>
        </w:rPr>
        <w:fldChar w:fldCharType="end"/>
      </w:r>
      <w:r w:rsidR="004C2D45">
        <w:rPr>
          <w:noProof/>
          <w:lang w:val="fr-FR"/>
        </w:rPr>
        <w:t xml:space="preserve">   (DR)   02250</w:t>
      </w:r>
    </w:p>
    <w:p w14:paraId="557E1F70" w14:textId="77777777" w:rsidR="00CB72E6" w:rsidRDefault="00CB72E6" w:rsidP="00CB72E6">
      <w:pPr>
        <w:pStyle w:val="Components"/>
      </w:pPr>
      <w:bookmarkStart w:id="102" w:name="DRComponent"/>
      <w:r>
        <w:t>Components:  &lt;Range Start Date/Time (DTM)&gt; ^ &lt;Range End Date/Time (DTM)&gt;</w:t>
      </w:r>
      <w:bookmarkEnd w:id="102"/>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6559C0A5" w:rsidR="004C2D45" w:rsidRDefault="004677D3" w:rsidP="004677D3">
      <w:pPr>
        <w:pStyle w:val="Heading4"/>
        <w:numPr>
          <w:ilvl w:val="0"/>
          <w:numId w:val="0"/>
        </w:numPr>
        <w:tabs>
          <w:tab w:val="left" w:pos="2160"/>
        </w:tabs>
        <w:rPr>
          <w:noProof/>
        </w:rPr>
      </w:pPr>
      <w:r>
        <w:rPr>
          <w:rFonts w:cs="Times New Roman"/>
          <w:noProof/>
        </w:rPr>
        <w:t>12.4.5.12</w:t>
      </w:r>
      <w:r>
        <w:rPr>
          <w:rFonts w:cs="Times New Roman"/>
          <w:noProof/>
        </w:rPr>
        <w:tab/>
      </w:r>
      <w:r w:rsidR="004C2D45">
        <w:rPr>
          <w:noProof/>
        </w:rPr>
        <w:t>REL-12   Negation Indicator</w:t>
      </w:r>
      <w:r w:rsidR="00FC31E4">
        <w:rPr>
          <w:noProof/>
        </w:rPr>
        <w:fldChar w:fldCharType="begin"/>
      </w:r>
      <w:r w:rsidR="004C2D45">
        <w:rPr>
          <w:noProof/>
        </w:rPr>
        <w:instrText xml:space="preserve"> XE "Negation indicator" </w:instrText>
      </w:r>
      <w:r w:rsidR="00FC31E4">
        <w:rPr>
          <w:noProof/>
        </w:rPr>
        <w:fldChar w:fldCharType="end"/>
      </w:r>
      <w:r w:rsidR="004C2D45">
        <w:rPr>
          <w:noProof/>
        </w:rPr>
        <w:t xml:space="preserve">   (ID)   02251</w:t>
      </w:r>
    </w:p>
    <w:p w14:paraId="6A4E48C9" w14:textId="584B2F52" w:rsidR="00105E8F" w:rsidRPr="00105E8F" w:rsidRDefault="00105E8F" w:rsidP="00105E8F">
      <w:pPr>
        <w:pStyle w:val="NormalIndented"/>
      </w:pPr>
      <w:r w:rsidRPr="00186219">
        <w:rPr>
          <w:noProof/>
        </w:rPr>
        <w:t xml:space="preserve">Definition: This field asserts the absence of the relationship for this particular REL segment. This field, if populated and set </w:t>
      </w:r>
      <w:r>
        <w:rPr>
          <w:noProof/>
        </w:rPr>
        <w:t>a value of 'Y'</w:t>
      </w:r>
      <w:r w:rsidRPr="00186219">
        <w:rPr>
          <w:noProof/>
        </w:rPr>
        <w:t>, indicates that the given relationship does not exist.</w:t>
      </w:r>
    </w:p>
    <w:p w14:paraId="63C5411E" w14:textId="491037E7" w:rsidR="004C2D45" w:rsidRDefault="004677D3" w:rsidP="004677D3">
      <w:pPr>
        <w:pStyle w:val="Heading4"/>
        <w:numPr>
          <w:ilvl w:val="0"/>
          <w:numId w:val="0"/>
        </w:numPr>
        <w:tabs>
          <w:tab w:val="left" w:pos="2160"/>
        </w:tabs>
        <w:rPr>
          <w:noProof/>
        </w:rPr>
      </w:pPr>
      <w:r>
        <w:rPr>
          <w:rFonts w:cs="Times New Roman"/>
          <w:noProof/>
        </w:rPr>
        <w:t>12.4.5.13</w:t>
      </w:r>
      <w:r>
        <w:rPr>
          <w:rFonts w:cs="Times New Roman"/>
          <w:noProof/>
        </w:rPr>
        <w:tab/>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41DA21E7" w:rsidR="004C2D45" w:rsidRDefault="004677D3" w:rsidP="004677D3">
      <w:pPr>
        <w:pStyle w:val="Heading4"/>
        <w:numPr>
          <w:ilvl w:val="0"/>
          <w:numId w:val="0"/>
        </w:numPr>
        <w:tabs>
          <w:tab w:val="left" w:pos="2160"/>
        </w:tabs>
        <w:rPr>
          <w:noProof/>
        </w:rPr>
      </w:pPr>
      <w:r>
        <w:rPr>
          <w:rFonts w:cs="Times New Roman"/>
          <w:noProof/>
        </w:rPr>
        <w:t>12.4.5.14</w:t>
      </w:r>
      <w:r>
        <w:rPr>
          <w:rFonts w:cs="Times New Roman"/>
          <w:noProof/>
        </w:rPr>
        <w:tab/>
      </w:r>
      <w:r w:rsidR="004C2D45">
        <w:rPr>
          <w:noProof/>
        </w:rPr>
        <w:t>REL-14   Priority No</w:t>
      </w:r>
      <w:r w:rsidR="00FC31E4">
        <w:rPr>
          <w:noProof/>
        </w:rPr>
        <w:fldChar w:fldCharType="begin"/>
      </w:r>
      <w:r w:rsidR="004C2D45">
        <w:rPr>
          <w:noProof/>
        </w:rPr>
        <w:instrText xml:space="preserve"> XE "Priority No" </w:instrText>
      </w:r>
      <w:r w:rsidR="00FC31E4">
        <w:rPr>
          <w:noProof/>
        </w:rPr>
        <w:fldChar w:fldCharType="end"/>
      </w:r>
      <w:r w:rsidR="004C2D45">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5017F335" w:rsidR="004C2D45" w:rsidRDefault="004677D3" w:rsidP="004677D3">
      <w:pPr>
        <w:pStyle w:val="Heading4"/>
        <w:numPr>
          <w:ilvl w:val="0"/>
          <w:numId w:val="0"/>
        </w:numPr>
        <w:tabs>
          <w:tab w:val="left" w:pos="2160"/>
        </w:tabs>
        <w:rPr>
          <w:noProof/>
        </w:rPr>
      </w:pPr>
      <w:r>
        <w:rPr>
          <w:rFonts w:cs="Times New Roman"/>
          <w:noProof/>
        </w:rPr>
        <w:t>12.4.5.15</w:t>
      </w:r>
      <w:r>
        <w:rPr>
          <w:rFonts w:cs="Times New Roman"/>
          <w:noProof/>
        </w:rPr>
        <w:tab/>
      </w:r>
      <w:r w:rsidR="004C2D45">
        <w:rPr>
          <w:noProof/>
        </w:rPr>
        <w:t xml:space="preserve">REL-15   Priority Sequence No </w:t>
      </w:r>
      <w:r w:rsidR="00FC31E4">
        <w:rPr>
          <w:noProof/>
        </w:rPr>
        <w:fldChar w:fldCharType="begin"/>
      </w:r>
      <w:r w:rsidR="004C2D45">
        <w:rPr>
          <w:noProof/>
        </w:rPr>
        <w:instrText xml:space="preserve"> XE "Priority sequence no" </w:instrText>
      </w:r>
      <w:r w:rsidR="00FC31E4">
        <w:rPr>
          <w:noProof/>
        </w:rPr>
        <w:fldChar w:fldCharType="end"/>
      </w:r>
      <w:r w:rsidR="004C2D45">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6744A918" w:rsidR="004C2D45" w:rsidRDefault="004677D3" w:rsidP="004677D3">
      <w:pPr>
        <w:pStyle w:val="Heading4"/>
        <w:numPr>
          <w:ilvl w:val="0"/>
          <w:numId w:val="0"/>
        </w:numPr>
        <w:tabs>
          <w:tab w:val="left" w:pos="2160"/>
        </w:tabs>
        <w:rPr>
          <w:noProof/>
        </w:rPr>
      </w:pPr>
      <w:r>
        <w:rPr>
          <w:rFonts w:cs="Times New Roman"/>
          <w:noProof/>
        </w:rPr>
        <w:t>12.4.5.16</w:t>
      </w:r>
      <w:r>
        <w:rPr>
          <w:rFonts w:cs="Times New Roman"/>
          <w:noProof/>
        </w:rPr>
        <w:tab/>
      </w:r>
      <w:r w:rsidR="004C2D45">
        <w:rPr>
          <w:noProof/>
        </w:rPr>
        <w:t>REL-16   Separability Indicator</w:t>
      </w:r>
      <w:r w:rsidR="00FC31E4">
        <w:rPr>
          <w:noProof/>
        </w:rPr>
        <w:fldChar w:fldCharType="begin"/>
      </w:r>
      <w:r w:rsidR="004C2D45">
        <w:rPr>
          <w:noProof/>
        </w:rPr>
        <w:instrText xml:space="preserve"> XE "Separability indicator" </w:instrText>
      </w:r>
      <w:r w:rsidR="00FC31E4">
        <w:rPr>
          <w:noProof/>
        </w:rPr>
        <w:fldChar w:fldCharType="end"/>
      </w:r>
      <w:r w:rsidR="004C2D45">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2" w:anchor="HL70136" w:history="1">
        <w:r w:rsidRPr="00793AF0">
          <w:rPr>
            <w:rStyle w:val="ReferenceHL7Table"/>
          </w:rPr>
          <w:t>HL7 Table 0136 – Yes/no Indicator</w:t>
        </w:r>
      </w:hyperlink>
      <w:r>
        <w:rPr>
          <w:noProof/>
        </w:rPr>
        <w:t>, as defined in Chapter 2C, Code Tables.</w:t>
      </w:r>
    </w:p>
    <w:p w14:paraId="08745EC2" w14:textId="1DF6EAF0" w:rsidR="00486A47" w:rsidRPr="002110B6" w:rsidRDefault="00486A47" w:rsidP="00486A47">
      <w:pPr>
        <w:pStyle w:val="Heading4"/>
        <w:numPr>
          <w:ilvl w:val="0"/>
          <w:numId w:val="0"/>
        </w:numPr>
        <w:ind w:left="1008" w:hanging="1008"/>
        <w:rPr>
          <w:noProof/>
        </w:rPr>
      </w:pPr>
      <w:r w:rsidRPr="002110B6">
        <w:rPr>
          <w:noProof/>
        </w:rPr>
        <w:t>12.4.5.17 REL-17   Source Information Instance Object Type</w:t>
      </w:r>
      <w:r w:rsidR="00FC31E4">
        <w:rPr>
          <w:noProof/>
        </w:rPr>
        <w:fldChar w:fldCharType="begin"/>
      </w:r>
      <w:r w:rsidRPr="002110B6">
        <w:rPr>
          <w:noProof/>
        </w:rPr>
        <w:instrText xml:space="preserve"> XE "Target information instance identifier" </w:instrText>
      </w:r>
      <w:r w:rsidR="00FC31E4">
        <w:rPr>
          <w:noProof/>
        </w:rPr>
        <w:fldChar w:fldCharType="end"/>
      </w:r>
      <w:r w:rsidRPr="002110B6">
        <w:rPr>
          <w:noProof/>
        </w:rPr>
        <w:t xml:space="preserve">   (ID)   </w:t>
      </w:r>
      <w:r w:rsidR="003D3990" w:rsidRPr="002110B6">
        <w:rPr>
          <w:noProof/>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2110B6">
        <w:rPr>
          <w:noProof/>
        </w:rPr>
        <w:t>Source Information Instance Identifier (REL-4).</w:t>
      </w:r>
    </w:p>
    <w:p w14:paraId="598503CA" w14:textId="249FCA69" w:rsidR="00486A47" w:rsidRPr="002110B6" w:rsidRDefault="00486A47" w:rsidP="00486A47">
      <w:pPr>
        <w:pStyle w:val="Heading4"/>
        <w:numPr>
          <w:ilvl w:val="0"/>
          <w:numId w:val="0"/>
        </w:numPr>
        <w:ind w:left="1008" w:hanging="1008"/>
        <w:rPr>
          <w:noProof/>
        </w:rPr>
      </w:pPr>
      <w:r w:rsidRPr="002110B6">
        <w:rPr>
          <w:noProof/>
        </w:rPr>
        <w:t>12.4.5.18 REL-18   Target Information Instance Object Type</w:t>
      </w:r>
      <w:r w:rsidR="00FC31E4">
        <w:rPr>
          <w:noProof/>
        </w:rPr>
        <w:fldChar w:fldCharType="begin"/>
      </w:r>
      <w:r w:rsidRPr="002110B6">
        <w:rPr>
          <w:noProof/>
        </w:rPr>
        <w:instrText xml:space="preserve"> XE "Target information instance identifier" </w:instrText>
      </w:r>
      <w:r w:rsidR="00FC31E4">
        <w:rPr>
          <w:noProof/>
        </w:rPr>
        <w:fldChar w:fldCharType="end"/>
      </w:r>
      <w:r w:rsidRPr="002110B6">
        <w:rPr>
          <w:noProof/>
        </w:rPr>
        <w:t xml:space="preserve">   (ID)   </w:t>
      </w:r>
      <w:r w:rsidR="003D3990" w:rsidRPr="002110B6">
        <w:rPr>
          <w:noProof/>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2110B6">
        <w:rPr>
          <w:noProof/>
        </w:rPr>
        <w:t>Target Information Instance Identifier (REL-5).</w:t>
      </w:r>
    </w:p>
    <w:p w14:paraId="014E9BA4" w14:textId="33B2B27F" w:rsidR="004C2D45" w:rsidRDefault="004677D3" w:rsidP="004677D3">
      <w:pPr>
        <w:pStyle w:val="Heading2"/>
        <w:numPr>
          <w:ilvl w:val="0"/>
          <w:numId w:val="0"/>
        </w:numPr>
        <w:tabs>
          <w:tab w:val="left" w:pos="1080"/>
        </w:tabs>
        <w:rPr>
          <w:noProof/>
        </w:rPr>
      </w:pPr>
      <w:bookmarkStart w:id="103" w:name="_Toc348247672"/>
      <w:bookmarkStart w:id="104" w:name="_Toc348260778"/>
      <w:bookmarkStart w:id="105" w:name="_Toc348346705"/>
      <w:bookmarkStart w:id="106" w:name="_Toc349103327"/>
      <w:bookmarkStart w:id="107" w:name="_Toc349538280"/>
      <w:bookmarkStart w:id="108" w:name="_Toc349538308"/>
      <w:bookmarkStart w:id="109" w:name="_Toc349538371"/>
      <w:bookmarkStart w:id="110" w:name="_Toc29038684"/>
      <w:r>
        <w:rPr>
          <w:rFonts w:cs="Times New Roman"/>
          <w:noProof/>
        </w:rPr>
        <w:t>12.5</w:t>
      </w:r>
      <w:r>
        <w:rPr>
          <w:rFonts w:cs="Times New Roman"/>
          <w:noProof/>
        </w:rPr>
        <w:tab/>
      </w:r>
      <w:r w:rsidR="004C2D45">
        <w:rPr>
          <w:noProof/>
        </w:rPr>
        <w:t>EXAMPLE TRANSACTIONS</w:t>
      </w:r>
      <w:bookmarkEnd w:id="103"/>
      <w:bookmarkEnd w:id="104"/>
      <w:bookmarkEnd w:id="105"/>
      <w:bookmarkEnd w:id="106"/>
      <w:bookmarkEnd w:id="107"/>
      <w:bookmarkEnd w:id="108"/>
      <w:bookmarkEnd w:id="109"/>
      <w:bookmarkEnd w:id="110"/>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58E7D734" w:rsidR="004C2D45" w:rsidRDefault="004677D3" w:rsidP="004677D3">
      <w:pPr>
        <w:pStyle w:val="Heading2"/>
        <w:numPr>
          <w:ilvl w:val="0"/>
          <w:numId w:val="0"/>
        </w:numPr>
        <w:tabs>
          <w:tab w:val="left" w:pos="1080"/>
        </w:tabs>
        <w:rPr>
          <w:noProof/>
        </w:rPr>
      </w:pPr>
      <w:bookmarkStart w:id="111" w:name="_Toc348247673"/>
      <w:bookmarkStart w:id="112" w:name="_Toc348260779"/>
      <w:bookmarkStart w:id="113" w:name="_Toc348346706"/>
      <w:bookmarkStart w:id="114" w:name="_Toc349103328"/>
      <w:bookmarkStart w:id="115" w:name="_Toc349538281"/>
      <w:bookmarkStart w:id="116" w:name="_Toc349538309"/>
      <w:bookmarkStart w:id="117" w:name="_Toc349538372"/>
      <w:bookmarkStart w:id="118" w:name="_Toc29038685"/>
      <w:r>
        <w:rPr>
          <w:rFonts w:cs="Times New Roman"/>
          <w:noProof/>
        </w:rPr>
        <w:t>12.6</w:t>
      </w:r>
      <w:r>
        <w:rPr>
          <w:rFonts w:cs="Times New Roman"/>
          <w:noProof/>
        </w:rPr>
        <w:tab/>
      </w:r>
      <w:r w:rsidR="004C2D45">
        <w:rPr>
          <w:noProof/>
        </w:rPr>
        <w:t>IMPLEMENTATION CONSIDERATIONS</w:t>
      </w:r>
      <w:bookmarkEnd w:id="111"/>
      <w:bookmarkEnd w:id="112"/>
      <w:bookmarkEnd w:id="113"/>
      <w:bookmarkEnd w:id="114"/>
      <w:bookmarkEnd w:id="115"/>
      <w:bookmarkEnd w:id="116"/>
      <w:bookmarkEnd w:id="117"/>
      <w:bookmarkEnd w:id="118"/>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4CC6124F" w:rsidR="004C2D45" w:rsidRDefault="004677D3" w:rsidP="004677D3">
      <w:pPr>
        <w:pStyle w:val="Heading2"/>
        <w:numPr>
          <w:ilvl w:val="0"/>
          <w:numId w:val="0"/>
        </w:numPr>
        <w:tabs>
          <w:tab w:val="left" w:pos="1080"/>
        </w:tabs>
        <w:rPr>
          <w:noProof/>
        </w:rPr>
      </w:pPr>
      <w:bookmarkStart w:id="119" w:name="_Toc348247674"/>
      <w:bookmarkStart w:id="120" w:name="_Toc348260780"/>
      <w:bookmarkStart w:id="121" w:name="_Toc348346707"/>
      <w:bookmarkStart w:id="122" w:name="_Toc349103329"/>
      <w:bookmarkStart w:id="123" w:name="_Toc349538282"/>
      <w:bookmarkStart w:id="124" w:name="_Toc349538310"/>
      <w:bookmarkStart w:id="125" w:name="_Toc349538373"/>
      <w:bookmarkStart w:id="126" w:name="_Toc29038686"/>
      <w:r>
        <w:rPr>
          <w:rFonts w:cs="Times New Roman"/>
          <w:noProof/>
        </w:rPr>
        <w:t>12.7</w:t>
      </w:r>
      <w:r>
        <w:rPr>
          <w:rFonts w:cs="Times New Roman"/>
          <w:noProof/>
        </w:rPr>
        <w:tab/>
      </w:r>
      <w:r w:rsidR="004C2D45">
        <w:rPr>
          <w:noProof/>
        </w:rPr>
        <w:t>Outstanding I</w:t>
      </w:r>
      <w:r w:rsidR="004064CB">
        <w:rPr>
          <w:noProof/>
        </w:rPr>
        <w:t>ssues</w:t>
      </w:r>
      <w:bookmarkEnd w:id="119"/>
      <w:bookmarkEnd w:id="120"/>
      <w:bookmarkEnd w:id="121"/>
      <w:bookmarkEnd w:id="122"/>
      <w:bookmarkEnd w:id="123"/>
      <w:bookmarkEnd w:id="124"/>
      <w:bookmarkEnd w:id="125"/>
      <w:bookmarkEnd w:id="126"/>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3"/>
      <w:headerReference w:type="default" r:id="rId34"/>
      <w:footerReference w:type="even" r:id="rId35"/>
      <w:footerReference w:type="defaul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8A50" w14:textId="77777777" w:rsidR="00734E7A" w:rsidRDefault="00734E7A" w:rsidP="004C2D45">
      <w:pPr>
        <w:spacing w:after="0"/>
      </w:pPr>
      <w:r>
        <w:separator/>
      </w:r>
    </w:p>
  </w:endnote>
  <w:endnote w:type="continuationSeparator" w:id="0">
    <w:p w14:paraId="7BD5D99A" w14:textId="77777777" w:rsidR="00734E7A" w:rsidRDefault="00734E7A"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1191" w14:textId="0C535AF0" w:rsidR="003C63BB" w:rsidRDefault="003C63BB" w:rsidP="004064C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4</w:t>
    </w:r>
    <w:r>
      <w:rPr>
        <w:rStyle w:val="PageNumber"/>
      </w:rPr>
      <w:fldChar w:fldCharType="end"/>
    </w:r>
    <w:r>
      <w:rPr>
        <w:rStyle w:val="PageNumber"/>
      </w:rPr>
      <w:tab/>
    </w:r>
    <w:r>
      <w:t xml:space="preserve">Health Level Seven, Version </w:t>
    </w:r>
    <w:fldSimple w:instr=" DOCPROPERTY release_version \* MERGEFORMAT ">
      <w:r w:rsidR="006446AD">
        <w:t>2.9.1</w:t>
      </w:r>
    </w:fldSimple>
    <w:r>
      <w:t xml:space="preserve"> © </w:t>
    </w:r>
    <w:fldSimple w:instr=" DOCPROPERTY release_year \* MERGEFORMAT ">
      <w:r w:rsidR="006446AD">
        <w:t>2023</w:t>
      </w:r>
    </w:fldSimple>
    <w:r>
      <w:t>.  All rights reserved.</w:t>
    </w:r>
  </w:p>
  <w:p w14:paraId="4C8BAC03" w14:textId="69014319" w:rsidR="003C63BB" w:rsidRDefault="00000000" w:rsidP="004064CB">
    <w:pPr>
      <w:pStyle w:val="Footer"/>
    </w:pPr>
    <w:fldSimple w:instr=" DOCPROPERTY release_month \* MERGEFORMAT ">
      <w:r w:rsidR="006446AD">
        <w:t>September</w:t>
      </w:r>
    </w:fldSimple>
    <w:r w:rsidR="003C63BB">
      <w:t xml:space="preserve">  </w:t>
    </w:r>
    <w:fldSimple w:instr=" DOCPROPERTY release_year \* MERGEFORMAT ">
      <w:r w:rsidR="006446AD">
        <w:t>2023</w:t>
      </w:r>
    </w:fldSimple>
    <w:r w:rsidR="003C63BB">
      <w:t>.</w:t>
    </w:r>
    <w:r w:rsidR="003C63BB">
      <w:tab/>
    </w:r>
    <w:fldSimple w:instr=" DOCPROPERTY release_status \* MERGEFORMAT ">
      <w:r w:rsidR="006446AD">
        <w:t>Normative Ballot #2</w:t>
      </w:r>
    </w:fldSimple>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DEF7" w14:textId="6E4ED484" w:rsidR="00AC3FCF" w:rsidRDefault="00AC3FCF" w:rsidP="00AC3FCF">
    <w:pPr>
      <w:pStyle w:val="Footer"/>
      <w:spacing w:before="60"/>
    </w:pPr>
    <w:r>
      <w:t xml:space="preserve">Version </w:t>
    </w:r>
    <w:fldSimple w:instr=" DOCPROPERTY release_version \* MERGEFORMAT ">
      <w:r w:rsidR="006446A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015538FD" w14:textId="70780D24" w:rsidR="003C63BB" w:rsidRDefault="00AC3FCF" w:rsidP="00CA4E0A">
    <w:pPr>
      <w:pStyle w:val="Footer"/>
    </w:pPr>
    <w:r>
      <w:t xml:space="preserve">© </w:t>
    </w:r>
    <w:fldSimple w:instr=" DOCPROPERTY release_year \* MERGEFORMAT ">
      <w:r w:rsidR="006446AD">
        <w:t>2023</w:t>
      </w:r>
    </w:fldSimple>
    <w:r>
      <w:t xml:space="preserve"> Health Level Seven, International.  All rights reserved.</w:t>
    </w:r>
    <w:r>
      <w:tab/>
    </w:r>
    <w:fldSimple w:instr=" DOCPROPERTY release_month \* MERGEFORMAT ">
      <w:r w:rsidR="006446AD">
        <w:t>September</w:t>
      </w:r>
    </w:fldSimple>
    <w:r>
      <w:t xml:space="preserve">  </w:t>
    </w:r>
    <w:fldSimple w:instr=" DOCPROPERTY release_year \* MERGEFORMAT ">
      <w:r w:rsidR="006446AD">
        <w:t>2023</w:t>
      </w:r>
    </w:fldSimple>
    <w:r>
      <w:t xml:space="preserve">. </w:t>
    </w:r>
    <w:fldSimple w:instr=" DOCPROPERTY  release_status  \* MERGEFORMAT ">
      <w:r w:rsidR="006446AD">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E9EE" w14:textId="4C448181" w:rsidR="003C63BB" w:rsidRDefault="003C63BB" w:rsidP="00CA4E0A">
    <w:pPr>
      <w:pStyle w:val="Footer"/>
      <w:spacing w:before="60"/>
    </w:pPr>
    <w:r>
      <w:t xml:space="preserve">Version </w:t>
    </w:r>
    <w:fldSimple w:instr=" DOCPROPERTY release_version \* MERGEFORMAT ">
      <w:r w:rsidR="006446A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1</w:t>
    </w:r>
    <w:r>
      <w:rPr>
        <w:rStyle w:val="PageNumber"/>
      </w:rPr>
      <w:fldChar w:fldCharType="end"/>
    </w:r>
  </w:p>
  <w:p w14:paraId="5E4B3729" w14:textId="489D0FF8" w:rsidR="003C63BB" w:rsidRDefault="00AC3FCF" w:rsidP="00CA4E0A">
    <w:pPr>
      <w:pStyle w:val="Footer"/>
    </w:pPr>
    <w:r>
      <w:t xml:space="preserve">© </w:t>
    </w:r>
    <w:fldSimple w:instr=" DOCPROPERTY release_year \* MERGEFORMAT ">
      <w:r w:rsidR="006446AD">
        <w:t>2023</w:t>
      </w:r>
    </w:fldSimple>
    <w:r>
      <w:t xml:space="preserve"> Health Level Seven, International.  All rights reserved.</w:t>
    </w:r>
    <w:r w:rsidR="003C63BB">
      <w:tab/>
    </w:r>
    <w:fldSimple w:instr=" DOCPROPERTY release_month \* MERGEFORMAT ">
      <w:r w:rsidR="006446AD">
        <w:t>September</w:t>
      </w:r>
    </w:fldSimple>
    <w:r w:rsidR="003C63BB">
      <w:t xml:space="preserve">  </w:t>
    </w:r>
    <w:fldSimple w:instr=" DOCPROPERTY release_year \* MERGEFORMAT ">
      <w:r w:rsidR="006446AD">
        <w:t>2023</w:t>
      </w:r>
    </w:fldSimple>
    <w:r w:rsidR="003C63BB">
      <w:t>.</w:t>
    </w:r>
    <w:r>
      <w:t xml:space="preserve"> </w:t>
    </w:r>
    <w:fldSimple w:instr=" DOCPROPERTY  release_status  \* MERGEFORMAT ">
      <w:r w:rsidR="006446AD">
        <w:t>Normative Ballot #2</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3102" w14:textId="77777777" w:rsidR="00734E7A" w:rsidRDefault="00734E7A" w:rsidP="004C2D45">
      <w:pPr>
        <w:spacing w:after="0"/>
      </w:pPr>
      <w:r>
        <w:separator/>
      </w:r>
    </w:p>
  </w:footnote>
  <w:footnote w:type="continuationSeparator" w:id="0">
    <w:p w14:paraId="250BE607" w14:textId="77777777" w:rsidR="00734E7A" w:rsidRDefault="00734E7A"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115005815">
    <w:abstractNumId w:val="15"/>
  </w:num>
  <w:num w:numId="2" w16cid:durableId="318077777">
    <w:abstractNumId w:val="29"/>
  </w:num>
  <w:num w:numId="3" w16cid:durableId="185363119">
    <w:abstractNumId w:val="17"/>
  </w:num>
  <w:num w:numId="4" w16cid:durableId="1951233914">
    <w:abstractNumId w:val="28"/>
  </w:num>
  <w:num w:numId="5" w16cid:durableId="1773434696">
    <w:abstractNumId w:val="24"/>
  </w:num>
  <w:num w:numId="6" w16cid:durableId="581959780">
    <w:abstractNumId w:val="25"/>
  </w:num>
  <w:num w:numId="7" w16cid:durableId="1565489678">
    <w:abstractNumId w:val="10"/>
  </w:num>
  <w:num w:numId="8" w16cid:durableId="1159544223">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39986538">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855077698">
    <w:abstractNumId w:val="27"/>
  </w:num>
  <w:num w:numId="11" w16cid:durableId="725690360">
    <w:abstractNumId w:val="20"/>
  </w:num>
  <w:num w:numId="12" w16cid:durableId="79180904">
    <w:abstractNumId w:val="12"/>
  </w:num>
  <w:num w:numId="13" w16cid:durableId="1450969465">
    <w:abstractNumId w:val="18"/>
  </w:num>
  <w:num w:numId="14" w16cid:durableId="625738625">
    <w:abstractNumId w:val="13"/>
  </w:num>
  <w:num w:numId="15" w16cid:durableId="1565528332">
    <w:abstractNumId w:val="26"/>
  </w:num>
  <w:num w:numId="16" w16cid:durableId="187837312">
    <w:abstractNumId w:val="14"/>
  </w:num>
  <w:num w:numId="17" w16cid:durableId="1896508007">
    <w:abstractNumId w:val="21"/>
  </w:num>
  <w:num w:numId="18" w16cid:durableId="627666204">
    <w:abstractNumId w:val="19"/>
  </w:num>
  <w:num w:numId="19" w16cid:durableId="674041278">
    <w:abstractNumId w:val="31"/>
  </w:num>
  <w:num w:numId="20" w16cid:durableId="1851795998">
    <w:abstractNumId w:val="16"/>
  </w:num>
  <w:num w:numId="21" w16cid:durableId="735905460">
    <w:abstractNumId w:val="9"/>
  </w:num>
  <w:num w:numId="22" w16cid:durableId="994185412">
    <w:abstractNumId w:val="7"/>
  </w:num>
  <w:num w:numId="23" w16cid:durableId="338238246">
    <w:abstractNumId w:val="6"/>
  </w:num>
  <w:num w:numId="24" w16cid:durableId="1558584992">
    <w:abstractNumId w:val="5"/>
  </w:num>
  <w:num w:numId="25" w16cid:durableId="1349138913">
    <w:abstractNumId w:val="4"/>
  </w:num>
  <w:num w:numId="26" w16cid:durableId="816800058">
    <w:abstractNumId w:val="8"/>
  </w:num>
  <w:num w:numId="27" w16cid:durableId="229923323">
    <w:abstractNumId w:val="3"/>
  </w:num>
  <w:num w:numId="28" w16cid:durableId="2043509376">
    <w:abstractNumId w:val="2"/>
  </w:num>
  <w:num w:numId="29" w16cid:durableId="2060546313">
    <w:abstractNumId w:val="1"/>
  </w:num>
  <w:num w:numId="30" w16cid:durableId="1856308971">
    <w:abstractNumId w:val="0"/>
  </w:num>
  <w:num w:numId="31" w16cid:durableId="1274485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4055927">
    <w:abstractNumId w:val="30"/>
  </w:num>
  <w:num w:numId="33" w16cid:durableId="1378779126">
    <w:abstractNumId w:val="24"/>
  </w:num>
  <w:num w:numId="34" w16cid:durableId="1976983781">
    <w:abstractNumId w:val="22"/>
  </w:num>
  <w:num w:numId="35" w16cid:durableId="1487361935">
    <w:abstractNumId w:val="17"/>
  </w:num>
  <w:num w:numId="36" w16cid:durableId="1309090777">
    <w:abstractNumId w:val="17"/>
  </w:num>
  <w:num w:numId="37" w16cid:durableId="521238708">
    <w:abstractNumId w:val="17"/>
  </w:num>
  <w:num w:numId="38" w16cid:durableId="348609429">
    <w:abstractNumId w:val="17"/>
  </w:num>
  <w:num w:numId="39" w16cid:durableId="1141269647">
    <w:abstractNumId w:val="17"/>
  </w:num>
  <w:num w:numId="40" w16cid:durableId="34350168">
    <w:abstractNumId w:val="17"/>
  </w:num>
  <w:num w:numId="41" w16cid:durableId="707992762">
    <w:abstractNumId w:val="17"/>
  </w:num>
  <w:num w:numId="42" w16cid:durableId="960264884">
    <w:abstractNumId w:val="17"/>
  </w:num>
  <w:num w:numId="43" w16cid:durableId="614140846">
    <w:abstractNumId w:val="17"/>
  </w:num>
  <w:num w:numId="44" w16cid:durableId="1243561336">
    <w:abstractNumId w:val="32"/>
  </w:num>
  <w:num w:numId="45" w16cid:durableId="6602362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8405E"/>
    <w:rsid w:val="000B6728"/>
    <w:rsid w:val="000C1D9A"/>
    <w:rsid w:val="000C7CF0"/>
    <w:rsid w:val="000D1289"/>
    <w:rsid w:val="00105E8F"/>
    <w:rsid w:val="00141BBF"/>
    <w:rsid w:val="00165E6D"/>
    <w:rsid w:val="0017149F"/>
    <w:rsid w:val="0018263E"/>
    <w:rsid w:val="00186219"/>
    <w:rsid w:val="00186611"/>
    <w:rsid w:val="001925BB"/>
    <w:rsid w:val="001C377A"/>
    <w:rsid w:val="001F5E93"/>
    <w:rsid w:val="00203776"/>
    <w:rsid w:val="00210C5B"/>
    <w:rsid w:val="002110B6"/>
    <w:rsid w:val="00215C3C"/>
    <w:rsid w:val="00224E8F"/>
    <w:rsid w:val="002312EB"/>
    <w:rsid w:val="002321E3"/>
    <w:rsid w:val="002422DC"/>
    <w:rsid w:val="00245246"/>
    <w:rsid w:val="002517BE"/>
    <w:rsid w:val="002567E1"/>
    <w:rsid w:val="00262962"/>
    <w:rsid w:val="002A1701"/>
    <w:rsid w:val="002A2914"/>
    <w:rsid w:val="002C6E50"/>
    <w:rsid w:val="0030243C"/>
    <w:rsid w:val="003165BF"/>
    <w:rsid w:val="0035398F"/>
    <w:rsid w:val="00382455"/>
    <w:rsid w:val="00392DFE"/>
    <w:rsid w:val="003C0421"/>
    <w:rsid w:val="003C5B7C"/>
    <w:rsid w:val="003C63BB"/>
    <w:rsid w:val="003D3990"/>
    <w:rsid w:val="004064CB"/>
    <w:rsid w:val="004677D3"/>
    <w:rsid w:val="00472BCD"/>
    <w:rsid w:val="004753D5"/>
    <w:rsid w:val="0048076F"/>
    <w:rsid w:val="00486A47"/>
    <w:rsid w:val="004A1763"/>
    <w:rsid w:val="004C2D45"/>
    <w:rsid w:val="004C6A8E"/>
    <w:rsid w:val="00540CD5"/>
    <w:rsid w:val="00544074"/>
    <w:rsid w:val="005625E3"/>
    <w:rsid w:val="00594FA4"/>
    <w:rsid w:val="005C4772"/>
    <w:rsid w:val="005D269F"/>
    <w:rsid w:val="005F4891"/>
    <w:rsid w:val="005F5834"/>
    <w:rsid w:val="00616EA0"/>
    <w:rsid w:val="006446AD"/>
    <w:rsid w:val="006A0890"/>
    <w:rsid w:val="006D5233"/>
    <w:rsid w:val="006D614F"/>
    <w:rsid w:val="006D70F9"/>
    <w:rsid w:val="006E2A2E"/>
    <w:rsid w:val="006F0BA4"/>
    <w:rsid w:val="00711A6E"/>
    <w:rsid w:val="0072344F"/>
    <w:rsid w:val="007239A9"/>
    <w:rsid w:val="00734E7A"/>
    <w:rsid w:val="00736E4A"/>
    <w:rsid w:val="007450EB"/>
    <w:rsid w:val="007541E6"/>
    <w:rsid w:val="00764C74"/>
    <w:rsid w:val="007A1CDD"/>
    <w:rsid w:val="007A791D"/>
    <w:rsid w:val="007B6ED1"/>
    <w:rsid w:val="007D05A1"/>
    <w:rsid w:val="007E79E4"/>
    <w:rsid w:val="00826096"/>
    <w:rsid w:val="00853AEE"/>
    <w:rsid w:val="00874514"/>
    <w:rsid w:val="0089075F"/>
    <w:rsid w:val="008A71BD"/>
    <w:rsid w:val="008D298E"/>
    <w:rsid w:val="008E2791"/>
    <w:rsid w:val="0092296E"/>
    <w:rsid w:val="00931F00"/>
    <w:rsid w:val="009339B6"/>
    <w:rsid w:val="00967439"/>
    <w:rsid w:val="00970752"/>
    <w:rsid w:val="00977460"/>
    <w:rsid w:val="00984CF4"/>
    <w:rsid w:val="00997041"/>
    <w:rsid w:val="009A196E"/>
    <w:rsid w:val="009F387E"/>
    <w:rsid w:val="00A11D62"/>
    <w:rsid w:val="00A9385A"/>
    <w:rsid w:val="00AC3FCF"/>
    <w:rsid w:val="00AC5822"/>
    <w:rsid w:val="00AD4C12"/>
    <w:rsid w:val="00AF339B"/>
    <w:rsid w:val="00B10100"/>
    <w:rsid w:val="00B3039F"/>
    <w:rsid w:val="00B42FE8"/>
    <w:rsid w:val="00B570EE"/>
    <w:rsid w:val="00B60FCA"/>
    <w:rsid w:val="00B61A12"/>
    <w:rsid w:val="00B67D57"/>
    <w:rsid w:val="00B86105"/>
    <w:rsid w:val="00BA032C"/>
    <w:rsid w:val="00BC0CF5"/>
    <w:rsid w:val="00BC4089"/>
    <w:rsid w:val="00BD25D5"/>
    <w:rsid w:val="00BE2298"/>
    <w:rsid w:val="00C02566"/>
    <w:rsid w:val="00C03DDA"/>
    <w:rsid w:val="00C15F07"/>
    <w:rsid w:val="00C454AC"/>
    <w:rsid w:val="00C4621F"/>
    <w:rsid w:val="00C47F52"/>
    <w:rsid w:val="00C61675"/>
    <w:rsid w:val="00C656C6"/>
    <w:rsid w:val="00C74112"/>
    <w:rsid w:val="00C81EEE"/>
    <w:rsid w:val="00CA4E0A"/>
    <w:rsid w:val="00CB26D7"/>
    <w:rsid w:val="00CB3B21"/>
    <w:rsid w:val="00CB72E6"/>
    <w:rsid w:val="00CD418C"/>
    <w:rsid w:val="00CD504E"/>
    <w:rsid w:val="00CF62C9"/>
    <w:rsid w:val="00D32FE2"/>
    <w:rsid w:val="00D7449E"/>
    <w:rsid w:val="00DB6644"/>
    <w:rsid w:val="00E073C7"/>
    <w:rsid w:val="00E20817"/>
    <w:rsid w:val="00E237D0"/>
    <w:rsid w:val="00E56816"/>
    <w:rsid w:val="00E677DD"/>
    <w:rsid w:val="00EB35A9"/>
    <w:rsid w:val="00F37ACB"/>
    <w:rsid w:val="00F62715"/>
    <w:rsid w:val="00F734C8"/>
    <w:rsid w:val="00F9354E"/>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6446AD"/>
    <w:pPr>
      <w:tabs>
        <w:tab w:val="clear" w:pos="648"/>
        <w:tab w:val="left" w:pos="567"/>
      </w:tabs>
    </w:pPr>
    <w:rPr>
      <w:caps w:val="0"/>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4064CB"/>
    <w:pPr>
      <w:tabs>
        <w:tab w:val="left" w:pos="1440"/>
      </w:tabs>
      <w:spacing w:before="0" w:after="0"/>
      <w:ind w:left="1418" w:right="567" w:hanging="851"/>
    </w:pPr>
    <w:rPr>
      <w:b w:val="0"/>
      <w:smallCaps/>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 w:type="paragraph" w:styleId="Revision">
    <w:name w:val="Revision"/>
    <w:hidden/>
    <w:uiPriority w:val="99"/>
    <w:semiHidden/>
    <w:rsid w:val="00E56816"/>
    <w:rPr>
      <w:rFonts w:ascii="Times New Roman" w:eastAsia="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5629">
      <w:bodyDiv w:val="1"/>
      <w:marLeft w:val="0"/>
      <w:marRight w:val="0"/>
      <w:marTop w:val="0"/>
      <w:marBottom w:val="0"/>
      <w:divBdr>
        <w:top w:val="none" w:sz="0" w:space="0" w:color="auto"/>
        <w:left w:val="none" w:sz="0" w:space="0" w:color="auto"/>
        <w:bottom w:val="none" w:sz="0" w:space="0" w:color="auto"/>
        <w:right w:val="none" w:sz="0" w:space="0" w:color="auto"/>
      </w:divBdr>
    </w:div>
    <w:div w:id="1038161294">
      <w:bodyDiv w:val="1"/>
      <w:marLeft w:val="0"/>
      <w:marRight w:val="0"/>
      <w:marTop w:val="0"/>
      <w:marBottom w:val="0"/>
      <w:divBdr>
        <w:top w:val="none" w:sz="0" w:space="0" w:color="auto"/>
        <w:left w:val="none" w:sz="0" w:space="0" w:color="auto"/>
        <w:bottom w:val="none" w:sz="0" w:space="0" w:color="auto"/>
        <w:right w:val="none" w:sz="0" w:space="0" w:color="auto"/>
      </w:divBdr>
    </w:div>
    <w:div w:id="1294873637">
      <w:bodyDiv w:val="1"/>
      <w:marLeft w:val="0"/>
      <w:marRight w:val="0"/>
      <w:marTop w:val="0"/>
      <w:marBottom w:val="0"/>
      <w:divBdr>
        <w:top w:val="none" w:sz="0" w:space="0" w:color="auto"/>
        <w:left w:val="none" w:sz="0" w:space="0" w:color="auto"/>
        <w:bottom w:val="none" w:sz="0" w:space="0" w:color="auto"/>
        <w:right w:val="none" w:sz="0" w:space="0" w:color="auto"/>
      </w:divBdr>
    </w:div>
    <w:div w:id="2101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theme" Target="theme/theme1.xml"/><Relationship Id="rId21" Type="http://schemas.openxmlformats.org/officeDocument/2006/relationships/hyperlink" Target="file:///E:\V2\v2.9%20final%20Nov%20from%20Frank\V29_CH02C_Tables.doc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Eigene%20Dateien\2018\HL7\Standards\v2.9%20May\716%20-%20New.doc"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footer" Target="footer2.xml"/><Relationship Id="rId10" Type="http://schemas.openxmlformats.org/officeDocument/2006/relationships/hyperlink" Target="file:///D:\Eigene%20Dateien\2018\HL7\Standards\v2.9%20May\716%20-%20New.doc"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footer" Target="footer1.xml"/><Relationship Id="rId8" Type="http://schemas.openxmlformats.org/officeDocument/2006/relationships/hyperlink" Target="file:///E:\V2\v2.9%20final%20Nov%20from%20Frank\V29_CH02C_Tables.docx"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AD09-08D2-4E3D-A658-0B477EC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17097</Words>
  <Characters>97454</Characters>
  <Application>Microsoft Office Word</Application>
  <DocSecurity>0</DocSecurity>
  <Lines>812</Lines>
  <Paragraphs>228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 Chapter 12 - Patient Care</vt:lpstr>
      <vt:lpstr>Hl7 V2.9 - Chapter 12 - Patient Care</vt:lpstr>
    </vt:vector>
  </TitlesOfParts>
  <Company>Epic</Company>
  <LinksUpToDate>false</LinksUpToDate>
  <CharactersWithSpaces>114323</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Amit Popat</dc:creator>
  <cp:lastModifiedBy>Faughn, Michael R. (Fed)</cp:lastModifiedBy>
  <cp:revision>4</cp:revision>
  <cp:lastPrinted>2022-09-09T18:54:00Z</cp:lastPrinted>
  <dcterms:created xsi:type="dcterms:W3CDTF">2023-10-03T19:36:00Z</dcterms:created>
  <dcterms:modified xsi:type="dcterms:W3CDTF">2023-10-04T16:07:00Z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