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7050" w14:textId="60E1E0F3" w:rsidR="00C2737A"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69868F5" w14:textId="4F1F47A9"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aim of this report is to provide an analysis of health data sets to examine the impact of socioeconomic and demographic factors on health outcomes, with a particular focus on the period 2020 to </w:t>
      </w:r>
      <w:r w:rsidR="00A62A5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present. The datasets used for this analysis are sourced from the Centers for Disease Control and Prevention (CDC). We loaded these datasets into Google BigQuery, filtered, transformed, and merged them to create a combined dataset for comprehensive analysis.</w:t>
      </w:r>
    </w:p>
    <w:p w14:paraId="2FFF5DCA" w14:textId="77777777" w:rsidR="00A33D65" w:rsidRDefault="00A33D65" w:rsidP="0041096C">
      <w:pPr>
        <w:spacing w:line="240" w:lineRule="auto"/>
        <w:ind w:left="-990" w:right="-990"/>
        <w:jc w:val="both"/>
        <w:rPr>
          <w:rFonts w:ascii="Times New Roman" w:eastAsia="Times New Roman" w:hAnsi="Times New Roman" w:cs="Times New Roman"/>
          <w:sz w:val="24"/>
          <w:szCs w:val="24"/>
        </w:rPr>
      </w:pPr>
    </w:p>
    <w:p w14:paraId="72BDDF9A" w14:textId="77777777"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DATASETS USED</w:t>
      </w:r>
    </w:p>
    <w:p w14:paraId="79381340" w14:textId="77777777" w:rsidR="00A33D65"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analysis in this report is based on a combination of the following data sets, each of which provides important insights into various aspects of health care and mortality in the United States:</w:t>
      </w:r>
    </w:p>
    <w:p w14:paraId="77476546" w14:textId="77777777" w:rsidR="00A33D65" w:rsidRDefault="00A33D65" w:rsidP="0041096C">
      <w:pPr>
        <w:spacing w:line="240" w:lineRule="auto"/>
        <w:ind w:left="-990" w:right="-990"/>
        <w:jc w:val="both"/>
        <w:rPr>
          <w:rFonts w:ascii="Times New Roman" w:eastAsia="Times New Roman" w:hAnsi="Times New Roman" w:cs="Times New Roman"/>
          <w:sz w:val="24"/>
          <w:szCs w:val="24"/>
        </w:rPr>
      </w:pPr>
    </w:p>
    <w:p w14:paraId="09052558" w14:textId="77777777" w:rsidR="00A33D65" w:rsidRPr="00A62A5B" w:rsidRDefault="00000000" w:rsidP="0041096C">
      <w:pPr>
        <w:numPr>
          <w:ilvl w:val="0"/>
          <w:numId w:val="1"/>
        </w:numPr>
        <w:spacing w:line="240" w:lineRule="auto"/>
        <w:ind w:left="-990" w:right="-990"/>
        <w:jc w:val="both"/>
        <w:rPr>
          <w:rFonts w:ascii="Times New Roman" w:eastAsia="Times New Roman" w:hAnsi="Times New Roman" w:cs="Times New Roman"/>
          <w:b/>
          <w:bCs/>
          <w:i/>
          <w:sz w:val="24"/>
          <w:szCs w:val="24"/>
        </w:rPr>
      </w:pPr>
      <w:r w:rsidRPr="00A62A5B">
        <w:rPr>
          <w:rFonts w:ascii="Times New Roman" w:eastAsia="Times New Roman" w:hAnsi="Times New Roman" w:cs="Times New Roman"/>
          <w:b/>
          <w:bCs/>
          <w:i/>
          <w:sz w:val="24"/>
          <w:szCs w:val="24"/>
        </w:rPr>
        <w:t>Excess Deaths Associated with COVID-19 (Dataset 1):</w:t>
      </w:r>
    </w:p>
    <w:p w14:paraId="72DC5059" w14:textId="35F0ADAD" w:rsidR="000568F3"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760F94">
        <w:rPr>
          <w:rFonts w:ascii="Times New Roman" w:eastAsia="Times New Roman" w:hAnsi="Times New Roman" w:cs="Times New Roman"/>
          <w:sz w:val="24"/>
          <w:szCs w:val="24"/>
        </w:rPr>
        <w:t xml:space="preserve"> </w:t>
      </w:r>
      <w:hyperlink r:id="rId7" w:history="1">
        <w:r w:rsidR="000568F3" w:rsidRPr="00451403">
          <w:rPr>
            <w:rStyle w:val="Hyperlink"/>
            <w:rFonts w:ascii="Times New Roman" w:eastAsia="Times New Roman" w:hAnsi="Times New Roman" w:cs="Times New Roman"/>
            <w:sz w:val="24"/>
            <w:szCs w:val="24"/>
          </w:rPr>
          <w:t>https://data.cdc.gov/NCHS/Excess-Deaths-Associated-with-COVID-19/xkkf-xrst</w:t>
        </w:r>
      </w:hyperlink>
      <w:r w:rsidR="000568F3">
        <w:rPr>
          <w:rFonts w:ascii="Times New Roman" w:eastAsia="Times New Roman" w:hAnsi="Times New Roman" w:cs="Times New Roman"/>
          <w:sz w:val="24"/>
          <w:szCs w:val="24"/>
        </w:rPr>
        <w:t xml:space="preserve"> </w:t>
      </w:r>
    </w:p>
    <w:p w14:paraId="4106EAE7" w14:textId="7799A6D2" w:rsidR="00AE70C7" w:rsidRDefault="00A62A5B" w:rsidP="0041096C">
      <w:pPr>
        <w:spacing w:line="240" w:lineRule="auto"/>
        <w:ind w:left="-990" w:right="-990"/>
        <w:jc w:val="both"/>
        <w:rPr>
          <w:rFonts w:ascii="Times New Roman" w:eastAsia="Times New Roman" w:hAnsi="Times New Roman" w:cs="Times New Roman"/>
          <w:sz w:val="24"/>
          <w:szCs w:val="24"/>
        </w:rPr>
      </w:pPr>
      <w:hyperlink r:id="rId8" w:history="1">
        <w:r w:rsidRPr="00A62A5B">
          <w:rPr>
            <w:rStyle w:val="Hyperlink"/>
            <w:rFonts w:ascii="Times New Roman" w:eastAsia="Times New Roman" w:hAnsi="Times New Roman" w:cs="Times New Roman"/>
            <w:noProof/>
            <w:sz w:val="24"/>
            <w:szCs w:val="24"/>
          </w:rPr>
          <w:t>Screenshot</w:t>
        </w:r>
      </w:hyperlink>
      <w:r w:rsidR="00AE70C7">
        <w:rPr>
          <w:rFonts w:ascii="Times New Roman" w:eastAsia="Times New Roman" w:hAnsi="Times New Roman" w:cs="Times New Roman"/>
          <w:noProof/>
          <w:sz w:val="24"/>
          <w:szCs w:val="24"/>
        </w:rPr>
        <w:t>:</w:t>
      </w:r>
      <w:r w:rsidR="00AE70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database provides detailed information on excess mortality related to the COVID-19 pandemic, including observed rates, threshold values, and estimates, to provide a deeper understanding of the impact of the pandemic on mortals who have been weakened</w:t>
      </w:r>
      <w:r w:rsidR="00AE70C7">
        <w:rPr>
          <w:rFonts w:ascii="Times New Roman" w:eastAsia="Times New Roman" w:hAnsi="Times New Roman" w:cs="Times New Roman"/>
          <w:sz w:val="24"/>
          <w:szCs w:val="24"/>
        </w:rPr>
        <w:t>.</w:t>
      </w:r>
    </w:p>
    <w:p w14:paraId="30D71BD6" w14:textId="77777777" w:rsidR="000568F3" w:rsidRDefault="000568F3" w:rsidP="0041096C">
      <w:pPr>
        <w:spacing w:line="240" w:lineRule="auto"/>
        <w:ind w:left="-990" w:right="-990"/>
        <w:jc w:val="both"/>
        <w:rPr>
          <w:rFonts w:ascii="Times New Roman" w:eastAsia="Times New Roman" w:hAnsi="Times New Roman" w:cs="Times New Roman"/>
          <w:sz w:val="24"/>
          <w:szCs w:val="24"/>
        </w:rPr>
      </w:pPr>
    </w:p>
    <w:p w14:paraId="4E9B87F3" w14:textId="77777777" w:rsidR="00A33D65" w:rsidRDefault="00000000" w:rsidP="0041096C">
      <w:pPr>
        <w:numPr>
          <w:ilvl w:val="0"/>
          <w:numId w:val="1"/>
        </w:numPr>
        <w:spacing w:line="240" w:lineRule="auto"/>
        <w:ind w:left="-990" w:right="-990"/>
        <w:jc w:val="both"/>
        <w:rPr>
          <w:rFonts w:ascii="Times New Roman" w:eastAsia="Times New Roman" w:hAnsi="Times New Roman" w:cs="Times New Roman"/>
          <w:i/>
          <w:sz w:val="24"/>
          <w:szCs w:val="24"/>
        </w:rPr>
      </w:pPr>
      <w:r w:rsidRPr="00A62A5B">
        <w:rPr>
          <w:rFonts w:ascii="Times New Roman" w:eastAsia="Times New Roman" w:hAnsi="Times New Roman" w:cs="Times New Roman"/>
          <w:b/>
          <w:bCs/>
          <w:i/>
          <w:sz w:val="24"/>
          <w:szCs w:val="24"/>
        </w:rPr>
        <w:t>VSRR - State and National Provisional Counts for Live Births, Deaths, and Infant Deaths</w:t>
      </w:r>
      <w:r>
        <w:rPr>
          <w:rFonts w:ascii="Times New Roman" w:eastAsia="Times New Roman" w:hAnsi="Times New Roman" w:cs="Times New Roman"/>
          <w:i/>
          <w:sz w:val="24"/>
          <w:szCs w:val="24"/>
        </w:rPr>
        <w:t xml:space="preserve"> (Dataset 2):</w:t>
      </w:r>
    </w:p>
    <w:p w14:paraId="3FBB65D2" w14:textId="2E500635" w:rsidR="00A33D65"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EC2D9E">
        <w:rPr>
          <w:rFonts w:ascii="Times New Roman" w:eastAsia="Times New Roman" w:hAnsi="Times New Roman" w:cs="Times New Roman"/>
          <w:sz w:val="24"/>
          <w:szCs w:val="24"/>
        </w:rPr>
        <w:t xml:space="preserve">: </w:t>
      </w:r>
      <w:hyperlink r:id="rId9" w:history="1">
        <w:r w:rsidR="00EC2D9E" w:rsidRPr="00451403">
          <w:rPr>
            <w:rStyle w:val="Hyperlink"/>
            <w:rFonts w:ascii="Times New Roman" w:eastAsia="Times New Roman" w:hAnsi="Times New Roman" w:cs="Times New Roman"/>
            <w:sz w:val="24"/>
            <w:szCs w:val="24"/>
          </w:rPr>
          <w:t>https://data.cdc.gov/NCHS/VSRR-State-and-National-Provisional-Counts-for-Liv/hmz2-vwda</w:t>
        </w:r>
      </w:hyperlink>
      <w:r w:rsidR="00EC2D9E">
        <w:rPr>
          <w:rFonts w:ascii="Times New Roman" w:eastAsia="Times New Roman" w:hAnsi="Times New Roman" w:cs="Times New Roman"/>
          <w:sz w:val="24"/>
          <w:szCs w:val="24"/>
        </w:rPr>
        <w:t xml:space="preserve"> </w:t>
      </w:r>
      <w:r w:rsidR="000568F3">
        <w:rPr>
          <w:rFonts w:ascii="Times New Roman" w:eastAsia="Times New Roman" w:hAnsi="Times New Roman" w:cs="Times New Roman"/>
          <w:sz w:val="24"/>
          <w:szCs w:val="24"/>
          <w:u w:val="single"/>
        </w:rPr>
        <w:t xml:space="preserve"> </w:t>
      </w:r>
    </w:p>
    <w:p w14:paraId="6FB2249F" w14:textId="43489994" w:rsidR="00A33D65" w:rsidRDefault="00A62A5B" w:rsidP="0041096C">
      <w:pPr>
        <w:spacing w:line="240" w:lineRule="auto"/>
        <w:ind w:left="-990" w:right="-990"/>
        <w:jc w:val="both"/>
        <w:rPr>
          <w:rFonts w:ascii="Times New Roman" w:eastAsia="Times New Roman" w:hAnsi="Times New Roman" w:cs="Times New Roman"/>
          <w:sz w:val="24"/>
          <w:szCs w:val="24"/>
        </w:rPr>
      </w:pPr>
      <w:hyperlink r:id="rId10" w:history="1">
        <w:r w:rsidRPr="00A62A5B">
          <w:rPr>
            <w:rStyle w:val="Hyperlink"/>
            <w:rFonts w:ascii="Times New Roman" w:eastAsia="Times New Roman" w:hAnsi="Times New Roman" w:cs="Times New Roman"/>
            <w:noProof/>
            <w:sz w:val="24"/>
            <w:szCs w:val="24"/>
          </w:rPr>
          <w:t>Screenshot</w:t>
        </w:r>
      </w:hyperlink>
      <w:r w:rsidR="00AE70C7">
        <w:rPr>
          <w:rFonts w:ascii="Times New Roman" w:eastAsia="Times New Roman" w:hAnsi="Times New Roman" w:cs="Times New Roman"/>
          <w:noProof/>
          <w:sz w:val="24"/>
          <w:szCs w:val="24"/>
        </w:rPr>
        <w:t xml:space="preserve">: </w:t>
      </w:r>
      <w:r>
        <w:rPr>
          <w:rFonts w:ascii="Times New Roman" w:eastAsia="Times New Roman" w:hAnsi="Times New Roman" w:cs="Times New Roman"/>
          <w:sz w:val="24"/>
          <w:szCs w:val="24"/>
        </w:rPr>
        <w:t>This database provides a comprehensive breakdown of live births, deaths, and infant mortality rates by state and country, and is an important resource for analyzing trends in demographic indicators.</w:t>
      </w:r>
    </w:p>
    <w:p w14:paraId="72D0704C" w14:textId="77777777" w:rsidR="000568F3" w:rsidRDefault="000568F3" w:rsidP="0041096C">
      <w:pPr>
        <w:spacing w:line="240" w:lineRule="auto"/>
        <w:ind w:left="-990" w:right="-990"/>
        <w:jc w:val="both"/>
        <w:rPr>
          <w:rFonts w:ascii="Times New Roman" w:eastAsia="Times New Roman" w:hAnsi="Times New Roman" w:cs="Times New Roman"/>
          <w:sz w:val="24"/>
          <w:szCs w:val="24"/>
        </w:rPr>
      </w:pPr>
    </w:p>
    <w:p w14:paraId="2033E0FF" w14:textId="77777777" w:rsidR="00A33D65" w:rsidRPr="00A62A5B" w:rsidRDefault="00000000" w:rsidP="0041096C">
      <w:pPr>
        <w:numPr>
          <w:ilvl w:val="0"/>
          <w:numId w:val="1"/>
        </w:numPr>
        <w:spacing w:line="240" w:lineRule="auto"/>
        <w:ind w:left="-990" w:right="-990"/>
        <w:jc w:val="both"/>
        <w:rPr>
          <w:rFonts w:ascii="Times New Roman" w:eastAsia="Times New Roman" w:hAnsi="Times New Roman" w:cs="Times New Roman"/>
          <w:b/>
          <w:bCs/>
          <w:i/>
          <w:sz w:val="24"/>
          <w:szCs w:val="24"/>
        </w:rPr>
      </w:pPr>
      <w:r w:rsidRPr="00A62A5B">
        <w:rPr>
          <w:rFonts w:ascii="Times New Roman" w:eastAsia="Times New Roman" w:hAnsi="Times New Roman" w:cs="Times New Roman"/>
          <w:b/>
          <w:bCs/>
          <w:i/>
          <w:sz w:val="24"/>
          <w:szCs w:val="24"/>
        </w:rPr>
        <w:t>Weekly Counts of Death by Jurisdiction and Select Causes of Death (Dataset 3):</w:t>
      </w:r>
    </w:p>
    <w:p w14:paraId="014B6C95" w14:textId="15FE5533" w:rsidR="00A33D65"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EC2D9E">
        <w:t xml:space="preserve"> </w:t>
      </w:r>
      <w:hyperlink r:id="rId11" w:history="1">
        <w:r w:rsidR="00EC2D9E" w:rsidRPr="00451403">
          <w:rPr>
            <w:rStyle w:val="Hyperlink"/>
          </w:rPr>
          <w:t>https://data.cdc.gov/NCHS/Weekly-Counts-of-Death-by-Jurisdiction-and-Select-/u6jv-9ijr</w:t>
        </w:r>
      </w:hyperlink>
      <w:r w:rsidR="00EC2D9E">
        <w:t xml:space="preserve"> </w:t>
      </w:r>
      <w:r w:rsidR="00EC2D9E">
        <w:rPr>
          <w:rFonts w:ascii="Times New Roman" w:eastAsia="Times New Roman" w:hAnsi="Times New Roman" w:cs="Times New Roman"/>
          <w:sz w:val="24"/>
          <w:szCs w:val="24"/>
        </w:rPr>
        <w:t xml:space="preserve"> </w:t>
      </w:r>
    </w:p>
    <w:p w14:paraId="3A008571" w14:textId="722B4E1D" w:rsidR="00AE70C7" w:rsidRDefault="00A62A5B" w:rsidP="0041096C">
      <w:pPr>
        <w:spacing w:line="240" w:lineRule="auto"/>
        <w:ind w:left="-990" w:right="-990"/>
        <w:jc w:val="both"/>
        <w:rPr>
          <w:rFonts w:ascii="Times New Roman" w:eastAsia="Times New Roman" w:hAnsi="Times New Roman" w:cs="Times New Roman"/>
          <w:sz w:val="24"/>
          <w:szCs w:val="24"/>
        </w:rPr>
      </w:pPr>
      <w:hyperlink r:id="rId12" w:history="1">
        <w:r w:rsidRPr="00A62A5B">
          <w:rPr>
            <w:rStyle w:val="Hyperlink"/>
            <w:rFonts w:ascii="Times New Roman" w:eastAsia="Times New Roman" w:hAnsi="Times New Roman" w:cs="Times New Roman"/>
            <w:noProof/>
            <w:sz w:val="24"/>
            <w:szCs w:val="24"/>
          </w:rPr>
          <w:t>Screenshot</w:t>
        </w:r>
      </w:hyperlink>
      <w:r w:rsidR="00AE70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Providing weekly mortality rates by control and cause of death, this database helps to identify mortality patterns and trends based on a variety of health-related factors</w:t>
      </w:r>
      <w:r w:rsidR="00AE70C7">
        <w:rPr>
          <w:rFonts w:ascii="Times New Roman" w:eastAsia="Times New Roman" w:hAnsi="Times New Roman" w:cs="Times New Roman"/>
          <w:sz w:val="24"/>
          <w:szCs w:val="24"/>
        </w:rPr>
        <w:t>.</w:t>
      </w:r>
    </w:p>
    <w:p w14:paraId="28AD7459" w14:textId="77777777" w:rsidR="000568F3" w:rsidRDefault="000568F3" w:rsidP="0041096C">
      <w:pPr>
        <w:spacing w:line="240" w:lineRule="auto"/>
        <w:ind w:left="-990" w:right="-990"/>
        <w:jc w:val="both"/>
        <w:rPr>
          <w:rFonts w:ascii="Times New Roman" w:eastAsia="Times New Roman" w:hAnsi="Times New Roman" w:cs="Times New Roman"/>
          <w:sz w:val="24"/>
          <w:szCs w:val="24"/>
        </w:rPr>
      </w:pPr>
    </w:p>
    <w:p w14:paraId="170B3FF6" w14:textId="77777777" w:rsidR="00A33D65" w:rsidRPr="00A62A5B" w:rsidRDefault="00000000" w:rsidP="0041096C">
      <w:pPr>
        <w:numPr>
          <w:ilvl w:val="0"/>
          <w:numId w:val="1"/>
        </w:numPr>
        <w:spacing w:line="240" w:lineRule="auto"/>
        <w:ind w:left="-990" w:right="-990"/>
        <w:jc w:val="both"/>
        <w:rPr>
          <w:rFonts w:ascii="Times New Roman" w:eastAsia="Times New Roman" w:hAnsi="Times New Roman" w:cs="Times New Roman"/>
          <w:b/>
          <w:bCs/>
          <w:sz w:val="24"/>
          <w:szCs w:val="24"/>
        </w:rPr>
      </w:pPr>
      <w:r w:rsidRPr="00A62A5B">
        <w:rPr>
          <w:rFonts w:ascii="Times New Roman" w:eastAsia="Times New Roman" w:hAnsi="Times New Roman" w:cs="Times New Roman"/>
          <w:b/>
          <w:bCs/>
          <w:sz w:val="24"/>
          <w:szCs w:val="24"/>
        </w:rPr>
        <w:t>Weekly Counts of Deaths by Jurisdiction and Age (Dataset 4):</w:t>
      </w:r>
    </w:p>
    <w:p w14:paraId="25A1750B" w14:textId="5234F3A2" w:rsidR="00A33D65" w:rsidRDefault="00000000" w:rsidP="0041096C">
      <w:pPr>
        <w:spacing w:line="240" w:lineRule="auto"/>
        <w:ind w:left="-990" w:right="-990"/>
        <w:jc w:val="both"/>
        <w:rPr>
          <w:rFonts w:ascii="Times New Roman" w:eastAsia="Times New Roman" w:hAnsi="Times New Roman" w:cs="Times New Roman"/>
          <w:sz w:val="24"/>
          <w:szCs w:val="24"/>
        </w:rPr>
      </w:pPr>
      <w:bookmarkStart w:id="0" w:name="_Hlk148523112"/>
      <w:r>
        <w:rPr>
          <w:rFonts w:ascii="Times New Roman" w:eastAsia="Times New Roman" w:hAnsi="Times New Roman" w:cs="Times New Roman"/>
          <w:sz w:val="24"/>
          <w:szCs w:val="24"/>
        </w:rPr>
        <w:t>Source</w:t>
      </w:r>
      <w:bookmarkEnd w:id="0"/>
      <w:r>
        <w:rPr>
          <w:rFonts w:ascii="Times New Roman" w:eastAsia="Times New Roman" w:hAnsi="Times New Roman" w:cs="Times New Roman"/>
          <w:sz w:val="24"/>
          <w:szCs w:val="24"/>
        </w:rPr>
        <w:t>:</w:t>
      </w:r>
      <w:hyperlink r:id="rId13" w:history="1">
        <w:r w:rsidR="00760F94" w:rsidRPr="00451403">
          <w:rPr>
            <w:rStyle w:val="Hyperlink"/>
            <w:rFonts w:ascii="Times New Roman" w:eastAsia="Times New Roman" w:hAnsi="Times New Roman" w:cs="Times New Roman"/>
            <w:sz w:val="24"/>
            <w:szCs w:val="24"/>
          </w:rPr>
          <w:t>https://data.cdc.gov/NCHS/Weekly-Counts-of-Deaths-by-Jurisdiction-and-Age/y5bj-9g5w</w:t>
        </w:r>
      </w:hyperlink>
    </w:p>
    <w:p w14:paraId="6E86AD8B" w14:textId="42FDDA21" w:rsidR="00AE70C7" w:rsidRDefault="00A62A5B" w:rsidP="0041096C">
      <w:pPr>
        <w:spacing w:line="240" w:lineRule="auto"/>
        <w:ind w:left="-990" w:right="-990"/>
        <w:jc w:val="both"/>
        <w:rPr>
          <w:rFonts w:ascii="Times New Roman" w:eastAsia="Times New Roman" w:hAnsi="Times New Roman" w:cs="Times New Roman"/>
          <w:noProof/>
          <w:sz w:val="24"/>
          <w:szCs w:val="24"/>
        </w:rPr>
      </w:pPr>
      <w:hyperlink r:id="rId14" w:history="1">
        <w:r w:rsidRPr="00A62A5B">
          <w:rPr>
            <w:rStyle w:val="Hyperlink"/>
            <w:rFonts w:ascii="Times New Roman" w:eastAsia="Times New Roman" w:hAnsi="Times New Roman" w:cs="Times New Roman"/>
            <w:noProof/>
            <w:sz w:val="24"/>
            <w:szCs w:val="24"/>
          </w:rPr>
          <w:t>Screenshot</w:t>
        </w:r>
      </w:hyperlink>
    </w:p>
    <w:p w14:paraId="5E9CAF69" w14:textId="77777777" w:rsidR="000568F3" w:rsidRDefault="000568F3" w:rsidP="0041096C">
      <w:pPr>
        <w:spacing w:line="240" w:lineRule="auto"/>
        <w:ind w:left="-990" w:right="-990"/>
        <w:jc w:val="both"/>
        <w:rPr>
          <w:rFonts w:ascii="Times New Roman" w:eastAsia="Times New Roman" w:hAnsi="Times New Roman" w:cs="Times New Roman"/>
          <w:sz w:val="24"/>
          <w:szCs w:val="24"/>
        </w:rPr>
      </w:pPr>
    </w:p>
    <w:p w14:paraId="1EAD97B8" w14:textId="54E28505" w:rsidR="00A33D65" w:rsidRPr="00C16800" w:rsidRDefault="003F337F" w:rsidP="0041096C">
      <w:pPr>
        <w:pStyle w:val="ListParagraph"/>
        <w:numPr>
          <w:ilvl w:val="0"/>
          <w:numId w:val="1"/>
        </w:numPr>
        <w:spacing w:line="240" w:lineRule="auto"/>
        <w:ind w:left="-990" w:right="-990"/>
        <w:jc w:val="both"/>
        <w:rPr>
          <w:rFonts w:ascii="Times New Roman" w:eastAsia="Times New Roman" w:hAnsi="Times New Roman" w:cs="Times New Roman"/>
          <w:b/>
          <w:bCs/>
          <w:sz w:val="24"/>
          <w:szCs w:val="24"/>
        </w:rPr>
      </w:pPr>
      <w:r w:rsidRPr="00C16800">
        <w:rPr>
          <w:rFonts w:ascii="Times New Roman" w:eastAsia="Times New Roman" w:hAnsi="Times New Roman" w:cs="Times New Roman"/>
          <w:b/>
          <w:bCs/>
          <w:sz w:val="24"/>
          <w:szCs w:val="24"/>
        </w:rPr>
        <w:t>COVID-19 deaths by week and state:</w:t>
      </w:r>
    </w:p>
    <w:p w14:paraId="5CBD4520" w14:textId="17BA41B8" w:rsidR="003F337F" w:rsidRDefault="003F337F" w:rsidP="0041096C">
      <w:pPr>
        <w:spacing w:line="240" w:lineRule="auto"/>
        <w:ind w:left="-990" w:right="-990"/>
        <w:jc w:val="both"/>
        <w:rPr>
          <w:rFonts w:ascii="Times New Roman" w:eastAsia="Times New Roman" w:hAnsi="Times New Roman" w:cs="Times New Roman"/>
          <w:sz w:val="24"/>
          <w:szCs w:val="24"/>
        </w:rPr>
      </w:pPr>
      <w:r w:rsidRPr="003F337F">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w:t>
      </w:r>
      <w:hyperlink r:id="rId15" w:history="1">
        <w:r w:rsidR="00760F94" w:rsidRPr="00451403">
          <w:rPr>
            <w:rStyle w:val="Hyperlink"/>
            <w:rFonts w:ascii="Times New Roman" w:eastAsia="Times New Roman" w:hAnsi="Times New Roman" w:cs="Times New Roman"/>
            <w:sz w:val="24"/>
            <w:szCs w:val="24"/>
          </w:rPr>
          <w:t>https://data.cdc.gov/NCHS/Provisional-COVID-19-Death-Counts-by-Week-Ending-D/r8kw-7aab</w:t>
        </w:r>
      </w:hyperlink>
    </w:p>
    <w:p w14:paraId="1099B72D" w14:textId="3967022F" w:rsidR="003F337F" w:rsidRDefault="00AE70C7" w:rsidP="0041096C">
      <w:pPr>
        <w:spacing w:line="240" w:lineRule="auto"/>
        <w:ind w:left="-990" w:right="-990"/>
        <w:jc w:val="both"/>
        <w:rPr>
          <w:rFonts w:ascii="Times New Roman" w:eastAsia="Times New Roman" w:hAnsi="Times New Roman" w:cs="Times New Roman"/>
          <w:noProof/>
          <w:sz w:val="24"/>
          <w:szCs w:val="24"/>
        </w:rPr>
      </w:pPr>
      <w:hyperlink r:id="rId16" w:history="1">
        <w:r w:rsidRPr="00AE70C7">
          <w:rPr>
            <w:rStyle w:val="Hyperlink"/>
            <w:rFonts w:ascii="Times New Roman" w:eastAsia="Times New Roman" w:hAnsi="Times New Roman" w:cs="Times New Roman"/>
            <w:noProof/>
            <w:sz w:val="24"/>
            <w:szCs w:val="24"/>
          </w:rPr>
          <w:t>Screenshot</w:t>
        </w:r>
      </w:hyperlink>
    </w:p>
    <w:p w14:paraId="3A107B8A" w14:textId="77777777" w:rsidR="000568F3" w:rsidRDefault="000568F3" w:rsidP="0041096C">
      <w:pPr>
        <w:spacing w:line="240" w:lineRule="auto"/>
        <w:ind w:left="-990" w:right="-990"/>
        <w:jc w:val="both"/>
        <w:rPr>
          <w:rFonts w:ascii="Times New Roman" w:eastAsia="Times New Roman" w:hAnsi="Times New Roman" w:cs="Times New Roman"/>
          <w:sz w:val="24"/>
          <w:szCs w:val="24"/>
        </w:rPr>
      </w:pPr>
    </w:p>
    <w:p w14:paraId="7824B4B9" w14:textId="13EF2B88" w:rsidR="003F337F" w:rsidRPr="00760F94" w:rsidRDefault="003F337F" w:rsidP="0041096C">
      <w:pPr>
        <w:pStyle w:val="ListParagraph"/>
        <w:numPr>
          <w:ilvl w:val="0"/>
          <w:numId w:val="1"/>
        </w:numPr>
        <w:spacing w:line="240" w:lineRule="auto"/>
        <w:ind w:left="-990" w:right="-990"/>
        <w:jc w:val="both"/>
        <w:rPr>
          <w:rFonts w:ascii="Times New Roman" w:eastAsia="Times New Roman" w:hAnsi="Times New Roman" w:cs="Times New Roman"/>
          <w:b/>
          <w:bCs/>
          <w:sz w:val="24"/>
          <w:szCs w:val="24"/>
        </w:rPr>
      </w:pPr>
      <w:r w:rsidRPr="00760F94">
        <w:rPr>
          <w:rFonts w:ascii="Times New Roman" w:eastAsia="Times New Roman" w:hAnsi="Times New Roman" w:cs="Times New Roman"/>
          <w:b/>
          <w:bCs/>
          <w:sz w:val="24"/>
          <w:szCs w:val="24"/>
        </w:rPr>
        <w:t xml:space="preserve"> Provisional COVID-19 Death Counts by Week Ending Date and State:</w:t>
      </w:r>
    </w:p>
    <w:p w14:paraId="4688B747" w14:textId="5D2A8352" w:rsidR="003F337F" w:rsidRDefault="00C16800" w:rsidP="0041096C">
      <w:pPr>
        <w:spacing w:line="240" w:lineRule="auto"/>
        <w:ind w:left="-990" w:right="-990"/>
        <w:jc w:val="both"/>
        <w:rPr>
          <w:rFonts w:ascii="Times New Roman" w:eastAsia="Times New Roman" w:hAnsi="Times New Roman" w:cs="Times New Roman"/>
          <w:sz w:val="24"/>
          <w:szCs w:val="24"/>
        </w:rPr>
      </w:pPr>
      <w:r w:rsidRPr="003F337F">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w:t>
      </w:r>
      <w:hyperlink r:id="rId17" w:history="1">
        <w:r w:rsidR="00760F94" w:rsidRPr="00451403">
          <w:rPr>
            <w:rStyle w:val="Hyperlink"/>
            <w:rFonts w:ascii="Times New Roman" w:eastAsia="Times New Roman" w:hAnsi="Times New Roman" w:cs="Times New Roman"/>
            <w:sz w:val="24"/>
            <w:szCs w:val="24"/>
          </w:rPr>
          <w:t>https://data.cdc.gov/NCHS/Provisional-COVID-19-Death-Counts-by-Week-Ending-D/r8kw-7aab</w:t>
        </w:r>
      </w:hyperlink>
    </w:p>
    <w:p w14:paraId="752E9D0B" w14:textId="30628C47" w:rsidR="00176BDB" w:rsidRPr="00176BDB" w:rsidRDefault="00176BDB" w:rsidP="0041096C">
      <w:pPr>
        <w:spacing w:line="240" w:lineRule="auto"/>
        <w:ind w:left="-990" w:right="-990"/>
        <w:jc w:val="both"/>
        <w:rPr>
          <w:rStyle w:val="Hyperlink"/>
          <w:rFonts w:ascii="Times New Roman" w:eastAsia="Times New Roman" w:hAnsi="Times New Roman" w:cs="Times New Roman"/>
          <w:color w:val="auto"/>
          <w:sz w:val="24"/>
          <w:szCs w:val="24"/>
          <w:u w:val="none"/>
        </w:rPr>
      </w:pPr>
      <w:hyperlink r:id="rId18" w:history="1">
        <w:r w:rsidRPr="00176BDB">
          <w:rPr>
            <w:rStyle w:val="Hyperlink"/>
            <w:rFonts w:ascii="Times New Roman" w:eastAsia="Times New Roman" w:hAnsi="Times New Roman" w:cs="Times New Roman"/>
            <w:sz w:val="24"/>
            <w:szCs w:val="24"/>
          </w:rPr>
          <w:t>Screenshot</w:t>
        </w:r>
      </w:hyperlink>
    </w:p>
    <w:p w14:paraId="2D59AD0E" w14:textId="77777777" w:rsidR="001D4F67" w:rsidRPr="000568F3" w:rsidRDefault="001D4F67" w:rsidP="0041096C">
      <w:pPr>
        <w:spacing w:line="240" w:lineRule="auto"/>
        <w:ind w:left="-990" w:right="-990"/>
        <w:jc w:val="both"/>
        <w:rPr>
          <w:rFonts w:ascii="Times New Roman" w:eastAsia="Times New Roman" w:hAnsi="Times New Roman" w:cs="Times New Roman"/>
          <w:sz w:val="24"/>
          <w:szCs w:val="24"/>
        </w:rPr>
      </w:pPr>
    </w:p>
    <w:p w14:paraId="05797821" w14:textId="685AEFFA" w:rsidR="003F337F" w:rsidRPr="00760F94" w:rsidRDefault="006A39B9" w:rsidP="0041096C">
      <w:pPr>
        <w:pStyle w:val="ListParagraph"/>
        <w:numPr>
          <w:ilvl w:val="0"/>
          <w:numId w:val="1"/>
        </w:numPr>
        <w:spacing w:line="240" w:lineRule="auto"/>
        <w:ind w:left="-990" w:right="-990"/>
        <w:jc w:val="both"/>
        <w:rPr>
          <w:rFonts w:ascii="Times New Roman" w:eastAsia="Times New Roman" w:hAnsi="Times New Roman" w:cs="Times New Roman"/>
          <w:b/>
          <w:bCs/>
          <w:sz w:val="24"/>
          <w:szCs w:val="24"/>
        </w:rPr>
      </w:pPr>
      <w:r w:rsidRPr="00C16800">
        <w:rPr>
          <w:rFonts w:ascii="Times New Roman" w:eastAsia="Times New Roman" w:hAnsi="Times New Roman" w:cs="Times New Roman"/>
          <w:sz w:val="24"/>
          <w:szCs w:val="24"/>
        </w:rPr>
        <w:t xml:space="preserve"> </w:t>
      </w:r>
      <w:r w:rsidRPr="00760F94">
        <w:rPr>
          <w:rFonts w:ascii="Times New Roman" w:eastAsia="Times New Roman" w:hAnsi="Times New Roman" w:cs="Times New Roman"/>
          <w:b/>
          <w:bCs/>
          <w:sz w:val="24"/>
          <w:szCs w:val="24"/>
        </w:rPr>
        <w:t>COVID-19 Weekly Cases and Deaths by Age, Race/Ethnicity, and Sex:</w:t>
      </w:r>
    </w:p>
    <w:p w14:paraId="202442D7" w14:textId="257FD38C" w:rsidR="00C16800" w:rsidRDefault="00760F94"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
    <w:p w14:paraId="13D5AE30" w14:textId="001CBF4B" w:rsidR="006A39B9" w:rsidRDefault="006A39B9"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hyperlink r:id="rId19" w:history="1">
        <w:r w:rsidR="00760F94" w:rsidRPr="00451403">
          <w:rPr>
            <w:rStyle w:val="Hyperlink"/>
            <w:rFonts w:ascii="Times New Roman" w:eastAsia="Times New Roman" w:hAnsi="Times New Roman" w:cs="Times New Roman"/>
            <w:sz w:val="24"/>
            <w:szCs w:val="24"/>
          </w:rPr>
          <w:t>https://data.cdc.gov/Public-Health-Surveillance/COVID-19-Weekly-Cases-and-Deaths-by-Age-Race-Ethni/hrdz-jaxc</w:t>
        </w:r>
      </w:hyperlink>
    </w:p>
    <w:p w14:paraId="05DF1793" w14:textId="47500AB0" w:rsidR="00760F94" w:rsidRDefault="00760F94" w:rsidP="0041096C">
      <w:pPr>
        <w:spacing w:line="240" w:lineRule="auto"/>
        <w:ind w:left="-990" w:right="-990"/>
        <w:jc w:val="both"/>
        <w:rPr>
          <w:rFonts w:ascii="Times New Roman" w:eastAsia="Times New Roman" w:hAnsi="Times New Roman" w:cs="Times New Roman"/>
          <w:color w:val="0000FF" w:themeColor="hyperlink"/>
          <w:sz w:val="24"/>
          <w:szCs w:val="24"/>
          <w:u w:val="single"/>
        </w:rPr>
      </w:pPr>
      <w:hyperlink r:id="rId20" w:history="1">
        <w:r w:rsidRPr="00760F94">
          <w:rPr>
            <w:rStyle w:val="Hyperlink"/>
            <w:rFonts w:ascii="Times New Roman" w:eastAsia="Times New Roman" w:hAnsi="Times New Roman" w:cs="Times New Roman"/>
            <w:sz w:val="24"/>
            <w:szCs w:val="24"/>
          </w:rPr>
          <w:t>Screenshot</w:t>
        </w:r>
      </w:hyperlink>
      <w:r>
        <w:rPr>
          <w:rFonts w:ascii="Times New Roman" w:eastAsia="Times New Roman" w:hAnsi="Times New Roman" w:cs="Times New Roman"/>
          <w:color w:val="0000FF" w:themeColor="hyperlink"/>
          <w:sz w:val="24"/>
          <w:szCs w:val="24"/>
          <w:u w:val="single"/>
        </w:rPr>
        <w:t xml:space="preserve">: </w:t>
      </w:r>
      <w:r>
        <w:rPr>
          <w:rFonts w:ascii="Times New Roman" w:eastAsia="Times New Roman" w:hAnsi="Times New Roman" w:cs="Times New Roman"/>
          <w:sz w:val="24"/>
          <w:szCs w:val="24"/>
        </w:rPr>
        <w:t>Providing insight into weekly mortality rates stratified by jurisdiction and age group, this dataset enables microscopic analysis of how mortality rates vary by age group and geographic area</w:t>
      </w:r>
    </w:p>
    <w:p w14:paraId="17C2C7F5" w14:textId="77777777" w:rsidR="00760F94" w:rsidRDefault="00760F94" w:rsidP="0041096C">
      <w:pPr>
        <w:spacing w:line="240" w:lineRule="auto"/>
        <w:ind w:left="-990" w:right="-990"/>
        <w:jc w:val="both"/>
        <w:rPr>
          <w:rFonts w:ascii="Times New Roman" w:eastAsia="Times New Roman" w:hAnsi="Times New Roman" w:cs="Times New Roman"/>
          <w:color w:val="0000FF" w:themeColor="hyperlink"/>
          <w:sz w:val="24"/>
          <w:szCs w:val="24"/>
          <w:u w:val="single"/>
        </w:rPr>
      </w:pPr>
    </w:p>
    <w:p w14:paraId="073ADAD0" w14:textId="5A98174D" w:rsidR="00A33D65" w:rsidRPr="00760F94" w:rsidRDefault="00000000" w:rsidP="0041096C">
      <w:pPr>
        <w:spacing w:line="240" w:lineRule="auto"/>
        <w:ind w:left="-990" w:right="-990"/>
        <w:jc w:val="both"/>
        <w:rPr>
          <w:rFonts w:ascii="Times New Roman" w:eastAsia="Times New Roman" w:hAnsi="Times New Roman" w:cs="Times New Roman"/>
          <w:color w:val="0000FF" w:themeColor="hyperlink"/>
          <w:sz w:val="24"/>
          <w:szCs w:val="24"/>
          <w:u w:val="single"/>
        </w:rPr>
      </w:pPr>
      <w:r>
        <w:rPr>
          <w:rFonts w:ascii="Times New Roman" w:eastAsia="Times New Roman" w:hAnsi="Times New Roman" w:cs="Times New Roman"/>
          <w:sz w:val="24"/>
          <w:szCs w:val="24"/>
        </w:rPr>
        <w:lastRenderedPageBreak/>
        <w:t>These datasets form the basis of our comprehensive analysis, which will provide a multidimensional view of the interactions between health, demographics, mortality</w:t>
      </w:r>
      <w:r w:rsidR="00760F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COVID-19 outcomes.</w:t>
      </w:r>
    </w:p>
    <w:p w14:paraId="2B5B9CA9" w14:textId="77777777" w:rsidR="00760F94" w:rsidRDefault="00760F94" w:rsidP="0041096C">
      <w:pPr>
        <w:spacing w:line="240" w:lineRule="auto"/>
        <w:ind w:left="-990" w:right="-990"/>
        <w:jc w:val="both"/>
        <w:rPr>
          <w:rFonts w:ascii="Times New Roman" w:eastAsia="Times New Roman" w:hAnsi="Times New Roman" w:cs="Times New Roman"/>
          <w:sz w:val="24"/>
          <w:szCs w:val="24"/>
        </w:rPr>
      </w:pPr>
    </w:p>
    <w:p w14:paraId="77E924E4" w14:textId="77777777"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14:paraId="46393C09" w14:textId="335297AA"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Filtering the Datasets</w:t>
      </w:r>
      <w:r w:rsidR="00EC2D9E">
        <w:rPr>
          <w:rFonts w:ascii="Times New Roman" w:eastAsia="Times New Roman" w:hAnsi="Times New Roman" w:cs="Times New Roman"/>
          <w:b/>
          <w:sz w:val="24"/>
          <w:szCs w:val="24"/>
        </w:rPr>
        <w:t>:</w:t>
      </w:r>
    </w:p>
    <w:p w14:paraId="472581CF" w14:textId="2F3C42FD" w:rsidR="00760F94" w:rsidRDefault="00760F94" w:rsidP="0041096C">
      <w:pPr>
        <w:spacing w:line="240" w:lineRule="auto"/>
        <w:ind w:left="-990" w:right="-990"/>
        <w:jc w:val="both"/>
        <w:rPr>
          <w:rFonts w:ascii="Times New Roman" w:eastAsia="Times New Roman" w:hAnsi="Times New Roman" w:cs="Times New Roman"/>
          <w:bCs/>
          <w:sz w:val="24"/>
          <w:szCs w:val="24"/>
        </w:rPr>
      </w:pPr>
      <w:r w:rsidRPr="00760F94">
        <w:rPr>
          <w:rFonts w:ascii="Times New Roman" w:eastAsia="Times New Roman" w:hAnsi="Times New Roman" w:cs="Times New Roman"/>
          <w:bCs/>
          <w:sz w:val="24"/>
          <w:szCs w:val="24"/>
        </w:rPr>
        <w:t xml:space="preserve">We began by getting the data from 2020 onwards. This is crucial to study the pandemic's effects on health. We used SQL queries in Google </w:t>
      </w:r>
      <w:proofErr w:type="spellStart"/>
      <w:r w:rsidRPr="00760F94">
        <w:rPr>
          <w:rFonts w:ascii="Times New Roman" w:eastAsia="Times New Roman" w:hAnsi="Times New Roman" w:cs="Times New Roman"/>
          <w:bCs/>
          <w:sz w:val="24"/>
          <w:szCs w:val="24"/>
        </w:rPr>
        <w:t>BigQuery</w:t>
      </w:r>
      <w:proofErr w:type="spellEnd"/>
      <w:r w:rsidRPr="00760F94">
        <w:rPr>
          <w:rFonts w:ascii="Times New Roman" w:eastAsia="Times New Roman" w:hAnsi="Times New Roman" w:cs="Times New Roman"/>
          <w:bCs/>
          <w:sz w:val="24"/>
          <w:szCs w:val="24"/>
        </w:rPr>
        <w:t xml:space="preserve"> to filter the datasets and select the most recent and relevant data. Here are the queries we used for each dataset.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Filtering datasheets to get data from year 2020: </w:t>
      </w:r>
      <w:hyperlink r:id="rId21" w:history="1">
        <w:r w:rsidRPr="00760F94">
          <w:rPr>
            <w:rStyle w:val="Hyperlink"/>
            <w:rFonts w:ascii="Times New Roman" w:eastAsia="Times New Roman" w:hAnsi="Times New Roman" w:cs="Times New Roman"/>
            <w:sz w:val="24"/>
            <w:szCs w:val="24"/>
          </w:rPr>
          <w:t>Screenshot</w:t>
        </w:r>
      </w:hyperlink>
    </w:p>
    <w:p w14:paraId="53B78C4B" w14:textId="33392BD0" w:rsidR="00A33D65" w:rsidRPr="00760F94" w:rsidRDefault="00000000" w:rsidP="0041096C">
      <w:pPr>
        <w:spacing w:line="240" w:lineRule="auto"/>
        <w:ind w:left="-990" w:right="-99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 Data Transformation</w:t>
      </w:r>
      <w:r w:rsidR="00EC2D9E">
        <w:rPr>
          <w:rFonts w:ascii="Times New Roman" w:eastAsia="Times New Roman" w:hAnsi="Times New Roman" w:cs="Times New Roman"/>
          <w:b/>
          <w:sz w:val="24"/>
          <w:szCs w:val="24"/>
        </w:rPr>
        <w:t>:</w:t>
      </w:r>
    </w:p>
    <w:p w14:paraId="5A4E13FB" w14:textId="72EF653F" w:rsidR="0054727A" w:rsidRPr="0054727A" w:rsidRDefault="00BB3CFD" w:rsidP="0041096C">
      <w:pPr>
        <w:spacing w:line="240" w:lineRule="auto"/>
        <w:ind w:left="-990" w:right="-990"/>
        <w:jc w:val="both"/>
        <w:rPr>
          <w:rFonts w:ascii="Times New Roman" w:eastAsia="Times New Roman" w:hAnsi="Times New Roman" w:cs="Times New Roman"/>
          <w:sz w:val="24"/>
          <w:szCs w:val="24"/>
        </w:rPr>
      </w:pPr>
      <w:r w:rsidRPr="00BB3CFD">
        <w:rPr>
          <w:rFonts w:ascii="Times New Roman" w:eastAsia="Times New Roman" w:hAnsi="Times New Roman" w:cs="Times New Roman"/>
          <w:sz w:val="24"/>
          <w:szCs w:val="24"/>
        </w:rPr>
        <w:t>We kept the data as is after filtering to maintain accuracy and ensure an impartial analysis. This approach preserves the dataset's original structure, ensuring reliability.</w:t>
      </w:r>
      <w:r w:rsidR="00090910">
        <w:rPr>
          <w:rFonts w:ascii="Times New Roman" w:eastAsia="Times New Roman" w:hAnsi="Times New Roman" w:cs="Times New Roman"/>
          <w:sz w:val="24"/>
          <w:szCs w:val="24"/>
        </w:rPr>
        <w:t xml:space="preserve"> We t</w:t>
      </w:r>
      <w:r>
        <w:rPr>
          <w:rFonts w:ascii="Times New Roman" w:eastAsia="Times New Roman" w:hAnsi="Times New Roman" w:cs="Times New Roman"/>
          <w:sz w:val="24"/>
          <w:szCs w:val="24"/>
        </w:rPr>
        <w:t>ransfor</w:t>
      </w:r>
      <w:r w:rsidR="00090910">
        <w:rPr>
          <w:rFonts w:ascii="Times New Roman" w:eastAsia="Times New Roman" w:hAnsi="Times New Roman" w:cs="Times New Roman"/>
          <w:sz w:val="24"/>
          <w:szCs w:val="24"/>
        </w:rPr>
        <w:t>med</w:t>
      </w:r>
      <w:r>
        <w:rPr>
          <w:rFonts w:ascii="Times New Roman" w:eastAsia="Times New Roman" w:hAnsi="Times New Roman" w:cs="Times New Roman"/>
          <w:sz w:val="24"/>
          <w:szCs w:val="24"/>
        </w:rPr>
        <w:t xml:space="preserve"> the data to get unique columns for merging</w:t>
      </w:r>
      <w:r w:rsidR="00090910">
        <w:rPr>
          <w:rFonts w:ascii="Times New Roman" w:eastAsia="Times New Roman" w:hAnsi="Times New Roman" w:cs="Times New Roman"/>
          <w:sz w:val="24"/>
          <w:szCs w:val="24"/>
        </w:rPr>
        <w:t>.</w:t>
      </w:r>
      <w:r w:rsidR="00090910" w:rsidRPr="0054727A">
        <w:rPr>
          <w:rFonts w:ascii="Times New Roman" w:eastAsia="Times New Roman" w:hAnsi="Times New Roman" w:cs="Times New Roman"/>
          <w:sz w:val="24"/>
          <w:szCs w:val="24"/>
        </w:rPr>
        <w:t xml:space="preserve"> </w:t>
      </w:r>
    </w:p>
    <w:p w14:paraId="04668B27" w14:textId="4B08FF5B"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Merging the Datasets</w:t>
      </w:r>
      <w:r w:rsidR="00EC2D9E">
        <w:rPr>
          <w:rFonts w:ascii="Times New Roman" w:eastAsia="Times New Roman" w:hAnsi="Times New Roman" w:cs="Times New Roman"/>
          <w:b/>
          <w:sz w:val="24"/>
          <w:szCs w:val="24"/>
        </w:rPr>
        <w:t>:</w:t>
      </w:r>
    </w:p>
    <w:p w14:paraId="7EBBDBB0" w14:textId="38ACE477" w:rsidR="001D4F67" w:rsidRPr="001D4F67" w:rsidRDefault="00BB3CFD" w:rsidP="0041096C">
      <w:pPr>
        <w:spacing w:line="240" w:lineRule="auto"/>
        <w:ind w:left="-990" w:right="-990"/>
        <w:jc w:val="both"/>
        <w:rPr>
          <w:rFonts w:ascii="Times New Roman" w:eastAsia="Times New Roman" w:hAnsi="Times New Roman" w:cs="Times New Roman"/>
          <w:sz w:val="24"/>
          <w:szCs w:val="24"/>
        </w:rPr>
      </w:pPr>
      <w:r w:rsidRPr="00BB3CFD">
        <w:rPr>
          <w:rFonts w:ascii="Times New Roman" w:eastAsia="Times New Roman" w:hAnsi="Times New Roman" w:cs="Times New Roman"/>
          <w:sz w:val="24"/>
          <w:szCs w:val="24"/>
        </w:rPr>
        <w:t>We combined data by matching characteristics like "weekend date" and "situation" from four datasets. This made it easier to understand the links between health outcomes, demographics, and COVID-19 impact.</w:t>
      </w:r>
      <w:r w:rsidR="001D4F67">
        <w:rPr>
          <w:rFonts w:ascii="Times New Roman" w:eastAsia="Times New Roman" w:hAnsi="Times New Roman" w:cs="Times New Roman"/>
          <w:sz w:val="24"/>
          <w:szCs w:val="24"/>
        </w:rPr>
        <w:t xml:space="preserve"> </w:t>
      </w:r>
      <w:r w:rsidR="001D4F67" w:rsidRPr="00BB3CFD">
        <w:rPr>
          <w:rFonts w:ascii="Times New Roman" w:eastAsia="Times New Roman" w:hAnsi="Times New Roman" w:cs="Times New Roman"/>
          <w:sz w:val="24"/>
          <w:szCs w:val="24"/>
        </w:rPr>
        <w:t xml:space="preserve">The merged dataset, named </w:t>
      </w:r>
      <w:proofErr w:type="spellStart"/>
      <w:r w:rsidR="001D4F67" w:rsidRPr="00BB3CFD">
        <w:rPr>
          <w:rFonts w:ascii="Times New Roman" w:eastAsia="Times New Roman" w:hAnsi="Times New Roman" w:cs="Times New Roman"/>
          <w:sz w:val="24"/>
          <w:szCs w:val="24"/>
        </w:rPr>
        <w:t>integrated_dataset</w:t>
      </w:r>
      <w:proofErr w:type="spellEnd"/>
      <w:r w:rsidR="001D4F67" w:rsidRPr="00BB3CFD">
        <w:rPr>
          <w:rFonts w:ascii="Times New Roman" w:eastAsia="Times New Roman" w:hAnsi="Times New Roman" w:cs="Times New Roman"/>
          <w:sz w:val="24"/>
          <w:szCs w:val="24"/>
        </w:rPr>
        <w:t>, offers diverse health context perspectives,</w:t>
      </w:r>
      <w:r w:rsidR="001D4F67">
        <w:rPr>
          <w:rFonts w:ascii="Times New Roman" w:eastAsia="Times New Roman" w:hAnsi="Times New Roman" w:cs="Times New Roman"/>
          <w:sz w:val="24"/>
          <w:szCs w:val="24"/>
        </w:rPr>
        <w:t xml:space="preserve"> </w:t>
      </w:r>
      <w:r w:rsidR="001D4F67" w:rsidRPr="00BB3CFD">
        <w:rPr>
          <w:rFonts w:ascii="Times New Roman" w:eastAsia="Times New Roman" w:hAnsi="Times New Roman" w:cs="Times New Roman"/>
          <w:sz w:val="24"/>
          <w:szCs w:val="24"/>
        </w:rPr>
        <w:t>laying a strong groundwork for our analysis and research inquiries.</w:t>
      </w:r>
      <w:r w:rsidR="001D4F67">
        <w:rPr>
          <w:rFonts w:ascii="Times New Roman" w:eastAsia="Times New Roman" w:hAnsi="Times New Roman" w:cs="Times New Roman"/>
          <w:sz w:val="24"/>
          <w:szCs w:val="24"/>
        </w:rPr>
        <w:t xml:space="preserve"> </w:t>
      </w:r>
      <w:hyperlink r:id="rId22" w:history="1">
        <w:r w:rsidR="000568F3" w:rsidRPr="00BB3CFD">
          <w:rPr>
            <w:rStyle w:val="Hyperlink"/>
            <w:rFonts w:ascii="Times New Roman" w:eastAsia="Times New Roman" w:hAnsi="Times New Roman" w:cs="Times New Roman"/>
            <w:sz w:val="24"/>
            <w:szCs w:val="24"/>
          </w:rPr>
          <w:t>Screenshot</w:t>
        </w:r>
      </w:hyperlink>
    </w:p>
    <w:p w14:paraId="06FBAC24" w14:textId="350FE93F" w:rsidR="00A33D65" w:rsidRDefault="00D0549E" w:rsidP="0041096C">
      <w:pPr>
        <w:spacing w:line="240" w:lineRule="auto"/>
        <w:ind w:left="-990" w:right="-9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filtering the dataset_5, dataset_6, dataset_7:</w:t>
      </w:r>
    </w:p>
    <w:p w14:paraId="6DFBA3DA" w14:textId="0027F9FD"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New_Dataset_5:</w:t>
      </w:r>
    </w:p>
    <w:p w14:paraId="69C9C446"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Objective: Focus on deaths from various diseases.</w:t>
      </w:r>
    </w:p>
    <w:p w14:paraId="7C7BA8C9"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Columns: Data_As_Of, Jurisdiction_of_Occurrence, MMWR_Year, All_Cause, Natural_Cause, etc.</w:t>
      </w:r>
    </w:p>
    <w:p w14:paraId="4280CFF9" w14:textId="3A844A6D"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Dataset_6_Clean:</w:t>
      </w:r>
    </w:p>
    <w:p w14:paraId="62B74BD6"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Objective: Focus on COVID-19 deaths and total deaths.</w:t>
      </w:r>
    </w:p>
    <w:p w14:paraId="2CE53C6A"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Columns: Data_as_of, Start_Date, State, County_of_Occurrence, Fips_Code, COVID_19_Deaths, Total_Deaths, etc.</w:t>
      </w:r>
    </w:p>
    <w:p w14:paraId="714B8905"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Dataset_7_Cleaned:</w:t>
      </w:r>
    </w:p>
    <w:p w14:paraId="65AD08D7" w14:textId="77777777" w:rsidR="00D0549E" w:rsidRPr="00D0549E"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Objective: Focus on COVID-19 deaths, total deaths, and associated factors.</w:t>
      </w:r>
    </w:p>
    <w:p w14:paraId="5F6672E7" w14:textId="25AF9F83" w:rsidR="00B0307B" w:rsidRDefault="00D0549E" w:rsidP="0041096C">
      <w:pPr>
        <w:pStyle w:val="NoSpacing"/>
        <w:ind w:left="-990" w:right="-990"/>
        <w:jc w:val="both"/>
        <w:rPr>
          <w:rFonts w:ascii="Times New Roman" w:hAnsi="Times New Roman" w:cs="Times New Roman"/>
        </w:rPr>
      </w:pPr>
      <w:r w:rsidRPr="00D0549E">
        <w:rPr>
          <w:rFonts w:ascii="Times New Roman" w:hAnsi="Times New Roman" w:cs="Times New Roman"/>
        </w:rPr>
        <w:t>Columns: Data_as_of, Start_Date, State, Age_group, Race_and_Hispanic_Origin_Group, COVID_19_Deaths, Total_Deaths, Pneumonia_Deaths, etc.</w:t>
      </w:r>
      <w:r w:rsidR="001D4F67">
        <w:rPr>
          <w:rFonts w:ascii="Times New Roman" w:hAnsi="Times New Roman" w:cs="Times New Roman"/>
        </w:rPr>
        <w:t xml:space="preserve"> </w:t>
      </w:r>
      <w:hyperlink r:id="rId23" w:history="1">
        <w:r w:rsidR="001D4F67" w:rsidRPr="001D4F67">
          <w:rPr>
            <w:rStyle w:val="Hyperlink"/>
            <w:rFonts w:ascii="Times New Roman" w:hAnsi="Times New Roman" w:cs="Times New Roman"/>
          </w:rPr>
          <w:t>Screenshot</w:t>
        </w:r>
      </w:hyperlink>
    </w:p>
    <w:p w14:paraId="2C72A08A" w14:textId="70F78701" w:rsidR="001D4F67" w:rsidRPr="005C7BC6" w:rsidRDefault="00B0307B" w:rsidP="0041096C">
      <w:pPr>
        <w:pStyle w:val="NoSpacing"/>
        <w:ind w:left="-990" w:right="-990"/>
        <w:jc w:val="both"/>
        <w:rPr>
          <w:rFonts w:ascii="Times New Roman" w:hAnsi="Times New Roman" w:cs="Times New Roman"/>
          <w:b/>
          <w:bCs/>
        </w:rPr>
      </w:pPr>
      <w:r w:rsidRPr="001D4F67">
        <w:rPr>
          <w:rFonts w:ascii="Times New Roman" w:hAnsi="Times New Roman" w:cs="Times New Roman"/>
          <w:b/>
          <w:bCs/>
        </w:rPr>
        <w:t xml:space="preserve">5. Merging these datasets with </w:t>
      </w:r>
      <w:proofErr w:type="spellStart"/>
      <w:r w:rsidRPr="001D4F67">
        <w:rPr>
          <w:rFonts w:ascii="Times New Roman" w:hAnsi="Times New Roman" w:cs="Times New Roman"/>
          <w:b/>
          <w:bCs/>
        </w:rPr>
        <w:t>combined_dataset</w:t>
      </w:r>
      <w:proofErr w:type="spellEnd"/>
      <w:r w:rsidRPr="001D4F67">
        <w:rPr>
          <w:rFonts w:ascii="Times New Roman" w:hAnsi="Times New Roman" w:cs="Times New Roman"/>
          <w:b/>
          <w:bCs/>
        </w:rPr>
        <w:t>:</w:t>
      </w:r>
      <w:r w:rsidR="005C7BC6">
        <w:rPr>
          <w:rFonts w:ascii="Times New Roman" w:hAnsi="Times New Roman" w:cs="Times New Roman"/>
          <w:b/>
          <w:bCs/>
        </w:rPr>
        <w:t xml:space="preserve"> </w:t>
      </w:r>
      <w:hyperlink r:id="rId24" w:history="1">
        <w:r w:rsidR="001D4F67" w:rsidRPr="001D4F67">
          <w:rPr>
            <w:rStyle w:val="Hyperlink"/>
            <w:rFonts w:ascii="Times New Roman" w:hAnsi="Times New Roman" w:cs="Times New Roman"/>
          </w:rPr>
          <w:t>Screenshot</w:t>
        </w:r>
      </w:hyperlink>
    </w:p>
    <w:p w14:paraId="1C18B283" w14:textId="394BCFE0" w:rsidR="00497E89" w:rsidRDefault="00497E89" w:rsidP="0041096C">
      <w:pPr>
        <w:pStyle w:val="NoSpacing"/>
        <w:ind w:left="-990" w:right="-990"/>
        <w:jc w:val="both"/>
        <w:rPr>
          <w:rFonts w:ascii="Times New Roman" w:hAnsi="Times New Roman" w:cs="Times New Roman"/>
          <w:b/>
          <w:bCs/>
        </w:rPr>
      </w:pPr>
      <w:r w:rsidRPr="001D4F67">
        <w:rPr>
          <w:rFonts w:ascii="Times New Roman" w:hAnsi="Times New Roman" w:cs="Times New Roman"/>
          <w:b/>
          <w:bCs/>
        </w:rPr>
        <w:t>6. Preview of combined_data_final_v2:</w:t>
      </w:r>
    </w:p>
    <w:p w14:paraId="11A77068" w14:textId="5B20AE8D" w:rsidR="001D4F67" w:rsidRDefault="001D4F67" w:rsidP="0041096C">
      <w:pPr>
        <w:pStyle w:val="NoSpacing"/>
        <w:ind w:left="-990" w:right="-990"/>
        <w:jc w:val="both"/>
        <w:rPr>
          <w:rFonts w:ascii="Times New Roman" w:hAnsi="Times New Roman" w:cs="Times New Roman"/>
        </w:rPr>
      </w:pPr>
      <w:r>
        <w:rPr>
          <w:rFonts w:ascii="Times New Roman" w:hAnsi="Times New Roman" w:cs="Times New Roman"/>
          <w:b/>
          <w:bCs/>
        </w:rPr>
        <w:t xml:space="preserve">    </w:t>
      </w:r>
      <w:hyperlink r:id="rId25" w:history="1">
        <w:r w:rsidRPr="001D4F67">
          <w:rPr>
            <w:rStyle w:val="Hyperlink"/>
            <w:rFonts w:ascii="Times New Roman" w:hAnsi="Times New Roman" w:cs="Times New Roman"/>
          </w:rPr>
          <w:t>Screenshot 1</w:t>
        </w:r>
      </w:hyperlink>
    </w:p>
    <w:p w14:paraId="0AAD3FE7" w14:textId="60935BDC" w:rsidR="001D4F67" w:rsidRDefault="001D4F67" w:rsidP="0041096C">
      <w:pPr>
        <w:pStyle w:val="NoSpacing"/>
        <w:ind w:left="-990" w:right="-990"/>
        <w:jc w:val="both"/>
        <w:rPr>
          <w:rFonts w:ascii="Times New Roman" w:hAnsi="Times New Roman" w:cs="Times New Roman"/>
        </w:rPr>
      </w:pPr>
      <w:r>
        <w:rPr>
          <w:rFonts w:ascii="Times New Roman" w:hAnsi="Times New Roman" w:cs="Times New Roman"/>
        </w:rPr>
        <w:t xml:space="preserve">    </w:t>
      </w:r>
      <w:hyperlink r:id="rId26" w:history="1">
        <w:r w:rsidRPr="001D4F67">
          <w:rPr>
            <w:rStyle w:val="Hyperlink"/>
            <w:rFonts w:ascii="Times New Roman" w:hAnsi="Times New Roman" w:cs="Times New Roman"/>
          </w:rPr>
          <w:t>Screenshot 2</w:t>
        </w:r>
      </w:hyperlink>
    </w:p>
    <w:p w14:paraId="353A6E62" w14:textId="2B2BA4E7" w:rsidR="001D4F67" w:rsidRPr="001D4F67" w:rsidRDefault="001D4F67" w:rsidP="0041096C">
      <w:pPr>
        <w:pStyle w:val="NoSpacing"/>
        <w:ind w:left="-990" w:right="-990"/>
        <w:jc w:val="both"/>
        <w:rPr>
          <w:rStyle w:val="Hyperlink"/>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41096C">
        <w:rPr>
          <w:rFonts w:ascii="Times New Roman" w:hAnsi="Times New Roman" w:cs="Times New Roman"/>
        </w:rPr>
        <w:instrText>HYPERLINK "https://drive.google.com/file/d/1lsRPvOwFz_9Xm19I7IFXbJV0swrP2Sj6/view?usp=share_link"</w:instrText>
      </w:r>
      <w:r w:rsidR="0041096C">
        <w:rPr>
          <w:rFonts w:ascii="Times New Roman" w:hAnsi="Times New Roman" w:cs="Times New Roman"/>
        </w:rPr>
      </w:r>
      <w:r>
        <w:rPr>
          <w:rFonts w:ascii="Times New Roman" w:hAnsi="Times New Roman" w:cs="Times New Roman"/>
        </w:rPr>
        <w:fldChar w:fldCharType="separate"/>
      </w:r>
      <w:r w:rsidRPr="001D4F67">
        <w:rPr>
          <w:rStyle w:val="Hyperlink"/>
          <w:rFonts w:ascii="Times New Roman" w:hAnsi="Times New Roman" w:cs="Times New Roman"/>
        </w:rPr>
        <w:t>Screen</w:t>
      </w:r>
      <w:r w:rsidRPr="001D4F67">
        <w:rPr>
          <w:rStyle w:val="Hyperlink"/>
          <w:rFonts w:ascii="Times New Roman" w:hAnsi="Times New Roman" w:cs="Times New Roman"/>
        </w:rPr>
        <w:t>s</w:t>
      </w:r>
      <w:r w:rsidRPr="001D4F67">
        <w:rPr>
          <w:rStyle w:val="Hyperlink"/>
          <w:rFonts w:ascii="Times New Roman" w:hAnsi="Times New Roman" w:cs="Times New Roman"/>
        </w:rPr>
        <w:t>hot 3</w:t>
      </w:r>
      <w:r w:rsidR="005C7BC6">
        <w:rPr>
          <w:rStyle w:val="Hyperlink"/>
          <w:rFonts w:ascii="Times New Roman" w:hAnsi="Times New Roman" w:cs="Times New Roman"/>
        </w:rPr>
        <w:t xml:space="preserve"> </w:t>
      </w:r>
    </w:p>
    <w:p w14:paraId="37913AEE" w14:textId="77777777" w:rsidR="005C7BC6" w:rsidRDefault="001D4F67" w:rsidP="0041096C">
      <w:pPr>
        <w:pStyle w:val="NoSpacing"/>
        <w:ind w:left="-990" w:right="-990"/>
        <w:jc w:val="both"/>
        <w:rPr>
          <w:rFonts w:ascii="Times New Roman" w:hAnsi="Times New Roman" w:cs="Times New Roman"/>
        </w:rPr>
      </w:pPr>
      <w:r>
        <w:rPr>
          <w:rFonts w:ascii="Times New Roman" w:hAnsi="Times New Roman" w:cs="Times New Roman"/>
        </w:rPr>
        <w:fldChar w:fldCharType="end"/>
      </w:r>
    </w:p>
    <w:p w14:paraId="375978E6" w14:textId="2A50DED9" w:rsidR="005C7BC6" w:rsidRPr="005C7BC6" w:rsidRDefault="005C7BC6" w:rsidP="0041096C">
      <w:pPr>
        <w:pStyle w:val="NoSpacing"/>
        <w:ind w:left="-990" w:right="-990"/>
        <w:jc w:val="both"/>
        <w:rPr>
          <w:rFonts w:ascii="Times New Roman" w:hAnsi="Times New Roman" w:cs="Times New Roman"/>
        </w:rPr>
      </w:pPr>
      <w:r>
        <w:rPr>
          <w:rFonts w:ascii="Times New Roman" w:eastAsia="Times New Roman" w:hAnsi="Times New Roman" w:cs="Times New Roman"/>
          <w:b/>
          <w:sz w:val="24"/>
          <w:szCs w:val="24"/>
        </w:rPr>
        <w:t xml:space="preserve">RESEARCH QUESTIONS: </w:t>
      </w:r>
      <w:r w:rsidRPr="005C7BC6">
        <w:rPr>
          <w:rFonts w:ascii="Times New Roman" w:eastAsia="Times New Roman" w:hAnsi="Times New Roman" w:cs="Times New Roman"/>
          <w:b/>
          <w:sz w:val="24"/>
          <w:szCs w:val="24"/>
        </w:rPr>
        <w:t>To better understand how socioeconomic factors, demographics, and health outcomes interact. Our study aims to answer these crucial questions.</w:t>
      </w:r>
    </w:p>
    <w:p w14:paraId="0A7D66F6" w14:textId="77777777" w:rsidR="00A33D65" w:rsidRDefault="00000000" w:rsidP="0041096C">
      <w:pPr>
        <w:numPr>
          <w:ilvl w:val="0"/>
          <w:numId w:val="2"/>
        </w:numPr>
        <w:spacing w:line="240" w:lineRule="auto"/>
        <w:ind w:left="-990" w:right="-9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socioeconomic factors correlate with the number of excess deaths associated with COVID-19 in different states?</w:t>
      </w:r>
    </w:p>
    <w:p w14:paraId="07E3A2D1" w14:textId="77777777" w:rsidR="00A33D65" w:rsidRDefault="00000000" w:rsidP="0041096C">
      <w:pPr>
        <w:numPr>
          <w:ilvl w:val="0"/>
          <w:numId w:val="2"/>
        </w:numPr>
        <w:spacing w:line="240" w:lineRule="auto"/>
        <w:ind w:left="-990" w:right="-9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significant trends in infant mortality rates in recent years based on demographic and geographical factors?</w:t>
      </w:r>
    </w:p>
    <w:p w14:paraId="42E9EF49" w14:textId="77777777" w:rsidR="00A33D65" w:rsidRDefault="00000000" w:rsidP="0041096C">
      <w:pPr>
        <w:numPr>
          <w:ilvl w:val="0"/>
          <w:numId w:val="2"/>
        </w:numPr>
        <w:spacing w:line="240" w:lineRule="auto"/>
        <w:ind w:left="-990" w:right="-9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impact of age and demographics on causes of death and excess mortality in different states during the COVID-19 pandemic?</w:t>
      </w:r>
    </w:p>
    <w:p w14:paraId="238DA8AD" w14:textId="77777777" w:rsidR="00A33D65" w:rsidRDefault="00A33D65" w:rsidP="0041096C">
      <w:pPr>
        <w:spacing w:line="240" w:lineRule="auto"/>
        <w:ind w:left="-990" w:right="-990"/>
        <w:jc w:val="both"/>
        <w:rPr>
          <w:rFonts w:ascii="Times New Roman" w:eastAsia="Times New Roman" w:hAnsi="Times New Roman" w:cs="Times New Roman"/>
          <w:sz w:val="24"/>
          <w:szCs w:val="24"/>
        </w:rPr>
      </w:pPr>
    </w:p>
    <w:p w14:paraId="32C571F4" w14:textId="77777777" w:rsidR="005C7BC6" w:rsidRDefault="005C7BC6" w:rsidP="0041096C">
      <w:pPr>
        <w:spacing w:line="240" w:lineRule="auto"/>
        <w:ind w:left="-990" w:right="-990"/>
        <w:jc w:val="both"/>
        <w:rPr>
          <w:rFonts w:ascii="Times New Roman" w:eastAsia="Times New Roman" w:hAnsi="Times New Roman" w:cs="Times New Roman"/>
          <w:b/>
          <w:sz w:val="24"/>
          <w:szCs w:val="24"/>
        </w:rPr>
      </w:pPr>
    </w:p>
    <w:p w14:paraId="0A998CF7" w14:textId="77777777" w:rsidR="005C7BC6" w:rsidRDefault="005C7BC6" w:rsidP="0041096C">
      <w:pPr>
        <w:spacing w:line="240" w:lineRule="auto"/>
        <w:ind w:left="-990" w:right="-990"/>
        <w:jc w:val="both"/>
        <w:rPr>
          <w:rFonts w:ascii="Times New Roman" w:eastAsia="Times New Roman" w:hAnsi="Times New Roman" w:cs="Times New Roman"/>
          <w:b/>
          <w:sz w:val="24"/>
          <w:szCs w:val="24"/>
        </w:rPr>
      </w:pPr>
    </w:p>
    <w:p w14:paraId="1AF9D33E" w14:textId="77777777" w:rsidR="00353BCA" w:rsidRDefault="00353BCA" w:rsidP="0041096C">
      <w:pPr>
        <w:spacing w:line="240" w:lineRule="auto"/>
        <w:ind w:left="-990" w:right="-990"/>
        <w:jc w:val="both"/>
        <w:rPr>
          <w:rFonts w:ascii="Times New Roman" w:eastAsia="Times New Roman" w:hAnsi="Times New Roman" w:cs="Times New Roman"/>
          <w:b/>
          <w:sz w:val="24"/>
          <w:szCs w:val="24"/>
        </w:rPr>
      </w:pPr>
    </w:p>
    <w:p w14:paraId="1FB87D04" w14:textId="50AD148A" w:rsidR="00A33D65" w:rsidRPr="005C7BC6"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03A0D388" w14:textId="77777777" w:rsidR="00A33D65" w:rsidRDefault="00000000" w:rsidP="0041096C">
      <w:pPr>
        <w:spacing w:line="240" w:lineRule="auto"/>
        <w:ind w:left="-990" w:right="-99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 Impact of Socioeconomic Factors on COVID-19 Excess Deaths</w:t>
      </w:r>
    </w:p>
    <w:p w14:paraId="4868F62F" w14:textId="77777777" w:rsidR="00EC2D9E" w:rsidRDefault="005C7BC6" w:rsidP="0041096C">
      <w:pPr>
        <w:spacing w:line="240" w:lineRule="auto"/>
        <w:ind w:left="-990" w:right="-990"/>
        <w:jc w:val="both"/>
        <w:rPr>
          <w:rFonts w:ascii="Times New Roman" w:eastAsia="Times New Roman" w:hAnsi="Times New Roman" w:cs="Times New Roman"/>
          <w:sz w:val="24"/>
          <w:szCs w:val="24"/>
        </w:rPr>
      </w:pPr>
      <w:r w:rsidRPr="005C7BC6">
        <w:rPr>
          <w:rFonts w:ascii="Times New Roman" w:eastAsia="Times New Roman" w:hAnsi="Times New Roman" w:cs="Times New Roman"/>
          <w:sz w:val="24"/>
          <w:szCs w:val="24"/>
        </w:rPr>
        <w:lastRenderedPageBreak/>
        <w:t>The merged data lets us look at how socioeconomic factors relate to the number of COVID-19 cases in various countries. We can check variables like a country's economy, healthcare, population, and vaccination rates to see how they affect COVID-19 death rates in different areas. It also helps us find gaps in healthcare and resource use, showing how the pandemic affects vulnerable communities.</w:t>
      </w:r>
    </w:p>
    <w:p w14:paraId="7402CB0E"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p>
    <w:p w14:paraId="285C7958" w14:textId="4C5733BF" w:rsidR="00A33D65" w:rsidRPr="00EC2D9E"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2. Trends in Infant Mortality Rates and Demographic Patterns</w:t>
      </w:r>
    </w:p>
    <w:p w14:paraId="02046950"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r w:rsidRPr="00EC2D9E">
        <w:rPr>
          <w:rFonts w:ascii="Times New Roman" w:eastAsia="Times New Roman" w:hAnsi="Times New Roman" w:cs="Times New Roman"/>
          <w:sz w:val="24"/>
          <w:szCs w:val="24"/>
        </w:rPr>
        <w:t>Analyzing data on live births, deaths, and infant mortality helps us understand trends in infant health. We look at factors like maternal age, race, and location to see where there are differences in infant mortality. This information helps us focus on improving the health of mothers and children in specific areas.</w:t>
      </w:r>
    </w:p>
    <w:p w14:paraId="6A829BF1"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p>
    <w:p w14:paraId="3000A993" w14:textId="1AA689E2" w:rsidR="00A33D65" w:rsidRDefault="00000000" w:rsidP="0041096C">
      <w:pPr>
        <w:spacing w:line="240" w:lineRule="auto"/>
        <w:ind w:left="-990" w:right="-99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 Impact of Age and Demographics on Causes of Death</w:t>
      </w:r>
    </w:p>
    <w:p w14:paraId="66F8FB23" w14:textId="63AEFAE7" w:rsidR="00A33D65" w:rsidRDefault="00EC2D9E" w:rsidP="0041096C">
      <w:pPr>
        <w:spacing w:line="240" w:lineRule="auto"/>
        <w:ind w:left="-990" w:right="-990"/>
        <w:jc w:val="both"/>
        <w:rPr>
          <w:rFonts w:ascii="Times New Roman" w:eastAsia="Times New Roman" w:hAnsi="Times New Roman" w:cs="Times New Roman"/>
          <w:sz w:val="24"/>
          <w:szCs w:val="24"/>
        </w:rPr>
      </w:pPr>
      <w:r w:rsidRPr="00EC2D9E">
        <w:rPr>
          <w:rFonts w:ascii="Times New Roman" w:eastAsia="Times New Roman" w:hAnsi="Times New Roman" w:cs="Times New Roman"/>
          <w:sz w:val="24"/>
          <w:szCs w:val="24"/>
        </w:rPr>
        <w:t>Weekly mortality data includes information on how age and demographics impact various causes of death, not just COVID-19. By breaking the data down by age, location, and cause of death, we can spot trends and differences in health conditions at the population level. This helps us learn about chronic diseases, the success of preventive health measures, and how public health issues change in different populations.</w:t>
      </w:r>
    </w:p>
    <w:p w14:paraId="2A10CAE2"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p>
    <w:p w14:paraId="78C749E0" w14:textId="77777777"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IMPLICATIONS</w:t>
      </w:r>
    </w:p>
    <w:p w14:paraId="2D5059F5" w14:textId="4D0C3442" w:rsidR="00A33D65" w:rsidRDefault="00EC2D9E" w:rsidP="0041096C">
      <w:pPr>
        <w:spacing w:line="240" w:lineRule="auto"/>
        <w:ind w:left="-990" w:right="-990"/>
        <w:jc w:val="both"/>
        <w:rPr>
          <w:rFonts w:ascii="Times New Roman" w:eastAsia="Times New Roman" w:hAnsi="Times New Roman" w:cs="Times New Roman"/>
          <w:sz w:val="24"/>
          <w:szCs w:val="24"/>
        </w:rPr>
      </w:pPr>
      <w:r w:rsidRPr="00EC2D9E">
        <w:rPr>
          <w:rFonts w:ascii="Times New Roman" w:eastAsia="Times New Roman" w:hAnsi="Times New Roman" w:cs="Times New Roman"/>
          <w:sz w:val="24"/>
          <w:szCs w:val="24"/>
        </w:rPr>
        <w:t>This research can guide smart policies and actions in public health to address ongoing epidemics and health disparities. By understanding what factors affect health, we can create specific rules to improve healthcare, prevent diseases, and ensure everyone gets equal access to good health. Additionally, the insights from this research help us allocate resources effectively in public health, create personalized health plans, and use data to enhance our public health efforts, especially for marginalized and vulnerable communities.</w:t>
      </w:r>
    </w:p>
    <w:p w14:paraId="092EAC0F"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p>
    <w:p w14:paraId="7E97E5C4" w14:textId="77777777"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RECOMMENDATIONS</w:t>
      </w:r>
    </w:p>
    <w:p w14:paraId="269886DB" w14:textId="73C6F342" w:rsidR="00EC2D9E"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highlight the critical role of proactive public health programs and interventions in addressing multifaceted challenges including health outcomes, socioeconomic factors, and demographics </w:t>
      </w:r>
      <w:r w:rsidR="00EC2D9E">
        <w:rPr>
          <w:rFonts w:ascii="Times New Roman" w:eastAsia="Times New Roman" w:hAnsi="Times New Roman" w:cs="Times New Roman"/>
          <w:sz w:val="24"/>
          <w:szCs w:val="24"/>
        </w:rPr>
        <w:t>emphasizing</w:t>
      </w:r>
      <w:r>
        <w:rPr>
          <w:rFonts w:ascii="Times New Roman" w:eastAsia="Times New Roman" w:hAnsi="Times New Roman" w:cs="Times New Roman"/>
          <w:sz w:val="24"/>
          <w:szCs w:val="24"/>
        </w:rPr>
        <w:t xml:space="preserve"> the role of networks.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these findings, we recommend the following key considerations.</w:t>
      </w:r>
    </w:p>
    <w:p w14:paraId="71CB3135" w14:textId="77777777" w:rsidR="00EC2D9E" w:rsidRDefault="00EC2D9E" w:rsidP="0041096C">
      <w:pPr>
        <w:spacing w:line="240" w:lineRule="auto"/>
        <w:ind w:left="-990" w:right="-990"/>
        <w:jc w:val="both"/>
        <w:rPr>
          <w:rFonts w:ascii="Times New Roman" w:eastAsia="Times New Roman" w:hAnsi="Times New Roman" w:cs="Times New Roman"/>
          <w:sz w:val="24"/>
          <w:szCs w:val="24"/>
        </w:rPr>
      </w:pPr>
    </w:p>
    <w:p w14:paraId="0874087E" w14:textId="3EE2D1E1" w:rsidR="00A33D65" w:rsidRPr="00EC2D9E" w:rsidRDefault="00000000" w:rsidP="0041096C">
      <w:pPr>
        <w:numPr>
          <w:ilvl w:val="0"/>
          <w:numId w:val="4"/>
        </w:num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Equitable Healthcare Access: Prioritize access to health care, especially in underserved communities, to ensure that all individuals have access to essential health goods and services.</w:t>
      </w:r>
    </w:p>
    <w:p w14:paraId="687C6B44" w14:textId="292F1729" w:rsidR="00A33D65" w:rsidRPr="00EC2D9E" w:rsidRDefault="00000000" w:rsidP="0041096C">
      <w:pPr>
        <w:numPr>
          <w:ilvl w:val="0"/>
          <w:numId w:val="4"/>
        </w:num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Targeted Public Health Interventions: Develop tailored public health interventions that target specific population groups and address their specific health needs, promote disease prevention strategies, manage it, and promote </w:t>
      </w:r>
      <w:r w:rsidR="00EC2D9E">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welfare.</w:t>
      </w:r>
    </w:p>
    <w:p w14:paraId="303DAF98" w14:textId="20579B48" w:rsidR="00A33D65" w:rsidRPr="00EC2D9E" w:rsidRDefault="00000000" w:rsidP="0041096C">
      <w:pPr>
        <w:numPr>
          <w:ilvl w:val="0"/>
          <w:numId w:val="4"/>
        </w:num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Data-Driven Policy Implementation: Advocate for evidence-based policymaking that is grounded in comprehensive data analysis, fostering the implementation of informed policies that prioritize health equity, disease prevention, and community well-being.</w:t>
      </w:r>
    </w:p>
    <w:p w14:paraId="49862539" w14:textId="77777777" w:rsidR="00A33D65" w:rsidRDefault="00A33D65" w:rsidP="0041096C">
      <w:pPr>
        <w:spacing w:line="240" w:lineRule="auto"/>
        <w:ind w:left="-990" w:right="-990"/>
        <w:jc w:val="both"/>
        <w:rPr>
          <w:rFonts w:ascii="Times New Roman" w:eastAsia="Times New Roman" w:hAnsi="Times New Roman" w:cs="Times New Roman"/>
          <w:sz w:val="24"/>
          <w:szCs w:val="24"/>
        </w:rPr>
      </w:pPr>
    </w:p>
    <w:p w14:paraId="3A4ECEBA" w14:textId="77777777" w:rsidR="00A33D65"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8701482" w14:textId="77777777" w:rsidR="00176BDB" w:rsidRPr="00176BDB" w:rsidRDefault="00176BDB" w:rsidP="0041096C">
      <w:pPr>
        <w:spacing w:line="240" w:lineRule="auto"/>
        <w:ind w:left="-990" w:right="-990"/>
        <w:jc w:val="both"/>
        <w:rPr>
          <w:rFonts w:ascii="Times New Roman" w:eastAsia="Times New Roman" w:hAnsi="Times New Roman" w:cs="Times New Roman"/>
          <w:sz w:val="24"/>
          <w:szCs w:val="24"/>
        </w:rPr>
      </w:pPr>
      <w:r w:rsidRPr="00176BDB">
        <w:rPr>
          <w:rFonts w:ascii="Times New Roman" w:eastAsia="Times New Roman" w:hAnsi="Times New Roman" w:cs="Times New Roman"/>
          <w:sz w:val="24"/>
          <w:szCs w:val="24"/>
        </w:rPr>
        <w:t>This report offers a comprehensive analysis of combined health data, shedding light on how socioeconomic and demographic elements influence health outcomes both during and post the COVID-19 pandemic. The synthesized CDC data serves as a valuable source for conducting in-depth research and gaining critical insights into public health.</w:t>
      </w:r>
    </w:p>
    <w:p w14:paraId="3ECF8AFB" w14:textId="77777777" w:rsidR="00176BDB" w:rsidRPr="00176BDB" w:rsidRDefault="00176BDB" w:rsidP="0041096C">
      <w:pPr>
        <w:spacing w:line="240" w:lineRule="auto"/>
        <w:ind w:left="-990" w:right="-990"/>
        <w:jc w:val="both"/>
        <w:rPr>
          <w:rFonts w:ascii="Times New Roman" w:eastAsia="Times New Roman" w:hAnsi="Times New Roman" w:cs="Times New Roman"/>
          <w:sz w:val="24"/>
          <w:szCs w:val="24"/>
        </w:rPr>
      </w:pPr>
    </w:p>
    <w:p w14:paraId="3B138B29" w14:textId="77777777" w:rsidR="00176BDB" w:rsidRPr="00176BDB" w:rsidRDefault="00176BDB" w:rsidP="0041096C">
      <w:pPr>
        <w:spacing w:line="240" w:lineRule="auto"/>
        <w:ind w:left="-990" w:right="-990"/>
        <w:jc w:val="both"/>
        <w:rPr>
          <w:rFonts w:ascii="Times New Roman" w:eastAsia="Times New Roman" w:hAnsi="Times New Roman" w:cs="Times New Roman"/>
          <w:sz w:val="24"/>
          <w:szCs w:val="24"/>
        </w:rPr>
      </w:pPr>
    </w:p>
    <w:p w14:paraId="77CE84C6" w14:textId="77777777" w:rsidR="00176BDB" w:rsidRPr="00176BDB" w:rsidRDefault="00176BDB" w:rsidP="0041096C">
      <w:pPr>
        <w:spacing w:line="240" w:lineRule="auto"/>
        <w:ind w:left="-990" w:right="-990"/>
        <w:jc w:val="both"/>
        <w:rPr>
          <w:rFonts w:ascii="Times New Roman" w:eastAsia="Times New Roman" w:hAnsi="Times New Roman" w:cs="Times New Roman"/>
          <w:sz w:val="24"/>
          <w:szCs w:val="24"/>
        </w:rPr>
      </w:pPr>
    </w:p>
    <w:p w14:paraId="416210CF" w14:textId="77777777" w:rsidR="008929CB" w:rsidRDefault="008929CB" w:rsidP="0041096C">
      <w:pPr>
        <w:spacing w:line="240" w:lineRule="auto"/>
        <w:ind w:right="-990"/>
        <w:jc w:val="both"/>
        <w:rPr>
          <w:rFonts w:ascii="Times New Roman" w:eastAsia="Times New Roman" w:hAnsi="Times New Roman" w:cs="Times New Roman"/>
          <w:b/>
          <w:sz w:val="24"/>
          <w:szCs w:val="24"/>
        </w:rPr>
      </w:pPr>
    </w:p>
    <w:p w14:paraId="60519219" w14:textId="2E38426D" w:rsidR="008929CB" w:rsidRDefault="00000000" w:rsidP="0041096C">
      <w:pPr>
        <w:spacing w:line="240" w:lineRule="auto"/>
        <w:ind w:left="-990" w:right="-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r w:rsidR="008929CB">
        <w:rPr>
          <w:rFonts w:ascii="Times New Roman" w:eastAsia="Times New Roman" w:hAnsi="Times New Roman" w:cs="Times New Roman"/>
          <w:b/>
          <w:sz w:val="24"/>
          <w:szCs w:val="24"/>
        </w:rPr>
        <w:t>:</w:t>
      </w:r>
    </w:p>
    <w:p w14:paraId="55EBB528" w14:textId="77777777" w:rsidR="008929CB" w:rsidRDefault="008929CB" w:rsidP="0041096C">
      <w:pPr>
        <w:spacing w:line="240" w:lineRule="auto"/>
        <w:ind w:left="-990" w:right="-990"/>
        <w:jc w:val="both"/>
        <w:rPr>
          <w:rFonts w:ascii="Times New Roman" w:eastAsia="Times New Roman" w:hAnsi="Times New Roman" w:cs="Times New Roman"/>
          <w:b/>
          <w:sz w:val="24"/>
          <w:szCs w:val="24"/>
        </w:rPr>
      </w:pPr>
    </w:p>
    <w:p w14:paraId="217B4902" w14:textId="77777777" w:rsidR="00353BCA"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Barrera, T. (2023, January 12)</w:t>
      </w:r>
      <w:r w:rsidR="00353BCA">
        <w:rPr>
          <w:rFonts w:ascii="Times New Roman" w:eastAsia="Times New Roman" w:hAnsi="Times New Roman" w:cs="Times New Roman"/>
          <w:sz w:val="24"/>
          <w:szCs w:val="24"/>
        </w:rPr>
        <w:t xml:space="preserve">. </w:t>
      </w:r>
      <w:proofErr w:type="spellStart"/>
      <w:r w:rsidR="00353BCA" w:rsidRPr="00353BCA">
        <w:rPr>
          <w:rFonts w:ascii="Times New Roman" w:eastAsia="Times New Roman" w:hAnsi="Times New Roman" w:cs="Times New Roman"/>
          <w:sz w:val="24"/>
          <w:szCs w:val="24"/>
        </w:rPr>
        <w:t>BigQuery</w:t>
      </w:r>
      <w:proofErr w:type="spellEnd"/>
      <w:r w:rsidR="00353BCA" w:rsidRPr="00353BCA">
        <w:rPr>
          <w:rFonts w:ascii="Times New Roman" w:eastAsia="Times New Roman" w:hAnsi="Times New Roman" w:cs="Times New Roman"/>
          <w:sz w:val="24"/>
          <w:szCs w:val="24"/>
        </w:rPr>
        <w:t xml:space="preserve"> 101: A Beginner’s Guide to Google’s Cloud Data Warehouse.</w:t>
      </w:r>
      <w:r>
        <w:rPr>
          <w:rFonts w:ascii="Times New Roman" w:eastAsia="Times New Roman" w:hAnsi="Times New Roman" w:cs="Times New Roman"/>
          <w:sz w:val="24"/>
          <w:szCs w:val="24"/>
        </w:rPr>
        <w:t xml:space="preserve"> </w:t>
      </w:r>
    </w:p>
    <w:p w14:paraId="0E858310" w14:textId="46CC2A30" w:rsidR="00A33D65" w:rsidRDefault="00000000" w:rsidP="0041096C">
      <w:pPr>
        <w:spacing w:line="240" w:lineRule="auto"/>
        <w:ind w:left="-990" w:righ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Airbyte.com. </w:t>
      </w:r>
      <w:hyperlink r:id="rId27" w:history="1">
        <w:r w:rsidR="008929CB" w:rsidRPr="00E5414E">
          <w:rPr>
            <w:rStyle w:val="Hyperlink"/>
            <w:rFonts w:ascii="Times New Roman" w:eastAsia="Times New Roman" w:hAnsi="Times New Roman" w:cs="Times New Roman"/>
            <w:sz w:val="24"/>
            <w:szCs w:val="24"/>
          </w:rPr>
          <w:t>https://airbyte.com/blog/bigquery-guide</w:t>
        </w:r>
      </w:hyperlink>
      <w:r w:rsidR="008929CB">
        <w:rPr>
          <w:rFonts w:ascii="Times New Roman" w:eastAsia="Times New Roman" w:hAnsi="Times New Roman" w:cs="Times New Roman"/>
          <w:sz w:val="24"/>
          <w:szCs w:val="24"/>
        </w:rPr>
        <w:t xml:space="preserve"> </w:t>
      </w:r>
    </w:p>
    <w:p w14:paraId="0D22E19A" w14:textId="77777777" w:rsidR="008929CB" w:rsidRDefault="008929CB" w:rsidP="0041096C">
      <w:pPr>
        <w:spacing w:line="240" w:lineRule="auto"/>
        <w:ind w:left="-360" w:right="-990" w:hanging="630"/>
        <w:jc w:val="both"/>
        <w:rPr>
          <w:rFonts w:ascii="Times New Roman" w:eastAsia="Times New Roman" w:hAnsi="Times New Roman" w:cs="Times New Roman"/>
          <w:sz w:val="24"/>
          <w:szCs w:val="24"/>
        </w:rPr>
      </w:pPr>
    </w:p>
    <w:p w14:paraId="1B7C5A6F" w14:textId="77777777" w:rsidR="00353BCA" w:rsidRDefault="00000000" w:rsidP="0041096C">
      <w:pPr>
        <w:spacing w:line="240" w:lineRule="auto"/>
        <w:ind w:left="-360" w:righ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G. (n.d.)</w:t>
      </w:r>
      <w:r w:rsidR="00353BCA">
        <w:rPr>
          <w:rFonts w:ascii="Times New Roman" w:eastAsia="Times New Roman" w:hAnsi="Times New Roman" w:cs="Times New Roman"/>
          <w:sz w:val="24"/>
          <w:szCs w:val="24"/>
        </w:rPr>
        <w:t xml:space="preserve">. </w:t>
      </w:r>
      <w:proofErr w:type="spellStart"/>
      <w:r w:rsidR="00353BCA" w:rsidRPr="00353BCA">
        <w:rPr>
          <w:rFonts w:ascii="Times New Roman" w:eastAsia="Times New Roman" w:hAnsi="Times New Roman" w:cs="Times New Roman"/>
          <w:sz w:val="24"/>
          <w:szCs w:val="24"/>
        </w:rPr>
        <w:t>BigQuery</w:t>
      </w:r>
      <w:proofErr w:type="spellEnd"/>
      <w:r w:rsidR="00353BCA" w:rsidRPr="00353BCA">
        <w:rPr>
          <w:rFonts w:ascii="Times New Roman" w:eastAsia="Times New Roman" w:hAnsi="Times New Roman" w:cs="Times New Roman"/>
          <w:sz w:val="24"/>
          <w:szCs w:val="24"/>
        </w:rPr>
        <w:t xml:space="preserve"> documentation.</w:t>
      </w:r>
    </w:p>
    <w:p w14:paraId="3301B503" w14:textId="24FD10DB" w:rsidR="00A33D65" w:rsidRDefault="00000000" w:rsidP="0041096C">
      <w:pPr>
        <w:spacing w:line="240" w:lineRule="auto"/>
        <w:ind w:left="-360" w:righ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Cloud. </w:t>
      </w:r>
      <w:hyperlink r:id="rId28" w:history="1">
        <w:r w:rsidR="008929CB" w:rsidRPr="00E5414E">
          <w:rPr>
            <w:rStyle w:val="Hyperlink"/>
            <w:rFonts w:ascii="Times New Roman" w:eastAsia="Times New Roman" w:hAnsi="Times New Roman" w:cs="Times New Roman"/>
            <w:sz w:val="24"/>
            <w:szCs w:val="24"/>
          </w:rPr>
          <w:t>https://cloud.google.com/bigquery/docs</w:t>
        </w:r>
      </w:hyperlink>
      <w:r w:rsidR="008929CB">
        <w:rPr>
          <w:rFonts w:ascii="Times New Roman" w:eastAsia="Times New Roman" w:hAnsi="Times New Roman" w:cs="Times New Roman"/>
          <w:sz w:val="24"/>
          <w:szCs w:val="24"/>
        </w:rPr>
        <w:t xml:space="preserve"> </w:t>
      </w:r>
    </w:p>
    <w:p w14:paraId="755C8FA4" w14:textId="77777777" w:rsidR="00353BCA" w:rsidRDefault="00353BCA" w:rsidP="0041096C">
      <w:pPr>
        <w:spacing w:line="240" w:lineRule="auto"/>
        <w:ind w:left="-360" w:right="-990" w:hanging="630"/>
        <w:jc w:val="both"/>
        <w:rPr>
          <w:rFonts w:ascii="Times New Roman" w:eastAsia="Times New Roman" w:hAnsi="Times New Roman" w:cs="Times New Roman"/>
          <w:sz w:val="24"/>
          <w:szCs w:val="24"/>
        </w:rPr>
      </w:pPr>
    </w:p>
    <w:p w14:paraId="71EB7B5F" w14:textId="77777777" w:rsidR="00353BCA" w:rsidRDefault="00000000" w:rsidP="0041096C">
      <w:pPr>
        <w:spacing w:line="240" w:lineRule="auto"/>
        <w:ind w:left="-360" w:righ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Haridass, T., &amp; Brown, E. (2017)</w:t>
      </w:r>
      <w:r w:rsidR="00353BCA">
        <w:rPr>
          <w:rFonts w:ascii="Times New Roman" w:eastAsia="Times New Roman" w:hAnsi="Times New Roman" w:cs="Times New Roman"/>
          <w:sz w:val="24"/>
          <w:szCs w:val="24"/>
        </w:rPr>
        <w:t>.</w:t>
      </w:r>
    </w:p>
    <w:p w14:paraId="6FEE512F" w14:textId="57BFBE11" w:rsidR="00353BCA" w:rsidRDefault="00353BCA" w:rsidP="0041096C">
      <w:pPr>
        <w:spacing w:line="240" w:lineRule="auto"/>
        <w:ind w:left="-360" w:right="-990" w:hanging="630"/>
        <w:jc w:val="both"/>
        <w:rPr>
          <w:rFonts w:ascii="Times New Roman" w:eastAsia="Times New Roman" w:hAnsi="Times New Roman" w:cs="Times New Roman"/>
          <w:sz w:val="24"/>
          <w:szCs w:val="24"/>
        </w:rPr>
      </w:pPr>
      <w:r w:rsidRPr="00353BCA">
        <w:rPr>
          <w:rFonts w:ascii="Times New Roman" w:eastAsia="Times New Roman" w:hAnsi="Times New Roman" w:cs="Times New Roman"/>
          <w:sz w:val="24"/>
          <w:szCs w:val="24"/>
        </w:rPr>
        <w:t xml:space="preserve">Learning Google </w:t>
      </w:r>
      <w:proofErr w:type="spellStart"/>
      <w:r w:rsidRPr="00353BCA">
        <w:rPr>
          <w:rFonts w:ascii="Times New Roman" w:eastAsia="Times New Roman" w:hAnsi="Times New Roman" w:cs="Times New Roman"/>
          <w:sz w:val="24"/>
          <w:szCs w:val="24"/>
        </w:rPr>
        <w:t>BigQuery</w:t>
      </w:r>
      <w:proofErr w:type="spellEnd"/>
      <w:r w:rsidRPr="00353BCA">
        <w:rPr>
          <w:rFonts w:ascii="Times New Roman" w:eastAsia="Times New Roman" w:hAnsi="Times New Roman" w:cs="Times New Roman"/>
          <w:sz w:val="24"/>
          <w:szCs w:val="24"/>
        </w:rPr>
        <w:t xml:space="preserve"> : a beginner’s guide to mining massive datasets through</w:t>
      </w:r>
    </w:p>
    <w:p w14:paraId="6389F068" w14:textId="24AD756E" w:rsidR="00A33D65" w:rsidRDefault="00353BCA" w:rsidP="0041096C">
      <w:pPr>
        <w:spacing w:line="240" w:lineRule="auto"/>
        <w:ind w:left="-360" w:right="-990" w:hanging="630"/>
        <w:jc w:val="both"/>
        <w:rPr>
          <w:rFonts w:ascii="Times New Roman" w:eastAsia="Times New Roman" w:hAnsi="Times New Roman" w:cs="Times New Roman"/>
          <w:sz w:val="24"/>
          <w:szCs w:val="24"/>
        </w:rPr>
      </w:pPr>
      <w:r w:rsidRPr="00353BCA">
        <w:rPr>
          <w:rFonts w:ascii="Times New Roman" w:eastAsia="Times New Roman" w:hAnsi="Times New Roman" w:cs="Times New Roman"/>
          <w:sz w:val="24"/>
          <w:szCs w:val="24"/>
        </w:rPr>
        <w:t xml:space="preserve">interactive analysis. </w:t>
      </w:r>
      <w:proofErr w:type="spellStart"/>
      <w:r w:rsidRPr="00353BCA">
        <w:rPr>
          <w:rFonts w:ascii="Times New Roman" w:eastAsia="Times New Roman" w:hAnsi="Times New Roman" w:cs="Times New Roman"/>
          <w:sz w:val="24"/>
          <w:szCs w:val="24"/>
        </w:rPr>
        <w:t>Packt</w:t>
      </w:r>
      <w:proofErr w:type="spellEnd"/>
      <w:r w:rsidRPr="00353BCA">
        <w:rPr>
          <w:rFonts w:ascii="Times New Roman" w:eastAsia="Times New Roman" w:hAnsi="Times New Roman" w:cs="Times New Roman"/>
          <w:sz w:val="24"/>
          <w:szCs w:val="24"/>
        </w:rPr>
        <w:t xml:space="preserve"> Publishing.</w:t>
      </w:r>
    </w:p>
    <w:p w14:paraId="350F2174" w14:textId="77777777" w:rsidR="008929CB" w:rsidRDefault="008929CB" w:rsidP="0041096C">
      <w:pPr>
        <w:spacing w:line="240" w:lineRule="auto"/>
        <w:ind w:left="-360" w:right="-990" w:hanging="630"/>
        <w:jc w:val="both"/>
        <w:rPr>
          <w:rFonts w:ascii="Times New Roman" w:eastAsia="Times New Roman" w:hAnsi="Times New Roman" w:cs="Times New Roman"/>
          <w:sz w:val="24"/>
          <w:szCs w:val="24"/>
        </w:rPr>
      </w:pPr>
    </w:p>
    <w:p w14:paraId="3DD8A816" w14:textId="3139EF65" w:rsidR="00A33D65" w:rsidRDefault="00000000" w:rsidP="0041096C">
      <w:pPr>
        <w:spacing w:line="240" w:lineRule="auto"/>
        <w:ind w:left="-360" w:righ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Khan, A. (2021, July 12)</w:t>
      </w:r>
      <w:r w:rsidR="00353BCA">
        <w:rPr>
          <w:rFonts w:ascii="Times New Roman" w:eastAsia="Times New Roman" w:hAnsi="Times New Roman" w:cs="Times New Roman"/>
          <w:sz w:val="24"/>
          <w:szCs w:val="24"/>
        </w:rPr>
        <w:t xml:space="preserve">. </w:t>
      </w:r>
      <w:r w:rsidR="00353BCA" w:rsidRPr="00353BCA">
        <w:rPr>
          <w:rFonts w:ascii="Times New Roman" w:eastAsia="Times New Roman" w:hAnsi="Times New Roman" w:cs="Times New Roman"/>
          <w:sz w:val="24"/>
          <w:szCs w:val="24"/>
        </w:rPr>
        <w:t xml:space="preserve">Google </w:t>
      </w:r>
      <w:proofErr w:type="spellStart"/>
      <w:r w:rsidR="00353BCA" w:rsidRPr="00353BCA">
        <w:rPr>
          <w:rFonts w:ascii="Times New Roman" w:eastAsia="Times New Roman" w:hAnsi="Times New Roman" w:cs="Times New Roman"/>
          <w:sz w:val="24"/>
          <w:szCs w:val="24"/>
        </w:rPr>
        <w:t>BigQuery</w:t>
      </w:r>
      <w:proofErr w:type="spellEnd"/>
      <w:r w:rsidR="00353BCA" w:rsidRPr="00353BCA">
        <w:rPr>
          <w:rFonts w:ascii="Times New Roman" w:eastAsia="Times New Roman" w:hAnsi="Times New Roman" w:cs="Times New Roman"/>
          <w:sz w:val="24"/>
          <w:szCs w:val="24"/>
        </w:rPr>
        <w:t xml:space="preserve"> Beginner’s Guide – How to Analyze Large Datasets.</w:t>
      </w:r>
    </w:p>
    <w:p w14:paraId="174EC687" w14:textId="531C8792" w:rsidR="008929CB" w:rsidRDefault="008929CB" w:rsidP="0041096C">
      <w:pPr>
        <w:spacing w:line="240" w:lineRule="auto"/>
        <w:ind w:left="-360" w:right="-990" w:hanging="630"/>
        <w:jc w:val="both"/>
        <w:rPr>
          <w:rFonts w:ascii="Times New Roman" w:eastAsia="Times New Roman" w:hAnsi="Times New Roman" w:cs="Times New Roman"/>
          <w:sz w:val="24"/>
          <w:szCs w:val="24"/>
        </w:rPr>
      </w:pPr>
      <w:hyperlink r:id="rId29" w:history="1">
        <w:r w:rsidRPr="00E5414E">
          <w:rPr>
            <w:rStyle w:val="Hyperlink"/>
            <w:rFonts w:ascii="Times New Roman" w:eastAsia="Times New Roman" w:hAnsi="Times New Roman" w:cs="Times New Roman"/>
            <w:sz w:val="24"/>
            <w:szCs w:val="24"/>
          </w:rPr>
          <w:t>https://www.freecodecamp.org/news/google-bigquery-beginners-guide/</w:t>
        </w:r>
      </w:hyperlink>
      <w:r>
        <w:rPr>
          <w:rFonts w:ascii="Times New Roman" w:eastAsia="Times New Roman" w:hAnsi="Times New Roman" w:cs="Times New Roman"/>
          <w:sz w:val="24"/>
          <w:szCs w:val="24"/>
        </w:rPr>
        <w:t xml:space="preserve"> </w:t>
      </w:r>
    </w:p>
    <w:p w14:paraId="61C6CE0A" w14:textId="77777777" w:rsidR="008929CB" w:rsidRDefault="008929CB" w:rsidP="0041096C">
      <w:pPr>
        <w:spacing w:line="240" w:lineRule="auto"/>
        <w:ind w:left="-360" w:right="-990" w:hanging="630"/>
        <w:jc w:val="both"/>
        <w:rPr>
          <w:rFonts w:ascii="Times New Roman" w:eastAsia="Times New Roman" w:hAnsi="Times New Roman" w:cs="Times New Roman"/>
          <w:sz w:val="24"/>
          <w:szCs w:val="24"/>
        </w:rPr>
      </w:pPr>
    </w:p>
    <w:p w14:paraId="25546254" w14:textId="77777777" w:rsidR="00353BCA" w:rsidRDefault="00000000" w:rsidP="0041096C">
      <w:pPr>
        <w:spacing w:line="240" w:lineRule="auto"/>
        <w:ind w:left="-360" w:righ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Lakshmanan, V., &amp; Tigani, J. (2019)</w:t>
      </w:r>
      <w:r w:rsidR="00353BCA">
        <w:rPr>
          <w:rFonts w:ascii="Times New Roman" w:eastAsia="Times New Roman" w:hAnsi="Times New Roman" w:cs="Times New Roman"/>
          <w:sz w:val="24"/>
          <w:szCs w:val="24"/>
        </w:rPr>
        <w:t xml:space="preserve">. </w:t>
      </w:r>
    </w:p>
    <w:p w14:paraId="696827C3" w14:textId="5AC07BA5" w:rsidR="00353BCA" w:rsidRDefault="00353BCA" w:rsidP="0041096C">
      <w:pPr>
        <w:spacing w:line="240" w:lineRule="auto"/>
        <w:ind w:left="-360" w:right="-990" w:hanging="630"/>
        <w:jc w:val="both"/>
        <w:rPr>
          <w:rFonts w:ascii="Times New Roman" w:eastAsia="Times New Roman" w:hAnsi="Times New Roman" w:cs="Times New Roman"/>
          <w:sz w:val="24"/>
          <w:szCs w:val="24"/>
        </w:rPr>
      </w:pPr>
      <w:r w:rsidRPr="00353BCA">
        <w:rPr>
          <w:rFonts w:ascii="Times New Roman" w:eastAsia="Times New Roman" w:hAnsi="Times New Roman" w:cs="Times New Roman"/>
          <w:sz w:val="24"/>
          <w:szCs w:val="24"/>
        </w:rPr>
        <w:t xml:space="preserve">Google </w:t>
      </w:r>
      <w:proofErr w:type="spellStart"/>
      <w:r w:rsidRPr="00353BCA">
        <w:rPr>
          <w:rFonts w:ascii="Times New Roman" w:eastAsia="Times New Roman" w:hAnsi="Times New Roman" w:cs="Times New Roman"/>
          <w:sz w:val="24"/>
          <w:szCs w:val="24"/>
        </w:rPr>
        <w:t>BigQuery</w:t>
      </w:r>
      <w:proofErr w:type="spellEnd"/>
      <w:r w:rsidRPr="00353BCA">
        <w:rPr>
          <w:rFonts w:ascii="Times New Roman" w:eastAsia="Times New Roman" w:hAnsi="Times New Roman" w:cs="Times New Roman"/>
          <w:sz w:val="24"/>
          <w:szCs w:val="24"/>
        </w:rPr>
        <w:t>: The Definitive Guide. O’Reilly Media.</w:t>
      </w:r>
    </w:p>
    <w:p w14:paraId="6F4EC7DF" w14:textId="77777777" w:rsidR="00353BCA" w:rsidRPr="00353BCA" w:rsidRDefault="00353BCA" w:rsidP="0041096C">
      <w:pPr>
        <w:spacing w:line="240" w:lineRule="auto"/>
        <w:ind w:left="-360" w:right="-990" w:hanging="630"/>
        <w:jc w:val="both"/>
        <w:rPr>
          <w:rFonts w:ascii="Times New Roman" w:eastAsia="Times New Roman" w:hAnsi="Times New Roman" w:cs="Times New Roman"/>
          <w:sz w:val="24"/>
          <w:szCs w:val="24"/>
        </w:rPr>
      </w:pPr>
    </w:p>
    <w:p w14:paraId="3278015C" w14:textId="567B7EE8" w:rsidR="00A33D65" w:rsidRDefault="00353BCA" w:rsidP="0041096C">
      <w:pPr>
        <w:spacing w:line="240" w:lineRule="auto"/>
        <w:ind w:left="-360" w:right="-990" w:hanging="630"/>
        <w:jc w:val="both"/>
        <w:rPr>
          <w:rFonts w:ascii="Times New Roman" w:eastAsia="Times New Roman" w:hAnsi="Times New Roman" w:cs="Times New Roman"/>
          <w:sz w:val="24"/>
          <w:szCs w:val="24"/>
        </w:rPr>
      </w:pPr>
      <w:proofErr w:type="spellStart"/>
      <w:r w:rsidRPr="00353BCA">
        <w:rPr>
          <w:rFonts w:ascii="Times New Roman" w:eastAsia="Times New Roman" w:hAnsi="Times New Roman" w:cs="Times New Roman"/>
          <w:sz w:val="24"/>
          <w:szCs w:val="24"/>
        </w:rPr>
        <w:t>Mucchetti</w:t>
      </w:r>
      <w:proofErr w:type="spellEnd"/>
      <w:r w:rsidRPr="00353BCA">
        <w:rPr>
          <w:rFonts w:ascii="Times New Roman" w:eastAsia="Times New Roman" w:hAnsi="Times New Roman" w:cs="Times New Roman"/>
          <w:sz w:val="24"/>
          <w:szCs w:val="24"/>
        </w:rPr>
        <w:t xml:space="preserve">, M. (2020). </w:t>
      </w:r>
      <w:proofErr w:type="spellStart"/>
      <w:r w:rsidRPr="00353BCA">
        <w:rPr>
          <w:rFonts w:ascii="Times New Roman" w:eastAsia="Times New Roman" w:hAnsi="Times New Roman" w:cs="Times New Roman"/>
          <w:sz w:val="24"/>
          <w:szCs w:val="24"/>
        </w:rPr>
        <w:t>BigQuery</w:t>
      </w:r>
      <w:proofErr w:type="spellEnd"/>
      <w:r w:rsidRPr="00353BCA">
        <w:rPr>
          <w:rFonts w:ascii="Times New Roman" w:eastAsia="Times New Roman" w:hAnsi="Times New Roman" w:cs="Times New Roman"/>
          <w:sz w:val="24"/>
          <w:szCs w:val="24"/>
        </w:rPr>
        <w:t xml:space="preserve"> for data warehousing : managed data analysis in the Google cloud.</w:t>
      </w:r>
    </w:p>
    <w:p w14:paraId="40D8F89E" w14:textId="77777777" w:rsidR="00A33D65" w:rsidRDefault="00A33D65" w:rsidP="0041096C">
      <w:pPr>
        <w:spacing w:line="240" w:lineRule="auto"/>
        <w:ind w:left="-360" w:right="-990" w:hanging="720"/>
        <w:jc w:val="both"/>
        <w:rPr>
          <w:rFonts w:ascii="Times New Roman" w:eastAsia="Times New Roman" w:hAnsi="Times New Roman" w:cs="Times New Roman"/>
          <w:sz w:val="24"/>
          <w:szCs w:val="24"/>
        </w:rPr>
      </w:pPr>
    </w:p>
    <w:p w14:paraId="5EC6A934" w14:textId="77777777" w:rsidR="00A33D65" w:rsidRDefault="00A33D65" w:rsidP="0041096C">
      <w:pPr>
        <w:spacing w:line="240" w:lineRule="auto"/>
        <w:ind w:left="-990"/>
        <w:jc w:val="both"/>
        <w:rPr>
          <w:rFonts w:ascii="Times New Roman" w:eastAsia="Times New Roman" w:hAnsi="Times New Roman" w:cs="Times New Roman"/>
          <w:sz w:val="24"/>
          <w:szCs w:val="24"/>
        </w:rPr>
      </w:pPr>
    </w:p>
    <w:sectPr w:rsidR="00A33D65">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7E525" w14:textId="77777777" w:rsidR="00750912" w:rsidRDefault="00750912" w:rsidP="00C2737A">
      <w:pPr>
        <w:spacing w:line="240" w:lineRule="auto"/>
      </w:pPr>
      <w:r>
        <w:separator/>
      </w:r>
    </w:p>
  </w:endnote>
  <w:endnote w:type="continuationSeparator" w:id="0">
    <w:p w14:paraId="6A732D7C" w14:textId="77777777" w:rsidR="00750912" w:rsidRDefault="00750912" w:rsidP="00C27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012E5" w14:textId="77777777" w:rsidR="00750912" w:rsidRDefault="00750912" w:rsidP="00C2737A">
      <w:pPr>
        <w:spacing w:line="240" w:lineRule="auto"/>
      </w:pPr>
      <w:r>
        <w:separator/>
      </w:r>
    </w:p>
  </w:footnote>
  <w:footnote w:type="continuationSeparator" w:id="0">
    <w:p w14:paraId="538D6F89" w14:textId="77777777" w:rsidR="00750912" w:rsidRDefault="00750912" w:rsidP="00C27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A271" w14:textId="395E40FC" w:rsidR="00C2737A" w:rsidRDefault="00C2737A" w:rsidP="00C2737A">
    <w:pPr>
      <w:spacing w:line="360" w:lineRule="auto"/>
      <w:jc w:val="both"/>
      <w:rPr>
        <w:rFonts w:ascii="Times New Roman" w:eastAsia="Times New Roman" w:hAnsi="Times New Roman" w:cs="Times New Roman"/>
        <w:b/>
        <w:sz w:val="36"/>
        <w:szCs w:val="36"/>
      </w:rPr>
    </w:pPr>
    <w:bookmarkStart w:id="1" w:name="_Hlk191940533"/>
    <w:r w:rsidRPr="00C2737A">
      <w:rPr>
        <w:rFonts w:ascii="Times New Roman" w:eastAsia="Times New Roman" w:hAnsi="Times New Roman" w:cs="Times New Roman"/>
        <w:b/>
        <w:sz w:val="36"/>
        <w:szCs w:val="36"/>
      </w:rPr>
      <w:t xml:space="preserve">                 HEALTH ISSUES ANALYSIS REPORT</w:t>
    </w:r>
  </w:p>
  <w:bookmarkEnd w:id="1"/>
  <w:p w14:paraId="1F370FC2" w14:textId="48AEBD54" w:rsidR="0041096C" w:rsidRPr="0041096C" w:rsidRDefault="0041096C" w:rsidP="00C2737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6"/>
        <w:szCs w:val="36"/>
      </w:rPr>
      <w:t xml:space="preserve">                                                                                  </w:t>
    </w:r>
    <w:r w:rsidRPr="0041096C">
      <w:rPr>
        <w:rFonts w:ascii="Times New Roman" w:eastAsia="Times New Roman" w:hAnsi="Times New Roman" w:cs="Times New Roman"/>
        <w:b/>
        <w:sz w:val="24"/>
        <w:szCs w:val="24"/>
      </w:rPr>
      <w:t>-Fazaluddin Mohd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41C4"/>
    <w:multiLevelType w:val="multilevel"/>
    <w:tmpl w:val="977E3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269AF"/>
    <w:multiLevelType w:val="multilevel"/>
    <w:tmpl w:val="58FC3E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B656C"/>
    <w:multiLevelType w:val="multilevel"/>
    <w:tmpl w:val="F0265FE8"/>
    <w:lvl w:ilvl="0">
      <w:start w:val="1"/>
      <w:numFmt w:val="decimal"/>
      <w:lvlText w:val="%1."/>
      <w:lvlJc w:val="left"/>
      <w:pPr>
        <w:ind w:left="720" w:hanging="360"/>
      </w:pPr>
      <w:rPr>
        <w:b/>
        <w:bC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CA184F"/>
    <w:multiLevelType w:val="multilevel"/>
    <w:tmpl w:val="A3C44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8691304">
    <w:abstractNumId w:val="2"/>
  </w:num>
  <w:num w:numId="2" w16cid:durableId="1206915423">
    <w:abstractNumId w:val="3"/>
  </w:num>
  <w:num w:numId="3" w16cid:durableId="999893880">
    <w:abstractNumId w:val="0"/>
  </w:num>
  <w:num w:numId="4" w16cid:durableId="24295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65"/>
    <w:rsid w:val="000568F3"/>
    <w:rsid w:val="00090910"/>
    <w:rsid w:val="00176BDB"/>
    <w:rsid w:val="001D4F67"/>
    <w:rsid w:val="00353BCA"/>
    <w:rsid w:val="003B57AB"/>
    <w:rsid w:val="003F337F"/>
    <w:rsid w:val="0041096C"/>
    <w:rsid w:val="00497E89"/>
    <w:rsid w:val="004D0676"/>
    <w:rsid w:val="0054727A"/>
    <w:rsid w:val="005C7BC6"/>
    <w:rsid w:val="006A39B9"/>
    <w:rsid w:val="00750912"/>
    <w:rsid w:val="00760F94"/>
    <w:rsid w:val="008929CB"/>
    <w:rsid w:val="008A0794"/>
    <w:rsid w:val="009464B2"/>
    <w:rsid w:val="00A33D65"/>
    <w:rsid w:val="00A62A5B"/>
    <w:rsid w:val="00AE70C7"/>
    <w:rsid w:val="00B0307B"/>
    <w:rsid w:val="00BB3CFD"/>
    <w:rsid w:val="00C16800"/>
    <w:rsid w:val="00C2737A"/>
    <w:rsid w:val="00C547AA"/>
    <w:rsid w:val="00D0549E"/>
    <w:rsid w:val="00D27B5C"/>
    <w:rsid w:val="00EC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5024F"/>
  <w15:docId w15:val="{B71C32D1-031B-4D3C-9B0E-4CCFD08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F337F"/>
    <w:rPr>
      <w:color w:val="0000FF" w:themeColor="hyperlink"/>
      <w:u w:val="single"/>
    </w:rPr>
  </w:style>
  <w:style w:type="character" w:styleId="UnresolvedMention">
    <w:name w:val="Unresolved Mention"/>
    <w:basedOn w:val="DefaultParagraphFont"/>
    <w:uiPriority w:val="99"/>
    <w:semiHidden/>
    <w:unhideWhenUsed/>
    <w:rsid w:val="003F337F"/>
    <w:rPr>
      <w:color w:val="605E5C"/>
      <w:shd w:val="clear" w:color="auto" w:fill="E1DFDD"/>
    </w:rPr>
  </w:style>
  <w:style w:type="paragraph" w:styleId="ListParagraph">
    <w:name w:val="List Paragraph"/>
    <w:basedOn w:val="Normal"/>
    <w:uiPriority w:val="34"/>
    <w:qFormat/>
    <w:rsid w:val="003F337F"/>
    <w:pPr>
      <w:ind w:left="720"/>
      <w:contextualSpacing/>
    </w:pPr>
  </w:style>
  <w:style w:type="paragraph" w:styleId="NoSpacing">
    <w:name w:val="No Spacing"/>
    <w:uiPriority w:val="1"/>
    <w:qFormat/>
    <w:rsid w:val="00D0549E"/>
    <w:pPr>
      <w:spacing w:line="240" w:lineRule="auto"/>
    </w:pPr>
  </w:style>
  <w:style w:type="paragraph" w:styleId="Header">
    <w:name w:val="header"/>
    <w:basedOn w:val="Normal"/>
    <w:link w:val="HeaderChar"/>
    <w:uiPriority w:val="99"/>
    <w:unhideWhenUsed/>
    <w:rsid w:val="00C2737A"/>
    <w:pPr>
      <w:tabs>
        <w:tab w:val="center" w:pos="4680"/>
        <w:tab w:val="right" w:pos="9360"/>
      </w:tabs>
      <w:spacing w:line="240" w:lineRule="auto"/>
    </w:pPr>
  </w:style>
  <w:style w:type="character" w:customStyle="1" w:styleId="HeaderChar">
    <w:name w:val="Header Char"/>
    <w:basedOn w:val="DefaultParagraphFont"/>
    <w:link w:val="Header"/>
    <w:uiPriority w:val="99"/>
    <w:rsid w:val="00C2737A"/>
  </w:style>
  <w:style w:type="paragraph" w:styleId="Footer">
    <w:name w:val="footer"/>
    <w:basedOn w:val="Normal"/>
    <w:link w:val="FooterChar"/>
    <w:uiPriority w:val="99"/>
    <w:unhideWhenUsed/>
    <w:rsid w:val="00C2737A"/>
    <w:pPr>
      <w:tabs>
        <w:tab w:val="center" w:pos="4680"/>
        <w:tab w:val="right" w:pos="9360"/>
      </w:tabs>
      <w:spacing w:line="240" w:lineRule="auto"/>
    </w:pPr>
  </w:style>
  <w:style w:type="character" w:customStyle="1" w:styleId="FooterChar">
    <w:name w:val="Footer Char"/>
    <w:basedOn w:val="DefaultParagraphFont"/>
    <w:link w:val="Footer"/>
    <w:uiPriority w:val="99"/>
    <w:rsid w:val="00C2737A"/>
  </w:style>
  <w:style w:type="character" w:styleId="FollowedHyperlink">
    <w:name w:val="FollowedHyperlink"/>
    <w:basedOn w:val="DefaultParagraphFont"/>
    <w:uiPriority w:val="99"/>
    <w:semiHidden/>
    <w:unhideWhenUsed/>
    <w:rsid w:val="00C168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5034">
      <w:bodyDiv w:val="1"/>
      <w:marLeft w:val="0"/>
      <w:marRight w:val="0"/>
      <w:marTop w:val="0"/>
      <w:marBottom w:val="0"/>
      <w:divBdr>
        <w:top w:val="none" w:sz="0" w:space="0" w:color="auto"/>
        <w:left w:val="none" w:sz="0" w:space="0" w:color="auto"/>
        <w:bottom w:val="none" w:sz="0" w:space="0" w:color="auto"/>
        <w:right w:val="none" w:sz="0" w:space="0" w:color="auto"/>
      </w:divBdr>
    </w:div>
    <w:div w:id="1592274903">
      <w:bodyDiv w:val="1"/>
      <w:marLeft w:val="0"/>
      <w:marRight w:val="0"/>
      <w:marTop w:val="0"/>
      <w:marBottom w:val="0"/>
      <w:divBdr>
        <w:top w:val="none" w:sz="0" w:space="0" w:color="auto"/>
        <w:left w:val="none" w:sz="0" w:space="0" w:color="auto"/>
        <w:bottom w:val="none" w:sz="0" w:space="0" w:color="auto"/>
        <w:right w:val="none" w:sz="0" w:space="0" w:color="auto"/>
      </w:divBdr>
    </w:div>
    <w:div w:id="1613391707">
      <w:bodyDiv w:val="1"/>
      <w:marLeft w:val="0"/>
      <w:marRight w:val="0"/>
      <w:marTop w:val="0"/>
      <w:marBottom w:val="0"/>
      <w:divBdr>
        <w:top w:val="none" w:sz="0" w:space="0" w:color="auto"/>
        <w:left w:val="none" w:sz="0" w:space="0" w:color="auto"/>
        <w:bottom w:val="none" w:sz="0" w:space="0" w:color="auto"/>
        <w:right w:val="none" w:sz="0" w:space="0" w:color="auto"/>
      </w:divBdr>
    </w:div>
    <w:div w:id="196149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rfynz4jSe3cVG565_9wKd6MwXjTx26/view?usp=share_link" TargetMode="External"/><Relationship Id="rId13" Type="http://schemas.openxmlformats.org/officeDocument/2006/relationships/hyperlink" Target="https://data.cdc.gov/NCHS/Weekly-Counts-of-Deaths-by-Jurisdiction-and-Age/y5bj-9g5w" TargetMode="External"/><Relationship Id="rId18" Type="http://schemas.openxmlformats.org/officeDocument/2006/relationships/hyperlink" Target="https://drive.google.com/file/d/1ROP1iO9A2pequ66OH3w9fXuo4G5puJ4v/view?usp=share_link" TargetMode="External"/><Relationship Id="rId26" Type="http://schemas.openxmlformats.org/officeDocument/2006/relationships/hyperlink" Target="https://drive.google.com/file/d/14Jogx3XMVDMPhAyQ5fgWv-VPaDOGqUTO/view?usp=share_link" TargetMode="External"/><Relationship Id="rId3" Type="http://schemas.openxmlformats.org/officeDocument/2006/relationships/settings" Target="settings.xml"/><Relationship Id="rId21" Type="http://schemas.openxmlformats.org/officeDocument/2006/relationships/hyperlink" Target="https://drive.google.com/file/d/14t_97Ga1ToXPPQ0nElX6XMg5tedcyEPa/view?usp=share_link" TargetMode="External"/><Relationship Id="rId7" Type="http://schemas.openxmlformats.org/officeDocument/2006/relationships/hyperlink" Target="https://data.cdc.gov/NCHS/Excess-Deaths-Associated-with-COVID-19/xkkf-xrst" TargetMode="External"/><Relationship Id="rId12" Type="http://schemas.openxmlformats.org/officeDocument/2006/relationships/hyperlink" Target="https://drive.google.com/file/d/1IbscnA9bC5GcpLteILF9405EEbYaLACK/view?usp=share_link" TargetMode="External"/><Relationship Id="rId17" Type="http://schemas.openxmlformats.org/officeDocument/2006/relationships/hyperlink" Target="https://data.cdc.gov/NCHS/Provisional-COVID-19-Death-Counts-by-Week-Ending-D/r8kw-7aab" TargetMode="External"/><Relationship Id="rId25" Type="http://schemas.openxmlformats.org/officeDocument/2006/relationships/hyperlink" Target="https://drive.google.com/file/d/1AFoxfaUbC_T_1Iyq9L44kH-rMSEg_byz/view?usp=share_link" TargetMode="External"/><Relationship Id="rId2" Type="http://schemas.openxmlformats.org/officeDocument/2006/relationships/styles" Target="styles.xml"/><Relationship Id="rId16" Type="http://schemas.openxmlformats.org/officeDocument/2006/relationships/hyperlink" Target="https://drive.google.com/file/d/1emagmmp3F8KWovNmk33Jo1wd8pCzFHbF/view?usp=share_link" TargetMode="External"/><Relationship Id="rId20" Type="http://schemas.openxmlformats.org/officeDocument/2006/relationships/hyperlink" Target="https://drive.google.com/file/d/1E5xNf7nec6fsajPUue5m-vzbZtPjIUeR/view?usp=share_link" TargetMode="External"/><Relationship Id="rId29" Type="http://schemas.openxmlformats.org/officeDocument/2006/relationships/hyperlink" Target="https://www.freecodecamp.org/news/google-bigquery-beginners-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dc.gov/NCHS/Weekly-Counts-of-Death-by-Jurisdiction-and-Select-/u6jv-9ijr" TargetMode="External"/><Relationship Id="rId24" Type="http://schemas.openxmlformats.org/officeDocument/2006/relationships/hyperlink" Target="https://drive.google.com/file/d/1pLhVtqiPUWRZpp65AVji8D_v7txLWnCw/view?usp=share_lin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cdc.gov/NCHS/Provisional-COVID-19-Death-Counts-by-Week-Ending-D/r8kw-7aab" TargetMode="External"/><Relationship Id="rId23" Type="http://schemas.openxmlformats.org/officeDocument/2006/relationships/hyperlink" Target="https://drive.google.com/file/d/11WrMv5tPzca6rLvnMhlN1u1N0CYq73SE/view?usp=share_link" TargetMode="External"/><Relationship Id="rId28" Type="http://schemas.openxmlformats.org/officeDocument/2006/relationships/hyperlink" Target="https://cloud.google.com/bigquery/docs" TargetMode="External"/><Relationship Id="rId10" Type="http://schemas.openxmlformats.org/officeDocument/2006/relationships/hyperlink" Target="https://drive.google.com/file/d/1BJ1fUM2XnB6DKy4lmK4YxpYfCfIVkG_V/view?usp=share_link" TargetMode="External"/><Relationship Id="rId19" Type="http://schemas.openxmlformats.org/officeDocument/2006/relationships/hyperlink" Target="https://data.cdc.gov/Public-Health-Surveillance/COVID-19-Weekly-Cases-and-Deaths-by-Age-Race-Ethni/hrdz-jax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dc.gov/NCHS/VSRR-State-and-National-Provisional-Counts-for-Liv/hmz2-vwda" TargetMode="External"/><Relationship Id="rId14" Type="http://schemas.openxmlformats.org/officeDocument/2006/relationships/hyperlink" Target="https://drive.google.com/file/d/1qhzVOehndgIkKrd7-96qhzwDHWVGau68/view?usp=share_link" TargetMode="External"/><Relationship Id="rId22" Type="http://schemas.openxmlformats.org/officeDocument/2006/relationships/hyperlink" Target="https://drive.google.com/file/d/19yYT0_Zyn4Ap3tpP2Nq3EAGj55TKGUsO/view?usp=share_link" TargetMode="External"/><Relationship Id="rId27" Type="http://schemas.openxmlformats.org/officeDocument/2006/relationships/hyperlink" Target="https://airbyte.com/blog/bigquery-guid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1221</Words>
  <Characters>8052</Characters>
  <Application>Microsoft Office Word</Application>
  <DocSecurity>0</DocSecurity>
  <Lines>157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dhamodhar reddy</dc:creator>
  <cp:lastModifiedBy>Fazaluddin Mohd</cp:lastModifiedBy>
  <cp:revision>5</cp:revision>
  <cp:lastPrinted>2025-03-04T07:04:00Z</cp:lastPrinted>
  <dcterms:created xsi:type="dcterms:W3CDTF">2023-10-18T22:09:00Z</dcterms:created>
  <dcterms:modified xsi:type="dcterms:W3CDTF">2025-03-04T07:04:00Z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bd41cb59cf39693706eb0ddc69c894ccb40da446163ce70e57941211072abf64</vt:lpwstr>
  </property>
</Properties>
</file>