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73D7" w14:textId="77777777" w:rsidR="000B19FD" w:rsidRDefault="00556AF9" w:rsidP="000B19FD">
      <w:pPr>
        <w:jc w:val="center"/>
        <w:rPr>
          <w:rFonts w:ascii="Times New Roman" w:hAnsi="Times New Roman" w:cs="Times New Roman"/>
          <w:b/>
          <w:bCs/>
        </w:rPr>
      </w:pPr>
      <w:r w:rsidRPr="00556AF9">
        <w:rPr>
          <w:rFonts w:ascii="Times New Roman" w:hAnsi="Times New Roman" w:cs="Times New Roman"/>
          <w:b/>
          <w:bCs/>
        </w:rPr>
        <w:t>AI Usage</w:t>
      </w:r>
    </w:p>
    <w:p w14:paraId="55704988" w14:textId="5C285673" w:rsidR="00556AF9" w:rsidRPr="000B19FD" w:rsidRDefault="009B1BE9" w:rsidP="000B19FD">
      <w:pPr>
        <w:jc w:val="center"/>
        <w:rPr>
          <w:rFonts w:ascii="Times New Roman" w:hAnsi="Times New Roman" w:cs="Times New Roman"/>
          <w:b/>
          <w:bCs/>
        </w:rPr>
      </w:pPr>
      <w:r w:rsidRPr="009B1BE9">
        <w:rPr>
          <w:rFonts w:ascii="Times New Roman" w:hAnsi="Times New Roman" w:cs="Times New Roman"/>
        </w:rPr>
        <w:t>AI platform: Gemini AI</w:t>
      </w:r>
      <w:r w:rsidR="000B19FD">
        <w:rPr>
          <w:rFonts w:ascii="Times New Roman" w:hAnsi="Times New Roman" w:cs="Times New Roman"/>
        </w:rPr>
        <w:t xml:space="preserve">: </w:t>
      </w:r>
      <w:r w:rsidR="000B19FD" w:rsidRPr="000B19FD">
        <w:rPr>
          <w:rFonts w:ascii="Times New Roman" w:hAnsi="Times New Roman" w:cs="Times New Roman"/>
        </w:rPr>
        <w:t>Google Gemini. (n.d.). Gemini. https://gemini.google.com/app/0c1733e5ddf3014f</w:t>
      </w:r>
    </w:p>
    <w:p w14:paraId="3B20077A" w14:textId="75235BF6" w:rsidR="0074333D" w:rsidRDefault="0074333D" w:rsidP="0074333D">
      <w:pPr>
        <w:rPr>
          <w:rFonts w:ascii="Times New Roman" w:hAnsi="Times New Roman" w:cs="Times New Roman"/>
        </w:rPr>
      </w:pPr>
      <w:r>
        <w:rPr>
          <w:rFonts w:ascii="Times New Roman" w:hAnsi="Times New Roman" w:cs="Times New Roman"/>
        </w:rPr>
        <w:t xml:space="preserve">What I kept: </w:t>
      </w:r>
      <w:r w:rsidR="00C73A2F">
        <w:rPr>
          <w:rFonts w:ascii="Times New Roman" w:hAnsi="Times New Roman" w:cs="Times New Roman"/>
        </w:rPr>
        <w:t>Used the AI-generated analyses, competitor gap</w:t>
      </w:r>
      <w:r w:rsidR="000F2945">
        <w:rPr>
          <w:rFonts w:ascii="Times New Roman" w:hAnsi="Times New Roman" w:cs="Times New Roman"/>
        </w:rPr>
        <w:t xml:space="preserve"> </w:t>
      </w:r>
      <w:r w:rsidR="000F2945" w:rsidRPr="000F2945">
        <w:rPr>
          <w:rFonts w:ascii="Times New Roman" w:hAnsi="Times New Roman" w:cs="Times New Roman"/>
        </w:rPr>
        <w:t>insights, SDK integration steps, PCI-DSS security standards, and exception-handling flows as a core reference baseline for the system requirements.</w:t>
      </w:r>
    </w:p>
    <w:p w14:paraId="17506EDD" w14:textId="0008B6C8" w:rsidR="0074333D" w:rsidRPr="009B1BE9" w:rsidRDefault="0074333D" w:rsidP="0074333D">
      <w:pPr>
        <w:rPr>
          <w:rFonts w:ascii="Times New Roman" w:hAnsi="Times New Roman" w:cs="Times New Roman"/>
        </w:rPr>
      </w:pPr>
      <w:r>
        <w:rPr>
          <w:rFonts w:ascii="Times New Roman" w:hAnsi="Times New Roman" w:cs="Times New Roman"/>
        </w:rPr>
        <w:t>What I changed: Customized specific functional requirement IDs</w:t>
      </w:r>
      <w:r w:rsidR="00C73A2F">
        <w:rPr>
          <w:rFonts w:ascii="Times New Roman" w:hAnsi="Times New Roman" w:cs="Times New Roman"/>
        </w:rPr>
        <w:t xml:space="preserve"> </w:t>
      </w:r>
      <w:r w:rsidR="00C73A2F" w:rsidRPr="00C73A2F">
        <w:rPr>
          <w:rFonts w:ascii="Times New Roman" w:hAnsi="Times New Roman" w:cs="Times New Roman"/>
        </w:rPr>
        <w:t>(such as FR7), use case identifiers (such as UC-07), and architectural parameters to perfectly match the project scope and formatting rules of the smart parking application.</w:t>
      </w:r>
    </w:p>
    <w:p w14:paraId="590CCAA2" w14:textId="3D59EE50" w:rsidR="00556AF9" w:rsidRDefault="00F91B68" w:rsidP="00556AF9">
      <w:pPr>
        <w:rPr>
          <w:rFonts w:ascii="Times New Roman" w:hAnsi="Times New Roman" w:cs="Times New Roman"/>
        </w:rPr>
      </w:pPr>
      <w:r w:rsidRPr="00F91B68">
        <w:rPr>
          <w:rFonts w:ascii="Times New Roman" w:hAnsi="Times New Roman" w:cs="Times New Roman"/>
        </w:rPr>
        <w:t xml:space="preserve">Prompt: </w:t>
      </w:r>
      <w:r w:rsidR="00807F15">
        <w:rPr>
          <w:rFonts w:ascii="Times New Roman" w:hAnsi="Times New Roman" w:cs="Times New Roman"/>
        </w:rPr>
        <w:t xml:space="preserve">I </w:t>
      </w:r>
      <w:r w:rsidR="00807F15" w:rsidRPr="00807F15">
        <w:rPr>
          <w:rFonts w:ascii="Times New Roman" w:hAnsi="Times New Roman" w:cs="Times New Roman"/>
        </w:rPr>
        <w:t xml:space="preserve">am working on an SRS for a real-time parking garage application </w:t>
      </w:r>
      <w:r w:rsidR="00807F15">
        <w:rPr>
          <w:rFonts w:ascii="Times New Roman" w:hAnsi="Times New Roman" w:cs="Times New Roman"/>
        </w:rPr>
        <w:t xml:space="preserve">about parking garages </w:t>
      </w:r>
      <w:r w:rsidR="00807F15" w:rsidRPr="00807F15">
        <w:rPr>
          <w:rFonts w:ascii="Times New Roman" w:hAnsi="Times New Roman" w:cs="Times New Roman"/>
        </w:rPr>
        <w:t xml:space="preserve">for my CIS class. Can you help me analyze existing market competitors like </w:t>
      </w:r>
      <w:proofErr w:type="spellStart"/>
      <w:r w:rsidR="00807F15" w:rsidRPr="00807F15">
        <w:rPr>
          <w:rFonts w:ascii="Times New Roman" w:hAnsi="Times New Roman" w:cs="Times New Roman"/>
        </w:rPr>
        <w:t>SpotHero</w:t>
      </w:r>
      <w:proofErr w:type="spellEnd"/>
      <w:r w:rsidR="00807F15" w:rsidRPr="00807F15">
        <w:rPr>
          <w:rFonts w:ascii="Times New Roman" w:hAnsi="Times New Roman" w:cs="Times New Roman"/>
        </w:rPr>
        <w:t xml:space="preserve"> and ParkMobile to identify functional gaps we can address in our high-level requirements?</w:t>
      </w:r>
    </w:p>
    <w:p w14:paraId="3FBE6E32" w14:textId="7F21F45D" w:rsidR="001724A1" w:rsidRPr="001724A1" w:rsidRDefault="007A25A6" w:rsidP="001724A1">
      <w:pPr>
        <w:rPr>
          <w:rFonts w:ascii="Times New Roman" w:hAnsi="Times New Roman" w:cs="Times New Roman"/>
        </w:rPr>
      </w:pPr>
      <w:r>
        <w:rPr>
          <w:rFonts w:ascii="Times New Roman" w:hAnsi="Times New Roman" w:cs="Times New Roman"/>
        </w:rPr>
        <w:t>Answer:</w:t>
      </w:r>
      <w:r w:rsidR="001724A1">
        <w:rPr>
          <w:rFonts w:ascii="Times New Roman" w:hAnsi="Times New Roman" w:cs="Times New Roman"/>
        </w:rPr>
        <w:t xml:space="preserve"> </w:t>
      </w:r>
      <w:r w:rsidR="001724A1" w:rsidRPr="001724A1">
        <w:rPr>
          <w:rFonts w:ascii="Times New Roman" w:hAnsi="Times New Roman" w:cs="Times New Roman"/>
        </w:rPr>
        <w:t xml:space="preserve">An analysis of market leaders like </w:t>
      </w:r>
      <w:proofErr w:type="spellStart"/>
      <w:r w:rsidR="001724A1" w:rsidRPr="001724A1">
        <w:rPr>
          <w:rFonts w:ascii="Times New Roman" w:hAnsi="Times New Roman" w:cs="Times New Roman"/>
        </w:rPr>
        <w:t>SpotHero</w:t>
      </w:r>
      <w:proofErr w:type="spellEnd"/>
      <w:r w:rsidR="001724A1" w:rsidRPr="001724A1">
        <w:rPr>
          <w:rFonts w:ascii="Times New Roman" w:hAnsi="Times New Roman" w:cs="Times New Roman"/>
        </w:rPr>
        <w:t xml:space="preserve"> and ParkMobile highlights several functional gaps that present strong opportunities for differentiation in your high-level requirements:</w:t>
      </w:r>
    </w:p>
    <w:p w14:paraId="29612EE3" w14:textId="2A41AF28" w:rsidR="001724A1" w:rsidRPr="001724A1" w:rsidRDefault="001724A1" w:rsidP="001724A1">
      <w:pPr>
        <w:pStyle w:val="ListParagraph"/>
        <w:numPr>
          <w:ilvl w:val="0"/>
          <w:numId w:val="4"/>
        </w:numPr>
        <w:rPr>
          <w:rFonts w:ascii="Times New Roman" w:hAnsi="Times New Roman" w:cs="Times New Roman"/>
        </w:rPr>
      </w:pPr>
      <w:r w:rsidRPr="001724A1">
        <w:rPr>
          <w:rFonts w:ascii="Times New Roman" w:hAnsi="Times New Roman" w:cs="Times New Roman"/>
        </w:rPr>
        <w:t xml:space="preserve">Limited Curbside and Meter Integration: </w:t>
      </w:r>
      <w:proofErr w:type="spellStart"/>
      <w:r w:rsidRPr="001724A1">
        <w:rPr>
          <w:rFonts w:ascii="Times New Roman" w:hAnsi="Times New Roman" w:cs="Times New Roman"/>
        </w:rPr>
        <w:t>SpotHero</w:t>
      </w:r>
      <w:proofErr w:type="spellEnd"/>
      <w:r w:rsidRPr="001724A1">
        <w:rPr>
          <w:rFonts w:ascii="Times New Roman" w:hAnsi="Times New Roman" w:cs="Times New Roman"/>
        </w:rPr>
        <w:t xml:space="preserve"> focuses heavily on off-street garages and lots, often leaving out on-street metered parking. Functional gap opportunity: Unifying both structured garages and municipal curbside meters into a single search and payment interface.</w:t>
      </w:r>
    </w:p>
    <w:p w14:paraId="7A28F61D" w14:textId="056D7470" w:rsidR="001724A1" w:rsidRPr="001724A1" w:rsidRDefault="001724A1" w:rsidP="001724A1">
      <w:pPr>
        <w:pStyle w:val="ListParagraph"/>
        <w:numPr>
          <w:ilvl w:val="0"/>
          <w:numId w:val="4"/>
        </w:numPr>
        <w:rPr>
          <w:rFonts w:ascii="Times New Roman" w:hAnsi="Times New Roman" w:cs="Times New Roman"/>
        </w:rPr>
      </w:pPr>
      <w:r w:rsidRPr="001724A1">
        <w:rPr>
          <w:rFonts w:ascii="Times New Roman" w:hAnsi="Times New Roman" w:cs="Times New Roman"/>
        </w:rPr>
        <w:t>Complex Surge Pricing Surprises: Competitors often apply steep, opaque dynamic pricing surges during major downtown events without clear advance notice to the driver. Functional gap opportunity: Incorporating transparent peak-hour pricing rules with automated user threshold alerts before a reservation locks in.</w:t>
      </w:r>
    </w:p>
    <w:p w14:paraId="54E55832" w14:textId="77777777" w:rsidR="001724A1" w:rsidRDefault="001724A1" w:rsidP="001724A1">
      <w:pPr>
        <w:pStyle w:val="ListParagraph"/>
        <w:numPr>
          <w:ilvl w:val="0"/>
          <w:numId w:val="4"/>
        </w:numPr>
        <w:rPr>
          <w:rFonts w:ascii="Times New Roman" w:hAnsi="Times New Roman" w:cs="Times New Roman"/>
        </w:rPr>
      </w:pPr>
      <w:r w:rsidRPr="001724A1">
        <w:rPr>
          <w:rFonts w:ascii="Times New Roman" w:hAnsi="Times New Roman" w:cs="Times New Roman"/>
        </w:rPr>
        <w:t>External Navigation Hand-offs: Most apps require users to tap a button that boots up an external GPS app (like Apple Maps or Waze), breaking the in-app user journey. Functional gap opportunity: Integrating embedded mapping SDKs (such as Google Maps or Mapbox SDKs) directly into the platform interface to maintain continuous turn-by-turn routing within your app.</w:t>
      </w:r>
    </w:p>
    <w:p w14:paraId="38D12768" w14:textId="5F9E3F0A" w:rsidR="0095559B" w:rsidRPr="001724A1" w:rsidRDefault="001724A1" w:rsidP="001724A1">
      <w:pPr>
        <w:pStyle w:val="ListParagraph"/>
        <w:numPr>
          <w:ilvl w:val="0"/>
          <w:numId w:val="4"/>
        </w:numPr>
        <w:rPr>
          <w:rFonts w:ascii="Times New Roman" w:hAnsi="Times New Roman" w:cs="Times New Roman"/>
        </w:rPr>
      </w:pPr>
      <w:r w:rsidRPr="001724A1">
        <w:rPr>
          <w:rFonts w:ascii="Times New Roman" w:hAnsi="Times New Roman" w:cs="Times New Roman"/>
        </w:rPr>
        <w:t>Transaction Friction and Convenience Fees: ParkMobile and others frequently tack on additional convenience or service fees at checkout for standard reservations. Functional gap opportunity: Designing a streamlined fee structure or operator-sponsored model that minimizes or eliminates hidden surcharges for end users.</w:t>
      </w:r>
    </w:p>
    <w:p w14:paraId="6EEACB3B" w14:textId="0A59394F" w:rsidR="00D444EA" w:rsidRDefault="007A25A6" w:rsidP="00556AF9">
      <w:pPr>
        <w:rPr>
          <w:rFonts w:ascii="Times New Roman" w:hAnsi="Times New Roman" w:cs="Times New Roman"/>
        </w:rPr>
      </w:pPr>
      <w:r>
        <w:rPr>
          <w:rFonts w:ascii="Times New Roman" w:hAnsi="Times New Roman" w:cs="Times New Roman"/>
        </w:rPr>
        <w:t xml:space="preserve">Prompt: </w:t>
      </w:r>
      <w:r w:rsidR="00D444EA" w:rsidRPr="00D444EA">
        <w:rPr>
          <w:rFonts w:ascii="Times New Roman" w:hAnsi="Times New Roman" w:cs="Times New Roman"/>
        </w:rPr>
        <w:t xml:space="preserve">For </w:t>
      </w:r>
      <w:r w:rsidR="001724A1">
        <w:rPr>
          <w:rFonts w:ascii="Times New Roman" w:hAnsi="Times New Roman" w:cs="Times New Roman"/>
        </w:rPr>
        <w:t>the</w:t>
      </w:r>
      <w:r w:rsidR="00D444EA" w:rsidRPr="00D444EA">
        <w:rPr>
          <w:rFonts w:ascii="Times New Roman" w:hAnsi="Times New Roman" w:cs="Times New Roman"/>
        </w:rPr>
        <w:t xml:space="preserve"> parking application's mobile and mapping streams, can you explain what software development kits (SDKs) actually are, and how </w:t>
      </w:r>
      <w:r w:rsidR="001724A1">
        <w:rPr>
          <w:rFonts w:ascii="Times New Roman" w:hAnsi="Times New Roman" w:cs="Times New Roman"/>
        </w:rPr>
        <w:t>the</w:t>
      </w:r>
      <w:r w:rsidR="00D444EA" w:rsidRPr="00D444EA">
        <w:rPr>
          <w:rFonts w:ascii="Times New Roman" w:hAnsi="Times New Roman" w:cs="Times New Roman"/>
        </w:rPr>
        <w:t xml:space="preserve"> development team can integrate a mapping SDK (like Google Maps SDK) to handle in-app routing instead of opening an external browser or map app?</w:t>
      </w:r>
    </w:p>
    <w:p w14:paraId="7315449B" w14:textId="36EB93BA" w:rsidR="00945CE4" w:rsidRPr="00945CE4" w:rsidRDefault="00D444EA" w:rsidP="00945CE4">
      <w:pPr>
        <w:rPr>
          <w:rFonts w:ascii="Times New Roman" w:hAnsi="Times New Roman" w:cs="Times New Roman"/>
        </w:rPr>
      </w:pPr>
      <w:r>
        <w:rPr>
          <w:rFonts w:ascii="Times New Roman" w:hAnsi="Times New Roman" w:cs="Times New Roman"/>
        </w:rPr>
        <w:lastRenderedPageBreak/>
        <w:t>Answer:</w:t>
      </w:r>
      <w:r w:rsidR="00945CE4">
        <w:rPr>
          <w:rFonts w:ascii="Times New Roman" w:hAnsi="Times New Roman" w:cs="Times New Roman"/>
        </w:rPr>
        <w:t xml:space="preserve"> </w:t>
      </w:r>
      <w:r w:rsidR="00945CE4" w:rsidRPr="00945CE4">
        <w:rPr>
          <w:rFonts w:ascii="Times New Roman" w:hAnsi="Times New Roman" w:cs="Times New Roman"/>
        </w:rPr>
        <w:t>A Software Development Kit (SDK) is essentially a pre-packaged bundle of code, libraries, documentation, and tools provided by a third-party vendor (like Google or Mapbox). Instead of writing thousands of lines of code from scratch to render a 3D globe, calculate GPS coordinates, or draw vector paths, your development team imports the SDK package into your project so you can access those complex mapping features right out of the box using simple function calls.</w:t>
      </w:r>
    </w:p>
    <w:p w14:paraId="235E82D1" w14:textId="65D3D2BE" w:rsidR="00945CE4" w:rsidRPr="00945CE4" w:rsidRDefault="00945CE4" w:rsidP="00945CE4">
      <w:pPr>
        <w:rPr>
          <w:rFonts w:ascii="Times New Roman" w:hAnsi="Times New Roman" w:cs="Times New Roman"/>
        </w:rPr>
      </w:pPr>
      <w:r w:rsidRPr="00945CE4">
        <w:rPr>
          <w:rFonts w:ascii="Times New Roman" w:hAnsi="Times New Roman" w:cs="Times New Roman"/>
        </w:rPr>
        <w:t>Integrating a mapping SDK to keep users inside your mobile app involves a few key steps:</w:t>
      </w:r>
    </w:p>
    <w:p w14:paraId="7BCD60E4" w14:textId="77777777" w:rsidR="00945CE4" w:rsidRPr="00945CE4" w:rsidRDefault="00945CE4" w:rsidP="00945CE4">
      <w:pPr>
        <w:rPr>
          <w:rFonts w:ascii="Times New Roman" w:hAnsi="Times New Roman" w:cs="Times New Roman"/>
        </w:rPr>
      </w:pPr>
      <w:r w:rsidRPr="00945CE4">
        <w:rPr>
          <w:rFonts w:ascii="Times New Roman" w:hAnsi="Times New Roman" w:cs="Times New Roman"/>
        </w:rPr>
        <w:t>1. Adding the SDK Dependency</w:t>
      </w:r>
    </w:p>
    <w:p w14:paraId="6F9644F2" w14:textId="5C68CCA3" w:rsidR="00945CE4" w:rsidRPr="00945CE4" w:rsidRDefault="00945CE4" w:rsidP="00945CE4">
      <w:pPr>
        <w:rPr>
          <w:rFonts w:ascii="Times New Roman" w:hAnsi="Times New Roman" w:cs="Times New Roman"/>
        </w:rPr>
      </w:pPr>
      <w:r w:rsidRPr="00945CE4">
        <w:rPr>
          <w:rFonts w:ascii="Times New Roman" w:hAnsi="Times New Roman" w:cs="Times New Roman"/>
        </w:rPr>
        <w:t xml:space="preserve">Your developers add the mapping library to your mobile application's build configuration files (such as </w:t>
      </w:r>
      <w:proofErr w:type="spellStart"/>
      <w:r w:rsidRPr="00945CE4">
        <w:rPr>
          <w:rFonts w:ascii="Times New Roman" w:hAnsi="Times New Roman" w:cs="Times New Roman"/>
        </w:rPr>
        <w:t>build.gradle</w:t>
      </w:r>
      <w:proofErr w:type="spellEnd"/>
      <w:r w:rsidRPr="00945CE4">
        <w:rPr>
          <w:rFonts w:ascii="Times New Roman" w:hAnsi="Times New Roman" w:cs="Times New Roman"/>
        </w:rPr>
        <w:t xml:space="preserve"> for Android or </w:t>
      </w:r>
      <w:proofErr w:type="spellStart"/>
      <w:r w:rsidRPr="00945CE4">
        <w:rPr>
          <w:rFonts w:ascii="Times New Roman" w:hAnsi="Times New Roman" w:cs="Times New Roman"/>
        </w:rPr>
        <w:t>CocoaPods</w:t>
      </w:r>
      <w:proofErr w:type="spellEnd"/>
      <w:r w:rsidRPr="00945CE4">
        <w:rPr>
          <w:rFonts w:ascii="Times New Roman" w:hAnsi="Times New Roman" w:cs="Times New Roman"/>
        </w:rPr>
        <w:t>/Swift Package Manager for iOS). This downloads the necessary map rendering libraries directly into your project repository.</w:t>
      </w:r>
    </w:p>
    <w:p w14:paraId="72DFDB1E" w14:textId="77777777" w:rsidR="00945CE4" w:rsidRPr="00945CE4" w:rsidRDefault="00945CE4" w:rsidP="00945CE4">
      <w:pPr>
        <w:rPr>
          <w:rFonts w:ascii="Times New Roman" w:hAnsi="Times New Roman" w:cs="Times New Roman"/>
        </w:rPr>
      </w:pPr>
      <w:r w:rsidRPr="00945CE4">
        <w:rPr>
          <w:rFonts w:ascii="Times New Roman" w:hAnsi="Times New Roman" w:cs="Times New Roman"/>
        </w:rPr>
        <w:t>2. API Key and Security Configuration</w:t>
      </w:r>
    </w:p>
    <w:p w14:paraId="61CC6ED1" w14:textId="31103F1C" w:rsidR="00945CE4" w:rsidRPr="00945CE4" w:rsidRDefault="00945CE4" w:rsidP="00945CE4">
      <w:pPr>
        <w:rPr>
          <w:rFonts w:ascii="Times New Roman" w:hAnsi="Times New Roman" w:cs="Times New Roman"/>
        </w:rPr>
      </w:pPr>
      <w:r w:rsidRPr="00945CE4">
        <w:rPr>
          <w:rFonts w:ascii="Times New Roman" w:hAnsi="Times New Roman" w:cs="Times New Roman"/>
        </w:rPr>
        <w:t>You register your application on the vendor's developer console (e.g., Google Cloud Console) to generate a secure API key. This key is embedded into your app's configuration files so the platform can authenticate your requests and track usage quotas.</w:t>
      </w:r>
    </w:p>
    <w:p w14:paraId="7AC42595" w14:textId="77777777" w:rsidR="00945CE4" w:rsidRPr="00945CE4" w:rsidRDefault="00945CE4" w:rsidP="00945CE4">
      <w:pPr>
        <w:rPr>
          <w:rFonts w:ascii="Times New Roman" w:hAnsi="Times New Roman" w:cs="Times New Roman"/>
        </w:rPr>
      </w:pPr>
      <w:r w:rsidRPr="00945CE4">
        <w:rPr>
          <w:rFonts w:ascii="Times New Roman" w:hAnsi="Times New Roman" w:cs="Times New Roman"/>
        </w:rPr>
        <w:t>3. Implementing the Map UI Component</w:t>
      </w:r>
    </w:p>
    <w:p w14:paraId="0403DC44" w14:textId="566CE282" w:rsidR="00945CE4" w:rsidRPr="00945CE4" w:rsidRDefault="00945CE4" w:rsidP="00945CE4">
      <w:pPr>
        <w:rPr>
          <w:rFonts w:ascii="Times New Roman" w:hAnsi="Times New Roman" w:cs="Times New Roman"/>
        </w:rPr>
      </w:pPr>
      <w:r w:rsidRPr="00945CE4">
        <w:rPr>
          <w:rFonts w:ascii="Times New Roman" w:hAnsi="Times New Roman" w:cs="Times New Roman"/>
        </w:rPr>
        <w:t xml:space="preserve">Inside your app's frontend views, your team inserts a map container element (like a </w:t>
      </w:r>
      <w:proofErr w:type="spellStart"/>
      <w:r w:rsidRPr="00945CE4">
        <w:rPr>
          <w:rFonts w:ascii="Times New Roman" w:hAnsi="Times New Roman" w:cs="Times New Roman"/>
        </w:rPr>
        <w:t>MapView</w:t>
      </w:r>
      <w:proofErr w:type="spellEnd"/>
      <w:r w:rsidRPr="00945CE4">
        <w:rPr>
          <w:rFonts w:ascii="Times New Roman" w:hAnsi="Times New Roman" w:cs="Times New Roman"/>
        </w:rPr>
        <w:t xml:space="preserve"> component). This tells the app where and how to render the interactive map canvas on the screen. You can then programmatically drop custom pins for parking garages, display live occupancy rates, and handle touch gestures like pinch-to-zoom.</w:t>
      </w:r>
    </w:p>
    <w:p w14:paraId="2325DEA4" w14:textId="77777777" w:rsidR="00945CE4" w:rsidRPr="00945CE4" w:rsidRDefault="00945CE4" w:rsidP="00945CE4">
      <w:pPr>
        <w:rPr>
          <w:rFonts w:ascii="Times New Roman" w:hAnsi="Times New Roman" w:cs="Times New Roman"/>
        </w:rPr>
      </w:pPr>
      <w:r w:rsidRPr="00945CE4">
        <w:rPr>
          <w:rFonts w:ascii="Times New Roman" w:hAnsi="Times New Roman" w:cs="Times New Roman"/>
        </w:rPr>
        <w:t>4. Directing In-App Routing</w:t>
      </w:r>
    </w:p>
    <w:p w14:paraId="349ECBE4" w14:textId="148CC8DE" w:rsidR="00945CE4" w:rsidRPr="00945CE4" w:rsidRDefault="00945CE4" w:rsidP="00945CE4">
      <w:pPr>
        <w:rPr>
          <w:rFonts w:ascii="Times New Roman" w:hAnsi="Times New Roman" w:cs="Times New Roman"/>
        </w:rPr>
      </w:pPr>
      <w:r w:rsidRPr="00945CE4">
        <w:rPr>
          <w:rFonts w:ascii="Times New Roman" w:hAnsi="Times New Roman" w:cs="Times New Roman"/>
        </w:rPr>
        <w:t>Instead of using an intent or deep link that forces the user out of your app and into Apple Maps, Waze, or Google Maps, your team utilizes the SDK's Directions API.</w:t>
      </w:r>
    </w:p>
    <w:p w14:paraId="74FDE435" w14:textId="5F70F21B" w:rsidR="00945CE4" w:rsidRPr="00945CE4" w:rsidRDefault="00945CE4" w:rsidP="00945CE4">
      <w:pPr>
        <w:pStyle w:val="ListParagraph"/>
        <w:numPr>
          <w:ilvl w:val="0"/>
          <w:numId w:val="5"/>
        </w:numPr>
        <w:rPr>
          <w:rFonts w:ascii="Times New Roman" w:hAnsi="Times New Roman" w:cs="Times New Roman"/>
        </w:rPr>
      </w:pPr>
      <w:r w:rsidRPr="00945CE4">
        <w:rPr>
          <w:rFonts w:ascii="Times New Roman" w:hAnsi="Times New Roman" w:cs="Times New Roman"/>
        </w:rPr>
        <w:t>When a user taps "Navigate" on their reserved parking spot, your backend or the SDK calculates the route coordinates.</w:t>
      </w:r>
    </w:p>
    <w:p w14:paraId="74CD3B07" w14:textId="43C4472C" w:rsidR="00945CE4" w:rsidRPr="00945CE4" w:rsidRDefault="00945CE4" w:rsidP="00945CE4">
      <w:pPr>
        <w:pStyle w:val="ListParagraph"/>
        <w:numPr>
          <w:ilvl w:val="0"/>
          <w:numId w:val="5"/>
        </w:numPr>
        <w:rPr>
          <w:rFonts w:ascii="Times New Roman" w:hAnsi="Times New Roman" w:cs="Times New Roman"/>
        </w:rPr>
      </w:pPr>
      <w:r w:rsidRPr="00945CE4">
        <w:rPr>
          <w:rFonts w:ascii="Times New Roman" w:hAnsi="Times New Roman" w:cs="Times New Roman"/>
        </w:rPr>
        <w:t>The SDK then renders the turn-by-turn polyline overlay, route step instructions, and real-time camera tracking directly inside your application's user interface.</w:t>
      </w:r>
    </w:p>
    <w:p w14:paraId="371B0308" w14:textId="005E5FF3" w:rsidR="00D444EA" w:rsidRDefault="00945CE4" w:rsidP="00945CE4">
      <w:pPr>
        <w:rPr>
          <w:rFonts w:ascii="Times New Roman" w:hAnsi="Times New Roman" w:cs="Times New Roman"/>
        </w:rPr>
      </w:pPr>
      <w:r w:rsidRPr="00945CE4">
        <w:rPr>
          <w:rFonts w:ascii="Times New Roman" w:hAnsi="Times New Roman" w:cs="Times New Roman"/>
        </w:rPr>
        <w:t>This keeps the driver fully immersed in your parking platform from search to arrival, avoiding any disruptive app-switching.</w:t>
      </w:r>
    </w:p>
    <w:p w14:paraId="529A375A" w14:textId="4EB30E18" w:rsidR="007A25A6" w:rsidRDefault="00D444EA" w:rsidP="00556AF9">
      <w:pPr>
        <w:rPr>
          <w:rFonts w:ascii="Times New Roman" w:hAnsi="Times New Roman" w:cs="Times New Roman"/>
        </w:rPr>
      </w:pPr>
      <w:r>
        <w:rPr>
          <w:rFonts w:ascii="Times New Roman" w:hAnsi="Times New Roman" w:cs="Times New Roman"/>
        </w:rPr>
        <w:t xml:space="preserve">Prompt: </w:t>
      </w:r>
      <w:r w:rsidR="007A25A6" w:rsidRPr="007A25A6">
        <w:rPr>
          <w:rFonts w:ascii="Times New Roman" w:hAnsi="Times New Roman" w:cs="Times New Roman"/>
        </w:rPr>
        <w:t xml:space="preserve">For </w:t>
      </w:r>
      <w:r w:rsidR="007A25A6">
        <w:rPr>
          <w:rFonts w:ascii="Times New Roman" w:hAnsi="Times New Roman" w:cs="Times New Roman"/>
        </w:rPr>
        <w:t>the</w:t>
      </w:r>
      <w:r w:rsidR="007A25A6" w:rsidRPr="007A25A6">
        <w:rPr>
          <w:rFonts w:ascii="Times New Roman" w:hAnsi="Times New Roman" w:cs="Times New Roman"/>
        </w:rPr>
        <w:t xml:space="preserve"> parking app, </w:t>
      </w:r>
      <w:r w:rsidR="007A25A6">
        <w:rPr>
          <w:rFonts w:ascii="Times New Roman" w:hAnsi="Times New Roman" w:cs="Times New Roman"/>
        </w:rPr>
        <w:t>I</w:t>
      </w:r>
      <w:r w:rsidR="007A25A6" w:rsidRPr="007A25A6">
        <w:rPr>
          <w:rFonts w:ascii="Times New Roman" w:hAnsi="Times New Roman" w:cs="Times New Roman"/>
        </w:rPr>
        <w:t xml:space="preserve"> decid</w:t>
      </w:r>
      <w:r w:rsidR="007A25A6">
        <w:rPr>
          <w:rFonts w:ascii="Times New Roman" w:hAnsi="Times New Roman" w:cs="Times New Roman"/>
        </w:rPr>
        <w:t xml:space="preserve">ed </w:t>
      </w:r>
      <w:r w:rsidR="007A25A6" w:rsidRPr="007A25A6">
        <w:rPr>
          <w:rFonts w:ascii="Times New Roman" w:hAnsi="Times New Roman" w:cs="Times New Roman"/>
        </w:rPr>
        <w:t>between handing off navigation to external mapping apps versus embedding an SDK (like Google Maps SDK) directly in the mobile client. What are the pros, cons, and functional requirement updates needed if we choose in-app navigation?</w:t>
      </w:r>
    </w:p>
    <w:p w14:paraId="447DB02F" w14:textId="75BFF056" w:rsidR="00796F28" w:rsidRPr="00796F28" w:rsidRDefault="00036DAB" w:rsidP="00796F28">
      <w:pPr>
        <w:rPr>
          <w:rFonts w:ascii="Times New Roman" w:hAnsi="Times New Roman" w:cs="Times New Roman"/>
        </w:rPr>
      </w:pPr>
      <w:r>
        <w:rPr>
          <w:rFonts w:ascii="Times New Roman" w:hAnsi="Times New Roman" w:cs="Times New Roman"/>
        </w:rPr>
        <w:lastRenderedPageBreak/>
        <w:t>Answer:</w:t>
      </w:r>
      <w:r w:rsidR="00796F28">
        <w:rPr>
          <w:rFonts w:ascii="Times New Roman" w:hAnsi="Times New Roman" w:cs="Times New Roman"/>
        </w:rPr>
        <w:t xml:space="preserve"> </w:t>
      </w:r>
      <w:r w:rsidR="00796F28" w:rsidRPr="00796F28">
        <w:rPr>
          <w:rFonts w:ascii="Times New Roman" w:hAnsi="Times New Roman" w:cs="Times New Roman"/>
        </w:rPr>
        <w:t>Choosing to build in-app navigation using an embedded SDK (such as the Google Maps SDK or Mapbox) instead of handing off to an external app significantly improves the user experience, but it comes with specific architectural trade-offs.</w:t>
      </w:r>
    </w:p>
    <w:p w14:paraId="463FEDEC" w14:textId="4837089D" w:rsidR="00796F28" w:rsidRPr="00796F28" w:rsidRDefault="00796F28" w:rsidP="00796F28">
      <w:pPr>
        <w:rPr>
          <w:rFonts w:ascii="Times New Roman" w:hAnsi="Times New Roman" w:cs="Times New Roman"/>
        </w:rPr>
      </w:pPr>
      <w:r w:rsidRPr="00796F28">
        <w:rPr>
          <w:rFonts w:ascii="Times New Roman" w:hAnsi="Times New Roman" w:cs="Times New Roman"/>
        </w:rPr>
        <w:t>Here is a breakdown of the pros, cons, and the exact functional requirement updates needed for your SRS document:</w:t>
      </w:r>
    </w:p>
    <w:p w14:paraId="1D9750BA" w14:textId="77777777" w:rsidR="00796F28" w:rsidRPr="00796F28" w:rsidRDefault="00796F28" w:rsidP="00796F28">
      <w:pPr>
        <w:rPr>
          <w:rFonts w:ascii="Times New Roman" w:hAnsi="Times New Roman" w:cs="Times New Roman"/>
        </w:rPr>
      </w:pPr>
      <w:r w:rsidRPr="00796F28">
        <w:rPr>
          <w:rFonts w:ascii="Times New Roman" w:hAnsi="Times New Roman" w:cs="Times New Roman"/>
        </w:rPr>
        <w:t>Pros of In-App Navigation</w:t>
      </w:r>
    </w:p>
    <w:p w14:paraId="21592B13" w14:textId="3C191D2E" w:rsidR="00796F28" w:rsidRPr="00796F28" w:rsidRDefault="00796F28" w:rsidP="00796F28">
      <w:pPr>
        <w:pStyle w:val="ListParagraph"/>
        <w:numPr>
          <w:ilvl w:val="0"/>
          <w:numId w:val="7"/>
        </w:numPr>
        <w:rPr>
          <w:rFonts w:ascii="Times New Roman" w:hAnsi="Times New Roman" w:cs="Times New Roman"/>
        </w:rPr>
      </w:pPr>
      <w:r w:rsidRPr="00796F28">
        <w:rPr>
          <w:rFonts w:ascii="Times New Roman" w:hAnsi="Times New Roman" w:cs="Times New Roman"/>
        </w:rPr>
        <w:t>Seamless User Journey: Drivers never leave your application, reducing friction and preventing accidental drops or distractions during the critical final stretch of a trip.</w:t>
      </w:r>
    </w:p>
    <w:p w14:paraId="5B69EA72" w14:textId="0F8AAD90" w:rsidR="00796F28" w:rsidRPr="00796F28" w:rsidRDefault="00796F28" w:rsidP="00796F28">
      <w:pPr>
        <w:pStyle w:val="ListParagraph"/>
        <w:numPr>
          <w:ilvl w:val="0"/>
          <w:numId w:val="7"/>
        </w:numPr>
        <w:rPr>
          <w:rFonts w:ascii="Times New Roman" w:hAnsi="Times New Roman" w:cs="Times New Roman"/>
        </w:rPr>
      </w:pPr>
      <w:r w:rsidRPr="00796F28">
        <w:rPr>
          <w:rFonts w:ascii="Times New Roman" w:hAnsi="Times New Roman" w:cs="Times New Roman"/>
        </w:rPr>
        <w:t>Branded Interface: The map UI, color themes, pins, and custom overlay markers can match your application’s visual design ($oftware ¢orp branding).</w:t>
      </w:r>
    </w:p>
    <w:p w14:paraId="779CB6C7" w14:textId="45B1AE06" w:rsidR="00796F28" w:rsidRPr="00796F28" w:rsidRDefault="00796F28" w:rsidP="00796F28">
      <w:pPr>
        <w:pStyle w:val="ListParagraph"/>
        <w:numPr>
          <w:ilvl w:val="0"/>
          <w:numId w:val="7"/>
        </w:numPr>
        <w:rPr>
          <w:rFonts w:ascii="Times New Roman" w:hAnsi="Times New Roman" w:cs="Times New Roman"/>
        </w:rPr>
      </w:pPr>
      <w:r w:rsidRPr="00796F28">
        <w:rPr>
          <w:rFonts w:ascii="Times New Roman" w:hAnsi="Times New Roman" w:cs="Times New Roman"/>
        </w:rPr>
        <w:t>Contextual Triggers: Because the navigation runs inside your app, you can easily tie GPS coordinates or geofencing directly to backend triggers—such as automatically prompting the user for gate entry verification when they arrive within 50 meters of the garage.</w:t>
      </w:r>
    </w:p>
    <w:p w14:paraId="521CEA33" w14:textId="77777777" w:rsidR="00796F28" w:rsidRPr="00796F28" w:rsidRDefault="00796F28" w:rsidP="00796F28">
      <w:pPr>
        <w:rPr>
          <w:rFonts w:ascii="Times New Roman" w:hAnsi="Times New Roman" w:cs="Times New Roman"/>
        </w:rPr>
      </w:pPr>
      <w:r w:rsidRPr="00796F28">
        <w:rPr>
          <w:rFonts w:ascii="Times New Roman" w:hAnsi="Times New Roman" w:cs="Times New Roman"/>
        </w:rPr>
        <w:t>Cons of In-App Navigation</w:t>
      </w:r>
    </w:p>
    <w:p w14:paraId="66C444A4" w14:textId="62F3BAFE" w:rsidR="00796F28" w:rsidRPr="00796F28" w:rsidRDefault="00796F28" w:rsidP="00796F28">
      <w:pPr>
        <w:pStyle w:val="ListParagraph"/>
        <w:numPr>
          <w:ilvl w:val="0"/>
          <w:numId w:val="6"/>
        </w:numPr>
        <w:rPr>
          <w:rFonts w:ascii="Times New Roman" w:hAnsi="Times New Roman" w:cs="Times New Roman"/>
        </w:rPr>
      </w:pPr>
      <w:r w:rsidRPr="00796F28">
        <w:rPr>
          <w:rFonts w:ascii="Times New Roman" w:hAnsi="Times New Roman" w:cs="Times New Roman"/>
        </w:rPr>
        <w:t>Development Complexity: Implementing routing lines, custom camera tracking, and real-time voice prompts requires more upfront coding than simply launching a deep link to Waze or Apple Maps.</w:t>
      </w:r>
    </w:p>
    <w:p w14:paraId="5C9D6496" w14:textId="27756D1B" w:rsidR="00796F28" w:rsidRPr="00796F28" w:rsidRDefault="00796F28" w:rsidP="00796F28">
      <w:pPr>
        <w:pStyle w:val="ListParagraph"/>
        <w:numPr>
          <w:ilvl w:val="0"/>
          <w:numId w:val="6"/>
        </w:numPr>
        <w:rPr>
          <w:rFonts w:ascii="Times New Roman" w:hAnsi="Times New Roman" w:cs="Times New Roman"/>
        </w:rPr>
      </w:pPr>
      <w:r w:rsidRPr="00796F28">
        <w:rPr>
          <w:rFonts w:ascii="Times New Roman" w:hAnsi="Times New Roman" w:cs="Times New Roman"/>
        </w:rPr>
        <w:t>API Costs &amp; Quotas: Third-party mapping providers charge based on request volume (tile loads, directions requests). High traffic means higher API operational costs.</w:t>
      </w:r>
    </w:p>
    <w:p w14:paraId="1D28C1CF" w14:textId="77777777" w:rsidR="00796F28" w:rsidRPr="00796F28" w:rsidRDefault="00796F28" w:rsidP="00796F28">
      <w:pPr>
        <w:pStyle w:val="ListParagraph"/>
        <w:numPr>
          <w:ilvl w:val="0"/>
          <w:numId w:val="6"/>
        </w:numPr>
        <w:rPr>
          <w:rFonts w:ascii="Times New Roman" w:hAnsi="Times New Roman" w:cs="Times New Roman"/>
        </w:rPr>
      </w:pPr>
      <w:r w:rsidRPr="00796F28">
        <w:rPr>
          <w:rFonts w:ascii="Times New Roman" w:hAnsi="Times New Roman" w:cs="Times New Roman"/>
        </w:rPr>
        <w:t>App Bundle Size: Importing heavy mapping SDK libraries increases the overall download size of your mobile application.</w:t>
      </w:r>
    </w:p>
    <w:p w14:paraId="74F71B6F" w14:textId="77777777" w:rsidR="00796F28" w:rsidRPr="00796F28" w:rsidRDefault="00796F28" w:rsidP="00796F28">
      <w:pPr>
        <w:rPr>
          <w:rFonts w:ascii="Times New Roman" w:hAnsi="Times New Roman" w:cs="Times New Roman"/>
        </w:rPr>
      </w:pPr>
      <w:r w:rsidRPr="00796F28">
        <w:rPr>
          <w:rFonts w:ascii="Times New Roman" w:hAnsi="Times New Roman" w:cs="Times New Roman"/>
        </w:rPr>
        <w:t>Functional Requirement (FR) Updates Needed</w:t>
      </w:r>
    </w:p>
    <w:p w14:paraId="44FDF88D" w14:textId="0FE9870E" w:rsidR="00796F28" w:rsidRPr="00796F28" w:rsidRDefault="00796F28" w:rsidP="00796F28">
      <w:pPr>
        <w:rPr>
          <w:rFonts w:ascii="Times New Roman" w:hAnsi="Times New Roman" w:cs="Times New Roman"/>
        </w:rPr>
      </w:pPr>
      <w:r w:rsidRPr="00796F28">
        <w:rPr>
          <w:rFonts w:ascii="Times New Roman" w:hAnsi="Times New Roman" w:cs="Times New Roman"/>
        </w:rPr>
        <w:t>If you have officially locked in the in-app navigation choice, you want to ensure your functional requirements explicitly reflect that capability. Here is the exact update for FR7 to support your choice:</w:t>
      </w:r>
    </w:p>
    <w:p w14:paraId="3548BD10" w14:textId="7E312081" w:rsidR="00796F28" w:rsidRPr="00796F28" w:rsidRDefault="00796F28" w:rsidP="00796F28">
      <w:pPr>
        <w:rPr>
          <w:rFonts w:ascii="Times New Roman" w:hAnsi="Times New Roman" w:cs="Times New Roman"/>
        </w:rPr>
      </w:pPr>
      <w:r w:rsidRPr="00796F28">
        <w:rPr>
          <w:rFonts w:ascii="Times New Roman" w:hAnsi="Times New Roman" w:cs="Times New Roman"/>
        </w:rPr>
        <w:t>FR7 (Updated): "The system shall provide real-time turn-by-turn audio and visual driving directions directly within the mobile application interface using an embedded mapping SDK to route drivers straight to their reserved garage entrance."</w:t>
      </w:r>
    </w:p>
    <w:p w14:paraId="5DD754E7" w14:textId="4289E13C" w:rsidR="00036DAB" w:rsidRDefault="00796F28" w:rsidP="00796F28">
      <w:pPr>
        <w:rPr>
          <w:rFonts w:ascii="Times New Roman" w:hAnsi="Times New Roman" w:cs="Times New Roman"/>
        </w:rPr>
      </w:pPr>
      <w:r w:rsidRPr="00796F28">
        <w:rPr>
          <w:rFonts w:ascii="Times New Roman" w:hAnsi="Times New Roman" w:cs="Times New Roman"/>
        </w:rPr>
        <w:t>Additionally, if you want to tie it into hardware, you can add a supporting rule or refine your navigation use case (UC-06) to state that reaching the destination via the in-app SDK automatically arms the LPR camera or QR code scanner at the gate.</w:t>
      </w:r>
    </w:p>
    <w:p w14:paraId="762D721F" w14:textId="0A27EB22" w:rsidR="00DB3505" w:rsidRDefault="007A25A6" w:rsidP="00556AF9">
      <w:pPr>
        <w:rPr>
          <w:rFonts w:ascii="Times New Roman" w:hAnsi="Times New Roman" w:cs="Times New Roman"/>
        </w:rPr>
      </w:pPr>
      <w:r>
        <w:rPr>
          <w:rFonts w:ascii="Times New Roman" w:hAnsi="Times New Roman" w:cs="Times New Roman"/>
        </w:rPr>
        <w:t xml:space="preserve">Prompt: </w:t>
      </w:r>
      <w:r w:rsidR="00DB3505" w:rsidRPr="00DB3505">
        <w:rPr>
          <w:rFonts w:ascii="Times New Roman" w:hAnsi="Times New Roman" w:cs="Times New Roman"/>
        </w:rPr>
        <w:t>what is the software or system that allows a camera to read the vehicle license?</w:t>
      </w:r>
    </w:p>
    <w:p w14:paraId="22F47FDD" w14:textId="062E7172" w:rsidR="00DB3505" w:rsidRPr="00DB3505" w:rsidRDefault="00DB3505" w:rsidP="00DB3505">
      <w:pPr>
        <w:rPr>
          <w:rFonts w:ascii="Times New Roman" w:hAnsi="Times New Roman" w:cs="Times New Roman"/>
        </w:rPr>
      </w:pPr>
      <w:r>
        <w:rPr>
          <w:rFonts w:ascii="Times New Roman" w:hAnsi="Times New Roman" w:cs="Times New Roman"/>
        </w:rPr>
        <w:t>Answer:</w:t>
      </w:r>
      <w:r w:rsidR="00CA56E4">
        <w:rPr>
          <w:rFonts w:ascii="Times New Roman" w:hAnsi="Times New Roman" w:cs="Times New Roman"/>
        </w:rPr>
        <w:t xml:space="preserve"> </w:t>
      </w:r>
      <w:r>
        <w:rPr>
          <w:rFonts w:ascii="Times New Roman" w:hAnsi="Times New Roman" w:cs="Times New Roman"/>
        </w:rPr>
        <w:t>T</w:t>
      </w:r>
      <w:r w:rsidRPr="00DB3505">
        <w:rPr>
          <w:rFonts w:ascii="Times New Roman" w:hAnsi="Times New Roman" w:cs="Times New Roman"/>
        </w:rPr>
        <w:t>he technology and system that allows a camera to read vehicle license plates is called Automatic License Plate Recognition (ALPR) or ANPR (Automatic Number Plate Recognition).</w:t>
      </w:r>
    </w:p>
    <w:p w14:paraId="054429EE" w14:textId="0DDF1A29" w:rsidR="00DB3505" w:rsidRPr="00DB3505" w:rsidRDefault="00DB3505" w:rsidP="00DB3505">
      <w:pPr>
        <w:rPr>
          <w:rFonts w:ascii="Times New Roman" w:hAnsi="Times New Roman" w:cs="Times New Roman"/>
        </w:rPr>
      </w:pPr>
      <w:r w:rsidRPr="00DB3505">
        <w:rPr>
          <w:rFonts w:ascii="Times New Roman" w:hAnsi="Times New Roman" w:cs="Times New Roman"/>
        </w:rPr>
        <w:lastRenderedPageBreak/>
        <w:t>Here is a breakdown of how the system works and the components involved:</w:t>
      </w:r>
    </w:p>
    <w:p w14:paraId="38116390" w14:textId="5AD2919D" w:rsidR="00DB3505" w:rsidRPr="00DB3505" w:rsidRDefault="00DB3505" w:rsidP="00DB3505">
      <w:pPr>
        <w:pStyle w:val="ListParagraph"/>
        <w:numPr>
          <w:ilvl w:val="0"/>
          <w:numId w:val="1"/>
        </w:numPr>
        <w:rPr>
          <w:rFonts w:ascii="Times New Roman" w:hAnsi="Times New Roman" w:cs="Times New Roman"/>
        </w:rPr>
      </w:pPr>
      <w:r w:rsidRPr="00DB3505">
        <w:rPr>
          <w:rFonts w:ascii="Times New Roman" w:hAnsi="Times New Roman" w:cs="Times New Roman"/>
        </w:rPr>
        <w:t>High-Resolution Cameras: Specialized traffic or security cameras equipped with infrared (IR) lighting capture high-contrast images of vehicle plates regardless of lighting or weather conditions.</w:t>
      </w:r>
    </w:p>
    <w:p w14:paraId="4B9ADB5B" w14:textId="263577DF" w:rsidR="00DB3505" w:rsidRPr="00DB3505" w:rsidRDefault="00DB3505" w:rsidP="00DB3505">
      <w:pPr>
        <w:pStyle w:val="ListParagraph"/>
        <w:numPr>
          <w:ilvl w:val="0"/>
          <w:numId w:val="1"/>
        </w:numPr>
        <w:rPr>
          <w:rFonts w:ascii="Times New Roman" w:hAnsi="Times New Roman" w:cs="Times New Roman"/>
        </w:rPr>
      </w:pPr>
      <w:r w:rsidRPr="00DB3505">
        <w:rPr>
          <w:rFonts w:ascii="Times New Roman" w:hAnsi="Times New Roman" w:cs="Times New Roman"/>
        </w:rPr>
        <w:t>Optical Character Recognition (OCR) Software: The core engine that processes the captured camera images, filters out background noise, and converts the visual pixels of the license plate into machine-readable alphanumeric text.</w:t>
      </w:r>
    </w:p>
    <w:p w14:paraId="3B6C8493" w14:textId="0EDE1BF0" w:rsidR="00DB3505" w:rsidRPr="00DB3505" w:rsidRDefault="00DB3505" w:rsidP="00DB3505">
      <w:pPr>
        <w:pStyle w:val="ListParagraph"/>
        <w:numPr>
          <w:ilvl w:val="0"/>
          <w:numId w:val="1"/>
        </w:numPr>
        <w:rPr>
          <w:rFonts w:ascii="Times New Roman" w:hAnsi="Times New Roman" w:cs="Times New Roman"/>
        </w:rPr>
      </w:pPr>
      <w:r w:rsidRPr="00DB3505">
        <w:rPr>
          <w:rFonts w:ascii="Times New Roman" w:hAnsi="Times New Roman" w:cs="Times New Roman"/>
        </w:rPr>
        <w:t>Backend Database &amp; Management System: The text extracted by the OCR software is instantly queried against a database (such as reservation lists, toll records, or security watchlists) to verify permissions, track timestamps, or trigger automated actions like opening a gate.</w:t>
      </w:r>
    </w:p>
    <w:p w14:paraId="18E40908" w14:textId="6BDBC836" w:rsidR="007A25A6" w:rsidRDefault="00DB3505" w:rsidP="00556AF9">
      <w:pPr>
        <w:rPr>
          <w:rFonts w:ascii="Times New Roman" w:hAnsi="Times New Roman" w:cs="Times New Roman"/>
        </w:rPr>
      </w:pPr>
      <w:r>
        <w:rPr>
          <w:rFonts w:ascii="Times New Roman" w:hAnsi="Times New Roman" w:cs="Times New Roman"/>
        </w:rPr>
        <w:t xml:space="preserve">Prompt: </w:t>
      </w:r>
      <w:r w:rsidR="00036DAB" w:rsidRPr="00036DAB">
        <w:rPr>
          <w:rFonts w:ascii="Times New Roman" w:hAnsi="Times New Roman" w:cs="Times New Roman"/>
        </w:rPr>
        <w:t>Here is a draft of my use case for garage entry verification using License Plate Recognition (LPR) and QR codes. Can you help me refine the step-by-step sequence and highlight what the system should do if the plate scan fails?</w:t>
      </w:r>
    </w:p>
    <w:p w14:paraId="540612BB" w14:textId="65DAB15D" w:rsidR="0074162F" w:rsidRPr="0074162F" w:rsidRDefault="00036DAB" w:rsidP="0074162F">
      <w:pPr>
        <w:rPr>
          <w:rFonts w:ascii="Times New Roman" w:hAnsi="Times New Roman" w:cs="Times New Roman"/>
        </w:rPr>
      </w:pPr>
      <w:r>
        <w:rPr>
          <w:rFonts w:ascii="Times New Roman" w:hAnsi="Times New Roman" w:cs="Times New Roman"/>
        </w:rPr>
        <w:t>Answer:</w:t>
      </w:r>
      <w:r w:rsidR="0074162F">
        <w:rPr>
          <w:rFonts w:ascii="Times New Roman" w:hAnsi="Times New Roman" w:cs="Times New Roman"/>
        </w:rPr>
        <w:t xml:space="preserve"> </w:t>
      </w:r>
      <w:r w:rsidR="0074162F" w:rsidRPr="0074162F">
        <w:rPr>
          <w:rFonts w:ascii="Times New Roman" w:hAnsi="Times New Roman" w:cs="Times New Roman"/>
        </w:rPr>
        <w:t>Here is a refined and professional version of your garage entry verification use case. It explicitly details both the standard success path and a robust exception/fallback flow for when a license plate scan fails, ensuring your SRS covers edge cases seamlessly.</w:t>
      </w:r>
    </w:p>
    <w:p w14:paraId="080974CA" w14:textId="77777777" w:rsidR="0074162F" w:rsidRPr="0074162F" w:rsidRDefault="0074162F" w:rsidP="0074162F">
      <w:pPr>
        <w:rPr>
          <w:rFonts w:ascii="Times New Roman" w:hAnsi="Times New Roman" w:cs="Times New Roman"/>
        </w:rPr>
      </w:pPr>
      <w:r w:rsidRPr="0074162F">
        <w:rPr>
          <w:rFonts w:ascii="Times New Roman" w:hAnsi="Times New Roman" w:cs="Times New Roman"/>
        </w:rPr>
        <w:t>UC-07: Garage Entry Verification and Exception Handling</w:t>
      </w:r>
    </w:p>
    <w:p w14:paraId="33789543" w14:textId="14903C51" w:rsidR="0074162F" w:rsidRPr="0074162F" w:rsidRDefault="0074162F" w:rsidP="0074162F">
      <w:pPr>
        <w:rPr>
          <w:rFonts w:ascii="Times New Roman" w:hAnsi="Times New Roman" w:cs="Times New Roman"/>
        </w:rPr>
      </w:pPr>
      <w:r w:rsidRPr="0074162F">
        <w:rPr>
          <w:rFonts w:ascii="Times New Roman" w:hAnsi="Times New Roman" w:cs="Times New Roman"/>
        </w:rPr>
        <w:t>Actors: Driver, LPR Camera Hardware, Garage Gate Controller, Backend API</w:t>
      </w:r>
    </w:p>
    <w:p w14:paraId="73ADFE96" w14:textId="1F7E4F49" w:rsidR="0074162F" w:rsidRPr="0074162F" w:rsidRDefault="0074162F" w:rsidP="0074162F">
      <w:pPr>
        <w:rPr>
          <w:rFonts w:ascii="Times New Roman" w:hAnsi="Times New Roman" w:cs="Times New Roman"/>
        </w:rPr>
      </w:pPr>
      <w:r w:rsidRPr="0074162F">
        <w:rPr>
          <w:rFonts w:ascii="Times New Roman" w:hAnsi="Times New Roman" w:cs="Times New Roman"/>
        </w:rPr>
        <w:t>Precondition: Vehicle approaches the facility entry lane during a valid reservation time window and maintains an active system account.</w:t>
      </w:r>
    </w:p>
    <w:p w14:paraId="0377935E" w14:textId="7FEC6E29" w:rsidR="0074162F" w:rsidRPr="0074162F" w:rsidRDefault="0074162F" w:rsidP="0074162F">
      <w:pPr>
        <w:rPr>
          <w:rFonts w:ascii="Times New Roman" w:hAnsi="Times New Roman" w:cs="Times New Roman"/>
        </w:rPr>
      </w:pPr>
      <w:r w:rsidRPr="0074162F">
        <w:rPr>
          <w:rFonts w:ascii="Times New Roman" w:hAnsi="Times New Roman" w:cs="Times New Roman"/>
        </w:rPr>
        <w:t>Main Success Scenario:</w:t>
      </w:r>
    </w:p>
    <w:p w14:paraId="18AC97FE" w14:textId="3C3E790E" w:rsidR="0074162F" w:rsidRPr="0074162F" w:rsidRDefault="0074162F" w:rsidP="0074162F">
      <w:pPr>
        <w:pStyle w:val="ListParagraph"/>
        <w:numPr>
          <w:ilvl w:val="0"/>
          <w:numId w:val="12"/>
        </w:numPr>
        <w:rPr>
          <w:rFonts w:ascii="Times New Roman" w:hAnsi="Times New Roman" w:cs="Times New Roman"/>
        </w:rPr>
      </w:pPr>
      <w:r w:rsidRPr="0074162F">
        <w:rPr>
          <w:rFonts w:ascii="Times New Roman" w:hAnsi="Times New Roman" w:cs="Times New Roman"/>
        </w:rPr>
        <w:t>Overhead LPR camera captures high-resolution imagery of the approaching vehicle's license plate, OR the driver scans their digital reservation QR code at the terminal scanner.</w:t>
      </w:r>
    </w:p>
    <w:p w14:paraId="7BDFE285" w14:textId="7538E1F4" w:rsidR="0074162F" w:rsidRPr="0074162F" w:rsidRDefault="0074162F" w:rsidP="0074162F">
      <w:pPr>
        <w:pStyle w:val="ListParagraph"/>
        <w:numPr>
          <w:ilvl w:val="0"/>
          <w:numId w:val="12"/>
        </w:numPr>
        <w:rPr>
          <w:rFonts w:ascii="Times New Roman" w:hAnsi="Times New Roman" w:cs="Times New Roman"/>
        </w:rPr>
      </w:pPr>
      <w:r w:rsidRPr="0074162F">
        <w:rPr>
          <w:rFonts w:ascii="Times New Roman" w:hAnsi="Times New Roman" w:cs="Times New Roman"/>
        </w:rPr>
        <w:t>Gate hardware transmits the captured plate text or QR token via API to the system backend.</w:t>
      </w:r>
    </w:p>
    <w:p w14:paraId="02027F9B" w14:textId="01F88209" w:rsidR="0074162F" w:rsidRPr="0074162F" w:rsidRDefault="0074162F" w:rsidP="0074162F">
      <w:pPr>
        <w:pStyle w:val="ListParagraph"/>
        <w:numPr>
          <w:ilvl w:val="0"/>
          <w:numId w:val="12"/>
        </w:numPr>
        <w:rPr>
          <w:rFonts w:ascii="Times New Roman" w:hAnsi="Times New Roman" w:cs="Times New Roman"/>
        </w:rPr>
      </w:pPr>
      <w:r w:rsidRPr="0074162F">
        <w:rPr>
          <w:rFonts w:ascii="Times New Roman" w:hAnsi="Times New Roman" w:cs="Times New Roman"/>
        </w:rPr>
        <w:t>System matches the identifier against active reservation records for the facility and confirms the correct arrival time window.</w:t>
      </w:r>
    </w:p>
    <w:p w14:paraId="34E60612" w14:textId="77777777" w:rsidR="0074162F" w:rsidRPr="0074162F" w:rsidRDefault="0074162F" w:rsidP="0074162F">
      <w:pPr>
        <w:pStyle w:val="ListParagraph"/>
        <w:numPr>
          <w:ilvl w:val="0"/>
          <w:numId w:val="12"/>
        </w:numPr>
        <w:rPr>
          <w:rFonts w:ascii="Times New Roman" w:hAnsi="Times New Roman" w:cs="Times New Roman"/>
        </w:rPr>
      </w:pPr>
      <w:r w:rsidRPr="0074162F">
        <w:rPr>
          <w:rFonts w:ascii="Times New Roman" w:hAnsi="Times New Roman" w:cs="Times New Roman"/>
        </w:rPr>
        <w:t>System logs the entry event timestamp, updates the session status to active, and dispatches an automated command to open the barrier gate.</w:t>
      </w:r>
    </w:p>
    <w:p w14:paraId="094542E8" w14:textId="3785549D" w:rsidR="0074162F" w:rsidRPr="0074162F" w:rsidRDefault="0074162F" w:rsidP="0074162F">
      <w:pPr>
        <w:pStyle w:val="ListParagraph"/>
        <w:numPr>
          <w:ilvl w:val="0"/>
          <w:numId w:val="12"/>
        </w:numPr>
        <w:rPr>
          <w:rFonts w:ascii="Times New Roman" w:hAnsi="Times New Roman" w:cs="Times New Roman"/>
        </w:rPr>
      </w:pPr>
      <w:r w:rsidRPr="0074162F">
        <w:rPr>
          <w:rFonts w:ascii="Times New Roman" w:hAnsi="Times New Roman" w:cs="Times New Roman"/>
        </w:rPr>
        <w:t>Vehicle passes through the gate lane.</w:t>
      </w:r>
    </w:p>
    <w:p w14:paraId="313B3C4D" w14:textId="77777777" w:rsidR="0074162F" w:rsidRDefault="0074162F" w:rsidP="0074162F">
      <w:pPr>
        <w:pStyle w:val="ListParagraph"/>
        <w:numPr>
          <w:ilvl w:val="0"/>
          <w:numId w:val="11"/>
        </w:numPr>
        <w:rPr>
          <w:rFonts w:ascii="Times New Roman" w:hAnsi="Times New Roman" w:cs="Times New Roman"/>
        </w:rPr>
      </w:pPr>
      <w:r w:rsidRPr="0074162F">
        <w:rPr>
          <w:rFonts w:ascii="Times New Roman" w:hAnsi="Times New Roman" w:cs="Times New Roman"/>
        </w:rPr>
        <w:t>Alternative / Exception Flow (LPR Scan Failure):</w:t>
      </w:r>
    </w:p>
    <w:p w14:paraId="30FF108A" w14:textId="3B511910" w:rsidR="0074162F" w:rsidRPr="0074162F" w:rsidRDefault="0074162F" w:rsidP="0074162F">
      <w:pPr>
        <w:pStyle w:val="ListParagraph"/>
        <w:numPr>
          <w:ilvl w:val="1"/>
          <w:numId w:val="11"/>
        </w:numPr>
        <w:rPr>
          <w:rFonts w:ascii="Times New Roman" w:hAnsi="Times New Roman" w:cs="Times New Roman"/>
        </w:rPr>
      </w:pPr>
      <w:r w:rsidRPr="0074162F">
        <w:rPr>
          <w:rFonts w:ascii="Times New Roman" w:hAnsi="Times New Roman" w:cs="Times New Roman"/>
        </w:rPr>
        <w:t>1a. LPR camera fails to capture a clear image, or the extracted plate text yields no matching active reservation in the database:</w:t>
      </w:r>
    </w:p>
    <w:p w14:paraId="23E8C663" w14:textId="409E91D5" w:rsidR="0074162F" w:rsidRPr="0074162F" w:rsidRDefault="0074162F" w:rsidP="0074162F">
      <w:pPr>
        <w:pStyle w:val="ListParagraph"/>
        <w:numPr>
          <w:ilvl w:val="0"/>
          <w:numId w:val="10"/>
        </w:numPr>
        <w:rPr>
          <w:rFonts w:ascii="Times New Roman" w:hAnsi="Times New Roman" w:cs="Times New Roman"/>
        </w:rPr>
      </w:pPr>
      <w:r w:rsidRPr="0074162F">
        <w:rPr>
          <w:rFonts w:ascii="Times New Roman" w:hAnsi="Times New Roman" w:cs="Times New Roman"/>
        </w:rPr>
        <w:lastRenderedPageBreak/>
        <w:t>System displays an error message on the entry terminal screen: "License Plate Unrecognized. Please Scan QR Code."</w:t>
      </w:r>
    </w:p>
    <w:p w14:paraId="340F8142" w14:textId="77777777" w:rsidR="0074162F" w:rsidRPr="0074162F" w:rsidRDefault="0074162F" w:rsidP="0074162F">
      <w:pPr>
        <w:pStyle w:val="ListParagraph"/>
        <w:numPr>
          <w:ilvl w:val="0"/>
          <w:numId w:val="10"/>
        </w:numPr>
        <w:rPr>
          <w:rFonts w:ascii="Times New Roman" w:hAnsi="Times New Roman" w:cs="Times New Roman"/>
        </w:rPr>
      </w:pPr>
      <w:r w:rsidRPr="0074162F">
        <w:rPr>
          <w:rFonts w:ascii="Times New Roman" w:hAnsi="Times New Roman" w:cs="Times New Roman"/>
        </w:rPr>
        <w:t>Driver opens the mobile application, navigates to the active reservation, and presents the digital QR code to the optical terminal scanner.</w:t>
      </w:r>
    </w:p>
    <w:p w14:paraId="617EF146" w14:textId="77777777" w:rsidR="0074162F" w:rsidRPr="0074162F" w:rsidRDefault="0074162F" w:rsidP="0074162F">
      <w:pPr>
        <w:pStyle w:val="ListParagraph"/>
        <w:numPr>
          <w:ilvl w:val="0"/>
          <w:numId w:val="10"/>
        </w:numPr>
        <w:rPr>
          <w:rFonts w:ascii="Times New Roman" w:hAnsi="Times New Roman" w:cs="Times New Roman"/>
        </w:rPr>
      </w:pPr>
      <w:r w:rsidRPr="0074162F">
        <w:rPr>
          <w:rFonts w:ascii="Times New Roman" w:hAnsi="Times New Roman" w:cs="Times New Roman"/>
        </w:rPr>
        <w:t>System validates the scanned QR code against active bookings.</w:t>
      </w:r>
    </w:p>
    <w:p w14:paraId="5786C15C" w14:textId="19DBC4C2" w:rsidR="0074162F" w:rsidRPr="0074162F" w:rsidRDefault="0074162F" w:rsidP="0074162F">
      <w:pPr>
        <w:pStyle w:val="ListParagraph"/>
        <w:numPr>
          <w:ilvl w:val="0"/>
          <w:numId w:val="10"/>
        </w:numPr>
        <w:rPr>
          <w:rFonts w:ascii="Times New Roman" w:hAnsi="Times New Roman" w:cs="Times New Roman"/>
        </w:rPr>
      </w:pPr>
      <w:r w:rsidRPr="0074162F">
        <w:rPr>
          <w:rFonts w:ascii="Times New Roman" w:hAnsi="Times New Roman" w:cs="Times New Roman"/>
        </w:rPr>
        <w:t>System triggers the barrier gate open command and updates the session state to active.</w:t>
      </w:r>
    </w:p>
    <w:p w14:paraId="1F99357A" w14:textId="64859528" w:rsidR="0074162F" w:rsidRPr="0074162F" w:rsidRDefault="0074162F" w:rsidP="0074162F">
      <w:pPr>
        <w:rPr>
          <w:rFonts w:ascii="Times New Roman" w:hAnsi="Times New Roman" w:cs="Times New Roman"/>
        </w:rPr>
      </w:pPr>
      <w:r w:rsidRPr="0074162F">
        <w:rPr>
          <w:rFonts w:ascii="Times New Roman" w:hAnsi="Times New Roman" w:cs="Times New Roman"/>
        </w:rPr>
        <w:t>1b. Both LPR and QR code scans fail (e.g., phone battery dead, hardware error):</w:t>
      </w:r>
    </w:p>
    <w:p w14:paraId="04F7B156" w14:textId="2F1FEB1D" w:rsidR="0074162F" w:rsidRPr="0074162F" w:rsidRDefault="0074162F" w:rsidP="0074162F">
      <w:pPr>
        <w:pStyle w:val="ListParagraph"/>
        <w:numPr>
          <w:ilvl w:val="0"/>
          <w:numId w:val="9"/>
        </w:numPr>
        <w:rPr>
          <w:rFonts w:ascii="Times New Roman" w:hAnsi="Times New Roman" w:cs="Times New Roman"/>
        </w:rPr>
      </w:pPr>
      <w:r w:rsidRPr="0074162F">
        <w:rPr>
          <w:rFonts w:ascii="Times New Roman" w:hAnsi="Times New Roman" w:cs="Times New Roman"/>
        </w:rPr>
        <w:t>Driver presses the intercom button to connect with the remote Parking Operator console.</w:t>
      </w:r>
    </w:p>
    <w:p w14:paraId="14770928" w14:textId="4ED36B1C" w:rsidR="0074162F" w:rsidRPr="0074162F" w:rsidRDefault="0074162F" w:rsidP="0074162F">
      <w:pPr>
        <w:pStyle w:val="ListParagraph"/>
        <w:numPr>
          <w:ilvl w:val="0"/>
          <w:numId w:val="9"/>
        </w:numPr>
        <w:rPr>
          <w:rFonts w:ascii="Times New Roman" w:hAnsi="Times New Roman" w:cs="Times New Roman"/>
        </w:rPr>
      </w:pPr>
      <w:r w:rsidRPr="0074162F">
        <w:rPr>
          <w:rFonts w:ascii="Times New Roman" w:hAnsi="Times New Roman" w:cs="Times New Roman"/>
        </w:rPr>
        <w:t>Parking Operator verifies reservation details manually via the administrative dashboard and triggers a remote gate override.</w:t>
      </w:r>
    </w:p>
    <w:p w14:paraId="4D340481" w14:textId="35A6ECD1" w:rsidR="00036DAB" w:rsidRPr="0074162F" w:rsidRDefault="0074162F" w:rsidP="0074162F">
      <w:pPr>
        <w:pStyle w:val="ListParagraph"/>
        <w:numPr>
          <w:ilvl w:val="0"/>
          <w:numId w:val="8"/>
        </w:numPr>
        <w:rPr>
          <w:rFonts w:ascii="Times New Roman" w:hAnsi="Times New Roman" w:cs="Times New Roman"/>
        </w:rPr>
      </w:pPr>
      <w:r w:rsidRPr="0074162F">
        <w:rPr>
          <w:rFonts w:ascii="Times New Roman" w:hAnsi="Times New Roman" w:cs="Times New Roman"/>
        </w:rPr>
        <w:t>Postcondition: Vehicle successfully enters the facility, and the session status updates to active in the database.</w:t>
      </w:r>
    </w:p>
    <w:p w14:paraId="1B3C4BEF" w14:textId="63252EFD" w:rsidR="00036DAB" w:rsidRDefault="00036DAB" w:rsidP="00556AF9">
      <w:pPr>
        <w:rPr>
          <w:rFonts w:ascii="Times New Roman" w:hAnsi="Times New Roman" w:cs="Times New Roman"/>
        </w:rPr>
      </w:pPr>
      <w:r>
        <w:rPr>
          <w:rFonts w:ascii="Times New Roman" w:hAnsi="Times New Roman" w:cs="Times New Roman"/>
        </w:rPr>
        <w:t>Prompt:</w:t>
      </w:r>
      <w:r w:rsidR="00D444EA" w:rsidRPr="00D444EA">
        <w:t xml:space="preserve"> </w:t>
      </w:r>
      <w:r w:rsidR="00D444EA" w:rsidRPr="00D444EA">
        <w:rPr>
          <w:rFonts w:ascii="Times New Roman" w:hAnsi="Times New Roman" w:cs="Times New Roman"/>
        </w:rPr>
        <w:t>What specific security protocols and non-functional requirement standards (such as encryption for data in transit/at rest and latency targets) should I include in my SRS to ensure our digital payment and user data storage meet PCI-DSS compliance?</w:t>
      </w:r>
    </w:p>
    <w:p w14:paraId="0C47BD72" w14:textId="3A41F625" w:rsidR="00600E28" w:rsidRPr="00600E28" w:rsidRDefault="00D444EA" w:rsidP="00600E28">
      <w:pPr>
        <w:rPr>
          <w:rFonts w:ascii="Times New Roman" w:hAnsi="Times New Roman" w:cs="Times New Roman"/>
        </w:rPr>
      </w:pPr>
      <w:r>
        <w:rPr>
          <w:rFonts w:ascii="Times New Roman" w:hAnsi="Times New Roman" w:cs="Times New Roman"/>
        </w:rPr>
        <w:t>Answer:</w:t>
      </w:r>
      <w:r w:rsidR="00600E28">
        <w:rPr>
          <w:rFonts w:ascii="Times New Roman" w:hAnsi="Times New Roman" w:cs="Times New Roman"/>
        </w:rPr>
        <w:t xml:space="preserve"> </w:t>
      </w:r>
      <w:r w:rsidR="00600E28" w:rsidRPr="00600E28">
        <w:rPr>
          <w:rFonts w:ascii="Times New Roman" w:hAnsi="Times New Roman" w:cs="Times New Roman"/>
        </w:rPr>
        <w:t>To ensure your Software Requirements Specification (SRS) addresses PCI-DSS (Payment Card Industry Data Security Standard) compliance for digital payments and user data storage, your non-functional requirements (NFRs) must explicitly define strict cryptographic controls, access restrictions, and audit trails.</w:t>
      </w:r>
    </w:p>
    <w:p w14:paraId="7FE03A3C" w14:textId="14E0D1E5" w:rsidR="00600E28" w:rsidRPr="00600E28" w:rsidRDefault="00600E28" w:rsidP="00600E28">
      <w:pPr>
        <w:rPr>
          <w:rFonts w:ascii="Times New Roman" w:hAnsi="Times New Roman" w:cs="Times New Roman"/>
        </w:rPr>
      </w:pPr>
      <w:r w:rsidRPr="00600E28">
        <w:rPr>
          <w:rFonts w:ascii="Times New Roman" w:hAnsi="Times New Roman" w:cs="Times New Roman"/>
        </w:rPr>
        <w:t>Even though you are using a third-party payment gateway (like Stripe) to handle raw credit card data via tokenization—which significantly reduces your compliance burden—your platform must still meet rigorous security standards.</w:t>
      </w:r>
    </w:p>
    <w:p w14:paraId="6F698D0D" w14:textId="6322D151" w:rsidR="00600E28" w:rsidRPr="00600E28" w:rsidRDefault="00600E28" w:rsidP="00600E28">
      <w:pPr>
        <w:rPr>
          <w:rFonts w:ascii="Times New Roman" w:hAnsi="Times New Roman" w:cs="Times New Roman"/>
        </w:rPr>
      </w:pPr>
      <w:r w:rsidRPr="00600E28">
        <w:rPr>
          <w:rFonts w:ascii="Times New Roman" w:hAnsi="Times New Roman" w:cs="Times New Roman"/>
        </w:rPr>
        <w:t>Here are the specific security protocols and performance standards you should include in Section 4 (Non-Functional Requirements) of your SRS:</w:t>
      </w:r>
    </w:p>
    <w:p w14:paraId="3F552B40" w14:textId="77777777" w:rsidR="00600E28" w:rsidRPr="00600E28" w:rsidRDefault="00600E28" w:rsidP="00600E28">
      <w:pPr>
        <w:rPr>
          <w:rFonts w:ascii="Times New Roman" w:hAnsi="Times New Roman" w:cs="Times New Roman"/>
        </w:rPr>
      </w:pPr>
      <w:r w:rsidRPr="00600E28">
        <w:rPr>
          <w:rFonts w:ascii="Times New Roman" w:hAnsi="Times New Roman" w:cs="Times New Roman"/>
        </w:rPr>
        <w:t>1. Data Encryption Standards (Transit &amp; Rest)</w:t>
      </w:r>
    </w:p>
    <w:p w14:paraId="778109AE" w14:textId="6B783E17" w:rsidR="00600E28" w:rsidRPr="00600E28" w:rsidRDefault="00600E28" w:rsidP="00600E28">
      <w:pPr>
        <w:pStyle w:val="ListParagraph"/>
        <w:numPr>
          <w:ilvl w:val="0"/>
          <w:numId w:val="8"/>
        </w:numPr>
        <w:rPr>
          <w:rFonts w:ascii="Times New Roman" w:hAnsi="Times New Roman" w:cs="Times New Roman"/>
        </w:rPr>
      </w:pPr>
      <w:r w:rsidRPr="00600E28">
        <w:rPr>
          <w:rFonts w:ascii="Times New Roman" w:hAnsi="Times New Roman" w:cs="Times New Roman"/>
        </w:rPr>
        <w:t>Data in Transit (PCI-DSS Req. 4): All network communications across public networks—including mobile apps, web portals, payment APIs, and backend microservices—must be encrypted using Transport Layer Security (TLS 1.3). Unencrypted HTTP traffic must be automatically redirected to HTTPS, and weak or legacy cipher suites must be disabled.</w:t>
      </w:r>
    </w:p>
    <w:p w14:paraId="109A9459" w14:textId="7F484610" w:rsidR="00600E28" w:rsidRPr="00600E28" w:rsidRDefault="00600E28" w:rsidP="00600E28">
      <w:pPr>
        <w:pStyle w:val="ListParagraph"/>
        <w:numPr>
          <w:ilvl w:val="0"/>
          <w:numId w:val="8"/>
        </w:numPr>
        <w:rPr>
          <w:rFonts w:ascii="Times New Roman" w:hAnsi="Times New Roman" w:cs="Times New Roman"/>
        </w:rPr>
      </w:pPr>
      <w:r w:rsidRPr="00600E28">
        <w:rPr>
          <w:rFonts w:ascii="Times New Roman" w:hAnsi="Times New Roman" w:cs="Times New Roman"/>
        </w:rPr>
        <w:t>Data at Rest (PCI-DSS Req. 3): All sensitive user profile data, session tokens, and transaction metadata stored in cloud databases must be encrypted using Advanced Encryption Standard with 256-bit keys (AES-256). Note for PCI compliance: Primary Account Numbers (PANs) or raw credit card credentials must never be stored on your servers; instead, only secure payment gateway tokens (e.g., Stripe customer/payment method tokens) are permitted in storage.</w:t>
      </w:r>
    </w:p>
    <w:p w14:paraId="1539DFDE" w14:textId="77777777" w:rsidR="00600E28" w:rsidRPr="00600E28" w:rsidRDefault="00600E28" w:rsidP="00600E28">
      <w:pPr>
        <w:rPr>
          <w:rFonts w:ascii="Times New Roman" w:hAnsi="Times New Roman" w:cs="Times New Roman"/>
        </w:rPr>
      </w:pPr>
      <w:r w:rsidRPr="00600E28">
        <w:rPr>
          <w:rFonts w:ascii="Times New Roman" w:hAnsi="Times New Roman" w:cs="Times New Roman"/>
        </w:rPr>
        <w:t>2. Access Control and Authentication (PCI-DSS Req. 7 &amp; 8)</w:t>
      </w:r>
    </w:p>
    <w:p w14:paraId="15E3A70E" w14:textId="0F20E49B" w:rsidR="00600E28" w:rsidRPr="00472732" w:rsidRDefault="00600E28" w:rsidP="00600E28">
      <w:pPr>
        <w:pStyle w:val="ListParagraph"/>
        <w:numPr>
          <w:ilvl w:val="0"/>
          <w:numId w:val="8"/>
        </w:numPr>
        <w:rPr>
          <w:rFonts w:ascii="Times New Roman" w:hAnsi="Times New Roman" w:cs="Times New Roman"/>
        </w:rPr>
      </w:pPr>
      <w:r w:rsidRPr="00600E28">
        <w:rPr>
          <w:rFonts w:ascii="Times New Roman" w:hAnsi="Times New Roman" w:cs="Times New Roman"/>
        </w:rPr>
        <w:lastRenderedPageBreak/>
        <w:t>Role-Based Access Control (RBAC): Access to administrative consoles (used by parking operators and system administrators) must be restricted based on strict least-privilege principles, ensuring users can only view data necessary for their specific role.</w:t>
      </w:r>
    </w:p>
    <w:p w14:paraId="7D1E5D9E" w14:textId="21D8913E" w:rsidR="00600E28" w:rsidRPr="00600E28" w:rsidRDefault="00600E28" w:rsidP="00600E28">
      <w:pPr>
        <w:pStyle w:val="ListParagraph"/>
        <w:numPr>
          <w:ilvl w:val="0"/>
          <w:numId w:val="8"/>
        </w:numPr>
        <w:rPr>
          <w:rFonts w:ascii="Times New Roman" w:hAnsi="Times New Roman" w:cs="Times New Roman"/>
        </w:rPr>
      </w:pPr>
      <w:r w:rsidRPr="00600E28">
        <w:rPr>
          <w:rFonts w:ascii="Times New Roman" w:hAnsi="Times New Roman" w:cs="Times New Roman"/>
        </w:rPr>
        <w:t>Multi-Factor Authentication (MFA): Administrative and operator accounts accessing backend inventory or financial dispute consoles must authenticate using mandatory multi-factor authentication.</w:t>
      </w:r>
    </w:p>
    <w:p w14:paraId="10FA7E19" w14:textId="77777777" w:rsidR="00600E28" w:rsidRPr="00600E28" w:rsidRDefault="00600E28" w:rsidP="00600E28">
      <w:pPr>
        <w:rPr>
          <w:rFonts w:ascii="Times New Roman" w:hAnsi="Times New Roman" w:cs="Times New Roman"/>
        </w:rPr>
      </w:pPr>
      <w:r w:rsidRPr="00600E28">
        <w:rPr>
          <w:rFonts w:ascii="Times New Roman" w:hAnsi="Times New Roman" w:cs="Times New Roman"/>
        </w:rPr>
        <w:t>3. Audit Logging and Monitoring (PCI-DSS Req. 10)</w:t>
      </w:r>
    </w:p>
    <w:p w14:paraId="26759ABA" w14:textId="0C7DDF47" w:rsidR="00600E28" w:rsidRPr="00600E28" w:rsidRDefault="00600E28" w:rsidP="00600E28">
      <w:pPr>
        <w:rPr>
          <w:rFonts w:ascii="Times New Roman" w:hAnsi="Times New Roman" w:cs="Times New Roman"/>
        </w:rPr>
      </w:pPr>
      <w:r w:rsidRPr="00600E28">
        <w:rPr>
          <w:rFonts w:ascii="Times New Roman" w:hAnsi="Times New Roman" w:cs="Times New Roman"/>
        </w:rPr>
        <w:t>Transaction &amp; Access Logging: The system must maintain secure, tamper-evident audit logs tracking all administrative actions, user login attempts, permission modifications, and payment processing events. Logs must be retained for compliance tracking and review.</w:t>
      </w:r>
    </w:p>
    <w:p w14:paraId="08BD9AEE" w14:textId="77777777" w:rsidR="00600E28" w:rsidRPr="00600E28" w:rsidRDefault="00600E28" w:rsidP="00600E28">
      <w:pPr>
        <w:rPr>
          <w:rFonts w:ascii="Times New Roman" w:hAnsi="Times New Roman" w:cs="Times New Roman"/>
        </w:rPr>
      </w:pPr>
      <w:r w:rsidRPr="00600E28">
        <w:rPr>
          <w:rFonts w:ascii="Times New Roman" w:hAnsi="Times New Roman" w:cs="Times New Roman"/>
        </w:rPr>
        <w:t>4. Payment Latency and Performance Targets</w:t>
      </w:r>
    </w:p>
    <w:p w14:paraId="6620A75E" w14:textId="6F0BB23C" w:rsidR="00600E28" w:rsidRPr="00600E28" w:rsidRDefault="00600E28" w:rsidP="00600E28">
      <w:pPr>
        <w:pStyle w:val="ListParagraph"/>
        <w:numPr>
          <w:ilvl w:val="0"/>
          <w:numId w:val="8"/>
        </w:numPr>
        <w:rPr>
          <w:rFonts w:ascii="Times New Roman" w:hAnsi="Times New Roman" w:cs="Times New Roman"/>
        </w:rPr>
      </w:pPr>
      <w:r w:rsidRPr="00600E28">
        <w:rPr>
          <w:rFonts w:ascii="Times New Roman" w:hAnsi="Times New Roman" w:cs="Times New Roman"/>
        </w:rPr>
        <w:t>Payment Gateway Response Time: The platform shall process checkout requests and receive authorization confirmations from the third-party payment gateway within 2.0 seconds under normal operating network conditions.</w:t>
      </w:r>
    </w:p>
    <w:p w14:paraId="277EF534" w14:textId="0DC1B01F" w:rsidR="00D444EA" w:rsidRPr="00600E28" w:rsidRDefault="00600E28" w:rsidP="00600E28">
      <w:pPr>
        <w:pStyle w:val="ListParagraph"/>
        <w:numPr>
          <w:ilvl w:val="0"/>
          <w:numId w:val="8"/>
        </w:numPr>
        <w:rPr>
          <w:rFonts w:ascii="Times New Roman" w:hAnsi="Times New Roman" w:cs="Times New Roman"/>
        </w:rPr>
      </w:pPr>
      <w:r w:rsidRPr="00600E28">
        <w:rPr>
          <w:rFonts w:ascii="Times New Roman" w:hAnsi="Times New Roman" w:cs="Times New Roman"/>
        </w:rPr>
        <w:t>Fail-Safe Timeout Handling: If a payment gateway connection drops or times out during checkout, the system must abort the transaction safely, release the temporary 5-minute spot hold, and display a clear error message without charging the user or leaving the reservation state ambiguous.</w:t>
      </w:r>
    </w:p>
    <w:p w14:paraId="5BE5340B" w14:textId="7E38F07C" w:rsidR="00D444EA" w:rsidRDefault="00D444EA" w:rsidP="00556AF9">
      <w:pPr>
        <w:rPr>
          <w:rFonts w:ascii="Times New Roman" w:hAnsi="Times New Roman" w:cs="Times New Roman"/>
        </w:rPr>
      </w:pPr>
      <w:r>
        <w:rPr>
          <w:rFonts w:ascii="Times New Roman" w:hAnsi="Times New Roman" w:cs="Times New Roman"/>
        </w:rPr>
        <w:t>Prompt:</w:t>
      </w:r>
      <w:r w:rsidR="00AF2987" w:rsidRPr="00AF2987">
        <w:t xml:space="preserve"> </w:t>
      </w:r>
      <w:r w:rsidR="00AF2987" w:rsidRPr="00AF2987">
        <w:rPr>
          <w:rFonts w:ascii="Times New Roman" w:hAnsi="Times New Roman" w:cs="Times New Roman"/>
        </w:rPr>
        <w:t xml:space="preserve">For </w:t>
      </w:r>
      <w:r w:rsidR="009D77DD">
        <w:rPr>
          <w:rFonts w:ascii="Times New Roman" w:hAnsi="Times New Roman" w:cs="Times New Roman"/>
        </w:rPr>
        <w:t>the</w:t>
      </w:r>
      <w:r w:rsidR="00AF2987" w:rsidRPr="00AF2987">
        <w:rPr>
          <w:rFonts w:ascii="Times New Roman" w:hAnsi="Times New Roman" w:cs="Times New Roman"/>
        </w:rPr>
        <w:t xml:space="preserve"> parking garage use cases, what happens in the system if a driver's license plate scan fails at the entry gate, or if their digital payment times out due to a poor cellular connection? Can you help me write alternative exception flows for those scenarios?</w:t>
      </w:r>
    </w:p>
    <w:p w14:paraId="5C330A53" w14:textId="3C945EA3" w:rsidR="00524ED8" w:rsidRPr="00524ED8" w:rsidRDefault="00600E28" w:rsidP="00524ED8">
      <w:pPr>
        <w:rPr>
          <w:rFonts w:ascii="Times New Roman" w:hAnsi="Times New Roman" w:cs="Times New Roman"/>
        </w:rPr>
      </w:pPr>
      <w:r>
        <w:rPr>
          <w:rFonts w:ascii="Times New Roman" w:hAnsi="Times New Roman" w:cs="Times New Roman"/>
        </w:rPr>
        <w:t>Answer:</w:t>
      </w:r>
      <w:r w:rsidR="00524ED8">
        <w:rPr>
          <w:rFonts w:ascii="Times New Roman" w:hAnsi="Times New Roman" w:cs="Times New Roman"/>
        </w:rPr>
        <w:t xml:space="preserve"> </w:t>
      </w:r>
      <w:r w:rsidR="00524ED8" w:rsidRPr="00524ED8">
        <w:rPr>
          <w:rFonts w:ascii="Times New Roman" w:hAnsi="Times New Roman" w:cs="Times New Roman"/>
        </w:rPr>
        <w:t>Here are detailed, professional alternative exception flows for both scenarios that you can seamlessly integrate directly into your use case documentation (such as UC-07 for Gate Entry and UC-05 for Digital Payment):</w:t>
      </w:r>
    </w:p>
    <w:p w14:paraId="2D2003AC" w14:textId="77777777" w:rsidR="00524ED8" w:rsidRPr="00524ED8" w:rsidRDefault="00524ED8" w:rsidP="00524ED8">
      <w:pPr>
        <w:rPr>
          <w:rFonts w:ascii="Times New Roman" w:hAnsi="Times New Roman" w:cs="Times New Roman"/>
        </w:rPr>
      </w:pPr>
      <w:r w:rsidRPr="00524ED8">
        <w:rPr>
          <w:rFonts w:ascii="Times New Roman" w:hAnsi="Times New Roman" w:cs="Times New Roman"/>
        </w:rPr>
        <w:t>Scenario 1: License Plate Recognition (LPR) Scan Failure at Entry</w:t>
      </w:r>
    </w:p>
    <w:p w14:paraId="7FFE8B0C" w14:textId="08B08950" w:rsidR="00524ED8" w:rsidRPr="00524ED8" w:rsidRDefault="00524ED8" w:rsidP="00524ED8">
      <w:pPr>
        <w:rPr>
          <w:rFonts w:ascii="Times New Roman" w:hAnsi="Times New Roman" w:cs="Times New Roman"/>
        </w:rPr>
      </w:pPr>
      <w:r w:rsidRPr="00524ED8">
        <w:rPr>
          <w:rFonts w:ascii="Times New Roman" w:hAnsi="Times New Roman" w:cs="Times New Roman"/>
        </w:rPr>
        <w:t>If dirt, glare, bad camera angles, or an unmapped license plate prevents the system from automatically reading the vehicle plate at the entry barrier, the system should follow this exception flow:</w:t>
      </w:r>
    </w:p>
    <w:p w14:paraId="412531FE" w14:textId="630DB945" w:rsidR="00524ED8" w:rsidRPr="00524ED8" w:rsidRDefault="00524ED8" w:rsidP="00524ED8">
      <w:pPr>
        <w:rPr>
          <w:rFonts w:ascii="Times New Roman" w:hAnsi="Times New Roman" w:cs="Times New Roman"/>
        </w:rPr>
      </w:pPr>
      <w:r w:rsidRPr="00524ED8">
        <w:rPr>
          <w:rFonts w:ascii="Times New Roman" w:hAnsi="Times New Roman" w:cs="Times New Roman"/>
        </w:rPr>
        <w:t>Exception Flow (LPR Scan Failure):</w:t>
      </w:r>
    </w:p>
    <w:p w14:paraId="352B4B07" w14:textId="1F8EBF5A" w:rsidR="00524ED8" w:rsidRPr="00524ED8" w:rsidRDefault="00524ED8" w:rsidP="00524ED8">
      <w:pPr>
        <w:pStyle w:val="ListParagraph"/>
        <w:numPr>
          <w:ilvl w:val="0"/>
          <w:numId w:val="14"/>
        </w:numPr>
        <w:rPr>
          <w:rFonts w:ascii="Times New Roman" w:hAnsi="Times New Roman" w:cs="Times New Roman"/>
        </w:rPr>
      </w:pPr>
      <w:r w:rsidRPr="00524ED8">
        <w:rPr>
          <w:rFonts w:ascii="Times New Roman" w:hAnsi="Times New Roman" w:cs="Times New Roman"/>
        </w:rPr>
        <w:t>Detection: The overhead LPR camera fails to capture a clear image, or the extracted alphanumeric text yields no matching active reservation in the database.</w:t>
      </w:r>
    </w:p>
    <w:p w14:paraId="28A35E0B" w14:textId="30CF73F4" w:rsidR="00524ED8" w:rsidRPr="00524ED8" w:rsidRDefault="00524ED8" w:rsidP="00524ED8">
      <w:pPr>
        <w:pStyle w:val="ListParagraph"/>
        <w:numPr>
          <w:ilvl w:val="0"/>
          <w:numId w:val="14"/>
        </w:numPr>
        <w:rPr>
          <w:rFonts w:ascii="Times New Roman" w:hAnsi="Times New Roman" w:cs="Times New Roman"/>
        </w:rPr>
      </w:pPr>
      <w:r w:rsidRPr="00524ED8">
        <w:rPr>
          <w:rFonts w:ascii="Times New Roman" w:hAnsi="Times New Roman" w:cs="Times New Roman"/>
        </w:rPr>
        <w:t>Terminal Prompt: The entry terminal display screen shows an error message: "License Plate Unrecognized. Please Scan QR Code."</w:t>
      </w:r>
    </w:p>
    <w:p w14:paraId="3B9A0410" w14:textId="4EB3D5D8" w:rsidR="00524ED8" w:rsidRPr="00524ED8" w:rsidRDefault="00524ED8" w:rsidP="00524ED8">
      <w:pPr>
        <w:pStyle w:val="ListParagraph"/>
        <w:numPr>
          <w:ilvl w:val="0"/>
          <w:numId w:val="14"/>
        </w:numPr>
        <w:rPr>
          <w:rFonts w:ascii="Times New Roman" w:hAnsi="Times New Roman" w:cs="Times New Roman"/>
        </w:rPr>
      </w:pPr>
      <w:r w:rsidRPr="00524ED8">
        <w:rPr>
          <w:rFonts w:ascii="Times New Roman" w:hAnsi="Times New Roman" w:cs="Times New Roman"/>
        </w:rPr>
        <w:lastRenderedPageBreak/>
        <w:t>Primary Fallback (User Action): The driver opens the mobile application, navigates to their active reservation details, and presents the digital QR code to the terminal's optical scanner.</w:t>
      </w:r>
    </w:p>
    <w:p w14:paraId="2FD6C03F" w14:textId="31D987E1" w:rsidR="00524ED8" w:rsidRPr="00524ED8" w:rsidRDefault="00524ED8" w:rsidP="00524ED8">
      <w:pPr>
        <w:pStyle w:val="ListParagraph"/>
        <w:numPr>
          <w:ilvl w:val="0"/>
          <w:numId w:val="14"/>
        </w:numPr>
        <w:rPr>
          <w:rFonts w:ascii="Times New Roman" w:hAnsi="Times New Roman" w:cs="Times New Roman"/>
        </w:rPr>
      </w:pPr>
      <w:r w:rsidRPr="00524ED8">
        <w:rPr>
          <w:rFonts w:ascii="Times New Roman" w:hAnsi="Times New Roman" w:cs="Times New Roman"/>
        </w:rPr>
        <w:t>Validation &amp; Override: The backend system validates the scanned QR token against active bookings, confirms the reservation window, triggers the barrier gate relay to open, and updates the session state to active.</w:t>
      </w:r>
    </w:p>
    <w:p w14:paraId="1B1C0472" w14:textId="6E703781" w:rsidR="00524ED8" w:rsidRPr="00524ED8" w:rsidRDefault="00524ED8" w:rsidP="00524ED8">
      <w:pPr>
        <w:pStyle w:val="ListParagraph"/>
        <w:numPr>
          <w:ilvl w:val="0"/>
          <w:numId w:val="14"/>
        </w:numPr>
        <w:rPr>
          <w:rFonts w:ascii="Times New Roman" w:hAnsi="Times New Roman" w:cs="Times New Roman"/>
        </w:rPr>
      </w:pPr>
      <w:r w:rsidRPr="00524ED8">
        <w:rPr>
          <w:rFonts w:ascii="Times New Roman" w:hAnsi="Times New Roman" w:cs="Times New Roman"/>
        </w:rPr>
        <w:t>Secondary Fallback (Operator Override): If the QR scan also fails (e.g., dead phone battery or hardware error), the driver presses the intercom button to connect with the remote Parking Operator console, who verifies booking details manually and executes a remote gate override.</w:t>
      </w:r>
    </w:p>
    <w:p w14:paraId="1CE34775" w14:textId="77777777" w:rsidR="00524ED8" w:rsidRPr="00524ED8" w:rsidRDefault="00524ED8" w:rsidP="00524ED8">
      <w:pPr>
        <w:rPr>
          <w:rFonts w:ascii="Times New Roman" w:hAnsi="Times New Roman" w:cs="Times New Roman"/>
        </w:rPr>
      </w:pPr>
      <w:r w:rsidRPr="00524ED8">
        <w:rPr>
          <w:rFonts w:ascii="Times New Roman" w:hAnsi="Times New Roman" w:cs="Times New Roman"/>
        </w:rPr>
        <w:t>Scenario 2: Digital Payment Timeout Due to Poor Cellular Connection</w:t>
      </w:r>
    </w:p>
    <w:p w14:paraId="67180279" w14:textId="4BEB4B07" w:rsidR="00524ED8" w:rsidRPr="00524ED8" w:rsidRDefault="00524ED8" w:rsidP="00524ED8">
      <w:pPr>
        <w:rPr>
          <w:rFonts w:ascii="Times New Roman" w:hAnsi="Times New Roman" w:cs="Times New Roman"/>
        </w:rPr>
      </w:pPr>
      <w:r w:rsidRPr="00524ED8">
        <w:rPr>
          <w:rFonts w:ascii="Times New Roman" w:hAnsi="Times New Roman" w:cs="Times New Roman"/>
        </w:rPr>
        <w:t>If a driver's cellular connection drops or times out right as they are authorizing a transaction during checkout, the system must handle the state safely to prevent duplicate charges or dangling reservations:</w:t>
      </w:r>
    </w:p>
    <w:p w14:paraId="386F5FDE" w14:textId="45B87F29" w:rsidR="00524ED8" w:rsidRPr="00524ED8" w:rsidRDefault="00524ED8" w:rsidP="00524ED8">
      <w:pPr>
        <w:rPr>
          <w:rFonts w:ascii="Times New Roman" w:hAnsi="Times New Roman" w:cs="Times New Roman"/>
        </w:rPr>
      </w:pPr>
      <w:r w:rsidRPr="00524ED8">
        <w:rPr>
          <w:rFonts w:ascii="Times New Roman" w:hAnsi="Times New Roman" w:cs="Times New Roman"/>
        </w:rPr>
        <w:t>Exception Flow (Payment Gateway Timeout):</w:t>
      </w:r>
    </w:p>
    <w:p w14:paraId="3C5F104A" w14:textId="43C2A1F1" w:rsidR="00524ED8" w:rsidRPr="00524ED8" w:rsidRDefault="00524ED8" w:rsidP="00524ED8">
      <w:pPr>
        <w:pStyle w:val="ListParagraph"/>
        <w:numPr>
          <w:ilvl w:val="0"/>
          <w:numId w:val="13"/>
        </w:numPr>
        <w:rPr>
          <w:rFonts w:ascii="Times New Roman" w:hAnsi="Times New Roman" w:cs="Times New Roman"/>
        </w:rPr>
      </w:pPr>
      <w:r w:rsidRPr="00524ED8">
        <w:rPr>
          <w:rFonts w:ascii="Times New Roman" w:hAnsi="Times New Roman" w:cs="Times New Roman"/>
        </w:rPr>
        <w:t>Detection: The system dispatches a checkout payload to the third-party payment gateway (e.g., Stripe) via REST API, but the network request exceeds the strict timeout threshold (e.g., 5.0 seconds) without receiving a confirmation response.</w:t>
      </w:r>
    </w:p>
    <w:p w14:paraId="06C30150" w14:textId="23C20C3F" w:rsidR="00524ED8" w:rsidRPr="00524ED8" w:rsidRDefault="00524ED8" w:rsidP="00524ED8">
      <w:pPr>
        <w:pStyle w:val="ListParagraph"/>
        <w:numPr>
          <w:ilvl w:val="0"/>
          <w:numId w:val="13"/>
        </w:numPr>
        <w:rPr>
          <w:rFonts w:ascii="Times New Roman" w:hAnsi="Times New Roman" w:cs="Times New Roman"/>
        </w:rPr>
      </w:pPr>
      <w:r w:rsidRPr="00524ED8">
        <w:rPr>
          <w:rFonts w:ascii="Times New Roman" w:hAnsi="Times New Roman" w:cs="Times New Roman"/>
        </w:rPr>
        <w:t>Transaction Safety Hold: The system immediately aborts the active checkout state to prevent unverified processing and preserves the temporary 5-minute spot hold.</w:t>
      </w:r>
    </w:p>
    <w:p w14:paraId="234BB638" w14:textId="37F3C520" w:rsidR="00524ED8" w:rsidRPr="00524ED8" w:rsidRDefault="00524ED8" w:rsidP="00524ED8">
      <w:pPr>
        <w:pStyle w:val="ListParagraph"/>
        <w:numPr>
          <w:ilvl w:val="0"/>
          <w:numId w:val="13"/>
        </w:numPr>
        <w:rPr>
          <w:rFonts w:ascii="Times New Roman" w:hAnsi="Times New Roman" w:cs="Times New Roman"/>
        </w:rPr>
      </w:pPr>
      <w:r w:rsidRPr="00524ED8">
        <w:rPr>
          <w:rFonts w:ascii="Times New Roman" w:hAnsi="Times New Roman" w:cs="Times New Roman"/>
        </w:rPr>
        <w:t>User Notification: The mobile application catches the network exception and displays a clear alert modal: "Network Connection Interrupted. Payment could not be verified. Your card has not been charged."</w:t>
      </w:r>
    </w:p>
    <w:p w14:paraId="7DE3AA5A" w14:textId="073EDEC1" w:rsidR="00524ED8" w:rsidRPr="00524ED8" w:rsidRDefault="00524ED8" w:rsidP="00524ED8">
      <w:pPr>
        <w:pStyle w:val="ListParagraph"/>
        <w:numPr>
          <w:ilvl w:val="0"/>
          <w:numId w:val="13"/>
        </w:numPr>
        <w:rPr>
          <w:rFonts w:ascii="Times New Roman" w:hAnsi="Times New Roman" w:cs="Times New Roman"/>
        </w:rPr>
      </w:pPr>
      <w:r w:rsidRPr="00524ED8">
        <w:rPr>
          <w:rFonts w:ascii="Times New Roman" w:hAnsi="Times New Roman" w:cs="Times New Roman"/>
        </w:rPr>
        <w:t>Retry Mechanism: The interface presents a prominent "Retry Payment" button alongside an option to switch to a stable Wi-Fi or offline-cached token method.</w:t>
      </w:r>
    </w:p>
    <w:p w14:paraId="3B7F288F" w14:textId="220B2E0A" w:rsidR="00600E28" w:rsidRPr="00524ED8" w:rsidRDefault="00524ED8" w:rsidP="00524ED8">
      <w:pPr>
        <w:pStyle w:val="ListParagraph"/>
        <w:numPr>
          <w:ilvl w:val="0"/>
          <w:numId w:val="13"/>
        </w:numPr>
        <w:rPr>
          <w:rFonts w:ascii="Times New Roman" w:hAnsi="Times New Roman" w:cs="Times New Roman"/>
        </w:rPr>
      </w:pPr>
      <w:r w:rsidRPr="00524ED8">
        <w:rPr>
          <w:rFonts w:ascii="Times New Roman" w:hAnsi="Times New Roman" w:cs="Times New Roman"/>
        </w:rPr>
        <w:t>Expiration Handling: If the network connection is not restored and payment is not completed within the remaining duration of the 5-minute hold, the temporary spot hold expires automatically, and the parking spot is safely returned to the open inventory pool.</w:t>
      </w:r>
    </w:p>
    <w:p w14:paraId="3B6207E5" w14:textId="0EA16943" w:rsidR="00AF2987" w:rsidRDefault="002735AD" w:rsidP="00556AF9">
      <w:pPr>
        <w:rPr>
          <w:rFonts w:ascii="Times New Roman" w:hAnsi="Times New Roman" w:cs="Times New Roman"/>
        </w:rPr>
      </w:pPr>
      <w:r>
        <w:rPr>
          <w:rFonts w:ascii="Times New Roman" w:hAnsi="Times New Roman" w:cs="Times New Roman"/>
        </w:rPr>
        <w:t xml:space="preserve">Prompt: </w:t>
      </w:r>
      <w:r w:rsidR="004D3D1F" w:rsidRPr="004D3D1F">
        <w:rPr>
          <w:rFonts w:ascii="Times New Roman" w:hAnsi="Times New Roman" w:cs="Times New Roman"/>
        </w:rPr>
        <w:t>what does backend communication use?</w:t>
      </w:r>
    </w:p>
    <w:p w14:paraId="4E481991" w14:textId="116F0C82" w:rsidR="004D3D1F" w:rsidRPr="004D3D1F" w:rsidRDefault="004D3D1F" w:rsidP="004D3D1F">
      <w:pPr>
        <w:rPr>
          <w:rFonts w:ascii="Times New Roman" w:hAnsi="Times New Roman" w:cs="Times New Roman"/>
        </w:rPr>
      </w:pPr>
      <w:r>
        <w:rPr>
          <w:rFonts w:ascii="Times New Roman" w:hAnsi="Times New Roman" w:cs="Times New Roman"/>
        </w:rPr>
        <w:t xml:space="preserve">Answer: </w:t>
      </w:r>
      <w:r w:rsidRPr="004D3D1F">
        <w:rPr>
          <w:rFonts w:ascii="Times New Roman" w:hAnsi="Times New Roman" w:cs="Times New Roman"/>
        </w:rPr>
        <w:t>Based on the system architecture outlined in your SRS document, backend communication uses:</w:t>
      </w:r>
    </w:p>
    <w:p w14:paraId="71571782" w14:textId="6EB32993" w:rsidR="004D3D1F" w:rsidRPr="004D3D1F" w:rsidRDefault="004D3D1F" w:rsidP="004D3D1F">
      <w:pPr>
        <w:pStyle w:val="ListParagraph"/>
        <w:numPr>
          <w:ilvl w:val="0"/>
          <w:numId w:val="2"/>
        </w:numPr>
        <w:rPr>
          <w:rFonts w:ascii="Times New Roman" w:hAnsi="Times New Roman" w:cs="Times New Roman"/>
        </w:rPr>
      </w:pPr>
      <w:r w:rsidRPr="004D3D1F">
        <w:rPr>
          <w:rFonts w:ascii="Times New Roman" w:hAnsi="Times New Roman" w:cs="Times New Roman"/>
        </w:rPr>
        <w:t>RESTful APIs over HTTPS: Secure endpoints used by client applications (mobile and web) to handle core business logic, user accounts, and database requests.</w:t>
      </w:r>
    </w:p>
    <w:p w14:paraId="3AFDE655" w14:textId="47BA1FA1" w:rsidR="004D3D1F" w:rsidRPr="004D3D1F" w:rsidRDefault="004D3D1F" w:rsidP="004D3D1F">
      <w:pPr>
        <w:pStyle w:val="ListParagraph"/>
        <w:numPr>
          <w:ilvl w:val="0"/>
          <w:numId w:val="2"/>
        </w:numPr>
        <w:rPr>
          <w:rFonts w:ascii="Times New Roman" w:hAnsi="Times New Roman" w:cs="Times New Roman"/>
        </w:rPr>
      </w:pPr>
      <w:r w:rsidRPr="004D3D1F">
        <w:rPr>
          <w:rFonts w:ascii="Times New Roman" w:hAnsi="Times New Roman" w:cs="Times New Roman"/>
        </w:rPr>
        <w:t>WebSockets: Real-time, full-duplex communication channels used to instantly stream live parking spot inventory updates and map marker refreshes across all active user screens.</w:t>
      </w:r>
    </w:p>
    <w:p w14:paraId="540497D5" w14:textId="397A14C2" w:rsidR="004D3D1F" w:rsidRPr="004D3D1F" w:rsidRDefault="004D3D1F" w:rsidP="004D3D1F">
      <w:pPr>
        <w:pStyle w:val="ListParagraph"/>
        <w:numPr>
          <w:ilvl w:val="0"/>
          <w:numId w:val="2"/>
        </w:numPr>
        <w:rPr>
          <w:rFonts w:ascii="Times New Roman" w:hAnsi="Times New Roman" w:cs="Times New Roman"/>
        </w:rPr>
      </w:pPr>
      <w:r w:rsidRPr="004D3D1F">
        <w:rPr>
          <w:rFonts w:ascii="Times New Roman" w:hAnsi="Times New Roman" w:cs="Times New Roman"/>
        </w:rPr>
        <w:lastRenderedPageBreak/>
        <w:t>Third-Party Integrations: Secure HTTPS/REST protocols for connecting to external services like payment gateways (Stripe) and embedded mapping SDKs (Google Maps SDK or Mapbox).</w:t>
      </w:r>
    </w:p>
    <w:p w14:paraId="67A98BA1" w14:textId="2F6267A2" w:rsidR="004D3D1F" w:rsidRDefault="004D3D1F" w:rsidP="00556AF9">
      <w:pPr>
        <w:rPr>
          <w:rFonts w:ascii="Times New Roman" w:hAnsi="Times New Roman" w:cs="Times New Roman"/>
        </w:rPr>
      </w:pPr>
      <w:r>
        <w:rPr>
          <w:rFonts w:ascii="Times New Roman" w:hAnsi="Times New Roman" w:cs="Times New Roman"/>
        </w:rPr>
        <w:t>Prompt:</w:t>
      </w:r>
      <w:r w:rsidRPr="004D3D1F">
        <w:t xml:space="preserve"> </w:t>
      </w:r>
      <w:r w:rsidRPr="004D3D1F">
        <w:rPr>
          <w:rFonts w:ascii="Times New Roman" w:hAnsi="Times New Roman" w:cs="Times New Roman"/>
        </w:rPr>
        <w:t>how do you know how much to accommodate?</w:t>
      </w:r>
    </w:p>
    <w:p w14:paraId="6C23B5CC" w14:textId="1A7EB155" w:rsidR="00F52CE9" w:rsidRPr="00F52CE9" w:rsidRDefault="004D3D1F" w:rsidP="00F52CE9">
      <w:pPr>
        <w:rPr>
          <w:rFonts w:ascii="Times New Roman" w:hAnsi="Times New Roman" w:cs="Times New Roman"/>
        </w:rPr>
      </w:pPr>
      <w:r>
        <w:rPr>
          <w:rFonts w:ascii="Times New Roman" w:hAnsi="Times New Roman" w:cs="Times New Roman"/>
        </w:rPr>
        <w:t xml:space="preserve">Answer: </w:t>
      </w:r>
      <w:r w:rsidR="00F52CE9" w:rsidRPr="00F52CE9">
        <w:rPr>
          <w:rFonts w:ascii="Times New Roman" w:hAnsi="Times New Roman" w:cs="Times New Roman"/>
        </w:rPr>
        <w:t>To determine how much capacity and load the system needs to accommodate, systems engineers and software architects calculate expected load using several key variables and analytical steps:</w:t>
      </w:r>
    </w:p>
    <w:p w14:paraId="3F8B29AC" w14:textId="787D5094" w:rsidR="00F52CE9" w:rsidRPr="00F52CE9" w:rsidRDefault="00F52CE9" w:rsidP="00F52CE9">
      <w:pPr>
        <w:pStyle w:val="ListParagraph"/>
        <w:numPr>
          <w:ilvl w:val="0"/>
          <w:numId w:val="3"/>
        </w:numPr>
        <w:rPr>
          <w:rFonts w:ascii="Times New Roman" w:hAnsi="Times New Roman" w:cs="Times New Roman"/>
        </w:rPr>
      </w:pPr>
      <w:r w:rsidRPr="00F52CE9">
        <w:rPr>
          <w:rFonts w:ascii="Times New Roman" w:hAnsi="Times New Roman" w:cs="Times New Roman"/>
        </w:rPr>
        <w:t>User Base Projections: Estimating the total addressable market—such as the number of students, faculty, or city residents who might use the platform during peak commuting hours.</w:t>
      </w:r>
    </w:p>
    <w:p w14:paraId="6B3040EB" w14:textId="54802A53" w:rsidR="00F52CE9" w:rsidRPr="00F52CE9" w:rsidRDefault="00F52CE9" w:rsidP="00F52CE9">
      <w:pPr>
        <w:pStyle w:val="ListParagraph"/>
        <w:numPr>
          <w:ilvl w:val="0"/>
          <w:numId w:val="3"/>
        </w:numPr>
        <w:rPr>
          <w:rFonts w:ascii="Times New Roman" w:hAnsi="Times New Roman" w:cs="Times New Roman"/>
        </w:rPr>
      </w:pPr>
      <w:r w:rsidRPr="00F52CE9">
        <w:rPr>
          <w:rFonts w:ascii="Times New Roman" w:hAnsi="Times New Roman" w:cs="Times New Roman"/>
        </w:rPr>
        <w:t>Peak vs. Off-Peak Ratios: Analyzing traffic patterns to determine peak multipliers (e.g., morning rush hour between 7:30 AM and 9:00 AM) where usage might spike to 3x or 4x the daily average.</w:t>
      </w:r>
    </w:p>
    <w:p w14:paraId="2A35881F" w14:textId="5D7DD46F" w:rsidR="00F52CE9" w:rsidRPr="00F52CE9" w:rsidRDefault="00F52CE9" w:rsidP="00F52CE9">
      <w:pPr>
        <w:pStyle w:val="ListParagraph"/>
        <w:numPr>
          <w:ilvl w:val="0"/>
          <w:numId w:val="3"/>
        </w:numPr>
        <w:rPr>
          <w:rFonts w:ascii="Times New Roman" w:hAnsi="Times New Roman" w:cs="Times New Roman"/>
        </w:rPr>
      </w:pPr>
      <w:r w:rsidRPr="00F52CE9">
        <w:rPr>
          <w:rFonts w:ascii="Times New Roman" w:hAnsi="Times New Roman" w:cs="Times New Roman"/>
        </w:rPr>
        <w:t>Concurrency Formulas: Applying mathematical modeling to estimate how many users will actively have the app open, searching for spaces, or checking out at the exact same second, rather than just total registered accounts.</w:t>
      </w:r>
    </w:p>
    <w:p w14:paraId="5E9057DA" w14:textId="62B3D93D" w:rsidR="004D3D1F" w:rsidRDefault="00F52CE9" w:rsidP="00F52CE9">
      <w:pPr>
        <w:pStyle w:val="ListParagraph"/>
        <w:numPr>
          <w:ilvl w:val="0"/>
          <w:numId w:val="3"/>
        </w:numPr>
        <w:pBdr>
          <w:bottom w:val="single" w:sz="6" w:space="1" w:color="auto"/>
        </w:pBdr>
        <w:rPr>
          <w:rFonts w:ascii="Times New Roman" w:hAnsi="Times New Roman" w:cs="Times New Roman"/>
        </w:rPr>
      </w:pPr>
      <w:r w:rsidRPr="00F52CE9">
        <w:rPr>
          <w:rFonts w:ascii="Times New Roman" w:hAnsi="Times New Roman" w:cs="Times New Roman"/>
        </w:rPr>
        <w:t>Historical Benchmark Data: Looking at standard throughput numbers for similar real-time transactional platforms (like transit booking apps or food delivery platforms) to establish baseline performance metrics.</w:t>
      </w:r>
    </w:p>
    <w:p w14:paraId="34DB1E60" w14:textId="73C3807F" w:rsidR="00F120BD" w:rsidRPr="000B19FD" w:rsidRDefault="009B1BE9" w:rsidP="00F120BD">
      <w:pPr>
        <w:jc w:val="center"/>
        <w:rPr>
          <w:rFonts w:ascii="Times New Roman" w:hAnsi="Times New Roman" w:cs="Times New Roman"/>
          <w:b/>
          <w:bCs/>
        </w:rPr>
      </w:pPr>
      <w:r>
        <w:rPr>
          <w:rFonts w:ascii="Times New Roman" w:hAnsi="Times New Roman" w:cs="Times New Roman"/>
        </w:rPr>
        <w:t>9/17/2026</w:t>
      </w:r>
      <w:r>
        <w:rPr>
          <w:rFonts w:ascii="Times New Roman" w:hAnsi="Times New Roman" w:cs="Times New Roman"/>
        </w:rPr>
        <w:tab/>
        <w:t xml:space="preserve">AI platform: </w:t>
      </w:r>
      <w:r w:rsidR="00F120BD" w:rsidRPr="009B1BE9">
        <w:rPr>
          <w:rFonts w:ascii="Times New Roman" w:hAnsi="Times New Roman" w:cs="Times New Roman"/>
        </w:rPr>
        <w:t>AI platform: Gemini AI</w:t>
      </w:r>
      <w:r w:rsidR="00F120BD">
        <w:rPr>
          <w:rFonts w:ascii="Times New Roman" w:hAnsi="Times New Roman" w:cs="Times New Roman"/>
        </w:rPr>
        <w:t xml:space="preserve">: </w:t>
      </w:r>
      <w:r w:rsidR="00F120BD" w:rsidRPr="000B19FD">
        <w:rPr>
          <w:rFonts w:ascii="Times New Roman" w:hAnsi="Times New Roman" w:cs="Times New Roman"/>
        </w:rPr>
        <w:t>Google Gemini.</w:t>
      </w:r>
      <w:r w:rsidR="00F120BD">
        <w:rPr>
          <w:rFonts w:ascii="Times New Roman" w:hAnsi="Times New Roman" w:cs="Times New Roman"/>
        </w:rPr>
        <w:t xml:space="preserve"> </w:t>
      </w:r>
      <w:r w:rsidR="00F120BD" w:rsidRPr="000B19FD">
        <w:rPr>
          <w:rFonts w:ascii="Times New Roman" w:hAnsi="Times New Roman" w:cs="Times New Roman"/>
        </w:rPr>
        <w:t>(n.d.). Gemini. https://gemini.google.com/app/0c1733e5ddf3014f</w:t>
      </w:r>
    </w:p>
    <w:p w14:paraId="135CAB3E" w14:textId="77777777" w:rsidR="0074333D" w:rsidRDefault="0074333D" w:rsidP="00FC06F6">
      <w:pPr>
        <w:rPr>
          <w:rFonts w:ascii="Times New Roman" w:hAnsi="Times New Roman" w:cs="Times New Roman"/>
        </w:rPr>
      </w:pPr>
    </w:p>
    <w:p w14:paraId="1F7BAC9A" w14:textId="77777777" w:rsidR="0074333D" w:rsidRPr="00E65A6F" w:rsidRDefault="0074333D" w:rsidP="0074333D">
      <w:pPr>
        <w:rPr>
          <w:rFonts w:ascii="Times New Roman" w:hAnsi="Times New Roman" w:cs="Times New Roman"/>
        </w:rPr>
      </w:pPr>
      <w:r>
        <w:rPr>
          <w:rFonts w:ascii="Times New Roman" w:hAnsi="Times New Roman" w:cs="Times New Roman"/>
        </w:rPr>
        <w:t xml:space="preserve">What I kept: Used the generated AI concepts as a </w:t>
      </w:r>
      <w:r w:rsidRPr="00E65A6F">
        <w:rPr>
          <w:rFonts w:ascii="Times New Roman" w:hAnsi="Times New Roman" w:cs="Times New Roman"/>
        </w:rPr>
        <w:t>structural framework for the 3-level Work Breakdown Structure (WBS), the task sequence for the 11-week schedule, and the corporate color palette guidelines.</w:t>
      </w:r>
    </w:p>
    <w:p w14:paraId="6A85863C" w14:textId="4AE4CE84" w:rsidR="0074333D" w:rsidRPr="00FC06F6" w:rsidRDefault="0074333D" w:rsidP="00FC06F6">
      <w:pPr>
        <w:rPr>
          <w:rFonts w:ascii="Times New Roman" w:hAnsi="Times New Roman" w:cs="Times New Roman"/>
        </w:rPr>
      </w:pPr>
      <w:r w:rsidRPr="00E65A6F">
        <w:rPr>
          <w:rFonts w:ascii="Times New Roman" w:hAnsi="Times New Roman" w:cs="Times New Roman"/>
        </w:rPr>
        <w:t>Changed: Customized the specific module names and sub-tasks to directly match the custom smart parking application domain requirements</w:t>
      </w:r>
      <w:r>
        <w:rPr>
          <w:rFonts w:ascii="Times New Roman" w:hAnsi="Times New Roman" w:cs="Times New Roman"/>
        </w:rPr>
        <w:t xml:space="preserve"> </w:t>
      </w:r>
      <w:r w:rsidRPr="00E65A6F">
        <w:rPr>
          <w:rFonts w:ascii="Times New Roman" w:hAnsi="Times New Roman" w:cs="Times New Roman"/>
        </w:rPr>
        <w:t>and manually drafted the final written prose and table layouts for submission.</w:t>
      </w:r>
    </w:p>
    <w:p w14:paraId="34EC76E7" w14:textId="4942BF51" w:rsidR="00A25E08" w:rsidRDefault="00A25E08" w:rsidP="00A25E08">
      <w:pPr>
        <w:rPr>
          <w:rFonts w:ascii="Times New Roman" w:hAnsi="Times New Roman" w:cs="Times New Roman"/>
        </w:rPr>
      </w:pPr>
      <w:r>
        <w:rPr>
          <w:rFonts w:ascii="Times New Roman" w:hAnsi="Times New Roman" w:cs="Times New Roman"/>
        </w:rPr>
        <w:t xml:space="preserve">Prompt: </w:t>
      </w:r>
      <w:r w:rsidRPr="00A25E08">
        <w:rPr>
          <w:rFonts w:ascii="Times New Roman" w:hAnsi="Times New Roman" w:cs="Times New Roman"/>
        </w:rPr>
        <w:t>What is the recommended approach for breaking down a system scope into a 3-level Work Breakdown Structure (WBS) for a software project?</w:t>
      </w:r>
      <w:r>
        <w:rPr>
          <w:rFonts w:ascii="Times New Roman" w:hAnsi="Times New Roman" w:cs="Times New Roman"/>
        </w:rPr>
        <w:t xml:space="preserve"> Include in text citation for all answers.</w:t>
      </w:r>
    </w:p>
    <w:p w14:paraId="117BEDE6" w14:textId="771327D8" w:rsidR="00A25E08" w:rsidRPr="00A25E08" w:rsidRDefault="00A25E08" w:rsidP="00A25E08">
      <w:pPr>
        <w:rPr>
          <w:rFonts w:ascii="Times New Roman" w:hAnsi="Times New Roman" w:cs="Times New Roman"/>
        </w:rPr>
      </w:pPr>
      <w:r w:rsidRPr="00A25E08">
        <w:rPr>
          <w:rFonts w:ascii="Times New Roman" w:hAnsi="Times New Roman" w:cs="Times New Roman"/>
        </w:rPr>
        <w:t>A 3-level WBS organizes the total program scope from the root system down to core functional modules (Level 2) and specific task packages (Level 3), ensuring proper administrative oversight without micromanagement (Kerzner, 2017).</w:t>
      </w:r>
    </w:p>
    <w:p w14:paraId="3427FDEF" w14:textId="7D1C5DFA" w:rsidR="00A25E08" w:rsidRPr="00A25E08" w:rsidRDefault="00A57622" w:rsidP="00A25E08">
      <w:pPr>
        <w:rPr>
          <w:rFonts w:ascii="Times New Roman" w:hAnsi="Times New Roman" w:cs="Times New Roman"/>
        </w:rPr>
      </w:pPr>
      <w:r>
        <w:rPr>
          <w:rFonts w:ascii="Times New Roman" w:hAnsi="Times New Roman" w:cs="Times New Roman"/>
        </w:rPr>
        <w:t xml:space="preserve">Prompt: </w:t>
      </w:r>
      <w:r w:rsidR="00A25E08" w:rsidRPr="00A25E08">
        <w:rPr>
          <w:rFonts w:ascii="Times New Roman" w:hAnsi="Times New Roman" w:cs="Times New Roman"/>
        </w:rPr>
        <w:t>Does my proposed task sequence logically represent an 11-week software development lifecycle where authentication precedes user setup and core features?</w:t>
      </w:r>
    </w:p>
    <w:p w14:paraId="7D457EE8" w14:textId="3F79B4D0" w:rsidR="00A25E08" w:rsidRPr="00A25E08" w:rsidRDefault="00A25E08" w:rsidP="00A25E08">
      <w:pPr>
        <w:rPr>
          <w:rFonts w:ascii="Times New Roman" w:hAnsi="Times New Roman" w:cs="Times New Roman"/>
        </w:rPr>
      </w:pPr>
      <w:r>
        <w:rPr>
          <w:rFonts w:ascii="Times New Roman" w:hAnsi="Times New Roman" w:cs="Times New Roman"/>
        </w:rPr>
        <w:lastRenderedPageBreak/>
        <w:t>Yes</w:t>
      </w:r>
      <w:r w:rsidRPr="00A25E08">
        <w:rPr>
          <w:rFonts w:ascii="Times New Roman" w:hAnsi="Times New Roman" w:cs="Times New Roman"/>
        </w:rPr>
        <w:t>, sequencing technical prerequisites first (such as authentication and user setup) before moving into garage monitoring, payments, reporting, and final testing ensures realistic task dependencies (Project Management Institute, 2021).</w:t>
      </w:r>
    </w:p>
    <w:p w14:paraId="610B8309" w14:textId="2F04084D" w:rsidR="00A25E08" w:rsidRPr="00A25E08" w:rsidRDefault="00A57622" w:rsidP="00A25E08">
      <w:pPr>
        <w:rPr>
          <w:rFonts w:ascii="Times New Roman" w:hAnsi="Times New Roman" w:cs="Times New Roman"/>
        </w:rPr>
      </w:pPr>
      <w:r>
        <w:rPr>
          <w:rFonts w:ascii="Times New Roman" w:hAnsi="Times New Roman" w:cs="Times New Roman"/>
        </w:rPr>
        <w:t xml:space="preserve">Prompt: </w:t>
      </w:r>
      <w:r w:rsidR="00A25E08" w:rsidRPr="00A25E08">
        <w:rPr>
          <w:rFonts w:ascii="Times New Roman" w:hAnsi="Times New Roman" w:cs="Times New Roman"/>
        </w:rPr>
        <w:t>What color scheme is recommended for formatting both a WBS tree diagram and a Gantt chart in a professional CIS report?</w:t>
      </w:r>
    </w:p>
    <w:p w14:paraId="11AED666" w14:textId="2EF151AB" w:rsidR="00A25E08" w:rsidRPr="00A25E08" w:rsidRDefault="00A25E08" w:rsidP="00A25E08">
      <w:pPr>
        <w:rPr>
          <w:rFonts w:ascii="Times New Roman" w:hAnsi="Times New Roman" w:cs="Times New Roman"/>
        </w:rPr>
      </w:pPr>
      <w:r w:rsidRPr="00A25E08">
        <w:rPr>
          <w:rFonts w:ascii="Times New Roman" w:hAnsi="Times New Roman" w:cs="Times New Roman"/>
        </w:rPr>
        <w:t>A "Modern Tech Corporate" palette using deep navy blue for primary root elements, steel blue for core modules, and cool gray accents works best to maintain high visual contrast, clear hierarchy, and a polished enterprise look across both charts.</w:t>
      </w:r>
    </w:p>
    <w:p w14:paraId="3E746F7A" w14:textId="586EB9C5" w:rsidR="00A25E08" w:rsidRPr="00A25E08" w:rsidRDefault="00A57622" w:rsidP="00A25E08">
      <w:pPr>
        <w:rPr>
          <w:rFonts w:ascii="Times New Roman" w:hAnsi="Times New Roman" w:cs="Times New Roman"/>
        </w:rPr>
      </w:pPr>
      <w:r>
        <w:rPr>
          <w:rFonts w:ascii="Times New Roman" w:hAnsi="Times New Roman" w:cs="Times New Roman"/>
        </w:rPr>
        <w:t xml:space="preserve">Prompt: </w:t>
      </w:r>
      <w:r w:rsidR="00A25E08" w:rsidRPr="00A25E08">
        <w:rPr>
          <w:rFonts w:ascii="Times New Roman" w:hAnsi="Times New Roman" w:cs="Times New Roman"/>
        </w:rPr>
        <w:t>What are some typical technical and operational risks I should evaluate when planning a web application development timeline?</w:t>
      </w:r>
    </w:p>
    <w:p w14:paraId="636AE779" w14:textId="07EEE3C9" w:rsidR="00A25E08" w:rsidRPr="00A25E08" w:rsidRDefault="00A25E08" w:rsidP="00A25E08">
      <w:pPr>
        <w:rPr>
          <w:rFonts w:ascii="Times New Roman" w:hAnsi="Times New Roman" w:cs="Times New Roman"/>
        </w:rPr>
      </w:pPr>
      <w:r w:rsidRPr="00A25E08">
        <w:rPr>
          <w:rFonts w:ascii="Times New Roman" w:hAnsi="Times New Roman" w:cs="Times New Roman"/>
        </w:rPr>
        <w:t>Common risks include third-party API integration bottlenecks (such as payment gateways), real-time data latency from hardware sensors, and mid-project scope creep, which can be mitigated through early prototyping and strict change logs.</w:t>
      </w:r>
    </w:p>
    <w:p w14:paraId="0C8F6279" w14:textId="57EFC60F" w:rsidR="00A25E08" w:rsidRPr="00A25E08" w:rsidRDefault="00A57622" w:rsidP="00A25E08">
      <w:pPr>
        <w:rPr>
          <w:rFonts w:ascii="Times New Roman" w:hAnsi="Times New Roman" w:cs="Times New Roman"/>
        </w:rPr>
      </w:pPr>
      <w:r>
        <w:rPr>
          <w:rFonts w:ascii="Times New Roman" w:hAnsi="Times New Roman" w:cs="Times New Roman"/>
        </w:rPr>
        <w:t xml:space="preserve">Prompt: </w:t>
      </w:r>
      <w:r w:rsidR="00A25E08" w:rsidRPr="00A25E08">
        <w:rPr>
          <w:rFonts w:ascii="Times New Roman" w:hAnsi="Times New Roman" w:cs="Times New Roman"/>
        </w:rPr>
        <w:t>How can I phrase an introductory bridge that connects my Software Requirements Specification (SRS) section to my new project management section?</w:t>
      </w:r>
    </w:p>
    <w:p w14:paraId="73C17640" w14:textId="2DAF53E6" w:rsidR="00A25E08" w:rsidRPr="00A25E08" w:rsidRDefault="00A25E08" w:rsidP="00A25E08">
      <w:pPr>
        <w:rPr>
          <w:rFonts w:ascii="Times New Roman" w:hAnsi="Times New Roman" w:cs="Times New Roman"/>
        </w:rPr>
      </w:pPr>
      <w:r w:rsidRPr="00A25E08">
        <w:rPr>
          <w:rFonts w:ascii="Times New Roman" w:hAnsi="Times New Roman" w:cs="Times New Roman"/>
        </w:rPr>
        <w:t>You can frame it by stating that a structured project management framework is necessary to successfully realize the system requirements and use cases detailed previously, grounding the transition in professional planning theory (Kerzner, 2017).</w:t>
      </w:r>
    </w:p>
    <w:p w14:paraId="171A6F83" w14:textId="36B3A313" w:rsidR="007B1A16" w:rsidRPr="007B1A16" w:rsidRDefault="007B1A16" w:rsidP="007B1A16">
      <w:pPr>
        <w:rPr>
          <w:rFonts w:ascii="Times New Roman" w:hAnsi="Times New Roman" w:cs="Times New Roman"/>
        </w:rPr>
      </w:pPr>
      <w:r w:rsidRPr="007B1A16">
        <w:rPr>
          <w:rFonts w:ascii="Times New Roman" w:hAnsi="Times New Roman" w:cs="Times New Roman"/>
        </w:rPr>
        <w:t>Prompt</w:t>
      </w:r>
      <w:r>
        <w:rPr>
          <w:rFonts w:ascii="Times New Roman" w:hAnsi="Times New Roman" w:cs="Times New Roman"/>
        </w:rPr>
        <w:t xml:space="preserve">: </w:t>
      </w:r>
      <w:r w:rsidRPr="007B1A16">
        <w:rPr>
          <w:rFonts w:ascii="Times New Roman" w:hAnsi="Times New Roman" w:cs="Times New Roman"/>
        </w:rPr>
        <w:t>What is the '8/80 rule' in project management, and how can I apply it to ensure my Level 3 work packages for the smart parking application WBS are neither too vague nor too detailed?</w:t>
      </w:r>
    </w:p>
    <w:p w14:paraId="484BB6F1" w14:textId="2483DA29" w:rsidR="00E65A6F" w:rsidRDefault="007B1A16" w:rsidP="007B1A16">
      <w:pPr>
        <w:pBdr>
          <w:bottom w:val="single" w:sz="6" w:space="1" w:color="auto"/>
        </w:pBdr>
        <w:rPr>
          <w:rFonts w:ascii="Times New Roman" w:hAnsi="Times New Roman" w:cs="Times New Roman"/>
        </w:rPr>
      </w:pPr>
      <w:r w:rsidRPr="007B1A16">
        <w:rPr>
          <w:rFonts w:ascii="Times New Roman" w:hAnsi="Times New Roman" w:cs="Times New Roman"/>
        </w:rPr>
        <w:t>The 8/80 rule is a standard project management guideline stating that no single work package should be shorter than 8 hours or longer than 80 hours of effort. Applying this to your Level 3 tasks helps ensure they are large enough to be meaningful deliverables (like configuring a database or building a registration form) while remaining small enough to track effectively without micromanagement (Project Management Institute, 2021).</w:t>
      </w:r>
    </w:p>
    <w:p w14:paraId="43089AD4" w14:textId="369CCF02" w:rsidR="007A4A71" w:rsidRPr="00F120BD" w:rsidRDefault="007A4A71" w:rsidP="00F120BD">
      <w:pPr>
        <w:rPr>
          <w:rFonts w:ascii="Times New Roman" w:hAnsi="Times New Roman" w:cs="Times New Roman"/>
          <w:b/>
          <w:bCs/>
        </w:rPr>
      </w:pPr>
      <w:r>
        <w:rPr>
          <w:rFonts w:ascii="Times New Roman" w:hAnsi="Times New Roman" w:cs="Times New Roman"/>
        </w:rPr>
        <w:t>9/24/2026</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F120BD">
        <w:rPr>
          <w:rFonts w:ascii="Times New Roman" w:hAnsi="Times New Roman" w:cs="Times New Roman"/>
        </w:rPr>
        <w:t xml:space="preserve">        </w:t>
      </w:r>
      <w:r w:rsidR="00F120BD" w:rsidRPr="009B1BE9">
        <w:rPr>
          <w:rFonts w:ascii="Times New Roman" w:hAnsi="Times New Roman" w:cs="Times New Roman"/>
        </w:rPr>
        <w:t>AI platform: Gemini AI</w:t>
      </w:r>
      <w:r w:rsidR="00F120BD">
        <w:rPr>
          <w:rFonts w:ascii="Times New Roman" w:hAnsi="Times New Roman" w:cs="Times New Roman"/>
        </w:rPr>
        <w:t xml:space="preserve">: </w:t>
      </w:r>
      <w:r w:rsidR="00F120BD" w:rsidRPr="000B19FD">
        <w:rPr>
          <w:rFonts w:ascii="Times New Roman" w:hAnsi="Times New Roman" w:cs="Times New Roman"/>
        </w:rPr>
        <w:t>Google Gemini. (n.d.). Gemini.</w:t>
      </w:r>
      <w:r w:rsidR="00F120BD">
        <w:rPr>
          <w:rFonts w:ascii="Times New Roman" w:hAnsi="Times New Roman" w:cs="Times New Roman"/>
        </w:rPr>
        <w:t xml:space="preserve"> </w:t>
      </w:r>
      <w:r w:rsidR="00F120BD" w:rsidRPr="000B19FD">
        <w:rPr>
          <w:rFonts w:ascii="Times New Roman" w:hAnsi="Times New Roman" w:cs="Times New Roman"/>
        </w:rPr>
        <w:t>https://gemini.google.com/app/0c1733e5ddf3014f</w:t>
      </w:r>
    </w:p>
    <w:p w14:paraId="4CDC9E45" w14:textId="5A0291E2" w:rsidR="00BF3274" w:rsidRPr="00BF3274" w:rsidRDefault="00BF3274" w:rsidP="00BF3274">
      <w:pPr>
        <w:pStyle w:val="NormalWeb"/>
      </w:pPr>
      <w:r w:rsidRPr="00BF3274">
        <w:t xml:space="preserve">Prompt: </w:t>
      </w:r>
      <w:r w:rsidR="007D5B8B">
        <w:t>w</w:t>
      </w:r>
      <w:r w:rsidRPr="00BF3274">
        <w:t>hat criteria determine whether Scrum or Kanban is more suitable for managing an iterative software development project with time-boxed delivery requirements?</w:t>
      </w:r>
    </w:p>
    <w:p w14:paraId="46B09183" w14:textId="76788A7F" w:rsidR="00BF3274" w:rsidRDefault="00BF3274" w:rsidP="00BF3274">
      <w:pPr>
        <w:pStyle w:val="NormalWeb"/>
      </w:pPr>
      <w:r w:rsidRPr="00BF3274">
        <w:t>Answer: Scrum is best suited for projects requiring fixed-length iterations called sprints, structured product backlogs, and defined ceremonies to deliver functional increments, whereas Kanban emphasizes continuous flow and work-in-progress limits rather than time-boxed releases (Reddy, 2015; Schwaber &amp; Sutherland, 2020).</w:t>
      </w:r>
    </w:p>
    <w:p w14:paraId="7D570FCA" w14:textId="47DA13F7" w:rsidR="00EE0FA8" w:rsidRDefault="00EE0FA8" w:rsidP="00EE0FA8">
      <w:pPr>
        <w:pStyle w:val="NormalWeb"/>
      </w:pPr>
      <w:r>
        <w:lastRenderedPageBreak/>
        <w:t>Prompt: What technical function does JSON Web Token (JWT) session persistence serve in the login module of a web application?</w:t>
      </w:r>
    </w:p>
    <w:p w14:paraId="1DAF6E3D" w14:textId="1005BAD6" w:rsidR="00EE0FA8" w:rsidRPr="00BF3274" w:rsidRDefault="00EE0FA8" w:rsidP="00EE0FA8">
      <w:pPr>
        <w:pStyle w:val="NormalWeb"/>
      </w:pPr>
      <w:r>
        <w:t>Answer: JSON Web Token (JWT) session persistence securely transmits and verifies user authentication claims between the client and backend API without requiring continuous database queries for active sessions (Schwaber &amp; Sutherland, 2020; Rubin, 2013).</w:t>
      </w:r>
    </w:p>
    <w:p w14:paraId="55F3D2B4" w14:textId="5D4383A3" w:rsidR="007D5B8B" w:rsidRPr="007D5B8B" w:rsidRDefault="007D5B8B" w:rsidP="007D5B8B">
      <w:pPr>
        <w:rPr>
          <w:rFonts w:ascii="Times New Roman" w:hAnsi="Times New Roman" w:cs="Times New Roman"/>
        </w:rPr>
      </w:pPr>
      <w:r w:rsidRPr="007D5B8B">
        <w:rPr>
          <w:rFonts w:ascii="Times New Roman" w:hAnsi="Times New Roman" w:cs="Times New Roman"/>
        </w:rPr>
        <w:t xml:space="preserve">Prompt: </w:t>
      </w:r>
      <w:r>
        <w:rPr>
          <w:rFonts w:ascii="Times New Roman" w:hAnsi="Times New Roman" w:cs="Times New Roman"/>
        </w:rPr>
        <w:t>h</w:t>
      </w:r>
      <w:r w:rsidRPr="007D5B8B">
        <w:rPr>
          <w:rFonts w:ascii="Times New Roman" w:hAnsi="Times New Roman" w:cs="Times New Roman"/>
        </w:rPr>
        <w:t>ow should a comprehensive product backlog for a multi-module software application be categorized to ensure all functional domains exceed baseline project metrics?</w:t>
      </w:r>
    </w:p>
    <w:p w14:paraId="17896A76" w14:textId="438ED823" w:rsidR="007A4A71" w:rsidRDefault="007D5B8B" w:rsidP="007D5B8B">
      <w:pPr>
        <w:rPr>
          <w:rFonts w:ascii="Times New Roman" w:hAnsi="Times New Roman" w:cs="Times New Roman"/>
        </w:rPr>
      </w:pPr>
      <w:r w:rsidRPr="007D5B8B">
        <w:rPr>
          <w:rFonts w:ascii="Times New Roman" w:hAnsi="Times New Roman" w:cs="Times New Roman"/>
        </w:rPr>
        <w:t>Answer: The product backlog should be systematically organized into distinct functional categories—such as login, user and operator user interfaces, backend processes, and reporting—with expanded item counts exceeding minimum baseline thresholds to guarantee complete requirement coverage (Rubin, 2013).</w:t>
      </w:r>
    </w:p>
    <w:p w14:paraId="78BC4F7F" w14:textId="4DFDC76B" w:rsidR="006B512C" w:rsidRPr="006B512C" w:rsidRDefault="006B512C" w:rsidP="006B512C">
      <w:pPr>
        <w:rPr>
          <w:rFonts w:ascii="Times New Roman" w:hAnsi="Times New Roman" w:cs="Times New Roman"/>
        </w:rPr>
      </w:pPr>
      <w:r w:rsidRPr="006B512C">
        <w:rPr>
          <w:rFonts w:ascii="Times New Roman" w:hAnsi="Times New Roman" w:cs="Times New Roman"/>
        </w:rPr>
        <w:t>Prompt: "</w:t>
      </w:r>
      <w:r>
        <w:rPr>
          <w:rFonts w:ascii="Times New Roman" w:hAnsi="Times New Roman" w:cs="Times New Roman"/>
        </w:rPr>
        <w:t>wh</w:t>
      </w:r>
      <w:r w:rsidRPr="006B512C">
        <w:rPr>
          <w:rFonts w:ascii="Times New Roman" w:hAnsi="Times New Roman" w:cs="Times New Roman"/>
        </w:rPr>
        <w:t>at foundational technical prerequisites and user stories should be prioritized for inclusion in Sprint 1 of a software development lifecycle?</w:t>
      </w:r>
    </w:p>
    <w:p w14:paraId="6F0CF798" w14:textId="6B42C66D" w:rsidR="007D5B8B" w:rsidRDefault="006B512C" w:rsidP="006B512C">
      <w:pPr>
        <w:rPr>
          <w:rFonts w:ascii="Times New Roman" w:hAnsi="Times New Roman" w:cs="Times New Roman"/>
        </w:rPr>
      </w:pPr>
      <w:r w:rsidRPr="006B512C">
        <w:rPr>
          <w:rFonts w:ascii="Times New Roman" w:hAnsi="Times New Roman" w:cs="Times New Roman"/>
        </w:rPr>
        <w:t>Answer: Sprint 1 should focus on establishing foundational security, database connectivity, and core authentication mechanisms—such as database schemas, login API endpoints, session persistence, and initial dashboard layouts—before advancing to secondary functional features (Schwaber &amp; Sutherland, 2020).</w:t>
      </w:r>
    </w:p>
    <w:p w14:paraId="5F2D628A" w14:textId="0B4BBA85" w:rsidR="006B512C" w:rsidRPr="006B512C" w:rsidRDefault="006B512C" w:rsidP="006B512C">
      <w:pPr>
        <w:rPr>
          <w:rFonts w:ascii="Times New Roman" w:hAnsi="Times New Roman" w:cs="Times New Roman"/>
        </w:rPr>
      </w:pPr>
      <w:r w:rsidRPr="006B512C">
        <w:rPr>
          <w:rFonts w:ascii="Times New Roman" w:hAnsi="Times New Roman" w:cs="Times New Roman"/>
        </w:rPr>
        <w:t xml:space="preserve">Prompt: </w:t>
      </w:r>
      <w:r>
        <w:rPr>
          <w:rFonts w:ascii="Times New Roman" w:hAnsi="Times New Roman" w:cs="Times New Roman"/>
        </w:rPr>
        <w:t>w</w:t>
      </w:r>
      <w:r w:rsidRPr="006B512C">
        <w:rPr>
          <w:rFonts w:ascii="Times New Roman" w:hAnsi="Times New Roman" w:cs="Times New Roman"/>
        </w:rPr>
        <w:t>hat factors justify selecting Trello over Jira when configuring a visual Scrum board for an academic software engineering report?</w:t>
      </w:r>
    </w:p>
    <w:p w14:paraId="519D56EC" w14:textId="137388FC" w:rsidR="006B512C" w:rsidRDefault="006B512C" w:rsidP="006B512C">
      <w:pPr>
        <w:rPr>
          <w:rFonts w:ascii="Times New Roman" w:hAnsi="Times New Roman" w:cs="Times New Roman"/>
        </w:rPr>
      </w:pPr>
      <w:r w:rsidRPr="006B512C">
        <w:rPr>
          <w:rFonts w:ascii="Times New Roman" w:hAnsi="Times New Roman" w:cs="Times New Roman"/>
        </w:rPr>
        <w:t>Answer: Trello provides a streamlined, highly visual card-and-column layout that enables rapid board setup, clear workflow tracking across product backlog, to-do, in-progress, and done columns, and easy screenshot export without the configuration friction of enterprise tools (Reddy, 2015).</w:t>
      </w:r>
    </w:p>
    <w:p w14:paraId="40D2F60D" w14:textId="525294FB" w:rsidR="008065C3" w:rsidRPr="008065C3" w:rsidRDefault="008065C3" w:rsidP="008065C3">
      <w:pPr>
        <w:rPr>
          <w:rFonts w:ascii="Times New Roman" w:hAnsi="Times New Roman" w:cs="Times New Roman"/>
        </w:rPr>
      </w:pPr>
      <w:r w:rsidRPr="008065C3">
        <w:rPr>
          <w:rFonts w:ascii="Times New Roman" w:hAnsi="Times New Roman" w:cs="Times New Roman"/>
        </w:rPr>
        <w:t>Prompt: How do workflow columns on a Scrum board accurately represent the real-time execution status of sprint backlog items?</w:t>
      </w:r>
    </w:p>
    <w:p w14:paraId="06B1523F" w14:textId="7836222B" w:rsidR="006B512C" w:rsidRDefault="008065C3" w:rsidP="008065C3">
      <w:pPr>
        <w:rPr>
          <w:rFonts w:ascii="Times New Roman" w:hAnsi="Times New Roman" w:cs="Times New Roman"/>
        </w:rPr>
      </w:pPr>
      <w:r w:rsidRPr="008065C3">
        <w:rPr>
          <w:rFonts w:ascii="Times New Roman" w:hAnsi="Times New Roman" w:cs="Times New Roman"/>
        </w:rPr>
        <w:t>Answer: Workflow columns map discrete stages of the development lifecycle, allowing teams to transition user story cards seamlessly from a designated product backlog and sprint to-do list into active execution and final completion (Schwaber &amp; Sutherland, 2020; Rubin, 2013).</w:t>
      </w:r>
    </w:p>
    <w:p w14:paraId="1D6FCA3A" w14:textId="313B9E0B" w:rsidR="003E6038" w:rsidRPr="003E6038" w:rsidRDefault="003E6038" w:rsidP="003E6038">
      <w:pPr>
        <w:rPr>
          <w:rFonts w:ascii="Times New Roman" w:hAnsi="Times New Roman" w:cs="Times New Roman"/>
        </w:rPr>
      </w:pPr>
      <w:r>
        <w:rPr>
          <w:rFonts w:ascii="Times New Roman" w:hAnsi="Times New Roman" w:cs="Times New Roman"/>
        </w:rPr>
        <w:t xml:space="preserve">Prompt: </w:t>
      </w:r>
      <w:r w:rsidRPr="003E6038">
        <w:rPr>
          <w:rFonts w:ascii="Times New Roman" w:hAnsi="Times New Roman" w:cs="Times New Roman"/>
        </w:rPr>
        <w:t>What is the purpose of developing a customer dashboard home screen wireframe and UI layout during early agile sprints?</w:t>
      </w:r>
    </w:p>
    <w:p w14:paraId="1C29CFC1" w14:textId="64ADDA2D" w:rsidR="003E6038" w:rsidRDefault="003E6038" w:rsidP="003E6038">
      <w:pPr>
        <w:rPr>
          <w:rFonts w:ascii="Times New Roman" w:hAnsi="Times New Roman" w:cs="Times New Roman"/>
        </w:rPr>
      </w:pPr>
      <w:r w:rsidRPr="003E6038">
        <w:rPr>
          <w:rFonts w:ascii="Times New Roman" w:hAnsi="Times New Roman" w:cs="Times New Roman"/>
        </w:rPr>
        <w:t>Answer: Building initial user interface wireframes allows developers and stakeholders to establish structural page layouts, navigation flows, and user interaction touchpoints before implementing complex backend business logic (Rubin, 2013).</w:t>
      </w:r>
    </w:p>
    <w:p w14:paraId="7F4F77B0" w14:textId="0A0B9376" w:rsidR="008065C3" w:rsidRPr="008065C3" w:rsidRDefault="008065C3" w:rsidP="008065C3">
      <w:pPr>
        <w:rPr>
          <w:rFonts w:ascii="Times New Roman" w:hAnsi="Times New Roman" w:cs="Times New Roman"/>
        </w:rPr>
      </w:pPr>
      <w:r w:rsidRPr="008065C3">
        <w:rPr>
          <w:rFonts w:ascii="Times New Roman" w:hAnsi="Times New Roman" w:cs="Times New Roman"/>
        </w:rPr>
        <w:lastRenderedPageBreak/>
        <w:t>Prompt: How can product backlog items be systematically identified and referenced within a formal CIS project report using alphanumeric categorization?</w:t>
      </w:r>
    </w:p>
    <w:p w14:paraId="00BCA021" w14:textId="26AF8FD4" w:rsidR="008065C3" w:rsidRDefault="008065C3" w:rsidP="008065C3">
      <w:pPr>
        <w:rPr>
          <w:rFonts w:ascii="Times New Roman" w:hAnsi="Times New Roman" w:cs="Times New Roman"/>
        </w:rPr>
      </w:pPr>
      <w:r w:rsidRPr="008065C3">
        <w:rPr>
          <w:rFonts w:ascii="Times New Roman" w:hAnsi="Times New Roman" w:cs="Times New Roman"/>
        </w:rPr>
        <w:t>Answer: Assigning unique alphanumeric identifiers with categorical prefixes (such as US-L for login, US-U for UI, US-B for backend, and US-R for reporting) followed by sequential task numbers ensures clear traceability between the written report and the agile task board (Reddy, 2015; Rubin, 2013).</w:t>
      </w:r>
    </w:p>
    <w:p w14:paraId="2F17E7F6" w14:textId="143B5129" w:rsidR="003E6038" w:rsidRPr="003E6038" w:rsidRDefault="003E6038" w:rsidP="003E6038">
      <w:pPr>
        <w:rPr>
          <w:rFonts w:ascii="Times New Roman" w:hAnsi="Times New Roman" w:cs="Times New Roman"/>
        </w:rPr>
      </w:pPr>
      <w:r w:rsidRPr="003E6038">
        <w:rPr>
          <w:rFonts w:ascii="Times New Roman" w:hAnsi="Times New Roman" w:cs="Times New Roman"/>
        </w:rPr>
        <w:t>Prompt: Why are backend RESTful API endpoints and core database schemas prioritized during the initial sprint of a software development project?</w:t>
      </w:r>
    </w:p>
    <w:p w14:paraId="7ABE01AA" w14:textId="432A87C2" w:rsidR="00EE0FA8" w:rsidRDefault="003E6038" w:rsidP="003E6038">
      <w:pPr>
        <w:pBdr>
          <w:bottom w:val="single" w:sz="6" w:space="1" w:color="auto"/>
        </w:pBdr>
        <w:rPr>
          <w:rFonts w:ascii="Times New Roman" w:hAnsi="Times New Roman" w:cs="Times New Roman"/>
        </w:rPr>
      </w:pPr>
      <w:r w:rsidRPr="003E6038">
        <w:rPr>
          <w:rFonts w:ascii="Times New Roman" w:hAnsi="Times New Roman" w:cs="Times New Roman"/>
        </w:rPr>
        <w:t>Answer: Establishing foundational database schemas and RESTful API endpoints early in the development lifecycle creates the necessary data structures and communication protocols required to support subsequent user interface components and feature integration (Reddy, 2015; Schwaber &amp; Sutherland, 2020).</w:t>
      </w:r>
    </w:p>
    <w:p w14:paraId="5932A255" w14:textId="548B374A" w:rsidR="00500309" w:rsidRPr="00F120BD" w:rsidRDefault="00500309" w:rsidP="00500309">
      <w:pPr>
        <w:rPr>
          <w:rFonts w:ascii="Times New Roman" w:hAnsi="Times New Roman" w:cs="Times New Roman"/>
          <w:b/>
          <w:bCs/>
        </w:rPr>
      </w:pPr>
      <w:r>
        <w:rPr>
          <w:rFonts w:ascii="Times New Roman" w:hAnsi="Times New Roman" w:cs="Times New Roman"/>
        </w:rPr>
        <w:t>10/1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9B1BE9">
        <w:rPr>
          <w:rFonts w:ascii="Times New Roman" w:hAnsi="Times New Roman" w:cs="Times New Roman"/>
        </w:rPr>
        <w:t>AI platform: Gemini AI</w:t>
      </w:r>
      <w:r>
        <w:rPr>
          <w:rFonts w:ascii="Times New Roman" w:hAnsi="Times New Roman" w:cs="Times New Roman"/>
        </w:rPr>
        <w:t xml:space="preserve">: </w:t>
      </w:r>
      <w:r w:rsidRPr="000B19FD">
        <w:rPr>
          <w:rFonts w:ascii="Times New Roman" w:hAnsi="Times New Roman" w:cs="Times New Roman"/>
        </w:rPr>
        <w:t>Google Gemini. (n.d.). Gemini.</w:t>
      </w:r>
      <w:r>
        <w:rPr>
          <w:rFonts w:ascii="Times New Roman" w:hAnsi="Times New Roman" w:cs="Times New Roman"/>
        </w:rPr>
        <w:t xml:space="preserve"> </w:t>
      </w:r>
      <w:r w:rsidRPr="000B19FD">
        <w:rPr>
          <w:rFonts w:ascii="Times New Roman" w:hAnsi="Times New Roman" w:cs="Times New Roman"/>
        </w:rPr>
        <w:t>https://gemini.google.com/app/0c1733e5ddf3014f</w:t>
      </w:r>
    </w:p>
    <w:p w14:paraId="74ED0824" w14:textId="068A74D8" w:rsidR="00500309" w:rsidRDefault="00500309" w:rsidP="003E6038">
      <w:pPr>
        <w:rPr>
          <w:rFonts w:ascii="Times New Roman" w:hAnsi="Times New Roman" w:cs="Times New Roman"/>
        </w:rPr>
      </w:pPr>
    </w:p>
    <w:p w14:paraId="4287CDC4" w14:textId="2B3D9795" w:rsidR="003F701A" w:rsidRDefault="009E3479" w:rsidP="003E6038">
      <w:pPr>
        <w:rPr>
          <w:rFonts w:ascii="Times New Roman" w:hAnsi="Times New Roman" w:cs="Times New Roman"/>
        </w:rPr>
      </w:pPr>
      <w:r>
        <w:rPr>
          <w:rFonts w:ascii="Times New Roman" w:hAnsi="Times New Roman" w:cs="Times New Roman"/>
        </w:rPr>
        <w:t>What I Kept:</w:t>
      </w:r>
      <w:r w:rsidR="00500309">
        <w:rPr>
          <w:rFonts w:ascii="Times New Roman" w:hAnsi="Times New Roman" w:cs="Times New Roman"/>
        </w:rPr>
        <w:t xml:space="preserve"> </w:t>
      </w:r>
      <w:r w:rsidR="00500309" w:rsidRPr="00500309">
        <w:rPr>
          <w:rFonts w:ascii="Times New Roman" w:hAnsi="Times New Roman" w:cs="Times New Roman"/>
        </w:rPr>
        <w:t>Used the AI-generated structural definitions for the 10-point risk register columns, the standard risk appetite breakpoints (Red, Amber, Green), and the classification categories for technical, schedule, financial, and people risks.</w:t>
      </w:r>
    </w:p>
    <w:p w14:paraId="749917AD" w14:textId="4A31B209" w:rsidR="009E3479" w:rsidRDefault="009E3479" w:rsidP="003E6038">
      <w:pPr>
        <w:rPr>
          <w:rFonts w:ascii="Times New Roman" w:hAnsi="Times New Roman" w:cs="Times New Roman"/>
        </w:rPr>
      </w:pPr>
      <w:r>
        <w:rPr>
          <w:rFonts w:ascii="Times New Roman" w:hAnsi="Times New Roman" w:cs="Times New Roman"/>
        </w:rPr>
        <w:t>Changed:</w:t>
      </w:r>
      <w:r w:rsidR="00500309">
        <w:rPr>
          <w:rFonts w:ascii="Times New Roman" w:hAnsi="Times New Roman" w:cs="Times New Roman"/>
        </w:rPr>
        <w:t xml:space="preserve"> M</w:t>
      </w:r>
      <w:r w:rsidR="00500309">
        <w:t>a</w:t>
      </w:r>
      <w:r w:rsidR="00500309" w:rsidRPr="00500309">
        <w:rPr>
          <w:rFonts w:ascii="Times New Roman" w:hAnsi="Times New Roman" w:cs="Times New Roman"/>
        </w:rPr>
        <w:t>nually populated every specific risk description, likelihood score, impact score, owner role, and improvement activity to precisely reflect the custom smart parking application domain requirements.</w:t>
      </w:r>
    </w:p>
    <w:p w14:paraId="3183FA4A" w14:textId="29644DA3" w:rsidR="00500309" w:rsidRPr="00500309" w:rsidRDefault="009E3479" w:rsidP="00500309">
      <w:pPr>
        <w:rPr>
          <w:rFonts w:ascii="Times New Roman" w:hAnsi="Times New Roman" w:cs="Times New Roman"/>
        </w:rPr>
      </w:pPr>
      <w:r>
        <w:rPr>
          <w:rFonts w:ascii="Times New Roman" w:hAnsi="Times New Roman" w:cs="Times New Roman"/>
        </w:rPr>
        <w:t>Prompt:</w:t>
      </w:r>
      <w:r w:rsidR="00500309" w:rsidRPr="00500309">
        <w:t xml:space="preserve"> </w:t>
      </w:r>
      <w:r w:rsidR="00500309" w:rsidRPr="00500309">
        <w:rPr>
          <w:rFonts w:ascii="Times New Roman" w:hAnsi="Times New Roman" w:cs="Times New Roman"/>
        </w:rPr>
        <w:t>What are the standard column attributes required in a professional Information Security risk register to ensure compliance with risk assessment best practices?</w:t>
      </w:r>
    </w:p>
    <w:p w14:paraId="2F25B5C3" w14:textId="77777777" w:rsidR="00500309" w:rsidRPr="00500309" w:rsidRDefault="00500309" w:rsidP="00500309">
      <w:pPr>
        <w:rPr>
          <w:rFonts w:ascii="Times New Roman" w:hAnsi="Times New Roman" w:cs="Times New Roman"/>
        </w:rPr>
      </w:pPr>
      <w:r w:rsidRPr="00500309">
        <w:rPr>
          <w:rFonts w:ascii="Times New Roman" w:hAnsi="Times New Roman" w:cs="Times New Roman"/>
        </w:rPr>
        <w:t>A professional risk register requires specific attributes including a unique risk ID, detailed description of potential confidentiality, availability, or integrity losses, a designated senior risk owner, existing necessary controls, current likelihood and impact scores (1–5 scale), a calculated risk score, risk ratings mapped to organizational risk appetite, treatment decisions, and targeted risk improvement activities.</w:t>
      </w:r>
    </w:p>
    <w:p w14:paraId="54BABB40" w14:textId="77777777" w:rsidR="00500309" w:rsidRPr="00500309" w:rsidRDefault="00500309" w:rsidP="00500309">
      <w:pPr>
        <w:rPr>
          <w:rFonts w:ascii="Times New Roman" w:hAnsi="Times New Roman" w:cs="Times New Roman"/>
        </w:rPr>
      </w:pPr>
    </w:p>
    <w:p w14:paraId="1AAE760C" w14:textId="77777777" w:rsidR="00500309" w:rsidRPr="00500309" w:rsidRDefault="00500309" w:rsidP="00500309">
      <w:pPr>
        <w:rPr>
          <w:rFonts w:ascii="Times New Roman" w:hAnsi="Times New Roman" w:cs="Times New Roman"/>
        </w:rPr>
      </w:pPr>
      <w:r w:rsidRPr="00500309">
        <w:rPr>
          <w:rFonts w:ascii="Times New Roman" w:hAnsi="Times New Roman" w:cs="Times New Roman"/>
        </w:rPr>
        <w:t>Prompt: How should a project manager define risk appetite breakpoints and color-coding thresholds using Red, Amber, and Green ratings within a quantitative risk matrix?</w:t>
      </w:r>
    </w:p>
    <w:p w14:paraId="31F35E23" w14:textId="77777777" w:rsidR="00500309" w:rsidRPr="00500309" w:rsidRDefault="00500309" w:rsidP="00500309">
      <w:pPr>
        <w:rPr>
          <w:rFonts w:ascii="Times New Roman" w:hAnsi="Times New Roman" w:cs="Times New Roman"/>
        </w:rPr>
      </w:pPr>
      <w:r w:rsidRPr="00500309">
        <w:rPr>
          <w:rFonts w:ascii="Times New Roman" w:hAnsi="Times New Roman" w:cs="Times New Roman"/>
        </w:rPr>
        <w:t xml:space="preserve">Risk appetite breakpoints use quantitative risk scores (calculated by multiplying likelihood and impact) to categorize threats, where scores exceeding defined thresholds fall outside the risk </w:t>
      </w:r>
      <w:r w:rsidRPr="00500309">
        <w:rPr>
          <w:rFonts w:ascii="Times New Roman" w:hAnsi="Times New Roman" w:cs="Times New Roman"/>
        </w:rPr>
        <w:lastRenderedPageBreak/>
        <w:t>appetite; these are visually represented as Green for acceptable risks, Amber for moderate risks requiring monitoring or treatment, and Red for critical risks requiring immediate mitigation.</w:t>
      </w:r>
    </w:p>
    <w:p w14:paraId="606F2BE5" w14:textId="77777777" w:rsidR="00500309" w:rsidRPr="00500309" w:rsidRDefault="00500309" w:rsidP="00500309">
      <w:pPr>
        <w:rPr>
          <w:rFonts w:ascii="Times New Roman" w:hAnsi="Times New Roman" w:cs="Times New Roman"/>
        </w:rPr>
      </w:pPr>
    </w:p>
    <w:p w14:paraId="23F3DF76" w14:textId="77777777" w:rsidR="00500309" w:rsidRPr="00500309" w:rsidRDefault="00500309" w:rsidP="00500309">
      <w:pPr>
        <w:rPr>
          <w:rFonts w:ascii="Times New Roman" w:hAnsi="Times New Roman" w:cs="Times New Roman"/>
        </w:rPr>
      </w:pPr>
      <w:r w:rsidRPr="00500309">
        <w:rPr>
          <w:rFonts w:ascii="Times New Roman" w:hAnsi="Times New Roman" w:cs="Times New Roman"/>
        </w:rPr>
        <w:t>Prompt: What is the recommended distinction between "Existing Necessary Controls" and "Risk Improvement Activities" when documenting security risks?</w:t>
      </w:r>
    </w:p>
    <w:p w14:paraId="5DD08197" w14:textId="77777777" w:rsidR="00500309" w:rsidRPr="00500309" w:rsidRDefault="00500309" w:rsidP="00500309">
      <w:pPr>
        <w:rPr>
          <w:rFonts w:ascii="Times New Roman" w:hAnsi="Times New Roman" w:cs="Times New Roman"/>
        </w:rPr>
      </w:pPr>
      <w:r w:rsidRPr="00500309">
        <w:rPr>
          <w:rFonts w:ascii="Times New Roman" w:hAnsi="Times New Roman" w:cs="Times New Roman"/>
        </w:rPr>
        <w:t>Existing necessary controls should strictly include measures already operational today that help manage the risk, whereas any controls or actions that are planned but not yet implemented must be placed in the risk improvement activities column.</w:t>
      </w:r>
    </w:p>
    <w:p w14:paraId="230861E3" w14:textId="77777777" w:rsidR="00500309" w:rsidRPr="00500309" w:rsidRDefault="00500309" w:rsidP="00500309">
      <w:pPr>
        <w:rPr>
          <w:rFonts w:ascii="Times New Roman" w:hAnsi="Times New Roman" w:cs="Times New Roman"/>
        </w:rPr>
      </w:pPr>
    </w:p>
    <w:p w14:paraId="13A007C0" w14:textId="77777777" w:rsidR="00500309" w:rsidRPr="00500309" w:rsidRDefault="00500309" w:rsidP="00500309">
      <w:pPr>
        <w:rPr>
          <w:rFonts w:ascii="Times New Roman" w:hAnsi="Times New Roman" w:cs="Times New Roman"/>
        </w:rPr>
      </w:pPr>
      <w:r w:rsidRPr="00500309">
        <w:rPr>
          <w:rFonts w:ascii="Times New Roman" w:hAnsi="Times New Roman" w:cs="Times New Roman"/>
        </w:rPr>
        <w:t>Prompt: What are the key components of a structured communication plan for managing project risks across development teams and stakeholders?</w:t>
      </w:r>
    </w:p>
    <w:p w14:paraId="7D5612C2" w14:textId="77777777" w:rsidR="00500309" w:rsidRPr="00500309" w:rsidRDefault="00500309" w:rsidP="00500309">
      <w:pPr>
        <w:rPr>
          <w:rFonts w:ascii="Times New Roman" w:hAnsi="Times New Roman" w:cs="Times New Roman"/>
        </w:rPr>
      </w:pPr>
      <w:r w:rsidRPr="00500309">
        <w:rPr>
          <w:rFonts w:ascii="Times New Roman" w:hAnsi="Times New Roman" w:cs="Times New Roman"/>
        </w:rPr>
        <w:t>A project risk communication plan must establish a recurring meeting cadence—such as daily standups for immediate blockers, bi-weekly sprint reviews for schedule and risk re-assessments, and monthly stakeholder briefings—alongside designated reporting channels like task boards, documentation repositories, and asynchronous messaging platforms (Project Management Institute, 2021; Schwaber &amp; Sutherland, 2020).</w:t>
      </w:r>
    </w:p>
    <w:p w14:paraId="6A1A9DA7" w14:textId="77777777" w:rsidR="00500309" w:rsidRPr="00500309" w:rsidRDefault="00500309" w:rsidP="00500309">
      <w:pPr>
        <w:rPr>
          <w:rFonts w:ascii="Times New Roman" w:hAnsi="Times New Roman" w:cs="Times New Roman"/>
        </w:rPr>
      </w:pPr>
    </w:p>
    <w:p w14:paraId="1A1EEF34" w14:textId="77777777" w:rsidR="00500309" w:rsidRPr="00500309" w:rsidRDefault="00500309" w:rsidP="00500309">
      <w:pPr>
        <w:rPr>
          <w:rFonts w:ascii="Times New Roman" w:hAnsi="Times New Roman" w:cs="Times New Roman"/>
        </w:rPr>
      </w:pPr>
      <w:r w:rsidRPr="00500309">
        <w:rPr>
          <w:rFonts w:ascii="Times New Roman" w:hAnsi="Times New Roman" w:cs="Times New Roman"/>
        </w:rPr>
        <w:t>Prompt: How can I structure an introductory overview for a project risk management section to ground it in professional management theory?</w:t>
      </w:r>
    </w:p>
    <w:p w14:paraId="0BDA9DCA" w14:textId="1745E72E" w:rsidR="009F3E89" w:rsidRDefault="00500309" w:rsidP="00500309">
      <w:pPr>
        <w:rPr>
          <w:rFonts w:ascii="Times New Roman" w:hAnsi="Times New Roman" w:cs="Times New Roman"/>
        </w:rPr>
      </w:pPr>
      <w:r w:rsidRPr="00500309">
        <w:rPr>
          <w:rFonts w:ascii="Times New Roman" w:hAnsi="Times New Roman" w:cs="Times New Roman"/>
        </w:rPr>
        <w:t>You can frame it by stating that managing uncertainty and maintaining transparent communication are essential for ensuring that software development projects meet delivery milestones without compromising system reliability, supported by recognized project management frameworks (Kerzner, 2022).</w:t>
      </w:r>
    </w:p>
    <w:p w14:paraId="152C8EBB" w14:textId="77777777" w:rsidR="009F3E89" w:rsidRDefault="009F3E89" w:rsidP="00500309">
      <w:pPr>
        <w:pBdr>
          <w:bottom w:val="single" w:sz="6" w:space="1" w:color="auto"/>
        </w:pBdr>
        <w:rPr>
          <w:rFonts w:ascii="Times New Roman" w:hAnsi="Times New Roman" w:cs="Times New Roman"/>
        </w:rPr>
      </w:pPr>
    </w:p>
    <w:p w14:paraId="73AA000F" w14:textId="4AA4A30D" w:rsidR="009F3E89" w:rsidRPr="00F120BD" w:rsidRDefault="009F3E89" w:rsidP="009F3E89">
      <w:pPr>
        <w:rPr>
          <w:rFonts w:ascii="Times New Roman" w:hAnsi="Times New Roman" w:cs="Times New Roman"/>
          <w:b/>
          <w:bCs/>
        </w:rPr>
      </w:pPr>
      <w:r>
        <w:rPr>
          <w:rFonts w:ascii="Times New Roman" w:hAnsi="Times New Roman" w:cs="Times New Roman"/>
        </w:rPr>
        <w:t>10/08</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9B1BE9">
        <w:rPr>
          <w:rFonts w:ascii="Times New Roman" w:hAnsi="Times New Roman" w:cs="Times New Roman"/>
        </w:rPr>
        <w:t>AI platform: Gemini AI</w:t>
      </w:r>
      <w:r>
        <w:rPr>
          <w:rFonts w:ascii="Times New Roman" w:hAnsi="Times New Roman" w:cs="Times New Roman"/>
        </w:rPr>
        <w:t xml:space="preserve">: </w:t>
      </w:r>
      <w:r w:rsidRPr="000B19FD">
        <w:rPr>
          <w:rFonts w:ascii="Times New Roman" w:hAnsi="Times New Roman" w:cs="Times New Roman"/>
        </w:rPr>
        <w:t>Google Gemini. (n.d.). Gemini.</w:t>
      </w:r>
      <w:r>
        <w:rPr>
          <w:rFonts w:ascii="Times New Roman" w:hAnsi="Times New Roman" w:cs="Times New Roman"/>
        </w:rPr>
        <w:t xml:space="preserve"> </w:t>
      </w:r>
      <w:r w:rsidRPr="000B19FD">
        <w:rPr>
          <w:rFonts w:ascii="Times New Roman" w:hAnsi="Times New Roman" w:cs="Times New Roman"/>
        </w:rPr>
        <w:t>https://gemini.google.com/app/0c1733e5ddf3014f</w:t>
      </w:r>
    </w:p>
    <w:p w14:paraId="13BAAF59" w14:textId="77777777" w:rsidR="0038517E" w:rsidRPr="0038517E" w:rsidRDefault="0038517E" w:rsidP="0038517E">
      <w:pPr>
        <w:rPr>
          <w:rFonts w:ascii="Times New Roman" w:hAnsi="Times New Roman" w:cs="Times New Roman"/>
        </w:rPr>
      </w:pPr>
      <w:r w:rsidRPr="0038517E">
        <w:rPr>
          <w:rFonts w:ascii="Times New Roman" w:hAnsi="Times New Roman" w:cs="Times New Roman"/>
        </w:rPr>
        <w:t>What I Kept: Used the generated AI concepts as a structural framework for structuring the dedicated resource plan, establishing the bottom-up cost estimation logic with a 30% variance threshold, calculating time-phased cash flows, and mapping project governance using a RACI matrix.</w:t>
      </w:r>
    </w:p>
    <w:p w14:paraId="7BE5B53B" w14:textId="77777777" w:rsidR="0038517E" w:rsidRPr="0038517E" w:rsidRDefault="0038517E" w:rsidP="0038517E">
      <w:pPr>
        <w:rPr>
          <w:rFonts w:ascii="Times New Roman" w:hAnsi="Times New Roman" w:cs="Times New Roman"/>
        </w:rPr>
      </w:pPr>
    </w:p>
    <w:p w14:paraId="366698B6" w14:textId="77777777" w:rsidR="0038517E" w:rsidRPr="0038517E" w:rsidRDefault="0038517E" w:rsidP="0038517E">
      <w:pPr>
        <w:rPr>
          <w:rFonts w:ascii="Times New Roman" w:hAnsi="Times New Roman" w:cs="Times New Roman"/>
        </w:rPr>
      </w:pPr>
      <w:r w:rsidRPr="0038517E">
        <w:rPr>
          <w:rFonts w:ascii="Times New Roman" w:hAnsi="Times New Roman" w:cs="Times New Roman"/>
        </w:rPr>
        <w:t xml:space="preserve">Changed: Customized all specific labor roles, FTE allocations, hourly rates, cash flow figures, ongoing hidden operational expenses, and lifecycle responsibility mappings to directly match the </w:t>
      </w:r>
      <w:r w:rsidRPr="0038517E">
        <w:rPr>
          <w:rFonts w:ascii="Times New Roman" w:hAnsi="Times New Roman" w:cs="Times New Roman"/>
        </w:rPr>
        <w:lastRenderedPageBreak/>
        <w:t>custom Smart Parking Application report requirements, and manually refined the final written prose and captioned tables for submission.</w:t>
      </w:r>
    </w:p>
    <w:p w14:paraId="18FD56C3" w14:textId="77777777" w:rsidR="0038517E" w:rsidRPr="0038517E" w:rsidRDefault="0038517E" w:rsidP="0038517E">
      <w:pPr>
        <w:rPr>
          <w:rFonts w:ascii="Times New Roman" w:hAnsi="Times New Roman" w:cs="Times New Roman"/>
        </w:rPr>
      </w:pPr>
    </w:p>
    <w:p w14:paraId="49F625BF" w14:textId="77777777" w:rsidR="0038517E" w:rsidRPr="0038517E" w:rsidRDefault="0038517E" w:rsidP="0038517E">
      <w:pPr>
        <w:rPr>
          <w:rFonts w:ascii="Times New Roman" w:hAnsi="Times New Roman" w:cs="Times New Roman"/>
        </w:rPr>
      </w:pPr>
      <w:r w:rsidRPr="0038517E">
        <w:rPr>
          <w:rFonts w:ascii="Times New Roman" w:hAnsi="Times New Roman" w:cs="Times New Roman"/>
        </w:rPr>
        <w:t>Prompt: What is the standard structure and methodology for compiling a dedicated resource plan and bottom-up cost estimation for a software engineering project lifecycle?</w:t>
      </w:r>
    </w:p>
    <w:p w14:paraId="0312DEFE" w14:textId="77777777" w:rsidR="0038517E" w:rsidRPr="0038517E" w:rsidRDefault="0038517E" w:rsidP="0038517E">
      <w:pPr>
        <w:rPr>
          <w:rFonts w:ascii="Times New Roman" w:hAnsi="Times New Roman" w:cs="Times New Roman"/>
        </w:rPr>
      </w:pPr>
    </w:p>
    <w:p w14:paraId="06015825" w14:textId="77777777" w:rsidR="0038517E" w:rsidRPr="0038517E" w:rsidRDefault="0038517E" w:rsidP="0038517E">
      <w:pPr>
        <w:rPr>
          <w:rFonts w:ascii="Times New Roman" w:hAnsi="Times New Roman" w:cs="Times New Roman"/>
        </w:rPr>
      </w:pPr>
      <w:r w:rsidRPr="0038517E">
        <w:rPr>
          <w:rFonts w:ascii="Times New Roman" w:hAnsi="Times New Roman" w:cs="Times New Roman"/>
        </w:rPr>
        <w:t>A bottom-up cost estimation strategy aggregates granular task-level components—ranging from engineering hours and team roles to cloud infrastructure and software licenses—to form a comprehensive development budget. Establishing clear full-time equivalent percentages (FTE %) and hourly rates for specific technical roles ensures accurate baseline operational capacity. Furthermore, tracking cost variances against a 30% risk threshold allows teams to deploy gradual reduction plans to keep overbudget projects viable and salvageable.</w:t>
      </w:r>
    </w:p>
    <w:p w14:paraId="7C9F3AD0" w14:textId="77777777" w:rsidR="0038517E" w:rsidRPr="0038517E" w:rsidRDefault="0038517E" w:rsidP="0038517E">
      <w:pPr>
        <w:rPr>
          <w:rFonts w:ascii="Times New Roman" w:hAnsi="Times New Roman" w:cs="Times New Roman"/>
        </w:rPr>
      </w:pPr>
    </w:p>
    <w:p w14:paraId="03A03751" w14:textId="77777777" w:rsidR="0038517E" w:rsidRPr="0038517E" w:rsidRDefault="0038517E" w:rsidP="0038517E">
      <w:pPr>
        <w:rPr>
          <w:rFonts w:ascii="Times New Roman" w:hAnsi="Times New Roman" w:cs="Times New Roman"/>
        </w:rPr>
      </w:pPr>
      <w:r w:rsidRPr="0038517E">
        <w:rPr>
          <w:rFonts w:ascii="Times New Roman" w:hAnsi="Times New Roman" w:cs="Times New Roman"/>
        </w:rPr>
        <w:t>Prompt: How should a time-phased budgeted cash flow be distributed across a short-term software development lifecycle?</w:t>
      </w:r>
    </w:p>
    <w:p w14:paraId="3476C910" w14:textId="77777777" w:rsidR="0038517E" w:rsidRPr="0038517E" w:rsidRDefault="0038517E" w:rsidP="0038517E">
      <w:pPr>
        <w:rPr>
          <w:rFonts w:ascii="Times New Roman" w:hAnsi="Times New Roman" w:cs="Times New Roman"/>
        </w:rPr>
      </w:pPr>
    </w:p>
    <w:p w14:paraId="4C0C2BDA" w14:textId="77777777" w:rsidR="0038517E" w:rsidRPr="0038517E" w:rsidRDefault="0038517E" w:rsidP="0038517E">
      <w:pPr>
        <w:rPr>
          <w:rFonts w:ascii="Times New Roman" w:hAnsi="Times New Roman" w:cs="Times New Roman"/>
        </w:rPr>
      </w:pPr>
      <w:r w:rsidRPr="0038517E">
        <w:rPr>
          <w:rFonts w:ascii="Times New Roman" w:hAnsi="Times New Roman" w:cs="Times New Roman"/>
        </w:rPr>
        <w:t>Expenditures should be distributed across the project timeline based on planned workload intensity, typically concentrating peak capital requirements in the middle months during core system development, third-party API integration, and intensive feature implementation.</w:t>
      </w:r>
    </w:p>
    <w:p w14:paraId="09FB1726" w14:textId="77777777" w:rsidR="0038517E" w:rsidRPr="0038517E" w:rsidRDefault="0038517E" w:rsidP="0038517E">
      <w:pPr>
        <w:rPr>
          <w:rFonts w:ascii="Times New Roman" w:hAnsi="Times New Roman" w:cs="Times New Roman"/>
        </w:rPr>
      </w:pPr>
    </w:p>
    <w:p w14:paraId="00B3D531" w14:textId="77777777" w:rsidR="0038517E" w:rsidRPr="0038517E" w:rsidRDefault="0038517E" w:rsidP="0038517E">
      <w:pPr>
        <w:rPr>
          <w:rFonts w:ascii="Times New Roman" w:hAnsi="Times New Roman" w:cs="Times New Roman"/>
        </w:rPr>
      </w:pPr>
      <w:r w:rsidRPr="0038517E">
        <w:rPr>
          <w:rFonts w:ascii="Times New Roman" w:hAnsi="Times New Roman" w:cs="Times New Roman"/>
        </w:rPr>
        <w:t>Prompt: What are some common ongoing operational or "hidden" costs associated with launching a web and sensor-integrated application post-deployment?</w:t>
      </w:r>
    </w:p>
    <w:p w14:paraId="0E0657C0" w14:textId="77777777" w:rsidR="0038517E" w:rsidRPr="0038517E" w:rsidRDefault="0038517E" w:rsidP="0038517E">
      <w:pPr>
        <w:rPr>
          <w:rFonts w:ascii="Times New Roman" w:hAnsi="Times New Roman" w:cs="Times New Roman"/>
        </w:rPr>
      </w:pPr>
    </w:p>
    <w:p w14:paraId="246114E7" w14:textId="77777777" w:rsidR="0038517E" w:rsidRPr="0038517E" w:rsidRDefault="0038517E" w:rsidP="0038517E">
      <w:pPr>
        <w:rPr>
          <w:rFonts w:ascii="Times New Roman" w:hAnsi="Times New Roman" w:cs="Times New Roman"/>
        </w:rPr>
      </w:pPr>
      <w:r w:rsidRPr="0038517E">
        <w:rPr>
          <w:rFonts w:ascii="Times New Roman" w:hAnsi="Times New Roman" w:cs="Times New Roman"/>
        </w:rPr>
        <w:t>Post-launch hidden costs include production-tier cloud infrastructure hosting and database storage fees to support live sensor data synchronization, transaction charges and subscription fees for third-party mapping and payment gateway services, and dedicated maintenance allocations for continuous security patching, bug remediation, and periodic version updates.</w:t>
      </w:r>
    </w:p>
    <w:p w14:paraId="3B6BB115" w14:textId="77777777" w:rsidR="0038517E" w:rsidRPr="0038517E" w:rsidRDefault="0038517E" w:rsidP="0038517E">
      <w:pPr>
        <w:rPr>
          <w:rFonts w:ascii="Times New Roman" w:hAnsi="Times New Roman" w:cs="Times New Roman"/>
        </w:rPr>
      </w:pPr>
    </w:p>
    <w:p w14:paraId="2D753594" w14:textId="77777777" w:rsidR="0038517E" w:rsidRPr="0038517E" w:rsidRDefault="0038517E" w:rsidP="0038517E">
      <w:pPr>
        <w:rPr>
          <w:rFonts w:ascii="Times New Roman" w:hAnsi="Times New Roman" w:cs="Times New Roman"/>
        </w:rPr>
      </w:pPr>
      <w:r w:rsidRPr="0038517E">
        <w:rPr>
          <w:rFonts w:ascii="Times New Roman" w:hAnsi="Times New Roman" w:cs="Times New Roman"/>
        </w:rPr>
        <w:t>Prompt: How does a RACI matrix govern operational responsibilities across primary software development lifecycle phases?</w:t>
      </w:r>
    </w:p>
    <w:p w14:paraId="049540BE" w14:textId="77777777" w:rsidR="0038517E" w:rsidRPr="0038517E" w:rsidRDefault="0038517E" w:rsidP="0038517E">
      <w:pPr>
        <w:rPr>
          <w:rFonts w:ascii="Times New Roman" w:hAnsi="Times New Roman" w:cs="Times New Roman"/>
        </w:rPr>
      </w:pPr>
    </w:p>
    <w:p w14:paraId="3C0064D7" w14:textId="6CE1618F" w:rsidR="009F3E89" w:rsidRDefault="0038517E" w:rsidP="0038517E">
      <w:pPr>
        <w:pBdr>
          <w:bottom w:val="single" w:sz="6" w:space="1" w:color="auto"/>
        </w:pBdr>
        <w:rPr>
          <w:rFonts w:ascii="Times New Roman" w:hAnsi="Times New Roman" w:cs="Times New Roman"/>
        </w:rPr>
      </w:pPr>
      <w:r w:rsidRPr="0038517E">
        <w:rPr>
          <w:rFonts w:ascii="Times New Roman" w:hAnsi="Times New Roman" w:cs="Times New Roman"/>
        </w:rPr>
        <w:lastRenderedPageBreak/>
        <w:t>A RACI matrix maps team roles to project phases to clearly define who is Responsible, Accountable, Consulted, and Informed, preventing role ambiguity and ensuring smooth, accountable execution from initial requirements gathering through to final cloud release.</w:t>
      </w:r>
    </w:p>
    <w:p w14:paraId="22E7309C" w14:textId="233AA05E" w:rsidR="00D7389E" w:rsidRPr="00F120BD" w:rsidRDefault="00D7389E" w:rsidP="00D7389E">
      <w:pPr>
        <w:rPr>
          <w:rFonts w:ascii="Times New Roman" w:hAnsi="Times New Roman" w:cs="Times New Roman"/>
          <w:b/>
          <w:bCs/>
        </w:rPr>
      </w:pPr>
      <w:r>
        <w:rPr>
          <w:rFonts w:ascii="Times New Roman" w:hAnsi="Times New Roman" w:cs="Times New Roman"/>
        </w:rPr>
        <w:t>10/</w:t>
      </w:r>
      <w:r>
        <w:rPr>
          <w:rFonts w:ascii="Times New Roman" w:hAnsi="Times New Roman" w:cs="Times New Roman"/>
        </w:rPr>
        <w:t>15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9B1BE9">
        <w:rPr>
          <w:rFonts w:ascii="Times New Roman" w:hAnsi="Times New Roman" w:cs="Times New Roman"/>
        </w:rPr>
        <w:t>AI platform: Gemini AI</w:t>
      </w:r>
      <w:r>
        <w:rPr>
          <w:rFonts w:ascii="Times New Roman" w:hAnsi="Times New Roman" w:cs="Times New Roman"/>
        </w:rPr>
        <w:t xml:space="preserve">: </w:t>
      </w:r>
      <w:r w:rsidRPr="000B19FD">
        <w:rPr>
          <w:rFonts w:ascii="Times New Roman" w:hAnsi="Times New Roman" w:cs="Times New Roman"/>
        </w:rPr>
        <w:t>Google Gemini. (n.d.). Gemini.</w:t>
      </w:r>
      <w:r>
        <w:rPr>
          <w:rFonts w:ascii="Times New Roman" w:hAnsi="Times New Roman" w:cs="Times New Roman"/>
        </w:rPr>
        <w:t xml:space="preserve"> </w:t>
      </w:r>
      <w:r w:rsidRPr="000B19FD">
        <w:rPr>
          <w:rFonts w:ascii="Times New Roman" w:hAnsi="Times New Roman" w:cs="Times New Roman"/>
        </w:rPr>
        <w:t>https://gemini.google.com/app/0c1733e5ddf3014f</w:t>
      </w:r>
    </w:p>
    <w:p w14:paraId="755C0142"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What I kept: Used the generated workflow steps and actor definitions for the LPR exception handling use case.</w:t>
      </w:r>
    </w:p>
    <w:p w14:paraId="65A93C15"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Changed: Tailored the specific operator dashboard actions and physical gate override triggers to fit our custom Smart Park Engine domain and drafted the final prose.</w:t>
      </w:r>
    </w:p>
    <w:p w14:paraId="2872DC41"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Prompt: What are the standard operational steps for an automated license plate recognition (LPR) exception handling and manual gate override use case in a parking management system? Include academic references.</w:t>
      </w:r>
    </w:p>
    <w:p w14:paraId="59786F4C"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An LPR exception handling use case typically involves camera failure detection, operator dashboard alert routing, visual camera verification, manual override execution, and secure audit logging (Kerzner, 2022).</w:t>
      </w:r>
    </w:p>
    <w:p w14:paraId="7C528D99" w14:textId="77777777" w:rsidR="0037632C" w:rsidRPr="0037632C" w:rsidRDefault="0037632C" w:rsidP="0037632C">
      <w:pPr>
        <w:rPr>
          <w:rFonts w:ascii="Times New Roman" w:hAnsi="Times New Roman" w:cs="Times New Roman"/>
        </w:rPr>
      </w:pPr>
    </w:p>
    <w:p w14:paraId="060F225E"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What I kept: Used the suggested differentiation strategy linking competitor operational weaknesses to LPR overrides and automated waitlist features.</w:t>
      </w:r>
    </w:p>
    <w:p w14:paraId="0DA62653"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Changed: Rewrote the comparative descriptions to match our specific application architecture and table formatting standards.</w:t>
      </w:r>
    </w:p>
    <w:p w14:paraId="3A18FE24"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 xml:space="preserve">Prompt: How can a smart parking software project differentiate itself against market leaders like </w:t>
      </w:r>
      <w:proofErr w:type="spellStart"/>
      <w:r w:rsidRPr="0037632C">
        <w:rPr>
          <w:rFonts w:ascii="Times New Roman" w:hAnsi="Times New Roman" w:cs="Times New Roman"/>
        </w:rPr>
        <w:t>SpotHero</w:t>
      </w:r>
      <w:proofErr w:type="spellEnd"/>
      <w:r w:rsidRPr="0037632C">
        <w:rPr>
          <w:rFonts w:ascii="Times New Roman" w:hAnsi="Times New Roman" w:cs="Times New Roman"/>
        </w:rPr>
        <w:t xml:space="preserve"> and ParkMobile regarding hardware integration and pricing structures? Cite project management standards.</w:t>
      </w:r>
    </w:p>
    <w:p w14:paraId="6BDA898F"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Differentiation can be achieved by combining enclosed garage and metered curbside coverage with automated waitlist alerts, eliminating user transaction fees via enterprise partnership models, and backing platform reliability with sub-second synchronization and robust LPR exception handling (Project Management Institute, 2021).</w:t>
      </w:r>
    </w:p>
    <w:p w14:paraId="39DC3507" w14:textId="77777777" w:rsidR="0037632C" w:rsidRPr="0037632C" w:rsidRDefault="0037632C" w:rsidP="0037632C">
      <w:pPr>
        <w:rPr>
          <w:rFonts w:ascii="Times New Roman" w:hAnsi="Times New Roman" w:cs="Times New Roman"/>
        </w:rPr>
      </w:pPr>
    </w:p>
    <w:p w14:paraId="4FEB0D9B"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What I kept: Used the suggested user story formatting and prefix conventions for agile backlog additions.</w:t>
      </w:r>
    </w:p>
    <w:p w14:paraId="0775D8C4"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Changed: Customized the specific task descriptions for incremental four-hour database backups (US-B18) and test coverage reporting (US-R13) to match our project scope.</w:t>
      </w:r>
    </w:p>
    <w:p w14:paraId="4F09886E"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lastRenderedPageBreak/>
        <w:t>Prompt: What are best practices for structuring user stories and backlog items for backend database backup routines and test coverage dashboards in an agile Scrum framework? Include citations.</w:t>
      </w:r>
    </w:p>
    <w:p w14:paraId="3BC3CAC3"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Backlog items should be written as discrete, traceable units of work categorized by functional modules, prioritizing automated infrastructure maintenance routines and quality metrics like minimum code coverage to ensure long-term system maintainability (Schwaber &amp; Sutherland, 2020; Rubin, 2013).</w:t>
      </w:r>
    </w:p>
    <w:p w14:paraId="61467CC5" w14:textId="77777777" w:rsidR="0037632C" w:rsidRPr="0037632C" w:rsidRDefault="0037632C" w:rsidP="0037632C">
      <w:pPr>
        <w:rPr>
          <w:rFonts w:ascii="Times New Roman" w:hAnsi="Times New Roman" w:cs="Times New Roman"/>
        </w:rPr>
      </w:pPr>
    </w:p>
    <w:p w14:paraId="682D7AEA"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What I kept: Used the suggested professional framing for financial risk register entries and bottom-up cost categorization.</w:t>
      </w:r>
    </w:p>
    <w:p w14:paraId="33D14BAF"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Changed: Adjusted the specific figures to align with our exact $38,830 baseline, 10% contingency reserve ($3,530), and 30% risk ceiling threshold ($45,890).</w:t>
      </w:r>
    </w:p>
    <w:p w14:paraId="7F5148E5" w14:textId="77777777" w:rsidR="0037632C" w:rsidRPr="0037632C" w:rsidRDefault="0037632C" w:rsidP="0037632C">
      <w:pPr>
        <w:rPr>
          <w:rFonts w:ascii="Times New Roman" w:hAnsi="Times New Roman" w:cs="Times New Roman"/>
        </w:rPr>
      </w:pPr>
      <w:r w:rsidRPr="0037632C">
        <w:rPr>
          <w:rFonts w:ascii="Times New Roman" w:hAnsi="Times New Roman" w:cs="Times New Roman"/>
        </w:rPr>
        <w:t>Prompt: How should financial risks regarding cloud infrastructure scaling spikes be phrased in a professional project risk register without implying project failure? Include project management citations.</w:t>
      </w:r>
    </w:p>
    <w:p w14:paraId="34ACEFEE" w14:textId="6C666E9A" w:rsidR="00D7389E" w:rsidRDefault="0037632C" w:rsidP="0037632C">
      <w:pPr>
        <w:rPr>
          <w:rFonts w:ascii="Times New Roman" w:hAnsi="Times New Roman" w:cs="Times New Roman"/>
        </w:rPr>
      </w:pPr>
      <w:r w:rsidRPr="0037632C">
        <w:rPr>
          <w:rFonts w:ascii="Times New Roman" w:hAnsi="Times New Roman" w:cs="Times New Roman"/>
        </w:rPr>
        <w:t>Financial risks should be framed as proactive monitoring uncertainties rather than guaranteed overruns, detailing how automated billing alerts and budget caps safeguard contingency reserves and strictly prevent expenditures from breaching risk ceilings (Kerzner, 2022; Project Management Institute, 2021).</w:t>
      </w:r>
    </w:p>
    <w:p w14:paraId="3C776682" w14:textId="77777777" w:rsidR="00ED3B66" w:rsidRPr="00ED3B66" w:rsidRDefault="00ED3B66" w:rsidP="00ED3B66">
      <w:pPr>
        <w:rPr>
          <w:rFonts w:ascii="Times New Roman" w:hAnsi="Times New Roman" w:cs="Times New Roman"/>
        </w:rPr>
      </w:pPr>
      <w:r w:rsidRPr="00ED3B66">
        <w:rPr>
          <w:rFonts w:ascii="Times New Roman" w:hAnsi="Times New Roman" w:cs="Times New Roman"/>
        </w:rPr>
        <w:t>What I kept: Used the suggested structure for bottom-up cost aggregation and contingency reserve allocation.</w:t>
      </w:r>
    </w:p>
    <w:p w14:paraId="4BA46430" w14:textId="77777777" w:rsidR="00ED3B66" w:rsidRPr="00ED3B66" w:rsidRDefault="00ED3B66" w:rsidP="00ED3B66">
      <w:pPr>
        <w:rPr>
          <w:rFonts w:ascii="Times New Roman" w:hAnsi="Times New Roman" w:cs="Times New Roman"/>
        </w:rPr>
      </w:pPr>
      <w:r w:rsidRPr="00ED3B66">
        <w:rPr>
          <w:rFonts w:ascii="Times New Roman" w:hAnsi="Times New Roman" w:cs="Times New Roman"/>
        </w:rPr>
        <w:t>Changed: Customized the figures for labor hours, cloud hosting, and the exact $38,830 baseline budget with a 10% contingency reserve to match our financial model.</w:t>
      </w:r>
    </w:p>
    <w:p w14:paraId="7CA472E8" w14:textId="77777777" w:rsidR="00ED3B66" w:rsidRPr="00ED3B66" w:rsidRDefault="00ED3B66" w:rsidP="00ED3B66">
      <w:pPr>
        <w:rPr>
          <w:rFonts w:ascii="Times New Roman" w:hAnsi="Times New Roman" w:cs="Times New Roman"/>
        </w:rPr>
      </w:pPr>
      <w:r w:rsidRPr="00ED3B66">
        <w:rPr>
          <w:rFonts w:ascii="Times New Roman" w:hAnsi="Times New Roman" w:cs="Times New Roman"/>
        </w:rPr>
        <w:t>Prompt: How do you structure a bottom-up cost estimation model and contingency reserve calculation for a software project development budget? Include project management citations.</w:t>
      </w:r>
    </w:p>
    <w:p w14:paraId="4BD91695" w14:textId="77777777" w:rsidR="00ED3B66" w:rsidRPr="00ED3B66" w:rsidRDefault="00ED3B66" w:rsidP="00ED3B66">
      <w:pPr>
        <w:rPr>
          <w:rFonts w:ascii="Times New Roman" w:hAnsi="Times New Roman" w:cs="Times New Roman"/>
        </w:rPr>
      </w:pPr>
      <w:r w:rsidRPr="00ED3B66">
        <w:rPr>
          <w:rFonts w:ascii="Times New Roman" w:hAnsi="Times New Roman" w:cs="Times New Roman"/>
        </w:rPr>
        <w:t>Bottom-up cost estimation aggregates granular task-level components—such as engineering labor hours, cloud infrastructure, and software tools—to establish a comprehensive baseline, supplemented by a 10% contingency reserve to absorb technical integration adjustments (Kerzner, 2022).</w:t>
      </w:r>
    </w:p>
    <w:p w14:paraId="624425F9" w14:textId="77777777" w:rsidR="00ED3B66" w:rsidRPr="00ED3B66" w:rsidRDefault="00ED3B66" w:rsidP="00ED3B66">
      <w:pPr>
        <w:rPr>
          <w:rFonts w:ascii="Times New Roman" w:hAnsi="Times New Roman" w:cs="Times New Roman"/>
        </w:rPr>
      </w:pPr>
    </w:p>
    <w:p w14:paraId="6B71A51C" w14:textId="77777777" w:rsidR="00ED3B66" w:rsidRPr="00ED3B66" w:rsidRDefault="00ED3B66" w:rsidP="00ED3B66">
      <w:pPr>
        <w:rPr>
          <w:rFonts w:ascii="Times New Roman" w:hAnsi="Times New Roman" w:cs="Times New Roman"/>
        </w:rPr>
      </w:pPr>
      <w:r w:rsidRPr="00ED3B66">
        <w:rPr>
          <w:rFonts w:ascii="Times New Roman" w:hAnsi="Times New Roman" w:cs="Times New Roman"/>
        </w:rPr>
        <w:t>What I kept: Used the suggested agile communication cadence and RACI matrix definitions.</w:t>
      </w:r>
    </w:p>
    <w:p w14:paraId="01D81358" w14:textId="77777777" w:rsidR="00ED3B66" w:rsidRPr="00ED3B66" w:rsidRDefault="00ED3B66" w:rsidP="00ED3B66">
      <w:pPr>
        <w:rPr>
          <w:rFonts w:ascii="Times New Roman" w:hAnsi="Times New Roman" w:cs="Times New Roman"/>
        </w:rPr>
      </w:pPr>
      <w:r w:rsidRPr="00ED3B66">
        <w:rPr>
          <w:rFonts w:ascii="Times New Roman" w:hAnsi="Times New Roman" w:cs="Times New Roman"/>
        </w:rPr>
        <w:t>Changed: Tailored the specific team roles (Alexa as PM, Marcela as Lead Dev, Sofia as UI/UX, Guillermo as QA, Giselle as DevOps) and Scrum ceremonies for the smart parking application.</w:t>
      </w:r>
    </w:p>
    <w:p w14:paraId="596AC74C" w14:textId="77777777" w:rsidR="00ED3B66" w:rsidRPr="00ED3B66" w:rsidRDefault="00ED3B66" w:rsidP="00ED3B66">
      <w:pPr>
        <w:rPr>
          <w:rFonts w:ascii="Times New Roman" w:hAnsi="Times New Roman" w:cs="Times New Roman"/>
        </w:rPr>
      </w:pPr>
      <w:r w:rsidRPr="00ED3B66">
        <w:rPr>
          <w:rFonts w:ascii="Times New Roman" w:hAnsi="Times New Roman" w:cs="Times New Roman"/>
        </w:rPr>
        <w:lastRenderedPageBreak/>
        <w:t>Prompt: What are the core Scrum communication ceremonies and role accountability frameworks recommended for managing software development sprints? Include citations.</w:t>
      </w:r>
    </w:p>
    <w:p w14:paraId="333C2E63" w14:textId="706C8E84" w:rsidR="00ED3B66" w:rsidRPr="00BF3274" w:rsidRDefault="00ED3B66" w:rsidP="00ED3B66">
      <w:pPr>
        <w:rPr>
          <w:rFonts w:ascii="Times New Roman" w:hAnsi="Times New Roman" w:cs="Times New Roman"/>
        </w:rPr>
      </w:pPr>
      <w:r w:rsidRPr="00ED3B66">
        <w:rPr>
          <w:rFonts w:ascii="Times New Roman" w:hAnsi="Times New Roman" w:cs="Times New Roman"/>
        </w:rPr>
        <w:t>Scrum utilizes fixed-length sprint iterations supported by daily standups for progress alignment, bi-weekly sprint planning and reviews for deliverable evaluation, and a structured RACI matrix to define clear task ownership across project roles (Schwaber &amp; Sutherland, 2020; Project Management Institute, 2021).</w:t>
      </w:r>
    </w:p>
    <w:sectPr w:rsidR="00ED3B66" w:rsidRPr="00BF32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9071" w14:textId="77777777" w:rsidR="006B44C0" w:rsidRDefault="006B44C0" w:rsidP="00F52CE9">
      <w:pPr>
        <w:spacing w:after="0" w:line="240" w:lineRule="auto"/>
      </w:pPr>
      <w:r>
        <w:separator/>
      </w:r>
    </w:p>
  </w:endnote>
  <w:endnote w:type="continuationSeparator" w:id="0">
    <w:p w14:paraId="00C994A3" w14:textId="77777777" w:rsidR="006B44C0" w:rsidRDefault="006B44C0" w:rsidP="00F52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91B33" w14:textId="77777777" w:rsidR="006B44C0" w:rsidRDefault="006B44C0" w:rsidP="00F52CE9">
      <w:pPr>
        <w:spacing w:after="0" w:line="240" w:lineRule="auto"/>
      </w:pPr>
      <w:r>
        <w:separator/>
      </w:r>
    </w:p>
  </w:footnote>
  <w:footnote w:type="continuationSeparator" w:id="0">
    <w:p w14:paraId="510F89BE" w14:textId="77777777" w:rsidR="006B44C0" w:rsidRDefault="006B44C0" w:rsidP="00F52C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5693C"/>
    <w:multiLevelType w:val="hybridMultilevel"/>
    <w:tmpl w:val="D2C42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E2793"/>
    <w:multiLevelType w:val="hybridMultilevel"/>
    <w:tmpl w:val="B6B4C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9E06FF"/>
    <w:multiLevelType w:val="hybridMultilevel"/>
    <w:tmpl w:val="0A9EA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B15F84"/>
    <w:multiLevelType w:val="hybridMultilevel"/>
    <w:tmpl w:val="0A86F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FF1AEE"/>
    <w:multiLevelType w:val="hybridMultilevel"/>
    <w:tmpl w:val="AB382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1F41BD"/>
    <w:multiLevelType w:val="hybridMultilevel"/>
    <w:tmpl w:val="61929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0B4542"/>
    <w:multiLevelType w:val="hybridMultilevel"/>
    <w:tmpl w:val="DFC4F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553CEA"/>
    <w:multiLevelType w:val="hybridMultilevel"/>
    <w:tmpl w:val="3B6E3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620249"/>
    <w:multiLevelType w:val="hybridMultilevel"/>
    <w:tmpl w:val="BD04E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CF2426"/>
    <w:multiLevelType w:val="hybridMultilevel"/>
    <w:tmpl w:val="FE663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E316A3"/>
    <w:multiLevelType w:val="hybridMultilevel"/>
    <w:tmpl w:val="4C140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5A01CE"/>
    <w:multiLevelType w:val="hybridMultilevel"/>
    <w:tmpl w:val="F4B0C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5D6BC4"/>
    <w:multiLevelType w:val="hybridMultilevel"/>
    <w:tmpl w:val="B3C4F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4F7E82"/>
    <w:multiLevelType w:val="hybridMultilevel"/>
    <w:tmpl w:val="26AE3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6121813">
    <w:abstractNumId w:val="11"/>
  </w:num>
  <w:num w:numId="2" w16cid:durableId="308436540">
    <w:abstractNumId w:val="8"/>
  </w:num>
  <w:num w:numId="3" w16cid:durableId="1628778679">
    <w:abstractNumId w:val="0"/>
  </w:num>
  <w:num w:numId="4" w16cid:durableId="502548647">
    <w:abstractNumId w:val="10"/>
  </w:num>
  <w:num w:numId="5" w16cid:durableId="477890188">
    <w:abstractNumId w:val="9"/>
  </w:num>
  <w:num w:numId="6" w16cid:durableId="641421205">
    <w:abstractNumId w:val="7"/>
  </w:num>
  <w:num w:numId="7" w16cid:durableId="843665571">
    <w:abstractNumId w:val="4"/>
  </w:num>
  <w:num w:numId="8" w16cid:durableId="1645305725">
    <w:abstractNumId w:val="12"/>
  </w:num>
  <w:num w:numId="9" w16cid:durableId="1270505467">
    <w:abstractNumId w:val="6"/>
  </w:num>
  <w:num w:numId="10" w16cid:durableId="1368868502">
    <w:abstractNumId w:val="3"/>
  </w:num>
  <w:num w:numId="11" w16cid:durableId="977346932">
    <w:abstractNumId w:val="1"/>
  </w:num>
  <w:num w:numId="12" w16cid:durableId="848174026">
    <w:abstractNumId w:val="2"/>
  </w:num>
  <w:num w:numId="13" w16cid:durableId="475072288">
    <w:abstractNumId w:val="13"/>
  </w:num>
  <w:num w:numId="14" w16cid:durableId="1358391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AF9"/>
    <w:rsid w:val="00036DAB"/>
    <w:rsid w:val="000950C8"/>
    <w:rsid w:val="000B19FD"/>
    <w:rsid w:val="000F2945"/>
    <w:rsid w:val="00157E96"/>
    <w:rsid w:val="001724A1"/>
    <w:rsid w:val="00193EE3"/>
    <w:rsid w:val="002012A3"/>
    <w:rsid w:val="002735AD"/>
    <w:rsid w:val="002E505D"/>
    <w:rsid w:val="00307019"/>
    <w:rsid w:val="003312EE"/>
    <w:rsid w:val="0037632C"/>
    <w:rsid w:val="0038517E"/>
    <w:rsid w:val="003A7D88"/>
    <w:rsid w:val="003E6038"/>
    <w:rsid w:val="003F701A"/>
    <w:rsid w:val="00447C43"/>
    <w:rsid w:val="00472732"/>
    <w:rsid w:val="004D3D1F"/>
    <w:rsid w:val="00500309"/>
    <w:rsid w:val="00524ED8"/>
    <w:rsid w:val="00556AF9"/>
    <w:rsid w:val="005660C9"/>
    <w:rsid w:val="00600E28"/>
    <w:rsid w:val="006B44C0"/>
    <w:rsid w:val="006B512C"/>
    <w:rsid w:val="0074162F"/>
    <w:rsid w:val="0074333D"/>
    <w:rsid w:val="00754D60"/>
    <w:rsid w:val="00796F28"/>
    <w:rsid w:val="007A25A6"/>
    <w:rsid w:val="007A4A71"/>
    <w:rsid w:val="007B1A16"/>
    <w:rsid w:val="007D5B8B"/>
    <w:rsid w:val="00804F2D"/>
    <w:rsid w:val="008065C3"/>
    <w:rsid w:val="00807F15"/>
    <w:rsid w:val="00850950"/>
    <w:rsid w:val="008D03EB"/>
    <w:rsid w:val="00945CE4"/>
    <w:rsid w:val="0095559B"/>
    <w:rsid w:val="009707E7"/>
    <w:rsid w:val="009B1BE9"/>
    <w:rsid w:val="009C663F"/>
    <w:rsid w:val="009D77DD"/>
    <w:rsid w:val="009E3479"/>
    <w:rsid w:val="009F3E89"/>
    <w:rsid w:val="00A0103A"/>
    <w:rsid w:val="00A25E08"/>
    <w:rsid w:val="00A47F3D"/>
    <w:rsid w:val="00A57622"/>
    <w:rsid w:val="00A926A0"/>
    <w:rsid w:val="00AF2987"/>
    <w:rsid w:val="00B41C4E"/>
    <w:rsid w:val="00BF3274"/>
    <w:rsid w:val="00C73A2F"/>
    <w:rsid w:val="00CA56E4"/>
    <w:rsid w:val="00D27344"/>
    <w:rsid w:val="00D444EA"/>
    <w:rsid w:val="00D7389E"/>
    <w:rsid w:val="00DA3050"/>
    <w:rsid w:val="00DB3505"/>
    <w:rsid w:val="00DD4097"/>
    <w:rsid w:val="00E37A3A"/>
    <w:rsid w:val="00E65A6F"/>
    <w:rsid w:val="00ED2321"/>
    <w:rsid w:val="00ED3B66"/>
    <w:rsid w:val="00EE0FA8"/>
    <w:rsid w:val="00F0033E"/>
    <w:rsid w:val="00F120BD"/>
    <w:rsid w:val="00F52CE9"/>
    <w:rsid w:val="00F7668E"/>
    <w:rsid w:val="00F91B68"/>
    <w:rsid w:val="00FC0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6DEC4"/>
  <w15:chartTrackingRefBased/>
  <w15:docId w15:val="{753DBDC8-685F-433C-B5B2-C4EDE5098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AF9"/>
    <w:rPr>
      <w:rFonts w:eastAsiaTheme="majorEastAsia" w:cstheme="majorBidi"/>
      <w:color w:val="272727" w:themeColor="text1" w:themeTint="D8"/>
    </w:rPr>
  </w:style>
  <w:style w:type="paragraph" w:styleId="Title">
    <w:name w:val="Title"/>
    <w:basedOn w:val="Normal"/>
    <w:next w:val="Normal"/>
    <w:link w:val="TitleChar"/>
    <w:uiPriority w:val="10"/>
    <w:qFormat/>
    <w:rsid w:val="00556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AF9"/>
    <w:pPr>
      <w:spacing w:before="160"/>
      <w:jc w:val="center"/>
    </w:pPr>
    <w:rPr>
      <w:i/>
      <w:iCs/>
      <w:color w:val="404040" w:themeColor="text1" w:themeTint="BF"/>
    </w:rPr>
  </w:style>
  <w:style w:type="character" w:customStyle="1" w:styleId="QuoteChar">
    <w:name w:val="Quote Char"/>
    <w:basedOn w:val="DefaultParagraphFont"/>
    <w:link w:val="Quote"/>
    <w:uiPriority w:val="29"/>
    <w:rsid w:val="00556AF9"/>
    <w:rPr>
      <w:i/>
      <w:iCs/>
      <w:color w:val="404040" w:themeColor="text1" w:themeTint="BF"/>
    </w:rPr>
  </w:style>
  <w:style w:type="paragraph" w:styleId="ListParagraph">
    <w:name w:val="List Paragraph"/>
    <w:basedOn w:val="Normal"/>
    <w:uiPriority w:val="34"/>
    <w:qFormat/>
    <w:rsid w:val="00556AF9"/>
    <w:pPr>
      <w:ind w:left="720"/>
      <w:contextualSpacing/>
    </w:pPr>
  </w:style>
  <w:style w:type="character" w:styleId="IntenseEmphasis">
    <w:name w:val="Intense Emphasis"/>
    <w:basedOn w:val="DefaultParagraphFont"/>
    <w:uiPriority w:val="21"/>
    <w:qFormat/>
    <w:rsid w:val="00556AF9"/>
    <w:rPr>
      <w:i/>
      <w:iCs/>
      <w:color w:val="0F4761" w:themeColor="accent1" w:themeShade="BF"/>
    </w:rPr>
  </w:style>
  <w:style w:type="paragraph" w:styleId="IntenseQuote">
    <w:name w:val="Intense Quote"/>
    <w:basedOn w:val="Normal"/>
    <w:next w:val="Normal"/>
    <w:link w:val="IntenseQuoteChar"/>
    <w:uiPriority w:val="30"/>
    <w:qFormat/>
    <w:rsid w:val="00556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AF9"/>
    <w:rPr>
      <w:i/>
      <w:iCs/>
      <w:color w:val="0F4761" w:themeColor="accent1" w:themeShade="BF"/>
    </w:rPr>
  </w:style>
  <w:style w:type="character" w:styleId="IntenseReference">
    <w:name w:val="Intense Reference"/>
    <w:basedOn w:val="DefaultParagraphFont"/>
    <w:uiPriority w:val="32"/>
    <w:qFormat/>
    <w:rsid w:val="00556AF9"/>
    <w:rPr>
      <w:b/>
      <w:bCs/>
      <w:smallCaps/>
      <w:color w:val="0F4761" w:themeColor="accent1" w:themeShade="BF"/>
      <w:spacing w:val="5"/>
    </w:rPr>
  </w:style>
  <w:style w:type="paragraph" w:styleId="Header">
    <w:name w:val="header"/>
    <w:basedOn w:val="Normal"/>
    <w:link w:val="HeaderChar"/>
    <w:uiPriority w:val="99"/>
    <w:unhideWhenUsed/>
    <w:rsid w:val="00F52C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CE9"/>
  </w:style>
  <w:style w:type="paragraph" w:styleId="Footer">
    <w:name w:val="footer"/>
    <w:basedOn w:val="Normal"/>
    <w:link w:val="FooterChar"/>
    <w:uiPriority w:val="99"/>
    <w:unhideWhenUsed/>
    <w:rsid w:val="00F52C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CE9"/>
  </w:style>
  <w:style w:type="paragraph" w:styleId="NormalWeb">
    <w:name w:val="Normal (Web)"/>
    <w:basedOn w:val="Normal"/>
    <w:uiPriority w:val="99"/>
    <w:semiHidden/>
    <w:unhideWhenUsed/>
    <w:rsid w:val="00BF32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16</Pages>
  <Words>5398</Words>
  <Characters>30769</Characters>
  <Application>Microsoft Office Word</Application>
  <DocSecurity>0</DocSecurity>
  <Lines>256</Lines>
  <Paragraphs>72</Paragraphs>
  <ScaleCrop>false</ScaleCrop>
  <Company/>
  <LinksUpToDate>false</LinksUpToDate>
  <CharactersWithSpaces>36095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Barron</dc:creator>
  <cp:keywords/>
  <dc:description/>
  <cp:lastModifiedBy>Maria Fernanda Barron</cp:lastModifiedBy>
  <cp:revision>60</cp:revision>
  <dcterms:created xsi:type="dcterms:W3CDTF">2026-09-10T05:19:00Z</dcterms:created>
  <dcterms:modified xsi:type="dcterms:W3CDTF">2026-10-16T01:31:00Z</dcterms:modified>
</cp:coreProperties>
</file>