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/>
          <w:iCs/>
        </w:rPr>
        <w:t xml:space="preserve">Generated 2026-07-21 from cv.yaml — do not edit outputs directly.</w:t>
      </w:r>
    </w:p>
    <w:bookmarkStart w:id="9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 – TODO-END-DATE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Director, Design + Technology Lab,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9"/>
    <w:bookmarkStart w:id="10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10"/>
    <w:bookmarkStart w:id="11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Certified, Christie</w:t>
            </w:r>
          </w:p>
        </w:tc>
      </w:tr>
    </w:tbl>
    <w:bookmarkEnd w:id="11"/>
    <w:bookmarkStart w:id="12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</w:tbl>
    <w:bookmarkEnd w:id="12"/>
    <w:bookmarkStart w:id="13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</w:t>
            </w:r>
          </w:p>
        </w:tc>
      </w:tr>
    </w:tbl>
    <w:bookmarkEnd w:id="13"/>
    <w:bookmarkStart w:id="14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Bergmann, M., and Robert, D. (2022).</w:t>
            </w:r>
            <w:r>
              <w:t xml:space="preserve"> </w:t>
            </w:r>
            <w:r>
              <w:t xml:space="preserve">“Augmented Symphony: An augmented reality application for immersive music listening.”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“Uncanny Text.”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</w:tbl>
    <w:bookmarkEnd w:id="14"/>
    <w:bookmarkStart w:id="15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“Cultivating Empathy through Robotic Performance.”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“Improvising with Commercial AI: Questions of Care and Ethics.”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15"/>
    <w:bookmarkStart w:id="16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“Hallucinating Children: Improvisation After the Algorithmic Shipwreck.”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“Beyond Tools: Reimaging Technology as Co-Participants in Performance Design.”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“Robotics, AI, and the Future of Theatre.”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“Envisioning theatre with non-human collaborators: A Paramanifesto.”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“AI Sentience.”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“Stepping Back In: Taking the best of virtual delivery to a new in-person experience.”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“Student-driven curriculum development for creative practice.”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“Cultivating Empathy through Robotic Performance.”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“Unapologetically learning together: Adapting Production and Design curriculum to a virtual stage.”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“Pandemic Performance: Adapting Production and Design curriculum to a virtual stage.”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“Putting Up the Show: The very large group project.”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“Theatre in TheatAR: Explorations of augmented reality in theatrical performance.”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“Technology as a tool: Creating a mindset of embracing technology within a theatrical framework.”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16"/>
    <w:bookmarkStart w:id="17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“Almost Alchemy.”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“l’automate: Robotic Controlled Apparatuses for Circus Performance.”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?, Laberge-Côté, ?, and McGuire, B.</w:t>
            </w:r>
            <w:r>
              <w:t xml:space="preserve"> </w:t>
            </w:r>
            <w:r>
              <w:t xml:space="preserve">“Human-robot Interactions in Dance.”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“TheatAR: A previsualization system for theatrical design.”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“Shadow-selves: Projection as a medium of exploring reflections of self in Belinda McGuire’s Slaughterhouse/Requiem.”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“Projecting on film: the surreal effect of rear projected backgrounds in the film Nuptials.”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17"/>
    <w:bookmarkStart w:id="18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“Beyond the Screen: Exploring AI Personhood and Their Representation in Media.”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“Wellness for who? An examination of wellness through a research-creation student project.”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“Personhood // AI.”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“Improvnetics: Post-anthropocentric performance and improvisational modes for human-AI play.”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“What is the future of creativity and AI?”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“Research Creation with Michael Bergmann: The Uncanny Robots Project”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“Connecting through live performance”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18"/>
    <w:bookmarkStart w:id="19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“Before I Was This.”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“To my creators…”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“To my creators…”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“rocketmanperson.”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“Who’s There?”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“The Uncanny Robots Project: Phase 1.”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19"/>
    <w:bookmarkStart w:id="20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“Visual Music: Enhancing the National Arts Centre Orchestra’s remote connection with their audience during COVID-19 social restrictions through innovative digital tools.”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20"/>
    <w:bookmarkStart w:id="21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“Mechanical Waves: Machine Learning gesture reactive human-robot installation.”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“l’automate: Expanding the possibility of performance through robotics.”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“Augmented-Reality based Pre-Visualization system for theatrical spaces.”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“The Creative Laboratory Project.”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21"/>
    <w:bookmarkStart w:id="22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22"/>
    <w:bookmarkStart w:id="23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“Bridging Chasms: An Interactive Projection Mapping Installation for Cross-Cultural Exchange of Information.”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“AR-based Theatrical Design Pre-Visualization using Unreal.”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“Casting and Technology: Revamping the Audition Process.”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“Collider: Using Virtual Reality for Immersive Theatre and the Performing Arts.”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“Happiness In Your Hand: The power of compact Bright Light Therapy.”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“The Scoop: How to Protect Your Digital Privacy in the Age of Surveillance Capitalism.”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“Live Video in Theatrical Productions.”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“Extending the human umwelt: Reframing our understanding of an environment via mixed reality and digital soundscapes/visualizations.”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“The A.I. Storyteller: Perpetuating Orality Using Developments in Machine Learning.”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3"/>
    <w:bookmarkStart w:id="24" w:name="courses-taught"/>
    <w:p>
      <w:pPr>
        <w:pStyle w:val="Heading2"/>
      </w:pPr>
      <w:r>
        <w:t xml:space="preserve">Courses Taught</w:t>
      </w:r>
    </w:p>
    <w:p>
      <w:pPr>
        <w:pStyle w:val="Compact"/>
        <w:numPr>
          <w:ilvl w:val="0"/>
          <w:numId w:val="1001"/>
        </w:numPr>
      </w:pPr>
      <w:r>
        <w:t xml:space="preserve">PFZ 100 — Performance Foundation (F2025) (created course)</w:t>
      </w:r>
    </w:p>
    <w:p>
      <w:pPr>
        <w:pStyle w:val="Compact"/>
        <w:numPr>
          <w:ilvl w:val="0"/>
          <w:numId w:val="1001"/>
        </w:numPr>
      </w:pPr>
      <w:r>
        <w:t xml:space="preserve">THP 350 — Projection Design (F 2019–24) (created course)</w:t>
      </w:r>
    </w:p>
    <w:p>
      <w:pPr>
        <w:pStyle w:val="Compact"/>
        <w:numPr>
          <w:ilvl w:val="0"/>
          <w:numId w:val="1001"/>
        </w:numPr>
      </w:pPr>
      <w:r>
        <w:t xml:space="preserve">THP 301–403 — Production Technique (FW 2016–present)</w:t>
      </w:r>
    </w:p>
    <w:p>
      <w:pPr>
        <w:pStyle w:val="Compact"/>
        <w:numPr>
          <w:ilvl w:val="0"/>
          <w:numId w:val="1001"/>
        </w:numPr>
      </w:pPr>
      <w:r>
        <w:t xml:space="preserve">THP 800 — Independent Study (W 2017–24)</w:t>
      </w:r>
    </w:p>
    <w:p>
      <w:pPr>
        <w:pStyle w:val="Compact"/>
        <w:numPr>
          <w:ilvl w:val="0"/>
          <w:numId w:val="1001"/>
        </w:numPr>
      </w:pPr>
      <w:r>
        <w:t xml:space="preserve">THT 582 — Show Systems Engineering (W 2020, F 2021, F 2023) (redesigned course)</w:t>
      </w:r>
    </w:p>
    <w:p>
      <w:pPr>
        <w:pStyle w:val="Compact"/>
        <w:numPr>
          <w:ilvl w:val="0"/>
          <w:numId w:val="1001"/>
        </w:numPr>
      </w:pPr>
      <w:r>
        <w:t xml:space="preserve">THP 102 — Production Technique II (W 2017, 2022–24) (projection design section)</w:t>
      </w:r>
    </w:p>
    <w:p>
      <w:pPr>
        <w:pStyle w:val="Compact"/>
        <w:numPr>
          <w:ilvl w:val="0"/>
          <w:numId w:val="1001"/>
        </w:numPr>
      </w:pPr>
      <w:r>
        <w:t xml:space="preserve">THP 202 — Production Technique IV (W 2018–24) (projection design section)</w:t>
      </w:r>
    </w:p>
    <w:p>
      <w:pPr>
        <w:pStyle w:val="Compact"/>
        <w:numPr>
          <w:ilvl w:val="0"/>
          <w:numId w:val="1001"/>
        </w:numPr>
      </w:pPr>
      <w:r>
        <w:t xml:space="preserve">THP 660 — Projection Design: Special Topics (W 2022) (created course)</w:t>
      </w:r>
    </w:p>
    <w:p>
      <w:pPr>
        <w:pStyle w:val="Compact"/>
        <w:numPr>
          <w:ilvl w:val="0"/>
          <w:numId w:val="1001"/>
        </w:numPr>
      </w:pPr>
      <w:r>
        <w:t xml:space="preserve">THF 101 — Elements of Production (F 2016, 2019, 2020)</w:t>
      </w:r>
    </w:p>
    <w:p>
      <w:pPr>
        <w:pStyle w:val="Compact"/>
        <w:numPr>
          <w:ilvl w:val="0"/>
          <w:numId w:val="1001"/>
        </w:numPr>
      </w:pPr>
      <w:r>
        <w:t xml:space="preserve">THM 301 — Technical Direction (F 2016)</w:t>
      </w:r>
    </w:p>
    <w:bookmarkEnd w:id="24"/>
    <w:bookmarkStart w:id="25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25"/>
    <w:bookmarkStart w:id="26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26"/>
    <w:bookmarkStart w:id="27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“Get the inside scoop on game-changing innovations in augmented reality with the new VisionPro.”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“Students Are Excited And Hopeful For What The Metaverse May Bring.”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“Michael F. Bergmann On The Merging of Live Arts and Technology.”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“Emerging technology that’s here to stay.”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“Can you feel empathy for a dancing robot?”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“Premiere of robot dance performance launches Creative Technology Lab.”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2026-07-22T02:40:11Z</dcterms:created>
  <dcterms:modified xsi:type="dcterms:W3CDTF">2026-07-22T02:40:11Z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