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w:pStyle w:val="Ttulo"/>
              <w:rPr>
                <w:rFonts w:ascii="Aptos" w:hAnsi="Aptos"/>
              </w:rPr>
            </w:pPr>
            <w:r w:rsidRPr="00C87B9C">
              <w:rPr>
                <w:rFonts w:ascii="Aptos" w:hAnsi="Aptos"/>
              </w:rPr>
              <w:t>ISO 25010, 29148 y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6BE78CF3" w:rsidR="00C066F2" w:rsidRPr="00C066F2" w:rsidRDefault="00D3708B" w:rsidP="00F058AB">
      <w:pPr>
        <w:rPr>
          <w:rFonts w:ascii="Aptos" w:hAnsi="Aptos"/>
          <w:b/>
          <w:bCs/>
          <w:color w:val="0070C0"/>
          <w:sz w:val="22"/>
          <w:szCs w:val="22"/>
        </w:rPr>
      </w:pPr>
      <w:r w:rsidRPr="00D3708B">
        <w:rPr>
          <w:rFonts w:ascii="Aptos" w:hAnsi="Aptos"/>
          <w:b/>
          <w:bCs/>
          <w:color w:val="0070C0"/>
          <w:sz w:val="22"/>
          <w:szCs w:val="22"/>
        </w:rPr>
        <w:t xml:space="preserve">Ejercicio 1: Especificación de requisitos del sistema </w:t>
      </w:r>
      <w:proofErr w:type="spellStart"/>
      <w:r w:rsidRPr="00D3708B">
        <w:rPr>
          <w:rFonts w:ascii="Aptos" w:hAnsi="Aptos"/>
          <w:b/>
          <w:bCs/>
          <w:color w:val="0070C0"/>
          <w:sz w:val="22"/>
          <w:szCs w:val="22"/>
        </w:rPr>
        <w:t>TrackIt</w:t>
      </w:r>
      <w:proofErr w:type="spellEnd"/>
    </w:p>
    <w:p w14:paraId="3B32F484" w14:textId="77777777" w:rsidR="00C066F2" w:rsidRPr="00C066F2" w:rsidRDefault="00C066F2" w:rsidP="00F058AB">
      <w:pPr>
        <w:rPr>
          <w:rFonts w:ascii="Aptos" w:hAnsi="Aptos"/>
          <w:sz w:val="22"/>
          <w:szCs w:val="22"/>
        </w:rPr>
      </w:pPr>
    </w:p>
    <w:p w14:paraId="2BA99939" w14:textId="013CA1E1" w:rsidR="00D3708B" w:rsidRDefault="00D3708B" w:rsidP="00D3708B">
      <w:pPr>
        <w:jc w:val="both"/>
        <w:rPr>
          <w:rFonts w:ascii="Aptos" w:hAnsi="Aptos"/>
          <w:sz w:val="22"/>
          <w:szCs w:val="22"/>
        </w:rPr>
      </w:pPr>
      <w:r w:rsidRPr="00D3708B">
        <w:rPr>
          <w:rFonts w:ascii="Aptos" w:hAnsi="Aptos"/>
          <w:b/>
          <w:bCs/>
          <w:sz w:val="22"/>
          <w:szCs w:val="22"/>
        </w:rPr>
        <w:t>Objetivo</w:t>
      </w:r>
    </w:p>
    <w:p w14:paraId="496342D1" w14:textId="44FCA743" w:rsidR="00D3708B" w:rsidRPr="00D3708B" w:rsidRDefault="00D3708B" w:rsidP="00D3708B">
      <w:pPr>
        <w:jc w:val="both"/>
        <w:rPr>
          <w:rFonts w:ascii="Aptos" w:hAnsi="Aptos"/>
          <w:sz w:val="22"/>
          <w:szCs w:val="22"/>
        </w:rPr>
      </w:pPr>
      <w:r w:rsidRPr="00D3708B">
        <w:rPr>
          <w:rFonts w:ascii="Aptos" w:hAnsi="Aptos"/>
          <w:sz w:val="22"/>
          <w:szCs w:val="22"/>
        </w:rPr>
        <w:t xml:space="preserve">Practicar la redacción de requisitos de software de alta calidad, aplicando el estándar ISO/IEC/IEEE 29148. Los estudiantes elaborarán un documento de Especificación de Requisitos para el proyecto </w:t>
      </w:r>
      <w:proofErr w:type="spellStart"/>
      <w:r w:rsidRPr="00D3708B">
        <w:rPr>
          <w:rFonts w:ascii="Aptos" w:hAnsi="Aptos"/>
          <w:sz w:val="22"/>
          <w:szCs w:val="22"/>
        </w:rPr>
        <w:t>TrackIt</w:t>
      </w:r>
      <w:proofErr w:type="spellEnd"/>
      <w:r w:rsidRPr="00D3708B">
        <w:rPr>
          <w:rFonts w:ascii="Aptos" w:hAnsi="Aptos"/>
          <w:sz w:val="22"/>
          <w:szCs w:val="22"/>
        </w:rPr>
        <w:t>, incluyendo requisitos funcionales y no funcionales. Se enfatizará que los requisitos estén bien formados (claros, completos, sin ambigüedad, verificables, trazables, etc.) y que cubran también criterios de calidad (ISO 25010) y de experiencia de usuario (ISO 9241). Este ejercicio conecta la teoría de ingeniería de requisitos con la práctica de definir qué debe hacer el sistema antes de construirlo.</w:t>
      </w:r>
    </w:p>
    <w:p w14:paraId="00071D3A" w14:textId="77777777" w:rsidR="00D3708B" w:rsidRPr="00D3708B" w:rsidRDefault="00D3708B" w:rsidP="00D3708B">
      <w:pPr>
        <w:jc w:val="both"/>
        <w:rPr>
          <w:rFonts w:ascii="Aptos" w:hAnsi="Aptos"/>
          <w:sz w:val="22"/>
          <w:szCs w:val="22"/>
        </w:rPr>
      </w:pPr>
    </w:p>
    <w:p w14:paraId="2BF8F09F" w14:textId="3346500E" w:rsidR="00D3708B" w:rsidRPr="00D3708B" w:rsidRDefault="00D3708B" w:rsidP="00D3708B">
      <w:pPr>
        <w:jc w:val="both"/>
        <w:rPr>
          <w:rFonts w:ascii="Aptos" w:hAnsi="Aptos"/>
          <w:b/>
          <w:bCs/>
          <w:sz w:val="22"/>
          <w:szCs w:val="22"/>
        </w:rPr>
      </w:pPr>
      <w:r w:rsidRPr="00D3708B">
        <w:rPr>
          <w:rFonts w:ascii="Aptos" w:hAnsi="Aptos"/>
          <w:b/>
          <w:bCs/>
          <w:sz w:val="22"/>
          <w:szCs w:val="22"/>
        </w:rPr>
        <w:t>Instrucciones</w:t>
      </w:r>
    </w:p>
    <w:p w14:paraId="44626EF3" w14:textId="77777777" w:rsidR="00D3708B" w:rsidRPr="00D3708B" w:rsidRDefault="00D3708B" w:rsidP="00D3708B">
      <w:pPr>
        <w:jc w:val="both"/>
        <w:rPr>
          <w:rFonts w:ascii="Aptos" w:hAnsi="Aptos"/>
          <w:sz w:val="22"/>
          <w:szCs w:val="22"/>
        </w:rPr>
      </w:pPr>
      <w:r w:rsidRPr="00D3708B">
        <w:rPr>
          <w:rFonts w:ascii="Aptos" w:hAnsi="Aptos"/>
          <w:sz w:val="22"/>
          <w:szCs w:val="22"/>
        </w:rPr>
        <w:t xml:space="preserve">Identificación de partes interesadas y alcance: Lea la descripción del proyecto </w:t>
      </w:r>
      <w:proofErr w:type="spellStart"/>
      <w:r w:rsidRPr="00D3708B">
        <w:rPr>
          <w:rFonts w:ascii="Aptos" w:hAnsi="Aptos"/>
          <w:sz w:val="22"/>
          <w:szCs w:val="22"/>
        </w:rPr>
        <w:t>TrackIt</w:t>
      </w:r>
      <w:proofErr w:type="spellEnd"/>
      <w:r w:rsidRPr="00D3708B">
        <w:rPr>
          <w:rFonts w:ascii="Aptos" w:hAnsi="Aptos"/>
          <w:sz w:val="22"/>
          <w:szCs w:val="22"/>
        </w:rPr>
        <w:t xml:space="preserve"> proporcionada. Liste brevemente los actores o usuarios del sistema (p. ej., reportero de incidencias, desarrollador asignado, administrador). Defina el alcance: qué funcionalidades incluirá el sistema de incidencias y qué queda fuera (por ejemplo, se menciona que no se aborda autenticación de usuarios en esta versión).</w:t>
      </w:r>
    </w:p>
    <w:p w14:paraId="0F47401D" w14:textId="77777777" w:rsidR="00D3708B" w:rsidRPr="00D3708B" w:rsidRDefault="00D3708B" w:rsidP="00D3708B">
      <w:pPr>
        <w:jc w:val="both"/>
        <w:rPr>
          <w:rFonts w:ascii="Aptos" w:hAnsi="Aptos"/>
          <w:sz w:val="22"/>
          <w:szCs w:val="22"/>
        </w:rPr>
      </w:pPr>
    </w:p>
    <w:p w14:paraId="3ED85B57" w14:textId="434E70B3" w:rsidR="00D3708B" w:rsidRDefault="00D3708B" w:rsidP="00D3708B">
      <w:pPr>
        <w:jc w:val="both"/>
        <w:rPr>
          <w:rFonts w:ascii="Aptos" w:hAnsi="Aptos"/>
          <w:sz w:val="22"/>
          <w:szCs w:val="22"/>
        </w:rPr>
      </w:pPr>
      <w:r w:rsidRPr="00D3708B">
        <w:rPr>
          <w:rFonts w:ascii="Aptos" w:hAnsi="Aptos"/>
          <w:b/>
          <w:bCs/>
          <w:sz w:val="22"/>
          <w:szCs w:val="22"/>
        </w:rPr>
        <w:t>Redacción de requisitos funcionales</w:t>
      </w:r>
    </w:p>
    <w:p w14:paraId="3B73583A" w14:textId="2467D80E" w:rsidR="00D3708B" w:rsidRPr="00D3708B" w:rsidRDefault="00D3708B" w:rsidP="00D3708B">
      <w:pPr>
        <w:jc w:val="both"/>
        <w:rPr>
          <w:rFonts w:ascii="Aptos" w:hAnsi="Aptos"/>
          <w:sz w:val="22"/>
          <w:szCs w:val="22"/>
        </w:rPr>
      </w:pPr>
      <w:r w:rsidRPr="00D3708B">
        <w:rPr>
          <w:rFonts w:ascii="Aptos" w:hAnsi="Aptos"/>
          <w:sz w:val="22"/>
          <w:szCs w:val="22"/>
        </w:rPr>
        <w:t>Formule un conjunto de requisitos funcionales del sistema. Puede utilizar el formato de historias de usuario (por ejemplo, “Como [tipo de usuario] quiero [tal funcionalidad] para [lograr tal objetivo]”) o frases declarativas de SRS tradicional (por ejemplo, “El sistema deberá permitir al usuario registrar una incidencia con título, descripción y prioridad”). Asegúrese de cubrir las funciones principales: creación de incidencia, visualización/listado, actualización de estado, notificación, etc. Cada requisito debe ser:</w:t>
      </w:r>
    </w:p>
    <w:p w14:paraId="530C6BAE" w14:textId="77777777" w:rsidR="00D3708B" w:rsidRPr="00D3708B" w:rsidRDefault="00D3708B" w:rsidP="00D3708B">
      <w:pPr>
        <w:jc w:val="both"/>
        <w:rPr>
          <w:rFonts w:ascii="Aptos" w:hAnsi="Aptos"/>
          <w:sz w:val="22"/>
          <w:szCs w:val="22"/>
        </w:rPr>
      </w:pPr>
    </w:p>
    <w:p w14:paraId="191221AF" w14:textId="397395D8" w:rsidR="00D3708B" w:rsidRPr="00D3708B" w:rsidRDefault="00D3708B" w:rsidP="00D3708B">
      <w:pPr>
        <w:pStyle w:val="Prrafodelista"/>
        <w:numPr>
          <w:ilvl w:val="0"/>
          <w:numId w:val="5"/>
        </w:numPr>
        <w:jc w:val="both"/>
        <w:rPr>
          <w:rFonts w:ascii="Aptos" w:hAnsi="Aptos"/>
          <w:sz w:val="22"/>
          <w:szCs w:val="22"/>
        </w:rPr>
      </w:pPr>
      <w:r w:rsidRPr="00D3708B">
        <w:rPr>
          <w:rFonts w:ascii="Aptos" w:hAnsi="Aptos"/>
          <w:sz w:val="22"/>
          <w:szCs w:val="22"/>
        </w:rPr>
        <w:t>Completo y claro: proporcionar toda la información necesaria; evite términos vagos (no escribir “fácil de usar” sin concretar criterios, por ejemplo).</w:t>
      </w:r>
    </w:p>
    <w:p w14:paraId="7E221A5E" w14:textId="4B595BB3" w:rsidR="00D3708B" w:rsidRPr="00D3708B" w:rsidRDefault="00D3708B" w:rsidP="00D3708B">
      <w:pPr>
        <w:pStyle w:val="Prrafodelista"/>
        <w:numPr>
          <w:ilvl w:val="0"/>
          <w:numId w:val="5"/>
        </w:numPr>
        <w:jc w:val="both"/>
        <w:rPr>
          <w:rFonts w:ascii="Aptos" w:hAnsi="Aptos"/>
          <w:sz w:val="22"/>
          <w:szCs w:val="22"/>
        </w:rPr>
      </w:pPr>
      <w:r w:rsidRPr="00D3708B">
        <w:rPr>
          <w:rFonts w:ascii="Aptos" w:hAnsi="Aptos"/>
          <w:sz w:val="22"/>
          <w:szCs w:val="22"/>
        </w:rPr>
        <w:t>No ambiguo: debe interpretarse de una sola forma por cualquiera que lo lea. Use lenguaje concreto (por ej., especificar “prioridades Alta, Media, Baja” en lugar de “prioridades adecuadas”).</w:t>
      </w:r>
    </w:p>
    <w:p w14:paraId="1E78F086" w14:textId="622C48AE" w:rsidR="00D3708B" w:rsidRPr="00D3708B" w:rsidRDefault="00D3708B" w:rsidP="00D3708B">
      <w:pPr>
        <w:pStyle w:val="Prrafodelista"/>
        <w:numPr>
          <w:ilvl w:val="0"/>
          <w:numId w:val="5"/>
        </w:numPr>
        <w:jc w:val="both"/>
        <w:rPr>
          <w:rFonts w:ascii="Aptos" w:hAnsi="Aptos"/>
          <w:sz w:val="22"/>
          <w:szCs w:val="22"/>
        </w:rPr>
      </w:pPr>
      <w:r w:rsidRPr="00D3708B">
        <w:rPr>
          <w:rFonts w:ascii="Aptos" w:hAnsi="Aptos"/>
          <w:sz w:val="22"/>
          <w:szCs w:val="22"/>
        </w:rPr>
        <w:t>Verificable: debe ser posible comprobar si el requisito se cumple en el sistema terminado. Por ejemplo, si un requisito dice “Enviar notificación por correo al cerrar una incidencia”, posteriormente deberá poder demostrarse (mediante pruebas) que efectivamente se envía esa notificación.</w:t>
      </w:r>
    </w:p>
    <w:p w14:paraId="1AA49EA3" w14:textId="77777777" w:rsidR="00D3708B" w:rsidRPr="00D3708B" w:rsidRDefault="00D3708B" w:rsidP="00D3708B">
      <w:pPr>
        <w:pStyle w:val="Prrafodelista"/>
        <w:numPr>
          <w:ilvl w:val="0"/>
          <w:numId w:val="5"/>
        </w:numPr>
        <w:jc w:val="both"/>
        <w:rPr>
          <w:rFonts w:ascii="Aptos" w:hAnsi="Aptos"/>
          <w:sz w:val="22"/>
          <w:szCs w:val="22"/>
        </w:rPr>
      </w:pPr>
      <w:r w:rsidRPr="00D3708B">
        <w:rPr>
          <w:rFonts w:ascii="Aptos" w:hAnsi="Aptos"/>
          <w:sz w:val="22"/>
          <w:szCs w:val="22"/>
        </w:rPr>
        <w:t>Singular (átomo): cada requisito debe abordar una sola cosa para facilitar su trazabilidad y modificación. Evite requisitos que usen conjunciones y para mezclar varias ideas en uno.</w:t>
      </w:r>
    </w:p>
    <w:p w14:paraId="37007B13" w14:textId="77777777" w:rsidR="00D3708B" w:rsidRDefault="00D3708B" w:rsidP="00D3708B">
      <w:pPr>
        <w:jc w:val="both"/>
        <w:rPr>
          <w:rFonts w:ascii="Aptos" w:hAnsi="Aptos"/>
          <w:sz w:val="22"/>
          <w:szCs w:val="22"/>
        </w:rPr>
      </w:pPr>
    </w:p>
    <w:p w14:paraId="3796BB6C" w14:textId="2CA0FC6C" w:rsidR="00D3708B" w:rsidRPr="00D3708B" w:rsidRDefault="00D3708B" w:rsidP="00D3708B">
      <w:pPr>
        <w:jc w:val="both"/>
        <w:rPr>
          <w:rFonts w:ascii="Aptos" w:hAnsi="Aptos"/>
          <w:b/>
          <w:bCs/>
          <w:sz w:val="22"/>
          <w:szCs w:val="22"/>
        </w:rPr>
      </w:pPr>
      <w:r w:rsidRPr="00D3708B">
        <w:rPr>
          <w:rFonts w:ascii="Aptos" w:hAnsi="Aptos"/>
          <w:b/>
          <w:bCs/>
          <w:sz w:val="22"/>
          <w:szCs w:val="22"/>
        </w:rPr>
        <w:t>Inclusión de requisitos no funcionales (RNF)</w:t>
      </w:r>
    </w:p>
    <w:p w14:paraId="50838363" w14:textId="5B03B07E" w:rsidR="00D3708B" w:rsidRPr="00D3708B" w:rsidRDefault="00D3708B" w:rsidP="00D3708B">
      <w:pPr>
        <w:jc w:val="both"/>
        <w:rPr>
          <w:rFonts w:ascii="Aptos" w:hAnsi="Aptos"/>
          <w:sz w:val="22"/>
          <w:szCs w:val="22"/>
        </w:rPr>
      </w:pPr>
      <w:r w:rsidRPr="00D3708B">
        <w:rPr>
          <w:rFonts w:ascii="Aptos" w:hAnsi="Aptos"/>
          <w:sz w:val="22"/>
          <w:szCs w:val="22"/>
        </w:rPr>
        <w:t>Añada también requisitos de calidad o restricciones técnicas que el sistema debe cumplir. Aquí integraremos ISO 25010 y 9241:</w:t>
      </w:r>
    </w:p>
    <w:p w14:paraId="605440A8" w14:textId="77777777" w:rsidR="00D3708B" w:rsidRPr="00D3708B" w:rsidRDefault="00D3708B" w:rsidP="00D3708B">
      <w:pPr>
        <w:jc w:val="both"/>
        <w:rPr>
          <w:rFonts w:ascii="Aptos" w:hAnsi="Aptos"/>
          <w:sz w:val="22"/>
          <w:szCs w:val="22"/>
        </w:rPr>
      </w:pPr>
    </w:p>
    <w:p w14:paraId="121417BC" w14:textId="77777777" w:rsidR="00D3708B" w:rsidRDefault="00D3708B">
      <w:pPr>
        <w:ind w:left="0" w:right="0"/>
        <w:rPr>
          <w:rFonts w:ascii="Aptos" w:hAnsi="Aptos"/>
          <w:sz w:val="22"/>
          <w:szCs w:val="22"/>
        </w:rPr>
      </w:pPr>
      <w:r>
        <w:rPr>
          <w:rFonts w:ascii="Aptos" w:hAnsi="Aptos"/>
          <w:sz w:val="22"/>
          <w:szCs w:val="22"/>
        </w:rPr>
        <w:br w:type="page"/>
      </w:r>
    </w:p>
    <w:p w14:paraId="3BA4BB2B" w14:textId="77777777" w:rsidR="00D3708B" w:rsidRDefault="00D3708B" w:rsidP="00D3708B">
      <w:pPr>
        <w:jc w:val="both"/>
        <w:rPr>
          <w:rFonts w:ascii="Aptos" w:hAnsi="Aptos"/>
          <w:sz w:val="22"/>
          <w:szCs w:val="22"/>
        </w:rPr>
      </w:pPr>
    </w:p>
    <w:p w14:paraId="45BF9181" w14:textId="77777777" w:rsidR="00D3708B" w:rsidRDefault="00D3708B" w:rsidP="00D3708B">
      <w:pPr>
        <w:jc w:val="both"/>
        <w:rPr>
          <w:rFonts w:ascii="Aptos" w:hAnsi="Aptos"/>
          <w:sz w:val="22"/>
          <w:szCs w:val="22"/>
        </w:rPr>
      </w:pPr>
    </w:p>
    <w:p w14:paraId="1DE01188" w14:textId="77777777" w:rsidR="00D3708B" w:rsidRDefault="00D3708B" w:rsidP="00D3708B">
      <w:pPr>
        <w:jc w:val="both"/>
        <w:rPr>
          <w:rFonts w:ascii="Aptos" w:hAnsi="Aptos"/>
          <w:sz w:val="22"/>
          <w:szCs w:val="22"/>
        </w:rPr>
      </w:pPr>
    </w:p>
    <w:p w14:paraId="1B41691D" w14:textId="613DE0A5" w:rsidR="00D3708B" w:rsidRPr="00D3708B" w:rsidRDefault="00D3708B" w:rsidP="00D3708B">
      <w:pPr>
        <w:pStyle w:val="Prrafodelista"/>
        <w:numPr>
          <w:ilvl w:val="0"/>
          <w:numId w:val="6"/>
        </w:numPr>
        <w:jc w:val="both"/>
        <w:rPr>
          <w:rFonts w:ascii="Aptos" w:hAnsi="Aptos"/>
          <w:sz w:val="22"/>
          <w:szCs w:val="22"/>
        </w:rPr>
      </w:pPr>
      <w:r w:rsidRPr="00D3708B">
        <w:rPr>
          <w:rFonts w:ascii="Aptos" w:hAnsi="Aptos"/>
          <w:sz w:val="22"/>
          <w:szCs w:val="22"/>
        </w:rPr>
        <w:t>Incluya al menos un RNF de rendimiento (p. ej., “El sistema deberá soportar hasta 50 incidencias concurrentes sin degradar el tiempo de respuesta por encima de 2 segundos” – esto toca la característica Eficiencia de desempeño de ISO 25010).</w:t>
      </w:r>
    </w:p>
    <w:p w14:paraId="047BDD00" w14:textId="77777777" w:rsidR="00D3708B" w:rsidRPr="00D3708B" w:rsidRDefault="00D3708B" w:rsidP="00D3708B">
      <w:pPr>
        <w:pStyle w:val="Prrafodelista"/>
        <w:numPr>
          <w:ilvl w:val="0"/>
          <w:numId w:val="6"/>
        </w:numPr>
        <w:jc w:val="both"/>
        <w:rPr>
          <w:rFonts w:ascii="Aptos" w:hAnsi="Aptos"/>
          <w:sz w:val="22"/>
          <w:szCs w:val="22"/>
        </w:rPr>
      </w:pPr>
      <w:r w:rsidRPr="00D3708B">
        <w:rPr>
          <w:rFonts w:ascii="Aptos" w:hAnsi="Aptos"/>
          <w:sz w:val="22"/>
          <w:szCs w:val="22"/>
        </w:rPr>
        <w:t xml:space="preserve">Incluya un RNF de seguridad (p. ej., “La API </w:t>
      </w:r>
      <w:proofErr w:type="spellStart"/>
      <w:r w:rsidRPr="00D3708B">
        <w:rPr>
          <w:rFonts w:ascii="Aptos" w:hAnsi="Aptos"/>
          <w:sz w:val="22"/>
          <w:szCs w:val="22"/>
        </w:rPr>
        <w:t>backend</w:t>
      </w:r>
      <w:proofErr w:type="spellEnd"/>
      <w:r w:rsidRPr="00D3708B">
        <w:rPr>
          <w:rFonts w:ascii="Aptos" w:hAnsi="Aptos"/>
          <w:sz w:val="22"/>
          <w:szCs w:val="22"/>
        </w:rPr>
        <w:t xml:space="preserve"> deberá requerir una clave de API para operaciones de escritura” – relativo a la Confidencialidad/Integridad en ISO 25010).</w:t>
      </w:r>
    </w:p>
    <w:p w14:paraId="1CAE2A9D" w14:textId="6F0FD37F" w:rsidR="00D3708B" w:rsidRPr="00D3708B" w:rsidRDefault="00D3708B" w:rsidP="00D3708B">
      <w:pPr>
        <w:pStyle w:val="Prrafodelista"/>
        <w:numPr>
          <w:ilvl w:val="0"/>
          <w:numId w:val="6"/>
        </w:numPr>
        <w:jc w:val="both"/>
        <w:rPr>
          <w:rFonts w:ascii="Aptos" w:hAnsi="Aptos"/>
          <w:sz w:val="22"/>
          <w:szCs w:val="22"/>
        </w:rPr>
      </w:pPr>
      <w:r w:rsidRPr="00D3708B">
        <w:rPr>
          <w:rFonts w:ascii="Aptos" w:hAnsi="Aptos"/>
          <w:sz w:val="22"/>
          <w:szCs w:val="22"/>
        </w:rPr>
        <w:t>Incluya un RNF de usabilidad/accesibilidad (p. ej., “La interfaz web deberá seguir las pautas WCAG 2.1 nivel AA en cuanto a accesibilidad” o “El sistema deberá ser usable por usuarios novatos sin capacitación previa, proporcionando ayuda en línea” – reflejando inclusividad y satisfacción del usuario de ISO 9241). Este requerimiento de UX muestra la integración con ISO 9241 e ISO 25010 (usabilidad como calidad).</w:t>
      </w:r>
    </w:p>
    <w:p w14:paraId="4841B847" w14:textId="77777777" w:rsidR="00D3708B" w:rsidRPr="00D3708B" w:rsidRDefault="00D3708B" w:rsidP="00D3708B">
      <w:pPr>
        <w:pStyle w:val="Prrafodelista"/>
        <w:numPr>
          <w:ilvl w:val="0"/>
          <w:numId w:val="6"/>
        </w:numPr>
        <w:jc w:val="both"/>
        <w:rPr>
          <w:rFonts w:ascii="Aptos" w:hAnsi="Aptos"/>
          <w:sz w:val="22"/>
          <w:szCs w:val="22"/>
        </w:rPr>
      </w:pPr>
      <w:r w:rsidRPr="00D3708B">
        <w:rPr>
          <w:rFonts w:ascii="Aptos" w:hAnsi="Aptos"/>
          <w:sz w:val="22"/>
          <w:szCs w:val="22"/>
        </w:rPr>
        <w:t xml:space="preserve">Otros posibles RNF: mantenibilidad (ej.: “El sistema deberá estar dividido en componentes de frontend, </w:t>
      </w:r>
      <w:proofErr w:type="spellStart"/>
      <w:r w:rsidRPr="00D3708B">
        <w:rPr>
          <w:rFonts w:ascii="Aptos" w:hAnsi="Aptos"/>
          <w:sz w:val="22"/>
          <w:szCs w:val="22"/>
        </w:rPr>
        <w:t>backend</w:t>
      </w:r>
      <w:proofErr w:type="spellEnd"/>
      <w:r w:rsidRPr="00D3708B">
        <w:rPr>
          <w:rFonts w:ascii="Aptos" w:hAnsi="Aptos"/>
          <w:sz w:val="22"/>
          <w:szCs w:val="22"/>
        </w:rPr>
        <w:t xml:space="preserve"> y microservicio, con interfaces bien definidas” – esto apunta a modularidad y flexibilidad del sistema), portabilidad (ej.: “El microservicio de notificaciones deberá poder desplegarse en un entorno Linux o Windows con mínima modificación”).</w:t>
      </w:r>
    </w:p>
    <w:p w14:paraId="1C475CD4" w14:textId="77777777" w:rsidR="00D3708B" w:rsidRPr="00D3708B" w:rsidRDefault="00D3708B" w:rsidP="00D3708B">
      <w:pPr>
        <w:pStyle w:val="Prrafodelista"/>
        <w:numPr>
          <w:ilvl w:val="0"/>
          <w:numId w:val="6"/>
        </w:numPr>
        <w:jc w:val="both"/>
        <w:rPr>
          <w:rFonts w:ascii="Aptos" w:hAnsi="Aptos"/>
          <w:sz w:val="22"/>
          <w:szCs w:val="22"/>
        </w:rPr>
      </w:pPr>
      <w:r w:rsidRPr="00D3708B">
        <w:rPr>
          <w:rFonts w:ascii="Aptos" w:hAnsi="Aptos"/>
          <w:sz w:val="22"/>
          <w:szCs w:val="22"/>
        </w:rPr>
        <w:t>Cada RNF también debe ser verificable de alguna forma (si bien algunos se comprobarán mediante inspección o medición más que tests automáticos – por ejemplo, el de modularidad se verifica revisando la arquitectura).</w:t>
      </w:r>
    </w:p>
    <w:p w14:paraId="78C0ED1B" w14:textId="77777777" w:rsidR="00D3708B" w:rsidRPr="00D3708B" w:rsidRDefault="00D3708B" w:rsidP="00D3708B">
      <w:pPr>
        <w:jc w:val="both"/>
        <w:rPr>
          <w:rFonts w:ascii="Aptos" w:hAnsi="Aptos"/>
          <w:sz w:val="22"/>
          <w:szCs w:val="22"/>
        </w:rPr>
      </w:pPr>
    </w:p>
    <w:p w14:paraId="107D2D01" w14:textId="77777777" w:rsidR="00D3708B" w:rsidRPr="00D3708B" w:rsidRDefault="00D3708B" w:rsidP="00D3708B">
      <w:pPr>
        <w:jc w:val="both"/>
        <w:rPr>
          <w:rFonts w:ascii="Aptos" w:hAnsi="Aptos"/>
          <w:b/>
          <w:bCs/>
          <w:sz w:val="22"/>
          <w:szCs w:val="22"/>
        </w:rPr>
      </w:pPr>
      <w:r w:rsidRPr="00D3708B">
        <w:rPr>
          <w:rFonts w:ascii="Aptos" w:hAnsi="Aptos"/>
          <w:b/>
          <w:bCs/>
          <w:sz w:val="22"/>
          <w:szCs w:val="22"/>
        </w:rPr>
        <w:t>Formato y organización</w:t>
      </w:r>
    </w:p>
    <w:p w14:paraId="1C551893" w14:textId="1F51642F" w:rsidR="00D3708B" w:rsidRPr="00D3708B" w:rsidRDefault="00D3708B" w:rsidP="00D3708B">
      <w:pPr>
        <w:jc w:val="both"/>
        <w:rPr>
          <w:rFonts w:ascii="Aptos" w:hAnsi="Aptos"/>
          <w:sz w:val="22"/>
          <w:szCs w:val="22"/>
        </w:rPr>
      </w:pPr>
      <w:r w:rsidRPr="00D3708B">
        <w:rPr>
          <w:rFonts w:ascii="Aptos" w:hAnsi="Aptos"/>
          <w:sz w:val="22"/>
          <w:szCs w:val="22"/>
        </w:rPr>
        <w:t>Estructure sus requisitos en un documento. Puede usar una plantilla de SRS simple conforme a ISO 29148: por ejemplo:</w:t>
      </w:r>
    </w:p>
    <w:p w14:paraId="1B990941" w14:textId="77777777" w:rsidR="00D3708B" w:rsidRPr="00D3708B" w:rsidRDefault="00D3708B" w:rsidP="00D3708B">
      <w:pPr>
        <w:pStyle w:val="Prrafodelista"/>
        <w:numPr>
          <w:ilvl w:val="0"/>
          <w:numId w:val="7"/>
        </w:numPr>
        <w:jc w:val="both"/>
        <w:rPr>
          <w:rFonts w:ascii="Aptos" w:hAnsi="Aptos"/>
          <w:sz w:val="22"/>
          <w:szCs w:val="22"/>
        </w:rPr>
      </w:pPr>
      <w:r w:rsidRPr="00D3708B">
        <w:rPr>
          <w:rFonts w:ascii="Aptos" w:hAnsi="Aptos"/>
          <w:sz w:val="22"/>
          <w:szCs w:val="22"/>
        </w:rPr>
        <w:t>Introducción (propósito, alcance, definiciones),</w:t>
      </w:r>
    </w:p>
    <w:p w14:paraId="249C6419" w14:textId="77777777" w:rsidR="00D3708B" w:rsidRPr="00D3708B" w:rsidRDefault="00D3708B" w:rsidP="00D3708B">
      <w:pPr>
        <w:pStyle w:val="Prrafodelista"/>
        <w:numPr>
          <w:ilvl w:val="0"/>
          <w:numId w:val="7"/>
        </w:numPr>
        <w:jc w:val="both"/>
        <w:rPr>
          <w:rFonts w:ascii="Aptos" w:hAnsi="Aptos"/>
          <w:sz w:val="22"/>
          <w:szCs w:val="22"/>
        </w:rPr>
      </w:pPr>
      <w:r w:rsidRPr="00D3708B">
        <w:rPr>
          <w:rFonts w:ascii="Aptos" w:hAnsi="Aptos"/>
          <w:sz w:val="22"/>
          <w:szCs w:val="22"/>
        </w:rPr>
        <w:t>Descripción general (contexto del sistema),</w:t>
      </w:r>
    </w:p>
    <w:p w14:paraId="35B6BECE" w14:textId="77777777" w:rsidR="00D3708B" w:rsidRPr="00D3708B" w:rsidRDefault="00D3708B" w:rsidP="00D3708B">
      <w:pPr>
        <w:pStyle w:val="Prrafodelista"/>
        <w:numPr>
          <w:ilvl w:val="0"/>
          <w:numId w:val="7"/>
        </w:numPr>
        <w:jc w:val="both"/>
        <w:rPr>
          <w:rFonts w:ascii="Aptos" w:hAnsi="Aptos"/>
          <w:sz w:val="22"/>
          <w:szCs w:val="22"/>
        </w:rPr>
      </w:pPr>
      <w:r w:rsidRPr="00D3708B">
        <w:rPr>
          <w:rFonts w:ascii="Aptos" w:hAnsi="Aptos"/>
          <w:sz w:val="22"/>
          <w:szCs w:val="22"/>
        </w:rPr>
        <w:t>Requisitos específicos (aquí listar los requisitos funcionales agrupados por módulos o tipos de usuario, y luego una sección de requisitos no funcionales).</w:t>
      </w:r>
    </w:p>
    <w:p w14:paraId="3EC2C292" w14:textId="0FFF545E" w:rsidR="00D3708B" w:rsidRPr="00D3708B" w:rsidRDefault="00D3708B" w:rsidP="00D3708B">
      <w:pPr>
        <w:pStyle w:val="Prrafodelista"/>
        <w:numPr>
          <w:ilvl w:val="0"/>
          <w:numId w:val="7"/>
        </w:numPr>
        <w:jc w:val="both"/>
        <w:rPr>
          <w:rFonts w:ascii="Aptos" w:hAnsi="Aptos"/>
          <w:sz w:val="22"/>
          <w:szCs w:val="22"/>
        </w:rPr>
      </w:pPr>
      <w:r w:rsidRPr="00D3708B">
        <w:rPr>
          <w:rFonts w:ascii="Aptos" w:hAnsi="Aptos"/>
          <w:sz w:val="22"/>
          <w:szCs w:val="22"/>
        </w:rPr>
        <w:t xml:space="preserve">Numere o etiquete cada requisito (por </w:t>
      </w:r>
      <w:r w:rsidRPr="00D3708B">
        <w:rPr>
          <w:rFonts w:ascii="Aptos" w:hAnsi="Aptos"/>
          <w:sz w:val="22"/>
          <w:szCs w:val="22"/>
        </w:rPr>
        <w:t>ejemplo,</w:t>
      </w:r>
      <w:r w:rsidRPr="00D3708B">
        <w:rPr>
          <w:rFonts w:ascii="Aptos" w:hAnsi="Aptos"/>
          <w:sz w:val="22"/>
          <w:szCs w:val="22"/>
        </w:rPr>
        <w:t xml:space="preserve"> RF-1, RF-2... RNF-1, RNF-2...) para facilitar la trazabilidad posteriormente. Se valorará que mantenga consistencia en el lenguaje (“El sistema deberá...”) y que evite diseños </w:t>
      </w:r>
      <w:proofErr w:type="spellStart"/>
      <w:r w:rsidRPr="00D3708B">
        <w:rPr>
          <w:rFonts w:ascii="Aptos" w:hAnsi="Aptos"/>
          <w:sz w:val="22"/>
          <w:szCs w:val="22"/>
        </w:rPr>
        <w:t>implementativos</w:t>
      </w:r>
      <w:proofErr w:type="spellEnd"/>
      <w:r w:rsidRPr="00D3708B">
        <w:rPr>
          <w:rFonts w:ascii="Aptos" w:hAnsi="Aptos"/>
          <w:sz w:val="22"/>
          <w:szCs w:val="22"/>
        </w:rPr>
        <w:t xml:space="preserve"> prematuros (centrarse en el qué debe hacer el sistema, no cómo implementarlo).</w:t>
      </w:r>
    </w:p>
    <w:p w14:paraId="50AF3DCB" w14:textId="77777777" w:rsidR="00D3708B" w:rsidRPr="00D3708B" w:rsidRDefault="00D3708B" w:rsidP="00D3708B">
      <w:pPr>
        <w:jc w:val="both"/>
        <w:rPr>
          <w:rFonts w:ascii="Aptos" w:hAnsi="Aptos"/>
          <w:sz w:val="22"/>
          <w:szCs w:val="22"/>
        </w:rPr>
      </w:pPr>
    </w:p>
    <w:p w14:paraId="47FC1942" w14:textId="77777777" w:rsidR="00D3708B" w:rsidRPr="00D3708B" w:rsidRDefault="00D3708B" w:rsidP="00D3708B">
      <w:pPr>
        <w:jc w:val="both"/>
        <w:rPr>
          <w:rFonts w:ascii="Aptos" w:hAnsi="Aptos"/>
          <w:b/>
          <w:bCs/>
          <w:sz w:val="22"/>
          <w:szCs w:val="22"/>
        </w:rPr>
      </w:pPr>
      <w:r w:rsidRPr="00D3708B">
        <w:rPr>
          <w:rFonts w:ascii="Aptos" w:hAnsi="Aptos"/>
          <w:b/>
          <w:bCs/>
          <w:sz w:val="22"/>
          <w:szCs w:val="22"/>
        </w:rPr>
        <w:t>Revisión cruzada</w:t>
      </w:r>
    </w:p>
    <w:p w14:paraId="6DE27E05" w14:textId="1FFD002A" w:rsidR="00D3708B" w:rsidRPr="00D3708B" w:rsidRDefault="00D3708B" w:rsidP="00D3708B">
      <w:pPr>
        <w:jc w:val="both"/>
        <w:rPr>
          <w:rFonts w:ascii="Aptos" w:hAnsi="Aptos"/>
          <w:sz w:val="22"/>
          <w:szCs w:val="22"/>
        </w:rPr>
      </w:pPr>
      <w:r w:rsidRPr="00D3708B">
        <w:rPr>
          <w:rFonts w:ascii="Aptos" w:hAnsi="Aptos"/>
          <w:sz w:val="22"/>
          <w:szCs w:val="22"/>
        </w:rPr>
        <w:t xml:space="preserve">Finalmente, realice una revisión de sus requisitos frente a un checklist de calidad (puede ser provisto por el docente). Verifique que cumplen las características mencionadas (completos, correctos, no ambiguos, consistentes entre sí, trazables, </w:t>
      </w:r>
      <w:proofErr w:type="spellStart"/>
      <w:r w:rsidRPr="00D3708B">
        <w:rPr>
          <w:rFonts w:ascii="Aptos" w:hAnsi="Aptos"/>
          <w:sz w:val="22"/>
          <w:szCs w:val="22"/>
        </w:rPr>
        <w:t>modifícables</w:t>
      </w:r>
      <w:proofErr w:type="spellEnd"/>
      <w:r w:rsidRPr="00D3708B">
        <w:rPr>
          <w:rFonts w:ascii="Aptos" w:hAnsi="Aptos"/>
          <w:sz w:val="22"/>
          <w:szCs w:val="22"/>
        </w:rPr>
        <w:t>, etc.). Por ejemplo, consistencia: asegurarse de no tener dos requisitos que se contradigan. Trazabilidad: para cada requisito, pregúntese cómo se podrá implementar y probar; anotar si corresponde a algún módulo o historia de usuario.</w:t>
      </w:r>
    </w:p>
    <w:p w14:paraId="25096786" w14:textId="77777777" w:rsidR="00D3708B" w:rsidRPr="00D3708B" w:rsidRDefault="00D3708B" w:rsidP="00D3708B">
      <w:pPr>
        <w:jc w:val="both"/>
        <w:rPr>
          <w:rFonts w:ascii="Aptos" w:hAnsi="Aptos"/>
          <w:sz w:val="22"/>
          <w:szCs w:val="22"/>
        </w:rPr>
      </w:pPr>
    </w:p>
    <w:p w14:paraId="4876BACE" w14:textId="77777777" w:rsidR="00D3708B" w:rsidRDefault="00D3708B" w:rsidP="00D3708B">
      <w:pPr>
        <w:jc w:val="both"/>
        <w:rPr>
          <w:rFonts w:ascii="Aptos" w:hAnsi="Aptos"/>
          <w:b/>
          <w:bCs/>
          <w:sz w:val="22"/>
          <w:szCs w:val="22"/>
        </w:rPr>
      </w:pPr>
      <w:r w:rsidRPr="00D3708B">
        <w:rPr>
          <w:rFonts w:ascii="Aptos" w:hAnsi="Aptos"/>
          <w:b/>
          <w:bCs/>
          <w:sz w:val="22"/>
          <w:szCs w:val="22"/>
        </w:rPr>
        <w:t>Código inicial</w:t>
      </w:r>
    </w:p>
    <w:p w14:paraId="4CC83F27" w14:textId="77777777" w:rsidR="00D3708B" w:rsidRDefault="00D3708B" w:rsidP="00D3708B">
      <w:pPr>
        <w:jc w:val="both"/>
        <w:rPr>
          <w:rFonts w:ascii="Aptos" w:hAnsi="Aptos"/>
          <w:sz w:val="22"/>
          <w:szCs w:val="22"/>
        </w:rPr>
      </w:pPr>
      <w:r w:rsidRPr="00D3708B">
        <w:rPr>
          <w:rFonts w:ascii="Aptos" w:hAnsi="Aptos"/>
          <w:sz w:val="22"/>
          <w:szCs w:val="22"/>
        </w:rPr>
        <w:t xml:space="preserve">No aplica código para este ejercicio, pero se puede proporcionar un plantilla de documento o ejemplos de requisitos. Por ejemplo, podría darse un requisito mal redactado de muestra para que el estudiante lo mejore. </w:t>
      </w:r>
    </w:p>
    <w:p w14:paraId="5992AD4B" w14:textId="77777777" w:rsidR="00D3708B" w:rsidRDefault="00D3708B" w:rsidP="00D3708B">
      <w:pPr>
        <w:jc w:val="both"/>
        <w:rPr>
          <w:rFonts w:ascii="Aptos" w:hAnsi="Aptos"/>
          <w:sz w:val="22"/>
          <w:szCs w:val="22"/>
        </w:rPr>
      </w:pPr>
    </w:p>
    <w:p w14:paraId="36D29107" w14:textId="77777777" w:rsidR="00D3708B" w:rsidRDefault="00D3708B" w:rsidP="00D3708B">
      <w:pPr>
        <w:jc w:val="both"/>
        <w:rPr>
          <w:rFonts w:ascii="Aptos" w:hAnsi="Aptos"/>
          <w:sz w:val="22"/>
          <w:szCs w:val="22"/>
        </w:rPr>
      </w:pPr>
    </w:p>
    <w:p w14:paraId="2D6AF6C2" w14:textId="77777777" w:rsidR="00D3708B" w:rsidRDefault="00D3708B" w:rsidP="00D3708B">
      <w:pPr>
        <w:jc w:val="both"/>
        <w:rPr>
          <w:rFonts w:ascii="Aptos" w:hAnsi="Aptos"/>
          <w:sz w:val="22"/>
          <w:szCs w:val="22"/>
        </w:rPr>
      </w:pPr>
    </w:p>
    <w:p w14:paraId="5D1195CE" w14:textId="77777777" w:rsidR="00D3708B" w:rsidRDefault="00D3708B" w:rsidP="00D3708B">
      <w:pPr>
        <w:jc w:val="both"/>
        <w:rPr>
          <w:rFonts w:ascii="Aptos" w:hAnsi="Aptos"/>
          <w:sz w:val="22"/>
          <w:szCs w:val="22"/>
        </w:rPr>
      </w:pPr>
    </w:p>
    <w:p w14:paraId="2FA91936" w14:textId="77777777" w:rsidR="00D3708B" w:rsidRDefault="00D3708B" w:rsidP="00D3708B">
      <w:pPr>
        <w:jc w:val="both"/>
        <w:rPr>
          <w:rFonts w:ascii="Aptos" w:hAnsi="Aptos"/>
          <w:sz w:val="22"/>
          <w:szCs w:val="22"/>
        </w:rPr>
      </w:pPr>
    </w:p>
    <w:p w14:paraId="7615DB0E" w14:textId="77777777" w:rsidR="00D3708B" w:rsidRDefault="00D3708B" w:rsidP="00D3708B">
      <w:pPr>
        <w:jc w:val="both"/>
        <w:rPr>
          <w:rFonts w:ascii="Aptos" w:hAnsi="Aptos"/>
          <w:sz w:val="22"/>
          <w:szCs w:val="22"/>
        </w:rPr>
      </w:pPr>
    </w:p>
    <w:p w14:paraId="74D5541F" w14:textId="0FCC089A" w:rsidR="00D3708B" w:rsidRPr="00D3708B" w:rsidRDefault="00D3708B" w:rsidP="00D3708B">
      <w:pPr>
        <w:jc w:val="both"/>
        <w:rPr>
          <w:rFonts w:ascii="Aptos" w:hAnsi="Aptos"/>
          <w:sz w:val="22"/>
          <w:szCs w:val="22"/>
        </w:rPr>
      </w:pPr>
      <w:r w:rsidRPr="00D3708B">
        <w:rPr>
          <w:rFonts w:ascii="Aptos" w:hAnsi="Aptos"/>
          <w:sz w:val="22"/>
          <w:szCs w:val="22"/>
        </w:rPr>
        <w:t xml:space="preserve">Ejemplo de requisito inicial: </w:t>
      </w:r>
      <w:r w:rsidRPr="00D3708B">
        <w:rPr>
          <w:rFonts w:ascii="Aptos" w:hAnsi="Aptos"/>
          <w:i/>
          <w:iCs/>
          <w:sz w:val="22"/>
          <w:szCs w:val="22"/>
        </w:rPr>
        <w:t>“El sistema debe ser fácil de usar y nunca caerse”</w:t>
      </w:r>
      <w:r w:rsidRPr="00D3708B">
        <w:rPr>
          <w:rFonts w:ascii="Aptos" w:hAnsi="Aptos"/>
          <w:sz w:val="22"/>
          <w:szCs w:val="22"/>
        </w:rPr>
        <w:t xml:space="preserve"> (</w:t>
      </w:r>
      <w:proofErr w:type="spellStart"/>
      <w:r w:rsidRPr="00D3708B">
        <w:rPr>
          <w:rFonts w:ascii="Aptos" w:hAnsi="Aptos"/>
          <w:sz w:val="22"/>
          <w:szCs w:val="22"/>
        </w:rPr>
        <w:t>ambigüo</w:t>
      </w:r>
      <w:proofErr w:type="spellEnd"/>
      <w:r w:rsidRPr="00D3708B">
        <w:rPr>
          <w:rFonts w:ascii="Aptos" w:hAnsi="Aptos"/>
          <w:sz w:val="22"/>
          <w:szCs w:val="22"/>
        </w:rPr>
        <w:t xml:space="preserve"> y multifacético). El estudiante debería reescribirlo como dos requisitos separados y medibles, e.g.: “(</w:t>
      </w:r>
      <w:r w:rsidRPr="00D3708B">
        <w:rPr>
          <w:rFonts w:ascii="Aptos" w:hAnsi="Aptos"/>
          <w:sz w:val="22"/>
          <w:szCs w:val="22"/>
        </w:rPr>
        <w:t>¿RF?</w:t>
      </w:r>
      <w:r w:rsidRPr="00D3708B">
        <w:rPr>
          <w:rFonts w:ascii="Aptos" w:hAnsi="Aptos"/>
          <w:sz w:val="22"/>
          <w:szCs w:val="22"/>
        </w:rPr>
        <w:t>) La interfaz debe seguir los principios de usabilidad ISO 9241, permitiendo a un usuario reportar una incidencia sin instrucciones adicionales en menos de 2 minutos.” y “(</w:t>
      </w:r>
      <w:r w:rsidRPr="00D3708B">
        <w:rPr>
          <w:rFonts w:ascii="Aptos" w:hAnsi="Aptos"/>
          <w:sz w:val="22"/>
          <w:szCs w:val="22"/>
        </w:rPr>
        <w:t>¿RNF?</w:t>
      </w:r>
      <w:r w:rsidRPr="00D3708B">
        <w:rPr>
          <w:rFonts w:ascii="Aptos" w:hAnsi="Aptos"/>
          <w:sz w:val="22"/>
          <w:szCs w:val="22"/>
        </w:rPr>
        <w:t>) El sistema deberá tener una disponibilidad del 99% mensual (fiabilidad), con tolerancia a la caída del servicio de notificaciones sin perder solicitudes”. Esta actividad de reescritura puede ser guiada in situ.</w:t>
      </w:r>
    </w:p>
    <w:p w14:paraId="37091E4D" w14:textId="77777777" w:rsidR="00D3708B" w:rsidRPr="00D3708B" w:rsidRDefault="00D3708B" w:rsidP="00D3708B">
      <w:pPr>
        <w:jc w:val="both"/>
        <w:rPr>
          <w:rFonts w:ascii="Aptos" w:hAnsi="Aptos"/>
          <w:sz w:val="22"/>
          <w:szCs w:val="22"/>
        </w:rPr>
      </w:pPr>
    </w:p>
    <w:p w14:paraId="73DC3F52" w14:textId="31AC38CE" w:rsidR="00D3708B" w:rsidRPr="00D3708B" w:rsidRDefault="00D3708B" w:rsidP="00D3708B">
      <w:pPr>
        <w:jc w:val="both"/>
        <w:rPr>
          <w:rFonts w:ascii="Aptos" w:hAnsi="Aptos"/>
          <w:b/>
          <w:bCs/>
          <w:sz w:val="22"/>
          <w:szCs w:val="22"/>
        </w:rPr>
      </w:pPr>
      <w:r w:rsidRPr="00D3708B">
        <w:rPr>
          <w:rFonts w:ascii="Aptos" w:hAnsi="Aptos"/>
          <w:b/>
          <w:bCs/>
          <w:sz w:val="22"/>
          <w:szCs w:val="22"/>
        </w:rPr>
        <w:t>Criterios de éxito</w:t>
      </w:r>
    </w:p>
    <w:p w14:paraId="76A42351" w14:textId="77777777" w:rsidR="00D3708B" w:rsidRDefault="00D3708B" w:rsidP="00C5091E">
      <w:pPr>
        <w:pStyle w:val="Prrafodelista"/>
        <w:numPr>
          <w:ilvl w:val="0"/>
          <w:numId w:val="8"/>
        </w:numPr>
        <w:jc w:val="both"/>
        <w:rPr>
          <w:rFonts w:ascii="Aptos" w:hAnsi="Aptos"/>
          <w:sz w:val="22"/>
          <w:szCs w:val="22"/>
        </w:rPr>
      </w:pPr>
      <w:r w:rsidRPr="00D3708B">
        <w:rPr>
          <w:rFonts w:ascii="Aptos" w:hAnsi="Aptos"/>
          <w:b/>
          <w:bCs/>
          <w:sz w:val="22"/>
          <w:szCs w:val="22"/>
        </w:rPr>
        <w:t>Calidad de los requisitos:</w:t>
      </w:r>
      <w:r w:rsidRPr="00D3708B">
        <w:rPr>
          <w:rFonts w:ascii="Aptos" w:hAnsi="Aptos"/>
          <w:sz w:val="22"/>
          <w:szCs w:val="22"/>
        </w:rPr>
        <w:t xml:space="preserve"> Cada requisito escrito será evaluado según las características de calidad de ISO 29148. Por ejemplo, un requisito “El sistema deberá generar un identificador único para cada incidencia al ser creada” sería aceptable: es claro, específico y comprobable (se puede verificar creando incidencias). En cambio, “El sistema tendrá un rendimiento óptimo” sería rechazado por ser ambiguo e imposible de verificar sin definir “óptimo”. Se espera que todos los requisitos cumplan atributos como claridad, completitud, no ambigüedad, necesidad y verificabilidad</w:t>
      </w:r>
      <w:r w:rsidRPr="00D3708B">
        <w:rPr>
          <w:rFonts w:ascii="Aptos" w:hAnsi="Aptos"/>
          <w:sz w:val="22"/>
          <w:szCs w:val="22"/>
        </w:rPr>
        <w:t>.</w:t>
      </w:r>
    </w:p>
    <w:p w14:paraId="61417E3B" w14:textId="77777777" w:rsidR="00D3708B" w:rsidRDefault="00D3708B" w:rsidP="004C587D">
      <w:pPr>
        <w:pStyle w:val="Prrafodelista"/>
        <w:numPr>
          <w:ilvl w:val="0"/>
          <w:numId w:val="8"/>
        </w:numPr>
        <w:jc w:val="both"/>
        <w:rPr>
          <w:rFonts w:ascii="Aptos" w:hAnsi="Aptos"/>
          <w:sz w:val="22"/>
          <w:szCs w:val="22"/>
        </w:rPr>
      </w:pPr>
      <w:r w:rsidRPr="00D3708B">
        <w:rPr>
          <w:rFonts w:ascii="Aptos" w:hAnsi="Aptos"/>
          <w:b/>
          <w:bCs/>
          <w:sz w:val="22"/>
          <w:szCs w:val="22"/>
        </w:rPr>
        <w:t>Cobertura de funcionalidades y cualidades:</w:t>
      </w:r>
      <w:r w:rsidRPr="00D3708B">
        <w:rPr>
          <w:rFonts w:ascii="Aptos" w:hAnsi="Aptos"/>
          <w:sz w:val="22"/>
          <w:szCs w:val="22"/>
        </w:rPr>
        <w:t xml:space="preserve"> El conjunto de requisitos funcionales debe cubrir las funcionalidades centrales del sistema </w:t>
      </w:r>
      <w:proofErr w:type="spellStart"/>
      <w:r w:rsidRPr="00D3708B">
        <w:rPr>
          <w:rFonts w:ascii="Aptos" w:hAnsi="Aptos"/>
          <w:sz w:val="22"/>
          <w:szCs w:val="22"/>
        </w:rPr>
        <w:t>TrackIt</w:t>
      </w:r>
      <w:proofErr w:type="spellEnd"/>
      <w:r w:rsidRPr="00D3708B">
        <w:rPr>
          <w:rFonts w:ascii="Aptos" w:hAnsi="Aptos"/>
          <w:sz w:val="22"/>
          <w:szCs w:val="22"/>
        </w:rPr>
        <w:t xml:space="preserve"> (al menos registrar, listar, actualizar incidencias y notificación). Los requisitos no funcionales deben abordar varias de las dimensiones de calidad relevantes (seguridad, rendimiento, usabilidad, mantenibilidad, etc., de ISO 25010).</w:t>
      </w:r>
    </w:p>
    <w:p w14:paraId="49B4DC34" w14:textId="77777777" w:rsidR="00D3708B" w:rsidRDefault="00D3708B" w:rsidP="005923D8">
      <w:pPr>
        <w:pStyle w:val="Prrafodelista"/>
        <w:numPr>
          <w:ilvl w:val="0"/>
          <w:numId w:val="8"/>
        </w:numPr>
        <w:jc w:val="both"/>
        <w:rPr>
          <w:rFonts w:ascii="Aptos" w:hAnsi="Aptos"/>
          <w:sz w:val="22"/>
          <w:szCs w:val="22"/>
        </w:rPr>
      </w:pPr>
      <w:r w:rsidRPr="00D3708B">
        <w:rPr>
          <w:rFonts w:ascii="Aptos" w:hAnsi="Aptos"/>
          <w:b/>
          <w:bCs/>
          <w:sz w:val="22"/>
          <w:szCs w:val="22"/>
        </w:rPr>
        <w:t>Trazabilidad y formato:</w:t>
      </w:r>
      <w:r w:rsidRPr="00D3708B">
        <w:rPr>
          <w:rFonts w:ascii="Aptos" w:hAnsi="Aptos"/>
          <w:sz w:val="22"/>
          <w:szCs w:val="22"/>
        </w:rPr>
        <w:t xml:space="preserve"> Los requisitos están identificados de manera única y organizados lógicamente. Idealmente, debería ser posible trazar cada requisito a futuros elementos de diseño o código. (Por ejemplo, si más adelante implementamos el cierre de incidencias, deberíamos poder indicar qué requisito funcional corresponde a esa implementación). Asimismo, el documento debe ser comprensible y utilizable para el equipo de desarrollo; seguir un estándar de sección (incluso se puede mapear con un </w:t>
      </w:r>
      <w:proofErr w:type="spellStart"/>
      <w:r w:rsidRPr="00D3708B">
        <w:rPr>
          <w:rFonts w:ascii="Aptos" w:hAnsi="Aptos"/>
          <w:sz w:val="22"/>
          <w:szCs w:val="22"/>
        </w:rPr>
        <w:t>template</w:t>
      </w:r>
      <w:proofErr w:type="spellEnd"/>
      <w:r w:rsidRPr="00D3708B">
        <w:rPr>
          <w:rFonts w:ascii="Aptos" w:hAnsi="Aptos"/>
          <w:sz w:val="22"/>
          <w:szCs w:val="22"/>
        </w:rPr>
        <w:t xml:space="preserve"> de SRS de ISO 29148 si fue utilizado).</w:t>
      </w:r>
    </w:p>
    <w:p w14:paraId="32D7D138" w14:textId="5C70520B" w:rsidR="00857086" w:rsidRPr="00D3708B" w:rsidRDefault="00D3708B" w:rsidP="00EA3642">
      <w:pPr>
        <w:pStyle w:val="Prrafodelista"/>
        <w:numPr>
          <w:ilvl w:val="0"/>
          <w:numId w:val="8"/>
        </w:numPr>
        <w:jc w:val="both"/>
        <w:rPr>
          <w:rFonts w:ascii="Aptos" w:hAnsi="Aptos"/>
          <w:sz w:val="22"/>
          <w:szCs w:val="22"/>
        </w:rPr>
      </w:pPr>
      <w:r w:rsidRPr="00D3708B">
        <w:rPr>
          <w:rFonts w:ascii="Aptos" w:hAnsi="Aptos"/>
          <w:b/>
          <w:bCs/>
          <w:sz w:val="22"/>
          <w:szCs w:val="22"/>
        </w:rPr>
        <w:t>Referencias a estándares:</w:t>
      </w:r>
      <w:r w:rsidRPr="00D3708B">
        <w:rPr>
          <w:rFonts w:ascii="Aptos" w:hAnsi="Aptos"/>
          <w:sz w:val="22"/>
          <w:szCs w:val="22"/>
        </w:rPr>
        <w:t xml:space="preserve"> Se valora que el estudiante haya incorporado referencias explícitas a los estándares en algunos requisitos. Por ejemplo: “(RNF-Usabilidad) La aplicación web deberá cumplir con el estándar ISO 9241-110 en cuanto a principios de diálogo (p.ej. ser </w:t>
      </w:r>
      <w:proofErr w:type="spellStart"/>
      <w:proofErr w:type="gramStart"/>
      <w:r w:rsidRPr="00D3708B">
        <w:rPr>
          <w:rFonts w:ascii="Aptos" w:hAnsi="Aptos"/>
          <w:sz w:val="22"/>
          <w:szCs w:val="22"/>
        </w:rPr>
        <w:t>auto-descriptiva</w:t>
      </w:r>
      <w:proofErr w:type="spellEnd"/>
      <w:proofErr w:type="gramEnd"/>
      <w:r w:rsidRPr="00D3708B">
        <w:rPr>
          <w:rFonts w:ascii="Aptos" w:hAnsi="Aptos"/>
          <w:sz w:val="22"/>
          <w:szCs w:val="22"/>
        </w:rPr>
        <w:t xml:space="preserve"> y tolerante a errores), proporcionando mensajes de ayuda y prevención de errores en los formularios.” Esto demuestra la comprensión de cómo un principio de usabilidad se plasma en un requerimiento concreto. Otro ejemplo: “(RNF-Mantenibilidad) El código fuente deberá pasar un analizador estático de calidad con al menos 0 errores de estilo de severidad alta, reflejando la mantenibilidad definida en ISO 25010.” No es obligatorio citar los estándares en cada frase, pero sí recomendable mencionarlos donde tengan influencia directa.</w:t>
      </w:r>
    </w:p>
    <w:sectPr w:rsidR="00857086" w:rsidRPr="00D3708B"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F6AC3" w14:textId="77777777" w:rsidR="00977D69" w:rsidRDefault="00977D69" w:rsidP="00BC1B68">
      <w:r>
        <w:separator/>
      </w:r>
    </w:p>
  </w:endnote>
  <w:endnote w:type="continuationSeparator" w:id="0">
    <w:p w14:paraId="7E8F2439" w14:textId="77777777" w:rsidR="00977D69" w:rsidRDefault="00977D69"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w:pStyle w:val="Contactos"/>
            <w:rPr>
              <w:lang w:val="en-US"/>
            </w:rPr>
          </w:pPr>
          <w:r w:rsidRPr="00A47689">
            <w:rPr>
              <w:lang w:val="en-US"/>
            </w:rPr>
            <w:t>Erasmus+ Project: IT-SQS- 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w:pStyle w:val="Contactos"/>
              </w:pPr>
              <w:r w:rsidRPr="00BF2912">
                <w:rPr>
                  <w:lang w:bidi="es-ES"/>
                </w:rPr>
                <w:t>[CORREO ELECTRÓNICO]</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15D9C" w14:textId="77777777" w:rsidR="00977D69" w:rsidRDefault="00977D69" w:rsidP="00BC1B68">
      <w:r>
        <w:separator/>
      </w:r>
    </w:p>
  </w:footnote>
  <w:footnote w:type="continuationSeparator" w:id="0">
    <w:p w14:paraId="5E64AF82" w14:textId="77777777" w:rsidR="00977D69" w:rsidRDefault="00977D69"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7"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6"/>
  </w:num>
  <w:num w:numId="2" w16cid:durableId="996882062">
    <w:abstractNumId w:val="1"/>
  </w:num>
  <w:num w:numId="3" w16cid:durableId="13657232">
    <w:abstractNumId w:val="3"/>
  </w:num>
  <w:num w:numId="4" w16cid:durableId="1015379">
    <w:abstractNumId w:val="2"/>
  </w:num>
  <w:num w:numId="5" w16cid:durableId="965967646">
    <w:abstractNumId w:val="0"/>
  </w:num>
  <w:num w:numId="6" w16cid:durableId="746809100">
    <w:abstractNumId w:val="7"/>
  </w:num>
  <w:num w:numId="7" w16cid:durableId="59377077">
    <w:abstractNumId w:val="4"/>
  </w:num>
  <w:num w:numId="8" w16cid:durableId="2317409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57F0"/>
    <w:rsid w:val="00150904"/>
    <w:rsid w:val="001A199E"/>
    <w:rsid w:val="00200962"/>
    <w:rsid w:val="002511A4"/>
    <w:rsid w:val="0025130C"/>
    <w:rsid w:val="00256391"/>
    <w:rsid w:val="002633EB"/>
    <w:rsid w:val="00265218"/>
    <w:rsid w:val="002662C4"/>
    <w:rsid w:val="002A36C8"/>
    <w:rsid w:val="002D3842"/>
    <w:rsid w:val="002F35E6"/>
    <w:rsid w:val="00337C0F"/>
    <w:rsid w:val="00351E4F"/>
    <w:rsid w:val="003726A6"/>
    <w:rsid w:val="003E0129"/>
    <w:rsid w:val="00400028"/>
    <w:rsid w:val="00435E8C"/>
    <w:rsid w:val="00463B35"/>
    <w:rsid w:val="00482917"/>
    <w:rsid w:val="004C2F50"/>
    <w:rsid w:val="004F1411"/>
    <w:rsid w:val="005310BC"/>
    <w:rsid w:val="005D124E"/>
    <w:rsid w:val="00624902"/>
    <w:rsid w:val="006C2D31"/>
    <w:rsid w:val="006D0390"/>
    <w:rsid w:val="0071089C"/>
    <w:rsid w:val="00763E3A"/>
    <w:rsid w:val="00785661"/>
    <w:rsid w:val="007B52D2"/>
    <w:rsid w:val="007C0509"/>
    <w:rsid w:val="007C1F7D"/>
    <w:rsid w:val="007D38AB"/>
    <w:rsid w:val="007E65ED"/>
    <w:rsid w:val="00836C8D"/>
    <w:rsid w:val="00857086"/>
    <w:rsid w:val="008B7DB2"/>
    <w:rsid w:val="008D3EE1"/>
    <w:rsid w:val="008F37DF"/>
    <w:rsid w:val="00951F0A"/>
    <w:rsid w:val="00977D69"/>
    <w:rsid w:val="009963B2"/>
    <w:rsid w:val="00A118A8"/>
    <w:rsid w:val="00A47689"/>
    <w:rsid w:val="00AC7198"/>
    <w:rsid w:val="00AE3FB7"/>
    <w:rsid w:val="00AF39FB"/>
    <w:rsid w:val="00B122BA"/>
    <w:rsid w:val="00BC1B68"/>
    <w:rsid w:val="00BF2912"/>
    <w:rsid w:val="00BF5A49"/>
    <w:rsid w:val="00C066F2"/>
    <w:rsid w:val="00C25C04"/>
    <w:rsid w:val="00C4783C"/>
    <w:rsid w:val="00C47D86"/>
    <w:rsid w:val="00C87B9C"/>
    <w:rsid w:val="00C94D12"/>
    <w:rsid w:val="00CF0238"/>
    <w:rsid w:val="00D3708B"/>
    <w:rsid w:val="00D409ED"/>
    <w:rsid w:val="00D4436A"/>
    <w:rsid w:val="00D7502B"/>
    <w:rsid w:val="00DE5CCE"/>
    <w:rsid w:val="00E53AFF"/>
    <w:rsid w:val="00E637F1"/>
    <w:rsid w:val="00EA33AA"/>
    <w:rsid w:val="00EB2912"/>
    <w:rsid w:val="00EF1881"/>
    <w:rsid w:val="00F058AB"/>
    <w:rsid w:val="00F27B67"/>
    <w:rsid w:val="00F37EA1"/>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s-ES"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A5C827-BF97-45C7-B97A-3EB07BE7A4AF}">
  <ds:schemaRefs>
    <ds:schemaRef ds:uri="http://schemas.microsoft.com/sharepoint/v3/contenttype/forms"/>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3</Pages>
  <Words>1303</Words>
  <Characters>7172</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