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 — при меньшем объёме установщик выдаст предупреждение (не блокирует установку).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13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13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9d56126a477f04f06d3cf066df6f5646b85707c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697b6d2c08234fad3f3188ed4fbc07ce28c6008.png"/><Relationship Id="rId10" Type="http://schemas.openxmlformats.org/officeDocument/2006/relationships/image" Target="media/354977b21e17c50222fd1e82fc6de32dda8395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2026-08-10T05:35:06.631Z</dcterms:created>
  <dcterms:modified xsi:type="dcterms:W3CDTF">2026-08-10T05:35:06.632Z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