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09 · Модерация и жизненный цикл публикации</w:t>
      </w:r>
    </w:p>
    <w:p>
      <w:r>
        <w:rPr>
          <w:i/>
          <w:color w:val="6B7280"/>
          <w:sz w:val="21"/>
        </w:rPr>
        <w:t>Как дашборд проверяется и попадает в эфир (упрощено под небольшую команду)</w:t>
      </w:r>
    </w:p>
    <w:p>
      <w:r>
        <w:rPr>
          <w:color w:val="6B7280"/>
          <w:sz w:val="18"/>
        </w:rPr>
        <w:t>Проект «Dashboard» (ГБУ «МФЦ ДНР»)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Согласованные решения (2026-07-11)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Решение</w:t>
            </w:r>
          </w:p>
        </w:tc>
      </w:tr>
      <w:tr>
        <w:tc>
          <w:tcPr>
            <w:tcW w:type="dxa" w:w="2268"/>
          </w:tcPr>
          <w:p>
            <w:r/>
            <w:r>
              <w:t>Ступени проверки</w:t>
            </w:r>
          </w:p>
        </w:tc>
        <w:tc>
          <w:tcPr>
            <w:tcW w:type="dxa" w:w="7087"/>
          </w:tcPr>
          <w:p>
            <w:r/>
            <w:r>
              <w:t>Одна: модератор проверяет и публикует</w:t>
            </w:r>
          </w:p>
        </w:tc>
      </w:tr>
      <w:tr>
        <w:tc>
          <w:tcPr>
            <w:tcW w:type="dxa" w:w="2268"/>
          </w:tcPr>
          <w:p>
            <w:r/>
            <w:r>
              <w:t>Кто публикует</w:t>
            </w:r>
          </w:p>
        </w:tc>
        <w:tc>
          <w:tcPr>
            <w:tcW w:type="dxa" w:w="7087"/>
          </w:tcPr>
          <w:p>
            <w:r/>
            <w:r>
              <w:t>Модератор сам; администратор может всё</w:t>
            </w:r>
          </w:p>
        </w:tc>
      </w:tr>
      <w:tr>
        <w:tc>
          <w:tcPr>
            <w:tcW w:type="dxa" w:w="2268"/>
          </w:tcPr>
          <w:p>
            <w:r/>
            <w:r>
              <w:t>Конфликт интересов</w:t>
            </w:r>
          </w:p>
        </w:tc>
        <w:tc>
          <w:tcPr>
            <w:tcW w:type="dxa" w:w="7087"/>
          </w:tcPr>
          <w:p>
            <w:r/>
            <w:r>
              <w:t>Кто создал/менял дашборд или формулу — не одобряет своё; одобряет другой модератор/админ</w:t>
            </w:r>
          </w:p>
        </w:tc>
      </w:tr>
      <w:tr>
        <w:tc>
          <w:tcPr>
            <w:tcW w:type="dxa" w:w="2268"/>
          </w:tcPr>
          <w:p>
            <w:r/>
            <w:r>
              <w:t>Причины возврата</w:t>
            </w:r>
          </w:p>
        </w:tc>
        <w:tc>
          <w:tcPr>
            <w:tcW w:type="dxa" w:w="7087"/>
          </w:tcPr>
          <w:p>
            <w:r/>
            <w:r>
              <w:t>Короткий справочник (см. ниже)</w:t>
            </w:r>
          </w:p>
        </w:tc>
      </w:tr>
      <w:tr>
        <w:tc>
          <w:tcPr>
            <w:tcW w:type="dxa" w:w="2268"/>
          </w:tcPr>
          <w:p>
            <w:r/>
            <w:r>
              <w:t>Чек-лист</w:t>
            </w:r>
          </w:p>
        </w:tc>
        <w:tc>
          <w:tcPr>
            <w:tcW w:type="dxa" w:w="7087"/>
          </w:tcPr>
          <w:p>
            <w:r/>
            <w:r>
              <w:t>6 блоков: структура/данные/метрики/фильтры/доступ/визуал (авто + вручную)</w:t>
            </w:r>
          </w:p>
        </w:tc>
      </w:tr>
      <w:tr>
        <w:tc>
          <w:tcPr>
            <w:tcW w:type="dxa" w:w="2268"/>
          </w:tcPr>
          <w:p>
            <w:r/>
            <w:r>
              <w:t>SLA / напоминания</w:t>
            </w:r>
          </w:p>
        </w:tc>
        <w:tc>
          <w:tcPr>
            <w:tcW w:type="dxa" w:w="7087"/>
          </w:tcPr>
          <w:p>
            <w:r/>
            <w:r>
              <w:t>Пока нет</w:t>
            </w:r>
          </w:p>
        </w:tc>
      </w:tr>
      <w:tr>
        <w:tc>
          <w:tcPr>
            <w:tcW w:type="dxa" w:w="2268"/>
          </w:tcPr>
          <w:p>
            <w:r/>
            <w:r>
              <w:t>Версии / откат</w:t>
            </w:r>
          </w:p>
        </w:tc>
        <w:tc>
          <w:tcPr>
            <w:tcW w:type="dxa" w:w="7087"/>
          </w:tcPr>
          <w:p>
            <w:r/>
            <w:r>
              <w:t>Да, откат к прошлой опубликованной версии</w:t>
            </w:r>
          </w:p>
        </w:tc>
      </w:tr>
    </w:tbl>
    <w:p>
      <w:pPr>
        <w:pStyle w:val="Heading1"/>
      </w:pPr>
      <w:r>
        <w:rPr>
          <w:color w:val="2F5496"/>
        </w:rPr>
        <w:t>Жизненный цикл дашборда</w:t>
      </w:r>
    </w:p>
    <w:p>
      <w:r>
        <w:t>Статусы и переходы (упрощённая state machine):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r/>
            <w:r>
              <w:rPr>
                <w:b/>
              </w:rPr>
              <w:t>Действие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Из статуса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В статус</w:t>
            </w:r>
          </w:p>
        </w:tc>
        <w:tc>
          <w:tcPr>
            <w:tcW w:type="dxa" w:w="2098"/>
          </w:tcPr>
          <w:p>
            <w:r/>
            <w:r>
              <w:rPr>
                <w:b/>
              </w:rPr>
              <w:t>Кто</w:t>
            </w:r>
          </w:p>
        </w:tc>
      </w:tr>
      <w:tr>
        <w:tc>
          <w:tcPr>
            <w:tcW w:type="dxa" w:w="2551"/>
          </w:tcPr>
          <w:p>
            <w:r/>
            <w:r>
              <w:t>Отправить на проверку</w:t>
            </w:r>
          </w:p>
        </w:tc>
        <w:tc>
          <w:tcPr>
            <w:tcW w:type="dxa" w:w="2154"/>
          </w:tcPr>
          <w:p>
            <w:r/>
            <w:r>
              <w:t>Черновик</w:t>
            </w:r>
          </w:p>
        </w:tc>
        <w:tc>
          <w:tcPr>
            <w:tcW w:type="dxa" w:w="2551"/>
          </w:tcPr>
          <w:p>
            <w:r/>
            <w:r>
              <w:t>На проверке</w:t>
            </w:r>
          </w:p>
        </w:tc>
        <w:tc>
          <w:tcPr>
            <w:tcW w:type="dxa" w:w="2098"/>
          </w:tcPr>
          <w:p>
            <w:r/>
            <w:r>
              <w:t>Автор (админ/модератор)</w:t>
            </w:r>
          </w:p>
        </w:tc>
      </w:tr>
      <w:tr>
        <w:tc>
          <w:tcPr>
            <w:tcW w:type="dxa" w:w="2551"/>
          </w:tcPr>
          <w:p>
            <w:r/>
            <w:r>
              <w:t>Вернуть на доработку</w:t>
            </w:r>
          </w:p>
        </w:tc>
        <w:tc>
          <w:tcPr>
            <w:tcW w:type="dxa" w:w="2154"/>
          </w:tcPr>
          <w:p>
            <w:r/>
            <w:r>
              <w:t>На проверке</w:t>
            </w:r>
          </w:p>
        </w:tc>
        <w:tc>
          <w:tcPr>
            <w:tcW w:type="dxa" w:w="2551"/>
          </w:tcPr>
          <w:p>
            <w:r/>
            <w:r>
              <w:t>Возврат на доработку</w:t>
            </w:r>
          </w:p>
        </w:tc>
        <w:tc>
          <w:tcPr>
            <w:tcW w:type="dxa" w:w="2098"/>
          </w:tcPr>
          <w:p>
            <w:r/>
            <w:r>
              <w:t>Модератор/админ (с причиной)</w:t>
            </w:r>
          </w:p>
        </w:tc>
      </w:tr>
      <w:tr>
        <w:tc>
          <w:tcPr>
            <w:tcW w:type="dxa" w:w="2551"/>
          </w:tcPr>
          <w:p>
            <w:r/>
            <w:r>
              <w:t>Доработать и вернуть</w:t>
            </w:r>
          </w:p>
        </w:tc>
        <w:tc>
          <w:tcPr>
            <w:tcW w:type="dxa" w:w="2154"/>
          </w:tcPr>
          <w:p>
            <w:r/>
            <w:r>
              <w:t>Возврат на доработку</w:t>
            </w:r>
          </w:p>
        </w:tc>
        <w:tc>
          <w:tcPr>
            <w:tcW w:type="dxa" w:w="2551"/>
          </w:tcPr>
          <w:p>
            <w:r/>
            <w:r>
              <w:t>На проверке</w:t>
            </w:r>
          </w:p>
        </w:tc>
        <w:tc>
          <w:tcPr>
            <w:tcW w:type="dxa" w:w="2098"/>
          </w:tcPr>
          <w:p>
            <w:r/>
            <w:r>
              <w:t>Автор</w:t>
            </w:r>
          </w:p>
        </w:tc>
      </w:tr>
      <w:tr>
        <w:tc>
          <w:tcPr>
            <w:tcW w:type="dxa" w:w="2551"/>
          </w:tcPr>
          <w:p>
            <w:r/>
            <w:r>
              <w:t>Одобрить и опубликовать</w:t>
            </w:r>
          </w:p>
        </w:tc>
        <w:tc>
          <w:tcPr>
            <w:tcW w:type="dxa" w:w="2154"/>
          </w:tcPr>
          <w:p>
            <w:r/>
            <w:r>
              <w:t>На проверке</w:t>
            </w:r>
          </w:p>
        </w:tc>
        <w:tc>
          <w:tcPr>
            <w:tcW w:type="dxa" w:w="2551"/>
          </w:tcPr>
          <w:p>
            <w:r/>
            <w:r>
              <w:t>Опубликован</w:t>
            </w:r>
          </w:p>
        </w:tc>
        <w:tc>
          <w:tcPr>
            <w:tcW w:type="dxa" w:w="2098"/>
          </w:tcPr>
          <w:p>
            <w:r/>
            <w:r>
              <w:t>Модератор/админ (не своё)</w:t>
            </w:r>
          </w:p>
        </w:tc>
      </w:tr>
      <w:tr>
        <w:tc>
          <w:tcPr>
            <w:tcW w:type="dxa" w:w="2551"/>
          </w:tcPr>
          <w:p>
            <w:r/>
            <w:r>
              <w:t>Снять с публикации / архив</w:t>
            </w:r>
          </w:p>
        </w:tc>
        <w:tc>
          <w:tcPr>
            <w:tcW w:type="dxa" w:w="2154"/>
          </w:tcPr>
          <w:p>
            <w:r/>
            <w:r>
              <w:t>Опубликован</w:t>
            </w:r>
          </w:p>
        </w:tc>
        <w:tc>
          <w:tcPr>
            <w:tcW w:type="dxa" w:w="2551"/>
          </w:tcPr>
          <w:p>
            <w:r/>
            <w:r>
              <w:t>Архив</w:t>
            </w:r>
          </w:p>
        </w:tc>
        <w:tc>
          <w:tcPr>
            <w:tcW w:type="dxa" w:w="2098"/>
          </w:tcPr>
          <w:p>
            <w:r/>
            <w:r>
              <w:t>Модератор/админ</w:t>
            </w:r>
          </w:p>
        </w:tc>
      </w:tr>
      <w:tr>
        <w:tc>
          <w:tcPr>
            <w:tcW w:type="dxa" w:w="2551"/>
          </w:tcPr>
          <w:p>
            <w:r/>
            <w:r>
              <w:t>Новая версия</w:t>
            </w:r>
          </w:p>
        </w:tc>
        <w:tc>
          <w:tcPr>
            <w:tcW w:type="dxa" w:w="2154"/>
          </w:tcPr>
          <w:p>
            <w:r/>
            <w:r>
              <w:t>Опубликован</w:t>
            </w:r>
          </w:p>
        </w:tc>
        <w:tc>
          <w:tcPr>
            <w:tcW w:type="dxa" w:w="2551"/>
          </w:tcPr>
          <w:p>
            <w:r/>
            <w:r>
              <w:t>Черновик</w:t>
            </w:r>
          </w:p>
        </w:tc>
        <w:tc>
          <w:tcPr>
            <w:tcW w:type="dxa" w:w="2098"/>
          </w:tcPr>
          <w:p>
            <w:r/>
            <w:r>
              <w:t>Админ/модератор</w:t>
            </w:r>
          </w:p>
        </w:tc>
      </w:tr>
      <w:tr>
        <w:tc>
          <w:tcPr>
            <w:tcW w:type="dxa" w:w="2551"/>
          </w:tcPr>
          <w:p>
            <w:r/>
            <w:r>
              <w:t>Откат</w:t>
            </w:r>
          </w:p>
        </w:tc>
        <w:tc>
          <w:tcPr>
            <w:tcW w:type="dxa" w:w="2154"/>
          </w:tcPr>
          <w:p>
            <w:r/>
            <w:r>
              <w:t>—</w:t>
            </w:r>
          </w:p>
        </w:tc>
        <w:tc>
          <w:tcPr>
            <w:tcW w:type="dxa" w:w="2551"/>
          </w:tcPr>
          <w:p>
            <w:r/>
            <w:r>
              <w:t>Опубликован (прошлая версия)</w:t>
            </w:r>
          </w:p>
        </w:tc>
        <w:tc>
          <w:tcPr>
            <w:tcW w:type="dxa" w:w="2098"/>
          </w:tcPr>
          <w:p>
            <w:r/>
            <w:r>
              <w:t>Админ/модератор</w:t>
            </w:r>
          </w:p>
        </w:tc>
      </w:tr>
    </w:tbl>
    <w:p>
      <w:r>
        <w:t>В эфир (viewer) попадает только дашборд в статусе «Опубликован». Пользователи видят его с учётом прав.</w:t>
      </w:r>
    </w:p>
    <w:p>
      <w:pPr>
        <w:pStyle w:val="Heading1"/>
      </w:pPr>
      <w:r>
        <w:rPr>
          <w:color w:val="2F5496"/>
        </w:rPr>
        <w:t>Правило конфликта интересов</w:t>
      </w:r>
    </w:p>
    <w:p>
      <w:r>
        <w:t>Если модератор сам создал или изменял дашборд/формулу — он не может одобрить свою работу. Одобрение выполняет другой модератор или администратор. Это фиксируется в журнале переходов.</w:t>
      </w:r>
    </w:p>
    <w:p>
      <w:pPr>
        <w:pStyle w:val="Heading1"/>
      </w:pPr>
      <w:r>
        <w:rPr>
          <w:color w:val="2F5496"/>
        </w:rPr>
        <w:t>Справочник причин возврата</w:t>
      </w:r>
    </w:p>
    <w:p>
      <w:pPr>
        <w:pStyle w:val="ListBullet"/>
      </w:pPr>
      <w:r>
        <w:t>Источник данных недоступен.</w:t>
      </w:r>
    </w:p>
    <w:p>
      <w:pPr>
        <w:pStyle w:val="ListBullet"/>
      </w:pPr>
      <w:r>
        <w:t>Ошибка в формуле метрики.</w:t>
      </w:r>
    </w:p>
    <w:p>
      <w:pPr>
        <w:pStyle w:val="ListBullet"/>
      </w:pPr>
      <w:r>
        <w:t>Обнаружен цикл в расчёте.</w:t>
      </w:r>
    </w:p>
    <w:p>
      <w:pPr>
        <w:pStyle w:val="ListBullet"/>
      </w:pPr>
      <w:r>
        <w:t>Пустой виджет без данных.</w:t>
      </w:r>
    </w:p>
    <w:p>
      <w:pPr>
        <w:pStyle w:val="ListBullet"/>
      </w:pPr>
      <w:r>
        <w:t>Нарушение контура доступа.</w:t>
      </w:r>
    </w:p>
    <w:p>
      <w:pPr>
        <w:pStyle w:val="ListBullet"/>
      </w:pPr>
      <w:r>
        <w:t>Устаревший срез данных.</w:t>
      </w:r>
    </w:p>
    <w:p>
      <w:pPr>
        <w:pStyle w:val="ListBullet"/>
      </w:pPr>
      <w:r>
        <w:t>Дубликат существующего дашборда.</w:t>
      </w:r>
    </w:p>
    <w:p>
      <w:pPr>
        <w:pStyle w:val="ListBullet"/>
      </w:pPr>
      <w:r>
        <w:t>Иная причина (комментарий обязателен).</w:t>
      </w:r>
    </w:p>
    <w:p>
      <w:pPr>
        <w:pStyle w:val="Heading1"/>
      </w:pPr>
      <w:r>
        <w:rPr>
          <w:color w:val="2F5496"/>
        </w:rPr>
        <w:t>Чек-лист проверки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</w:rPr>
              <w:t>Блок</w:t>
            </w:r>
          </w:p>
        </w:tc>
        <w:tc>
          <w:tcPr>
            <w:tcW w:type="dxa" w:w="5613"/>
          </w:tcPr>
          <w:p>
            <w:r/>
            <w:r>
              <w:rPr>
                <w:b/>
              </w:rPr>
              <w:t>Что проверяется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Как</w:t>
            </w:r>
          </w:p>
        </w:tc>
      </w:tr>
      <w:tr>
        <w:tc>
          <w:tcPr>
            <w:tcW w:type="dxa" w:w="1474"/>
          </w:tcPr>
          <w:p>
            <w:r/>
            <w:r>
              <w:t>Структура</w:t>
            </w:r>
          </w:p>
        </w:tc>
        <w:tc>
          <w:tcPr>
            <w:tcW w:type="dxa" w:w="5613"/>
          </w:tcPr>
          <w:p>
            <w:r/>
            <w:r>
              <w:t>Компоновка, названия блоков, целостность дашборда</w:t>
            </w:r>
          </w:p>
        </w:tc>
        <w:tc>
          <w:tcPr>
            <w:tcW w:type="dxa" w:w="2268"/>
          </w:tcPr>
          <w:p>
            <w:r/>
            <w:r>
              <w:t>Вручную</w:t>
            </w:r>
          </w:p>
        </w:tc>
      </w:tr>
      <w:tr>
        <w:tc>
          <w:tcPr>
            <w:tcW w:type="dxa" w:w="1474"/>
          </w:tcPr>
          <w:p>
            <w:r/>
            <w:r>
              <w:t>Данные</w:t>
            </w:r>
          </w:p>
        </w:tc>
        <w:tc>
          <w:tcPr>
            <w:tcW w:type="dxa" w:w="5613"/>
          </w:tcPr>
          <w:p>
            <w:r/>
            <w:r>
              <w:t>Актуальность датасета, отчётный период</w:t>
            </w:r>
          </w:p>
        </w:tc>
        <w:tc>
          <w:tcPr>
            <w:tcW w:type="dxa" w:w="2268"/>
          </w:tcPr>
          <w:p>
            <w:r/>
            <w:r>
              <w:t>Авто + вручную</w:t>
            </w:r>
          </w:p>
        </w:tc>
      </w:tr>
      <w:tr>
        <w:tc>
          <w:tcPr>
            <w:tcW w:type="dxa" w:w="1474"/>
          </w:tcPr>
          <w:p>
            <w:r/>
            <w:r>
              <w:t>Метрики</w:t>
            </w:r>
          </w:p>
        </w:tc>
        <w:tc>
          <w:tcPr>
            <w:tcW w:type="dxa" w:w="5613"/>
          </w:tcPr>
          <w:p>
            <w:r/>
            <w:r>
              <w:t>Корректность формул, отсутствие циклов, ссылки на поля</w:t>
            </w:r>
          </w:p>
        </w:tc>
        <w:tc>
          <w:tcPr>
            <w:tcW w:type="dxa" w:w="2268"/>
          </w:tcPr>
          <w:p>
            <w:r/>
            <w:r>
              <w:t>Авто</w:t>
            </w:r>
          </w:p>
        </w:tc>
      </w:tr>
      <w:tr>
        <w:tc>
          <w:tcPr>
            <w:tcW w:type="dxa" w:w="1474"/>
          </w:tcPr>
          <w:p>
            <w:r/>
            <w:r>
              <w:t>Фильтры</w:t>
            </w:r>
          </w:p>
        </w:tc>
        <w:tc>
          <w:tcPr>
            <w:tcW w:type="dxa" w:w="5613"/>
          </w:tcPr>
          <w:p>
            <w:r/>
            <w:r>
              <w:t>Логика фильтров, пресеты</w:t>
            </w:r>
          </w:p>
        </w:tc>
        <w:tc>
          <w:tcPr>
            <w:tcW w:type="dxa" w:w="2268"/>
          </w:tcPr>
          <w:p>
            <w:r/>
            <w:r>
              <w:t>Вручную</w:t>
            </w:r>
          </w:p>
        </w:tc>
      </w:tr>
      <w:tr>
        <w:tc>
          <w:tcPr>
            <w:tcW w:type="dxa" w:w="1474"/>
          </w:tcPr>
          <w:p>
            <w:r/>
            <w:r>
              <w:t>Доступ</w:t>
            </w:r>
          </w:p>
        </w:tc>
        <w:tc>
          <w:tcPr>
            <w:tcW w:type="dxa" w:w="5613"/>
          </w:tcPr>
          <w:p>
            <w:r/>
            <w:r>
              <w:t>Назначены ли права; нет ли виджетов без прав</w:t>
            </w:r>
          </w:p>
        </w:tc>
        <w:tc>
          <w:tcPr>
            <w:tcW w:type="dxa" w:w="2268"/>
          </w:tcPr>
          <w:p>
            <w:r/>
            <w:r>
              <w:t>Авто + вручную</w:t>
            </w:r>
          </w:p>
        </w:tc>
      </w:tr>
      <w:tr>
        <w:tc>
          <w:tcPr>
            <w:tcW w:type="dxa" w:w="1474"/>
          </w:tcPr>
          <w:p>
            <w:r/>
            <w:r>
              <w:t>Визуал</w:t>
            </w:r>
          </w:p>
        </w:tc>
        <w:tc>
          <w:tcPr>
            <w:tcW w:type="dxa" w:w="5613"/>
          </w:tcPr>
          <w:p>
            <w:r/>
            <w:r>
              <w:t>Читабельность, подписи, единицы измерения, тултипы</w:t>
            </w:r>
          </w:p>
        </w:tc>
        <w:tc>
          <w:tcPr>
            <w:tcW w:type="dxa" w:w="2268"/>
          </w:tcPr>
          <w:p>
            <w:r/>
            <w:r>
              <w:t>Вручную</w:t>
            </w:r>
          </w:p>
        </w:tc>
      </w:tr>
    </w:tbl>
    <w:p>
      <w:pPr>
        <w:pStyle w:val="Heading1"/>
      </w:pPr>
      <w:r>
        <w:rPr>
          <w:color w:val="2F5496"/>
        </w:rPr>
        <w:t>Справочные материалы для модерации</w:t>
      </w:r>
    </w:p>
    <w:p>
      <w:pPr>
        <w:pStyle w:val="ListBullet"/>
      </w:pPr>
      <w:r>
        <w:t>Перечень услуг (справочник) — модератор сверяет KPI/показатели с реестром услуг.</w:t>
      </w:r>
    </w:p>
    <w:p>
      <w:pPr>
        <w:pStyle w:val="ListBullet"/>
      </w:pPr>
      <w:r>
        <w:t>Служебные/нормативные документы, загруженные в панель управления, доступны модератору при проверке.</w:t>
      </w:r>
    </w:p>
    <w:p>
      <w:pPr>
        <w:pStyle w:val="ListBullet"/>
      </w:pPr>
      <w:r>
        <w:t>Ведёт эти справочники и документы администратор/модератор в разделе «Справочники» / «Служебные документы».</w:t>
      </w:r>
    </w:p>
    <w:p>
      <w:pPr>
        <w:pStyle w:val="Heading1"/>
      </w:pPr>
      <w:r>
        <w:rPr>
          <w:color w:val="2F5496"/>
        </w:rPr>
        <w:t>Версионность и журнал</w:t>
      </w:r>
    </w:p>
    <w:p>
      <w:pPr>
        <w:pStyle w:val="ListBullet"/>
      </w:pPr>
      <w:r>
        <w:t>Каждая публикация фиксирует версию дашборда; предыдущая помечается как заменённая.</w:t>
      </w:r>
    </w:p>
    <w:p>
      <w:pPr>
        <w:pStyle w:val="ListBullet"/>
      </w:pPr>
      <w:r>
        <w:t>Откат возвращает в эфир указанную прошлую версию.</w:t>
      </w:r>
    </w:p>
    <w:p>
      <w:pPr>
        <w:pStyle w:val="ListBullet"/>
      </w:pPr>
      <w:r>
        <w:t>Все переходы статусов и решения проверки пишутся в журнал (кто, когда, причина, комментарий).</w:t>
      </w:r>
    </w:p>
    <w:p>
      <w:pPr>
        <w:pStyle w:val="Heading1"/>
      </w:pPr>
      <w:r>
        <w:rPr>
          <w:color w:val="2F5496"/>
        </w:rPr>
        <w:t>Открытые под-вопросы (в реестр 05)</w:t>
      </w:r>
    </w:p>
    <w:p>
      <w:pPr>
        <w:pStyle w:val="ListBullet"/>
      </w:pPr>
      <w:r>
        <w:t>Нужен ли автоматический прогон авто-проверок (формулы/циклы/доступ) при отправке на проверку.</w:t>
      </w:r>
    </w:p>
    <w:p>
      <w:pPr>
        <w:pStyle w:val="ListBullet"/>
      </w:pPr>
      <w:r>
        <w:t>Нужны ли уведомления автору о возврате/публикации (в личный кабинет) — предварительно 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