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  <w:jc w:val="center"/>
      </w:pPr>
      <w:r>
        <w:t xml:space="preserve">AVALIAÇÃO DO SITE TW CONSULTING</w:t>
      </w:r>
    </w:p>
    <w:p>
      <w:pPr>
        <w:pStyle w:val="Heading2"/>
        <w:spacing w:after="240"/>
        <w:jc w:val="center"/>
      </w:pPr>
      <w:r>
        <w:t xml:space="preserve">Pós-Publicação — 13 Dias (20 de Maio de 2026)</w:t>
      </w:r>
    </w:p>
    <w:p>
      <w:pPr>
        <w:spacing w:after="20"/>
      </w:pPr>
      <w:r>
        <w:rPr>
          <w:b/>
          <w:bCs/>
        </w:rPr>
        <w:t xml:space="preserve">Data:</w:t>
      </w:r>
      <w:r>
        <w:t xml:space="preserve"> 20 de maio de 2026</w:t>
      </w:r>
    </w:p>
    <w:p>
      <w:pPr>
        <w:spacing w:after="20"/>
      </w:pPr>
      <w:r>
        <w:rPr>
          <w:b/>
          <w:bCs/>
        </w:rPr>
        <w:t xml:space="preserve">Período Auditado:</w:t>
      </w:r>
      <w:r>
        <w:t xml:space="preserve"> 7 de maio — 20 de maio (13 dias pós-publicação)</w:t>
      </w:r>
    </w:p>
    <w:p>
      <w:pPr>
        <w:spacing w:after="240"/>
      </w:pPr>
      <w:r>
        <w:rPr>
          <w:b/>
          <w:bCs/>
        </w:rPr>
        <w:t xml:space="preserve">Score:</w:t>
      </w:r>
      <w:r>
        <w:t xml:space="preserve"> 7.8/10</w:t>
      </w:r>
    </w:p>
    <w:p>
      <w:pPr>
        <w:pStyle w:val="Heading2"/>
      </w:pPr>
      <w:r>
        <w:t xml:space="preserve">Resumo Executivo</w:t>
      </w:r>
    </w:p>
    <w:p>
      <w:pPr>
        <w:spacing w:after="120"/>
      </w:pPr>
      <w:r>
        <w:t xml:space="preserve">O site foi publicado com qualidade sólida (7.8/10). Três semanas de publicação revelaram que as fundações estão firmes (design, SEO técnico, copy), mas a execução comercial está incompleta. Fase 1 (crítica, 7 dias) é o diferencial entre ROI zero e geração real de leads.</w:t>
      </w:r>
    </w:p>
    <w:p>
      <w:pPr>
        <w:pStyle w:val="Heading2"/>
      </w:pPr>
      <w:r>
        <w:t xml:space="preserve">Status Build 2026.05</w:t>
      </w:r>
    </w:p>
    <w:p>
      <w:pPr>
        <w:spacing w:after="20"/>
      </w:pPr>
      <w:r>
        <w:rPr>
          <w:b/>
          <w:bCs/>
        </w:rPr>
        <w:t xml:space="preserve">Score Atual:</w:t>
      </w:r>
      <w:r>
        <w:t xml:space="preserve"> 7.8/10</w:t>
      </w:r>
    </w:p>
    <w:p>
      <w:pPr>
        <w:spacing w:after="20"/>
      </w:pPr>
      <w:r>
        <w:rPr>
          <w:b/>
          <w:bCs/>
        </w:rPr>
        <w:t xml:space="preserve">Timeline:</w:t>
      </w:r>
      <w:r>
        <w:t xml:space="preserve"> Publicado há 13 dias (2026-05-07 → 2026-05-20)</w:t>
      </w:r>
    </w:p>
    <w:p>
      <w:pPr>
        <w:spacing w:after="240"/>
      </w:pPr>
      <w:r>
        <w:rPr>
          <w:b/>
          <w:bCs/>
        </w:rPr>
        <w:t xml:space="preserve">Status Fase 1:</w:t>
      </w:r>
      <w:r>
        <w:t xml:space="preserve"> NÃO EXECUTADA — mobile UX, form backend, CTA qualificação, Lighthouse optimization pendentes</w:t>
      </w:r>
    </w:p>
    <w:p>
      <w:pPr>
        <w:pStyle w:val="Heading2"/>
      </w:pPr>
      <w:r>
        <w:t xml:space="preserve">✅ O Que Continua Funcionando Bem</w:t>
      </w:r>
    </w:p>
    <w:p>
      <w:pPr>
        <w:pStyle w:val="Heading3"/>
      </w:pPr>
      <w:r>
        <w:t xml:space="preserve">Design System</w:t>
      </w:r>
    </w:p>
    <w:p>
      <w:pPr>
        <w:spacing w:after="120"/>
      </w:pPr>
      <w:r>
        <w:t xml:space="preserve">Paleta teal + Geist, responsividade desktop excelente, componentes sofisticados. Visual transmite confiança e senioridade.</w:t>
      </w:r>
    </w:p>
    <w:p>
      <w:pPr>
        <w:pStyle w:val="Heading3"/>
      </w:pPr>
      <w:r>
        <w:t xml:space="preserve">Copy</w:t>
      </w:r>
    </w:p>
    <w:p>
      <w:pPr>
        <w:spacing w:after="120"/>
      </w:pPr>
      <w:r>
        <w:t xml:space="preserve">Linguagem executiva, sem cara de IA, proposta âncora clara ("...para empresas que tratam margem como decisão"). Diferenciador bem comunicado.</w:t>
      </w:r>
    </w:p>
    <w:p>
      <w:pPr>
        <w:pStyle w:val="Heading3"/>
      </w:pPr>
      <w:r>
        <w:t xml:space="preserve">SEO Técnico</w:t>
      </w:r>
    </w:p>
    <w:p>
      <w:pPr>
        <w:spacing w:after="120"/>
      </w:pPr>
      <w:r>
        <w:t xml:space="preserve">JSON-LD robusto (Organization + Services + FAQPage com 8 perguntas), metadata completo, canonical, preconnect fonts. Estrutura pronta para LLM Optimization.</w:t>
      </w:r>
    </w:p>
    <w:p>
      <w:pPr>
        <w:pStyle w:val="Heading3"/>
      </w:pPr>
      <w:r>
        <w:t xml:space="preserve">Arquitetura</w:t>
      </w:r>
    </w:p>
    <w:p>
      <w:pPr>
        <w:spacing w:after="240"/>
      </w:pPr>
      <w:r>
        <w:t xml:space="preserve">12 seções bem organizadas, deep linking (#solucoes, #edge, #contato), TW Edge bem comunicado. Framework HTML/CSS/JS estático, zero dependencies, mantível.</w:t>
      </w:r>
    </w:p>
    <w:p>
      <w:pPr>
        <w:pStyle w:val="Heading2"/>
      </w:pPr>
      <w:r>
        <w:t xml:space="preserve">🔴 Bloqueadores Fase 1 (7 Dias)</w:t>
      </w:r>
    </w:p>
    <w:p>
      <w:pPr>
        <w:spacing w:after="120"/>
      </w:pPr>
      <w:r>
        <w:t xml:space="preserve">Não-negociáveis para ativar geração de leads. Impacto combinado: +100% conversão em 1 semana.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515E" w:val="clear"/>
          </w:tcPr>
          <w:p>
            <w:r>
              <w:rPr>
                <w:b/>
                <w:bCs/>
                <w:color w:val="FFFFFF"/>
              </w:rPr>
              <w:t xml:space="preserve">Bloqueador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515E" w:val="clear"/>
          </w:tcPr>
          <w:p>
            <w:r>
              <w:rPr>
                <w:b/>
                <w:bCs/>
                <w:color w:val="FFFFFF"/>
              </w:rPr>
              <w:t xml:space="preserve">Impacto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515E" w:val="clear"/>
          </w:tcPr>
          <w:p>
            <w:r>
              <w:rPr>
                <w:b/>
                <w:bCs/>
                <w:color w:val="FFFFFF"/>
              </w:rPr>
              <w:t xml:space="preserve">Fix (h)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Mobile UX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~65% bounce mobile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2-3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Zero leads (form)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ROI =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4-6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CTA genérica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Lead quality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Lighthouse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3-4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📊 Métricas Pós-30 Dias (Target)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2925"/>
        <w:gridCol w:w="2925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Métrica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Método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Lighthouse Mobile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≥85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PageSpeed Insights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Lighthouse Desktop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≥90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PageSpeed Insights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Mobile Bounce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&lt;35%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Form Submissions/mês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10-15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Formspree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Form Conversion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3-5%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Organic Traffic Growth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+15-20%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LLM Citations Increase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+30-40%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Manual Tracking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🛠️ Stack Recomendado</w:t>
      </w:r>
    </w:p>
    <w:p>
      <w:pPr>
        <w:pStyle w:val="Heading3"/>
      </w:pPr>
      <w:r>
        <w:t xml:space="preserve">Adicionar (Zero-Code)</w:t>
      </w:r>
    </w:p>
    <w:p>
      <w:pPr>
        <w:spacing w:after="60"/>
      </w:pPr>
      <w:r>
        <w:t xml:space="preserve">Formspree (form integrations)</w:t>
      </w:r>
    </w:p>
    <w:p>
      <w:pPr>
        <w:spacing w:after="60"/>
      </w:pPr>
      <w:r>
        <w:t xml:space="preserve">Zapier (automation: Slack, Sheets, Email, Google Meet)</w:t>
      </w:r>
    </w:p>
    <w:p>
      <w:pPr>
        <w:spacing w:after="120"/>
      </w:pPr>
      <w:r>
        <w:t xml:space="preserve">GA4 eventos estruturados (tracking)</w:t>
      </w:r>
    </w:p>
    <w:p>
      <w:pPr>
        <w:pStyle w:val="Heading3"/>
      </w:pPr>
      <w:r>
        <w:t xml:space="preserve">Evitar</w:t>
      </w:r>
    </w:p>
    <w:p>
      <w:pPr>
        <w:spacing w:after="60"/>
      </w:pPr>
      <w:r>
        <w:t xml:space="preserve">React/Next.js (overkill, site já otimizado)</w:t>
      </w:r>
    </w:p>
    <w:p>
      <w:pPr>
        <w:spacing w:after="60"/>
      </w:pPr>
      <w:r>
        <w:t xml:space="preserve">Wordpress/Webflow (HTML &gt; CMS)</w:t>
      </w:r>
    </w:p>
    <w:p>
      <w:pPr>
        <w:spacing w:after="60"/>
      </w:pPr>
      <w:r>
        <w:t xml:space="preserve">Mais animações (já estão bem feitas)</w:t>
      </w:r>
    </w:p>
    <w:p>
      <w:pPr>
        <w:spacing w:after="240"/>
      </w:pPr>
      <w:r>
        <w:t xml:space="preserve">Plugins pesados (site rápido, manter assim)</w:t>
      </w:r>
    </w:p>
    <w:p>
      <w:pPr>
        <w:pStyle w:val="Heading2"/>
      </w:pPr>
      <w:r>
        <w:t xml:space="preserve">📅 Próximas Ações</w:t>
      </w:r>
    </w:p>
    <w:p>
      <w:pPr>
        <w:pStyle w:val="Heading3"/>
      </w:pPr>
      <w:r>
        <w:t xml:space="preserve">Fase 1 (Dias 1-7 = até 27 de maio)</w:t>
      </w:r>
    </w:p>
    <w:p>
      <w:pPr>
        <w:spacing w:after="120"/>
      </w:pPr>
      <w:r>
        <w:t xml:space="preserve">Implementar 4 tarefas críticas (total 10-14 horas):</w:t>
      </w:r>
    </w:p>
    <w:p>
      <w:pPr>
        <w:spacing w:after="40"/>
      </w:pPr>
      <w:r>
        <w:t xml:space="preserve">Mobile UX polish: 2-3h</w:t>
      </w:r>
    </w:p>
    <w:p>
      <w:pPr>
        <w:spacing w:after="40"/>
      </w:pPr>
      <w:r>
        <w:t xml:space="preserve">Form + Zapier integration: 4-6h</w:t>
      </w:r>
    </w:p>
    <w:p>
      <w:pPr>
        <w:spacing w:after="40"/>
      </w:pPr>
      <w:r>
        <w:t xml:space="preserve">CTA copy qualification: 1h</w:t>
      </w:r>
    </w:p>
    <w:p>
      <w:pPr>
        <w:spacing w:after="120"/>
      </w:pPr>
      <w:r>
        <w:t xml:space="preserve">Lighthouse audit + fix: 3-4h</w:t>
      </w:r>
    </w:p>
    <w:p>
      <w:pPr>
        <w:spacing w:after="20"/>
      </w:pPr>
      <w:r>
        <w:rPr>
          <w:b/>
          <w:bCs/>
        </w:rPr>
        <w:t xml:space="preserve">Checkpoint 27 de maio:</w:t>
      </w:r>
      <w:r>
        <w:t xml:space="preserve"> Mobile bounce rate &lt;35%, form submissions &gt;1/dia, Lighthouse ≥85/90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💡 Por Que Importa</w:t>
      </w:r>
    </w:p>
    <w:p>
      <w:pPr>
        <w:spacing w:after="120"/>
      </w:pPr>
      <w:r>
        <w:t xml:space="preserve">Site é sólido em fundações (design, copy, SEO técnico). Gaps são em execução (mobile, lead capture, LLM estrutura).</w:t>
      </w:r>
    </w:p>
    <w:p>
      <w:pPr>
        <w:spacing w:after="120"/>
      </w:pPr>
      <w:r>
        <w:t xml:space="preserve">ROI imediato de Fase 1: +100% leads em 7 dias. Fase 2 é autoridade (aparecer em respostas de IA generativa). Fase 3 é sustentabilidade (pipeline contínuo + thought leadership).</w:t>
      </w:r>
    </w:p>
    <w:p>
      <w:pPr>
        <w:spacing w:after="240"/>
      </w:pPr>
      <w:r>
        <w:t xml:space="preserve">Documento de implementação completo: PLANO_Completo_Setup_Publicacao_2026-05-20.docx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751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751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0B0F1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2026-05-20T14:32:18.028Z</dcterms:created>
  <dcterms:modified xsi:type="dcterms:W3CDTF">2026-05-20T14:32:18.029Z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