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rPr>
          <w:color w:val="000000"/>
        </w:rPr>
      </w:pPr>
      <w:bookmarkStart w:colFirst="0" w:colLast="0" w:name="_7465s3t2qmrf" w:id="0"/>
      <w:bookmarkEnd w:id="0"/>
      <w:r w:rsidDel="00000000" w:rsidR="00000000" w:rsidRPr="00000000">
        <w:rPr>
          <w:color w:val="000000"/>
          <w:rtl w:val="0"/>
        </w:rPr>
        <w:t xml:space="preserve">Tableau Lecture 7: </w:t>
      </w:r>
      <w:r w:rsidDel="00000000" w:rsidR="00000000" w:rsidRPr="00000000">
        <w:rPr>
          <w:color w:val="000000"/>
          <w:highlight w:val="white"/>
          <w:rtl w:val="0"/>
        </w:rPr>
        <w:t xml:space="preserve">Operations on Dataset</w:t>
      </w:r>
      <w:r w:rsidDel="00000000" w:rsidR="00000000" w:rsidRPr="00000000">
        <w:rPr>
          <w:rtl w:val="0"/>
        </w:rPr>
      </w:r>
    </w:p>
    <w:p w:rsidR="00000000" w:rsidDel="00000000" w:rsidP="00000000" w:rsidRDefault="00000000" w:rsidRPr="00000000" w14:paraId="00000002">
      <w:pPr>
        <w:pStyle w:val="Heading4"/>
        <w:keepNext w:val="0"/>
        <w:keepLines w:val="0"/>
        <w:spacing w:after="40" w:before="240" w:lineRule="auto"/>
        <w:rPr>
          <w:b w:val="1"/>
          <w:color w:val="000000"/>
        </w:rPr>
      </w:pPr>
      <w:bookmarkStart w:colFirst="0" w:colLast="0" w:name="_e70tqa8uufws" w:id="1"/>
      <w:bookmarkEnd w:id="1"/>
      <w:r w:rsidDel="00000000" w:rsidR="00000000" w:rsidRPr="00000000">
        <w:rPr>
          <w:b w:val="1"/>
          <w:color w:val="000000"/>
          <w:rtl w:val="0"/>
        </w:rPr>
        <w:t xml:space="preserve">Agenda</w:t>
      </w:r>
    </w:p>
    <w:p w:rsidR="00000000" w:rsidDel="00000000" w:rsidP="00000000" w:rsidRDefault="00000000" w:rsidRPr="00000000" w14:paraId="00000003">
      <w:pPr>
        <w:numPr>
          <w:ilvl w:val="0"/>
          <w:numId w:val="22"/>
        </w:numPr>
        <w:spacing w:after="0" w:afterAutospacing="0"/>
        <w:ind w:left="720" w:hanging="360"/>
      </w:pPr>
      <w:r w:rsidDel="00000000" w:rsidR="00000000" w:rsidRPr="00000000">
        <w:rPr>
          <w:rtl w:val="0"/>
        </w:rPr>
        <w:t xml:space="preserve">Joins</w:t>
      </w:r>
    </w:p>
    <w:p w:rsidR="00000000" w:rsidDel="00000000" w:rsidP="00000000" w:rsidRDefault="00000000" w:rsidRPr="00000000" w14:paraId="00000004">
      <w:pPr>
        <w:numPr>
          <w:ilvl w:val="1"/>
          <w:numId w:val="22"/>
        </w:numPr>
        <w:spacing w:after="0" w:afterAutospacing="0" w:before="0" w:beforeAutospacing="0" w:lineRule="auto"/>
        <w:ind w:left="1440" w:hanging="360"/>
      </w:pPr>
      <w:r w:rsidDel="00000000" w:rsidR="00000000" w:rsidRPr="00000000">
        <w:rPr>
          <w:rtl w:val="0"/>
        </w:rPr>
        <w:t xml:space="preserve">Building a map visualization</w:t>
      </w:r>
    </w:p>
    <w:p w:rsidR="00000000" w:rsidDel="00000000" w:rsidP="00000000" w:rsidRDefault="00000000" w:rsidRPr="00000000" w14:paraId="00000005">
      <w:pPr>
        <w:numPr>
          <w:ilvl w:val="1"/>
          <w:numId w:val="22"/>
        </w:numPr>
        <w:spacing w:after="0" w:afterAutospacing="0" w:before="0" w:beforeAutospacing="0" w:lineRule="auto"/>
        <w:ind w:left="1440" w:hanging="360"/>
      </w:pPr>
      <w:r w:rsidDel="00000000" w:rsidR="00000000" w:rsidRPr="00000000">
        <w:rPr>
          <w:rtl w:val="0"/>
        </w:rPr>
        <w:t xml:space="preserve">Cross-database joins</w:t>
      </w:r>
    </w:p>
    <w:p w:rsidR="00000000" w:rsidDel="00000000" w:rsidP="00000000" w:rsidRDefault="00000000" w:rsidRPr="00000000" w14:paraId="00000006">
      <w:pPr>
        <w:numPr>
          <w:ilvl w:val="0"/>
          <w:numId w:val="22"/>
        </w:numPr>
        <w:spacing w:after="0" w:afterAutospacing="0" w:before="0" w:beforeAutospacing="0" w:lineRule="auto"/>
        <w:ind w:left="720" w:hanging="360"/>
      </w:pPr>
      <w:r w:rsidDel="00000000" w:rsidR="00000000" w:rsidRPr="00000000">
        <w:rPr>
          <w:rtl w:val="0"/>
        </w:rPr>
        <w:t xml:space="preserve">Relationships</w:t>
      </w:r>
    </w:p>
    <w:p w:rsidR="00000000" w:rsidDel="00000000" w:rsidP="00000000" w:rsidRDefault="00000000" w:rsidRPr="00000000" w14:paraId="00000007">
      <w:pPr>
        <w:numPr>
          <w:ilvl w:val="0"/>
          <w:numId w:val="22"/>
        </w:numPr>
        <w:spacing w:after="0" w:afterAutospacing="0" w:before="0" w:beforeAutospacing="0" w:lineRule="auto"/>
        <w:ind w:left="720" w:hanging="360"/>
      </w:pPr>
      <w:r w:rsidDel="00000000" w:rsidR="00000000" w:rsidRPr="00000000">
        <w:rPr>
          <w:rtl w:val="0"/>
        </w:rPr>
        <w:t xml:space="preserve">Unions</w:t>
      </w:r>
    </w:p>
    <w:p w:rsidR="00000000" w:rsidDel="00000000" w:rsidP="00000000" w:rsidRDefault="00000000" w:rsidRPr="00000000" w14:paraId="00000008">
      <w:pPr>
        <w:numPr>
          <w:ilvl w:val="0"/>
          <w:numId w:val="22"/>
        </w:numPr>
        <w:spacing w:after="240" w:before="0" w:beforeAutospacing="0" w:lineRule="auto"/>
        <w:ind w:left="720" w:hanging="360"/>
      </w:pPr>
      <w:r w:rsidDel="00000000" w:rsidR="00000000" w:rsidRPr="00000000">
        <w:rPr>
          <w:rtl w:val="0"/>
        </w:rPr>
        <w:t xml:space="preserve">Blends</w:t>
      </w:r>
    </w:p>
    <w:p w:rsidR="00000000" w:rsidDel="00000000" w:rsidP="00000000" w:rsidRDefault="00000000" w:rsidRPr="00000000" w14:paraId="00000009">
      <w:pPr>
        <w:pStyle w:val="Heading3"/>
        <w:keepNext w:val="0"/>
        <w:keepLines w:val="0"/>
        <w:spacing w:before="280" w:lineRule="auto"/>
        <w:rPr>
          <w:b w:val="1"/>
          <w:color w:val="000000"/>
          <w:sz w:val="26"/>
          <w:szCs w:val="26"/>
        </w:rPr>
      </w:pPr>
      <w:bookmarkStart w:colFirst="0" w:colLast="0" w:name="_3ovrud49p2xj" w:id="2"/>
      <w:bookmarkEnd w:id="2"/>
      <w:r w:rsidDel="00000000" w:rsidR="00000000" w:rsidRPr="00000000">
        <w:rPr>
          <w:b w:val="1"/>
          <w:color w:val="000000"/>
          <w:sz w:val="26"/>
          <w:szCs w:val="26"/>
          <w:rtl w:val="0"/>
        </w:rPr>
        <w:t xml:space="preserve">Joins</w:t>
      </w:r>
    </w:p>
    <w:p w:rsidR="00000000" w:rsidDel="00000000" w:rsidP="00000000" w:rsidRDefault="00000000" w:rsidRPr="00000000" w14:paraId="0000000A">
      <w:pPr>
        <w:rPr/>
      </w:pPr>
      <w:r w:rsidDel="00000000" w:rsidR="00000000" w:rsidRPr="00000000">
        <w:rPr>
          <w:rtl w:val="0"/>
        </w:rPr>
        <w:t xml:space="preserve">The data that you want to analyze is often made up of a collection of tables that are related by specific fields.</w:t>
        <w:br w:type="textWrapping"/>
      </w:r>
    </w:p>
    <w:p w:rsidR="00000000" w:rsidDel="00000000" w:rsidP="00000000" w:rsidRDefault="00000000" w:rsidRPr="00000000" w14:paraId="0000000B">
      <w:pPr>
        <w:rPr/>
      </w:pPr>
      <w:r w:rsidDel="00000000" w:rsidR="00000000" w:rsidRPr="00000000">
        <w:rPr>
          <w:rtl w:val="0"/>
        </w:rPr>
        <w:t xml:space="preserve">Joining is a method for combining the related data on those common fields. The result of combining data using a join is a table that’s typically extended horizontally by adding fields of data.</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4762500" cy="4762500"/>
            <wp:effectExtent b="0" l="0" r="0" t="0"/>
            <wp:docPr id="11" name="image6.png"/>
            <a:graphic>
              <a:graphicData uri="http://schemas.openxmlformats.org/drawingml/2006/picture">
                <pic:pic>
                  <pic:nvPicPr>
                    <pic:cNvPr id="0" name="image6.png"/>
                    <pic:cNvPicPr preferRelativeResize="0"/>
                  </pic:nvPicPr>
                  <pic:blipFill>
                    <a:blip r:embed="rId6"/>
                    <a:srcRect b="1479" l="0" r="0" t="1479"/>
                    <a:stretch>
                      <a:fillRect/>
                    </a:stretch>
                  </pic:blipFill>
                  <pic:spPr>
                    <a:xfrm>
                      <a:off x="0" y="0"/>
                      <a:ext cx="47625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keepNext w:val="0"/>
        <w:keepLines w:val="0"/>
        <w:spacing w:after="40" w:before="240" w:lineRule="auto"/>
        <w:rPr>
          <w:b w:val="1"/>
          <w:color w:val="000000"/>
        </w:rPr>
      </w:pPr>
      <w:bookmarkStart w:colFirst="0" w:colLast="0" w:name="_hhlgmcxfvxe4" w:id="3"/>
      <w:bookmarkEnd w:id="3"/>
      <w:r w:rsidDel="00000000" w:rsidR="00000000" w:rsidRPr="00000000">
        <w:rPr>
          <w:b w:val="1"/>
          <w:color w:val="000000"/>
          <w:rtl w:val="0"/>
        </w:rPr>
        <w:t xml:space="preserve">Business problem 1:</w:t>
      </w:r>
    </w:p>
    <w:p w:rsidR="00000000" w:rsidDel="00000000" w:rsidP="00000000" w:rsidRDefault="00000000" w:rsidRPr="00000000" w14:paraId="0000000F">
      <w:pPr>
        <w:rPr/>
      </w:pPr>
      <w:r w:rsidDel="00000000" w:rsidR="00000000" w:rsidRPr="00000000">
        <w:rPr>
          <w:rtl w:val="0"/>
        </w:rPr>
        <w:t xml:space="preserve">Find per country CO2 KT and per capita emission and filter top 10 countries by CO2 KT.</w:t>
      </w:r>
    </w:p>
    <w:p w:rsidR="00000000" w:rsidDel="00000000" w:rsidP="00000000" w:rsidRDefault="00000000" w:rsidRPr="00000000" w14:paraId="00000010">
      <w:pPr>
        <w:spacing w:after="240" w:before="240" w:lineRule="auto"/>
        <w:rPr>
          <w:color w:val="1155cc"/>
          <w:u w:val="single"/>
        </w:rPr>
      </w:pPr>
      <w:r w:rsidDel="00000000" w:rsidR="00000000" w:rsidRPr="00000000">
        <w:rPr>
          <w:rtl w:val="0"/>
        </w:rPr>
        <w:t xml:space="preserve">Dataset : </w:t>
      </w:r>
      <w:hyperlink r:id="rId7">
        <w:r w:rsidDel="00000000" w:rsidR="00000000" w:rsidRPr="00000000">
          <w:rPr>
            <w:color w:val="1155cc"/>
            <w:u w:val="single"/>
            <w:rtl w:val="0"/>
          </w:rPr>
          <w:t xml:space="preserve">World_bank_CO2.xlsx</w:t>
        </w:r>
      </w:hyperlink>
      <w:r w:rsidDel="00000000" w:rsidR="00000000" w:rsidRPr="00000000">
        <w:rPr>
          <w:rtl w:val="0"/>
        </w:rPr>
      </w:r>
    </w:p>
    <w:p w:rsidR="00000000" w:rsidDel="00000000" w:rsidP="00000000" w:rsidRDefault="00000000" w:rsidRPr="00000000" w14:paraId="00000011">
      <w:pPr>
        <w:numPr>
          <w:ilvl w:val="0"/>
          <w:numId w:val="15"/>
        </w:numPr>
        <w:spacing w:after="0" w:afterAutospacing="0" w:before="240" w:lineRule="auto"/>
        <w:ind w:left="720" w:hanging="360"/>
      </w:pPr>
      <w:r w:rsidDel="00000000" w:rsidR="00000000" w:rsidRPr="00000000">
        <w:rPr>
          <w:rtl w:val="0"/>
        </w:rPr>
        <w:t xml:space="preserve">Creating Join</w:t>
      </w:r>
    </w:p>
    <w:p w:rsidR="00000000" w:rsidDel="00000000" w:rsidP="00000000" w:rsidRDefault="00000000" w:rsidRPr="00000000" w14:paraId="00000012">
      <w:pPr>
        <w:numPr>
          <w:ilvl w:val="0"/>
          <w:numId w:val="2"/>
        </w:numPr>
        <w:spacing w:after="0" w:afterAutospacing="0" w:before="0" w:beforeAutospacing="0" w:lineRule="auto"/>
        <w:ind w:left="1440" w:hanging="360"/>
      </w:pPr>
      <w:r w:rsidDel="00000000" w:rsidR="00000000" w:rsidRPr="00000000">
        <w:rPr>
          <w:rtl w:val="0"/>
        </w:rPr>
        <w:t xml:space="preserve">Drag the ‘CO2 (kt) Pivoted’ table to the Canvas</w:t>
      </w:r>
    </w:p>
    <w:p w:rsidR="00000000" w:rsidDel="00000000" w:rsidP="00000000" w:rsidRDefault="00000000" w:rsidRPr="00000000" w14:paraId="00000013">
      <w:pPr>
        <w:numPr>
          <w:ilvl w:val="0"/>
          <w:numId w:val="2"/>
        </w:numPr>
        <w:spacing w:after="0" w:afterAutospacing="0" w:before="0" w:beforeAutospacing="0" w:lineRule="auto"/>
        <w:ind w:left="1440" w:hanging="360"/>
      </w:pPr>
      <w:r w:rsidDel="00000000" w:rsidR="00000000" w:rsidRPr="00000000">
        <w:rPr>
          <w:rtl w:val="0"/>
        </w:rPr>
        <w:t xml:space="preserve">Double click on the ‘CO2 (kt) Pivoted’ box to get the physical layer.</w:t>
      </w:r>
    </w:p>
    <w:p w:rsidR="00000000" w:rsidDel="00000000" w:rsidP="00000000" w:rsidRDefault="00000000" w:rsidRPr="00000000" w14:paraId="00000014">
      <w:pPr>
        <w:numPr>
          <w:ilvl w:val="0"/>
          <w:numId w:val="2"/>
        </w:numPr>
        <w:spacing w:after="0" w:afterAutospacing="0" w:before="0" w:beforeAutospacing="0" w:lineRule="auto"/>
        <w:ind w:left="1440" w:hanging="360"/>
      </w:pPr>
      <w:r w:rsidDel="00000000" w:rsidR="00000000" w:rsidRPr="00000000">
        <w:rPr>
          <w:rtl w:val="0"/>
        </w:rPr>
        <w:t xml:space="preserve">Drag ‘CO2 per capita (pivoted)’ to the canvas.</w:t>
      </w:r>
    </w:p>
    <w:p w:rsidR="00000000" w:rsidDel="00000000" w:rsidP="00000000" w:rsidRDefault="00000000" w:rsidRPr="00000000" w14:paraId="00000015">
      <w:pPr>
        <w:numPr>
          <w:ilvl w:val="0"/>
          <w:numId w:val="2"/>
        </w:numPr>
        <w:spacing w:after="0" w:afterAutospacing="0" w:before="0" w:beforeAutospacing="0" w:lineRule="auto"/>
        <w:ind w:left="1440" w:hanging="360"/>
      </w:pPr>
      <w:r w:rsidDel="00000000" w:rsidR="00000000" w:rsidRPr="00000000">
        <w:rPr>
          <w:rtl w:val="0"/>
        </w:rPr>
        <w:t xml:space="preserve">Click on the join symbol</w:t>
      </w:r>
    </w:p>
    <w:p w:rsidR="00000000" w:rsidDel="00000000" w:rsidP="00000000" w:rsidRDefault="00000000" w:rsidRPr="00000000" w14:paraId="00000016">
      <w:pPr>
        <w:numPr>
          <w:ilvl w:val="0"/>
          <w:numId w:val="2"/>
        </w:numPr>
        <w:spacing w:after="240" w:before="0" w:beforeAutospacing="0" w:lineRule="auto"/>
        <w:ind w:left="1440" w:hanging="360"/>
      </w:pPr>
      <w:r w:rsidDel="00000000" w:rsidR="00000000" w:rsidRPr="00000000">
        <w:rPr>
          <w:rtl w:val="0"/>
        </w:rPr>
        <w:t xml:space="preserve">Change the key field for both tables to the country name.</w:t>
      </w:r>
    </w:p>
    <w:p w:rsidR="00000000" w:rsidDel="00000000" w:rsidP="00000000" w:rsidRDefault="00000000" w:rsidRPr="00000000" w14:paraId="00000017">
      <w:pPr>
        <w:rPr/>
      </w:pPr>
      <w:r w:rsidDel="00000000" w:rsidR="00000000" w:rsidRPr="00000000">
        <w:rPr/>
        <w:drawing>
          <wp:inline distB="114300" distT="114300" distL="114300" distR="114300">
            <wp:extent cx="5715000" cy="2857500"/>
            <wp:effectExtent b="0" l="0" r="0" t="0"/>
            <wp:docPr id="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7"/>
        </w:numPr>
        <w:spacing w:after="0" w:afterAutospacing="0" w:before="240" w:lineRule="auto"/>
        <w:ind w:left="720" w:hanging="360"/>
      </w:pPr>
      <w:r w:rsidDel="00000000" w:rsidR="00000000" w:rsidRPr="00000000">
        <w:rPr>
          <w:rtl w:val="0"/>
        </w:rPr>
        <w:t xml:space="preserve">Visualization</w:t>
      </w:r>
    </w:p>
    <w:p w:rsidR="00000000" w:rsidDel="00000000" w:rsidP="00000000" w:rsidRDefault="00000000" w:rsidRPr="00000000" w14:paraId="00000019">
      <w:pPr>
        <w:numPr>
          <w:ilvl w:val="0"/>
          <w:numId w:val="13"/>
        </w:numPr>
        <w:spacing w:after="0" w:afterAutospacing="0" w:before="0" w:beforeAutospacing="0" w:lineRule="auto"/>
        <w:ind w:left="1440" w:hanging="360"/>
      </w:pPr>
      <w:r w:rsidDel="00000000" w:rsidR="00000000" w:rsidRPr="00000000">
        <w:rPr>
          <w:rtl w:val="0"/>
        </w:rPr>
        <w:t xml:space="preserve">Drag Latitude to rows shelf</w:t>
      </w:r>
    </w:p>
    <w:p w:rsidR="00000000" w:rsidDel="00000000" w:rsidP="00000000" w:rsidRDefault="00000000" w:rsidRPr="00000000" w14:paraId="0000001A">
      <w:pPr>
        <w:numPr>
          <w:ilvl w:val="0"/>
          <w:numId w:val="13"/>
        </w:numPr>
        <w:spacing w:after="0" w:afterAutospacing="0" w:before="0" w:beforeAutospacing="0" w:lineRule="auto"/>
        <w:ind w:left="1440" w:hanging="360"/>
      </w:pPr>
      <w:r w:rsidDel="00000000" w:rsidR="00000000" w:rsidRPr="00000000">
        <w:rPr>
          <w:rtl w:val="0"/>
        </w:rPr>
        <w:t xml:space="preserve">Drag longitude to columns shelf</w:t>
      </w:r>
    </w:p>
    <w:p w:rsidR="00000000" w:rsidDel="00000000" w:rsidP="00000000" w:rsidRDefault="00000000" w:rsidRPr="00000000" w14:paraId="0000001B">
      <w:pPr>
        <w:numPr>
          <w:ilvl w:val="0"/>
          <w:numId w:val="13"/>
        </w:numPr>
        <w:spacing w:after="0" w:afterAutospacing="0" w:before="0" w:beforeAutospacing="0" w:lineRule="auto"/>
        <w:ind w:left="1440" w:hanging="360"/>
      </w:pPr>
      <w:r w:rsidDel="00000000" w:rsidR="00000000" w:rsidRPr="00000000">
        <w:rPr>
          <w:rtl w:val="0"/>
        </w:rPr>
        <w:t xml:space="preserve">Drag country name to label in marks card</w:t>
      </w:r>
    </w:p>
    <w:p w:rsidR="00000000" w:rsidDel="00000000" w:rsidP="00000000" w:rsidRDefault="00000000" w:rsidRPr="00000000" w14:paraId="0000001C">
      <w:pPr>
        <w:numPr>
          <w:ilvl w:val="0"/>
          <w:numId w:val="13"/>
        </w:numPr>
        <w:spacing w:after="0" w:afterAutospacing="0" w:before="0" w:beforeAutospacing="0" w:lineRule="auto"/>
        <w:ind w:left="1440" w:hanging="360"/>
      </w:pPr>
      <w:r w:rsidDel="00000000" w:rsidR="00000000" w:rsidRPr="00000000">
        <w:rPr>
          <w:rtl w:val="0"/>
        </w:rPr>
        <w:t xml:space="preserve">Drag CO2 (kt) to size in marks card</w:t>
      </w:r>
    </w:p>
    <w:p w:rsidR="00000000" w:rsidDel="00000000" w:rsidP="00000000" w:rsidRDefault="00000000" w:rsidRPr="00000000" w14:paraId="0000001D">
      <w:pPr>
        <w:numPr>
          <w:ilvl w:val="0"/>
          <w:numId w:val="13"/>
        </w:numPr>
        <w:spacing w:after="0" w:afterAutospacing="0" w:before="0" w:beforeAutospacing="0" w:lineRule="auto"/>
        <w:ind w:left="1440" w:hanging="360"/>
      </w:pPr>
      <w:r w:rsidDel="00000000" w:rsidR="00000000" w:rsidRPr="00000000">
        <w:rPr>
          <w:rtl w:val="0"/>
        </w:rPr>
        <w:t xml:space="preserve">Drag CO2 Per Capita to color in marks card</w:t>
      </w:r>
    </w:p>
    <w:p w:rsidR="00000000" w:rsidDel="00000000" w:rsidP="00000000" w:rsidRDefault="00000000" w:rsidRPr="00000000" w14:paraId="0000001E">
      <w:pPr>
        <w:numPr>
          <w:ilvl w:val="0"/>
          <w:numId w:val="13"/>
        </w:numPr>
        <w:spacing w:after="240" w:before="0" w:beforeAutospacing="0" w:lineRule="auto"/>
        <w:ind w:left="1440" w:hanging="360"/>
      </w:pPr>
      <w:r w:rsidDel="00000000" w:rsidR="00000000" w:rsidRPr="00000000">
        <w:rPr>
          <w:rtl w:val="0"/>
        </w:rPr>
        <w:t xml:space="preserve">In the marks card, change the visualization type to map.</w:t>
      </w:r>
    </w:p>
    <w:p w:rsidR="00000000" w:rsidDel="00000000" w:rsidP="00000000" w:rsidRDefault="00000000" w:rsidRPr="00000000" w14:paraId="0000001F">
      <w:pPr>
        <w:rPr/>
      </w:pPr>
      <w:r w:rsidDel="00000000" w:rsidR="00000000" w:rsidRPr="00000000">
        <w:rPr/>
        <w:drawing>
          <wp:inline distB="114300" distT="114300" distL="114300" distR="114300">
            <wp:extent cx="5715000" cy="2857500"/>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24"/>
        </w:numPr>
        <w:spacing w:after="0" w:afterAutospacing="0" w:before="240" w:lineRule="auto"/>
        <w:ind w:left="720" w:hanging="360"/>
      </w:pPr>
      <w:r w:rsidDel="00000000" w:rsidR="00000000" w:rsidRPr="00000000">
        <w:rPr>
          <w:rtl w:val="0"/>
        </w:rPr>
        <w:t xml:space="preserve">Applying filter</w:t>
      </w:r>
    </w:p>
    <w:p w:rsidR="00000000" w:rsidDel="00000000" w:rsidP="00000000" w:rsidRDefault="00000000" w:rsidRPr="00000000" w14:paraId="00000021">
      <w:pPr>
        <w:numPr>
          <w:ilvl w:val="0"/>
          <w:numId w:val="9"/>
        </w:numPr>
        <w:spacing w:after="0" w:afterAutospacing="0" w:before="0" w:beforeAutospacing="0" w:lineRule="auto"/>
        <w:ind w:left="1440" w:hanging="360"/>
      </w:pPr>
      <w:r w:rsidDel="00000000" w:rsidR="00000000" w:rsidRPr="00000000">
        <w:rPr>
          <w:rtl w:val="0"/>
        </w:rPr>
        <w:t xml:space="preserve">Drag country name to filters card</w:t>
      </w:r>
    </w:p>
    <w:p w:rsidR="00000000" w:rsidDel="00000000" w:rsidP="00000000" w:rsidRDefault="00000000" w:rsidRPr="00000000" w14:paraId="00000022">
      <w:pPr>
        <w:numPr>
          <w:ilvl w:val="0"/>
          <w:numId w:val="9"/>
        </w:numPr>
        <w:spacing w:after="240" w:before="0" w:beforeAutospacing="0" w:lineRule="auto"/>
        <w:ind w:left="1440" w:hanging="360"/>
      </w:pPr>
      <w:r w:rsidDel="00000000" w:rsidR="00000000" w:rsidRPr="00000000">
        <w:rPr>
          <w:rtl w:val="0"/>
        </w:rPr>
        <w:t xml:space="preserve">Go to the ‘Top’ tab, choose the CO2 (kt) field, click OK.</w:t>
      </w:r>
    </w:p>
    <w:p w:rsidR="00000000" w:rsidDel="00000000" w:rsidP="00000000" w:rsidRDefault="00000000" w:rsidRPr="00000000" w14:paraId="00000023">
      <w:pPr>
        <w:rPr/>
      </w:pPr>
      <w:r w:rsidDel="00000000" w:rsidR="00000000" w:rsidRPr="00000000">
        <w:rPr/>
        <w:drawing>
          <wp:inline distB="114300" distT="114300" distL="114300" distR="114300">
            <wp:extent cx="5715000" cy="2857500"/>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color w:val="000000"/>
          <w:sz w:val="24"/>
          <w:szCs w:val="24"/>
        </w:rPr>
      </w:pPr>
      <w:r w:rsidDel="00000000" w:rsidR="00000000" w:rsidRPr="00000000">
        <w:rPr>
          <w:b w:val="1"/>
          <w:color w:val="000000"/>
          <w:sz w:val="24"/>
          <w:szCs w:val="24"/>
          <w:rtl w:val="0"/>
        </w:rPr>
        <w:t xml:space="preserve">Geographic data type:</w:t>
      </w:r>
    </w:p>
    <w:p w:rsidR="00000000" w:rsidDel="00000000" w:rsidP="00000000" w:rsidRDefault="00000000" w:rsidRPr="00000000" w14:paraId="00000026">
      <w:pPr>
        <w:pStyle w:val="Heading4"/>
        <w:keepNext w:val="0"/>
        <w:keepLines w:val="0"/>
        <w:spacing w:after="40" w:before="240" w:lineRule="auto"/>
        <w:rPr>
          <w:b w:val="1"/>
          <w:color w:val="000000"/>
          <w:sz w:val="22"/>
          <w:szCs w:val="22"/>
        </w:rPr>
      </w:pPr>
      <w:bookmarkStart w:colFirst="0" w:colLast="0" w:name="_p9rmga7i9npu" w:id="4"/>
      <w:bookmarkEnd w:id="4"/>
      <w:r w:rsidDel="00000000" w:rsidR="00000000" w:rsidRPr="00000000">
        <w:rPr>
          <w:b w:val="1"/>
          <w:color w:val="000000"/>
          <w:sz w:val="22"/>
          <w:szCs w:val="22"/>
          <w:rtl w:val="0"/>
        </w:rPr>
        <w:t xml:space="preserve">Format geographic data in Tableau</w:t>
      </w:r>
    </w:p>
    <w:p w:rsidR="00000000" w:rsidDel="00000000" w:rsidP="00000000" w:rsidRDefault="00000000" w:rsidRPr="00000000" w14:paraId="00000027">
      <w:pPr>
        <w:numPr>
          <w:ilvl w:val="0"/>
          <w:numId w:val="19"/>
        </w:numPr>
        <w:spacing w:after="0" w:afterAutospacing="0" w:before="240" w:lineRule="auto"/>
        <w:ind w:left="720" w:hanging="360"/>
      </w:pPr>
      <w:r w:rsidDel="00000000" w:rsidR="00000000" w:rsidRPr="00000000">
        <w:rPr>
          <w:rtl w:val="0"/>
        </w:rPr>
        <w:t xml:space="preserve">Depending on the type of map you want to create, you must assign certain data types, data roles, and geographic roles to your fields (or columns).</w:t>
      </w:r>
    </w:p>
    <w:p w:rsidR="00000000" w:rsidDel="00000000" w:rsidP="00000000" w:rsidRDefault="00000000" w:rsidRPr="00000000" w14:paraId="00000028">
      <w:pPr>
        <w:numPr>
          <w:ilvl w:val="0"/>
          <w:numId w:val="19"/>
        </w:numPr>
        <w:spacing w:after="0" w:afterAutospacing="0" w:before="0" w:beforeAutospacing="0" w:lineRule="auto"/>
        <w:ind w:left="720" w:hanging="360"/>
      </w:pPr>
      <w:r w:rsidDel="00000000" w:rsidR="00000000" w:rsidRPr="00000000">
        <w:rPr>
          <w:rtl w:val="0"/>
        </w:rPr>
        <w:t xml:space="preserve">For example, in most cases, your latitude and longitude fields should have a data type of number (decimal), a data role of measure, and be assigned the Latitude and Longitude geographic roles.</w:t>
      </w:r>
    </w:p>
    <w:p w:rsidR="00000000" w:rsidDel="00000000" w:rsidP="00000000" w:rsidRDefault="00000000" w:rsidRPr="00000000" w14:paraId="00000029">
      <w:pPr>
        <w:numPr>
          <w:ilvl w:val="0"/>
          <w:numId w:val="19"/>
        </w:numPr>
        <w:spacing w:after="240" w:before="0" w:beforeAutospacing="0" w:lineRule="auto"/>
        <w:ind w:left="720" w:hanging="360"/>
      </w:pPr>
      <w:r w:rsidDel="00000000" w:rsidR="00000000" w:rsidRPr="00000000">
        <w:rPr>
          <w:rtl w:val="0"/>
        </w:rPr>
        <w:t xml:space="preserve">All other geographic fields should have a data type of string, a data role of dimension, and be assigned the appropriate geographic roles.</w:t>
      </w:r>
    </w:p>
    <w:p w:rsidR="00000000" w:rsidDel="00000000" w:rsidP="00000000" w:rsidRDefault="00000000" w:rsidRPr="00000000" w14:paraId="0000002A">
      <w:pPr>
        <w:pStyle w:val="Heading4"/>
        <w:keepNext w:val="0"/>
        <w:keepLines w:val="0"/>
        <w:spacing w:after="40" w:before="240" w:lineRule="auto"/>
        <w:rPr>
          <w:b w:val="1"/>
          <w:color w:val="000000"/>
          <w:sz w:val="22"/>
          <w:szCs w:val="22"/>
        </w:rPr>
      </w:pPr>
      <w:bookmarkStart w:colFirst="0" w:colLast="0" w:name="_ats1df7nz9mn" w:id="5"/>
      <w:bookmarkEnd w:id="5"/>
      <w:r w:rsidDel="00000000" w:rsidR="00000000" w:rsidRPr="00000000">
        <w:rPr>
          <w:b w:val="1"/>
          <w:color w:val="000000"/>
          <w:sz w:val="22"/>
          <w:szCs w:val="22"/>
          <w:rtl w:val="0"/>
        </w:rPr>
        <w:t xml:space="preserve">Change the data type of a column</w:t>
      </w:r>
    </w:p>
    <w:p w:rsidR="00000000" w:rsidDel="00000000" w:rsidP="00000000" w:rsidRDefault="00000000" w:rsidRPr="00000000" w14:paraId="0000002B">
      <w:pPr>
        <w:numPr>
          <w:ilvl w:val="0"/>
          <w:numId w:val="21"/>
        </w:numPr>
        <w:spacing w:after="240" w:before="240" w:lineRule="auto"/>
        <w:ind w:left="720" w:hanging="360"/>
      </w:pPr>
      <w:r w:rsidDel="00000000" w:rsidR="00000000" w:rsidRPr="00000000">
        <w:rPr>
          <w:rtl w:val="0"/>
        </w:rPr>
        <w:t xml:space="preserve">Tableau might incorrectly assign a Postal Code column a data type of Number (whole). To create map views, your Postal Code data must have a data type of String.</w:t>
      </w:r>
    </w:p>
    <w:p w:rsidR="00000000" w:rsidDel="00000000" w:rsidP="00000000" w:rsidRDefault="00000000" w:rsidRPr="00000000" w14:paraId="0000002C">
      <w:pPr>
        <w:pStyle w:val="Heading3"/>
        <w:keepNext w:val="0"/>
        <w:keepLines w:val="0"/>
        <w:spacing w:before="280" w:lineRule="auto"/>
        <w:rPr>
          <w:b w:val="1"/>
          <w:color w:val="000000"/>
          <w:sz w:val="24"/>
          <w:szCs w:val="24"/>
        </w:rPr>
      </w:pPr>
      <w:bookmarkStart w:colFirst="0" w:colLast="0" w:name="_k0jtszre6gwc" w:id="6"/>
      <w:bookmarkEnd w:id="6"/>
      <w:r w:rsidDel="00000000" w:rsidR="00000000" w:rsidRPr="00000000">
        <w:rPr>
          <w:b w:val="1"/>
          <w:color w:val="000000"/>
          <w:sz w:val="24"/>
          <w:szCs w:val="24"/>
          <w:rtl w:val="0"/>
        </w:rPr>
        <w:t xml:space="preserve">Assign geographic roles to your geographic data:</w:t>
      </w:r>
    </w:p>
    <w:p w:rsidR="00000000" w:rsidDel="00000000" w:rsidP="00000000" w:rsidRDefault="00000000" w:rsidRPr="00000000" w14:paraId="0000002D">
      <w:pPr>
        <w:pStyle w:val="Heading4"/>
        <w:keepNext w:val="0"/>
        <w:keepLines w:val="0"/>
        <w:spacing w:after="40" w:before="240" w:lineRule="auto"/>
        <w:rPr>
          <w:b w:val="1"/>
          <w:color w:val="000000"/>
          <w:sz w:val="22"/>
          <w:szCs w:val="22"/>
        </w:rPr>
      </w:pPr>
      <w:bookmarkStart w:colFirst="0" w:colLast="0" w:name="_am3ikyxr78h6" w:id="7"/>
      <w:bookmarkEnd w:id="7"/>
      <w:r w:rsidDel="00000000" w:rsidR="00000000" w:rsidRPr="00000000">
        <w:rPr>
          <w:b w:val="1"/>
          <w:color w:val="000000"/>
          <w:sz w:val="22"/>
          <w:szCs w:val="22"/>
          <w:rtl w:val="0"/>
        </w:rPr>
        <w:t xml:space="preserve">How does tableau know where to plot on a map?</w:t>
      </w:r>
    </w:p>
    <w:p w:rsidR="00000000" w:rsidDel="00000000" w:rsidP="00000000" w:rsidRDefault="00000000" w:rsidRPr="00000000" w14:paraId="0000002E">
      <w:pPr>
        <w:spacing w:after="240" w:before="240" w:lineRule="auto"/>
        <w:rPr/>
      </w:pPr>
      <w:r w:rsidDel="00000000" w:rsidR="00000000" w:rsidRPr="00000000">
        <w:rPr>
          <w:rtl w:val="0"/>
        </w:rPr>
        <w:t xml:space="preserve">When you assign the correct geographic role to a field, Tableau assigns latitude and longitude values to each location in that field by finding a match that is already built into the installed geocoding database. This is how Tableau knows where to plot your locations on the map.</w:t>
      </w:r>
    </w:p>
    <w:p w:rsidR="00000000" w:rsidDel="00000000" w:rsidP="00000000" w:rsidRDefault="00000000" w:rsidRPr="00000000" w14:paraId="0000002F">
      <w:pPr>
        <w:spacing w:after="240" w:before="240" w:lineRule="auto"/>
        <w:rPr/>
      </w:pPr>
      <w:r w:rsidDel="00000000" w:rsidR="00000000" w:rsidRPr="00000000">
        <w:rPr>
          <w:b w:val="1"/>
          <w:rtl w:val="0"/>
        </w:rPr>
        <w:t xml:space="preserve">Geographic roles</w:t>
      </w:r>
      <w:r w:rsidDel="00000000" w:rsidR="00000000" w:rsidRPr="00000000">
        <w:rPr>
          <w:rtl w:val="0"/>
        </w:rPr>
        <w:t xml:space="preserve"> are sometimes </w:t>
      </w:r>
      <w:r w:rsidDel="00000000" w:rsidR="00000000" w:rsidRPr="00000000">
        <w:rPr>
          <w:b w:val="1"/>
          <w:rtl w:val="0"/>
        </w:rPr>
        <w:t xml:space="preserve">automatically assigned</w:t>
      </w:r>
      <w:r w:rsidDel="00000000" w:rsidR="00000000" w:rsidRPr="00000000">
        <w:rPr>
          <w:rtl w:val="0"/>
        </w:rPr>
        <w:t xml:space="preserve"> to your data. You can tell a geographic role has been assigned to your data because the column includes a </w:t>
      </w:r>
      <w:r w:rsidDel="00000000" w:rsidR="00000000" w:rsidRPr="00000000">
        <w:rPr>
          <w:b w:val="1"/>
          <w:rtl w:val="0"/>
        </w:rPr>
        <w:t xml:space="preserve">globe icon</w:t>
      </w:r>
      <w:r w:rsidDel="00000000" w:rsidR="00000000" w:rsidRPr="00000000">
        <w:rPr>
          <w:rtl w:val="0"/>
        </w:rPr>
        <w:t xml:space="preserve">.</w:t>
        <w:br w:type="textWrapping"/>
        <w:t xml:space="preserve">If a </w:t>
      </w:r>
      <w:r w:rsidDel="00000000" w:rsidR="00000000" w:rsidRPr="00000000">
        <w:rPr>
          <w:b w:val="1"/>
          <w:rtl w:val="0"/>
        </w:rPr>
        <w:t xml:space="preserve">geographic role</w:t>
      </w:r>
      <w:r w:rsidDel="00000000" w:rsidR="00000000" w:rsidRPr="00000000">
        <w:rPr>
          <w:rtl w:val="0"/>
        </w:rPr>
        <w:t xml:space="preserve"> is not automatically assigned, you can </w:t>
      </w:r>
      <w:r w:rsidDel="00000000" w:rsidR="00000000" w:rsidRPr="00000000">
        <w:rPr>
          <w:b w:val="1"/>
          <w:rtl w:val="0"/>
        </w:rPr>
        <w:t xml:space="preserve">manually assign one to your field</w:t>
      </w:r>
      <w:r w:rsidDel="00000000" w:rsidR="00000000" w:rsidRPr="00000000">
        <w:rPr>
          <w:rtl w:val="0"/>
        </w:rPr>
        <w:t xml:space="preserve">.</w:t>
      </w:r>
    </w:p>
    <w:p w:rsidR="00000000" w:rsidDel="00000000" w:rsidP="00000000" w:rsidRDefault="00000000" w:rsidRPr="00000000" w14:paraId="00000030">
      <w:pPr>
        <w:rPr/>
      </w:pPr>
      <w:r w:rsidDel="00000000" w:rsidR="00000000" w:rsidRPr="00000000">
        <w:rPr/>
        <w:drawing>
          <wp:inline distB="114300" distT="114300" distL="114300" distR="114300">
            <wp:extent cx="4762500" cy="2857500"/>
            <wp:effectExtent b="0" l="0" r="0" t="0"/>
            <wp:docPr id="12" name="image9.png"/>
            <a:graphic>
              <a:graphicData uri="http://schemas.openxmlformats.org/drawingml/2006/picture">
                <pic:pic>
                  <pic:nvPicPr>
                    <pic:cNvPr id="0" name="image9.png"/>
                    <pic:cNvPicPr preferRelativeResize="0"/>
                  </pic:nvPicPr>
                  <pic:blipFill>
                    <a:blip r:embed="rId11"/>
                    <a:srcRect b="3257" l="0" r="0" t="3257"/>
                    <a:stretch>
                      <a:fillRect/>
                    </a:stretch>
                  </pic:blipFill>
                  <pic:spPr>
                    <a:xfrm>
                      <a:off x="0" y="0"/>
                      <a:ext cx="4762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3"/>
        <w:keepNext w:val="0"/>
        <w:keepLines w:val="0"/>
        <w:spacing w:before="280" w:lineRule="auto"/>
        <w:rPr>
          <w:b w:val="1"/>
          <w:color w:val="000000"/>
          <w:sz w:val="24"/>
          <w:szCs w:val="24"/>
        </w:rPr>
      </w:pPr>
      <w:bookmarkStart w:colFirst="0" w:colLast="0" w:name="_jy9y07pk7s9e" w:id="8"/>
      <w:bookmarkEnd w:id="8"/>
      <w:r w:rsidDel="00000000" w:rsidR="00000000" w:rsidRPr="00000000">
        <w:rPr>
          <w:b w:val="1"/>
          <w:color w:val="000000"/>
          <w:sz w:val="24"/>
          <w:szCs w:val="24"/>
          <w:rtl w:val="0"/>
        </w:rPr>
        <w:t xml:space="preserve">Importance of maps:</w:t>
      </w:r>
    </w:p>
    <w:p w:rsidR="00000000" w:rsidDel="00000000" w:rsidP="00000000" w:rsidRDefault="00000000" w:rsidRPr="00000000" w14:paraId="00000032">
      <w:pPr>
        <w:numPr>
          <w:ilvl w:val="0"/>
          <w:numId w:val="14"/>
        </w:numPr>
        <w:spacing w:after="0" w:afterAutospacing="0" w:before="240" w:lineRule="auto"/>
        <w:ind w:left="720" w:hanging="360"/>
      </w:pPr>
      <w:r w:rsidDel="00000000" w:rsidR="00000000" w:rsidRPr="00000000">
        <w:rPr>
          <w:rtl w:val="0"/>
        </w:rPr>
        <w:t xml:space="preserve">You have some location data in your data source</w:t>
      </w:r>
    </w:p>
    <w:p w:rsidR="00000000" w:rsidDel="00000000" w:rsidP="00000000" w:rsidRDefault="00000000" w:rsidRPr="00000000" w14:paraId="00000033">
      <w:pPr>
        <w:numPr>
          <w:ilvl w:val="0"/>
          <w:numId w:val="14"/>
        </w:numPr>
        <w:spacing w:after="0" w:afterAutospacing="0" w:before="0" w:beforeAutospacing="0" w:lineRule="auto"/>
        <w:ind w:left="720" w:hanging="360"/>
      </w:pPr>
      <w:r w:rsidDel="00000000" w:rsidR="00000000" w:rsidRPr="00000000">
        <w:rPr>
          <w:rtl w:val="0"/>
        </w:rPr>
        <w:t xml:space="preserve">You think that it would enhance getting better insight from data compared to other visualization</w:t>
      </w:r>
    </w:p>
    <w:p w:rsidR="00000000" w:rsidDel="00000000" w:rsidP="00000000" w:rsidRDefault="00000000" w:rsidRPr="00000000" w14:paraId="00000034">
      <w:pPr>
        <w:numPr>
          <w:ilvl w:val="0"/>
          <w:numId w:val="14"/>
        </w:numPr>
        <w:spacing w:after="0" w:afterAutospacing="0" w:before="0" w:beforeAutospacing="0" w:lineRule="auto"/>
        <w:ind w:left="720" w:hanging="360"/>
      </w:pPr>
      <w:r w:rsidDel="00000000" w:rsidR="00000000" w:rsidRPr="00000000">
        <w:rPr>
          <w:rtl w:val="0"/>
        </w:rPr>
        <w:t xml:space="preserve">It makes representing data in much more beautiful manner</w:t>
      </w:r>
    </w:p>
    <w:p w:rsidR="00000000" w:rsidDel="00000000" w:rsidP="00000000" w:rsidRDefault="00000000" w:rsidRPr="00000000" w14:paraId="00000035">
      <w:pPr>
        <w:numPr>
          <w:ilvl w:val="0"/>
          <w:numId w:val="14"/>
        </w:numPr>
        <w:spacing w:after="0" w:afterAutospacing="0" w:before="0" w:beforeAutospacing="0" w:lineRule="auto"/>
        <w:ind w:left="720" w:hanging="360"/>
      </w:pPr>
      <w:r w:rsidDel="00000000" w:rsidR="00000000" w:rsidRPr="00000000">
        <w:rPr>
          <w:rtl w:val="0"/>
        </w:rPr>
        <w:t xml:space="preserve">To answer spatial questions like</w:t>
      </w:r>
    </w:p>
    <w:p w:rsidR="00000000" w:rsidDel="00000000" w:rsidP="00000000" w:rsidRDefault="00000000" w:rsidRPr="00000000" w14:paraId="00000036">
      <w:pPr>
        <w:numPr>
          <w:ilvl w:val="1"/>
          <w:numId w:val="14"/>
        </w:numPr>
        <w:spacing w:after="0" w:afterAutospacing="0" w:before="0" w:beforeAutospacing="0" w:lineRule="auto"/>
        <w:ind w:left="1440" w:hanging="360"/>
      </w:pPr>
      <w:r w:rsidDel="00000000" w:rsidR="00000000" w:rsidRPr="00000000">
        <w:rPr>
          <w:rtl w:val="0"/>
        </w:rPr>
        <w:t xml:space="preserve">What is state wise sales?</w:t>
      </w:r>
    </w:p>
    <w:p w:rsidR="00000000" w:rsidDel="00000000" w:rsidP="00000000" w:rsidRDefault="00000000" w:rsidRPr="00000000" w14:paraId="00000037">
      <w:pPr>
        <w:numPr>
          <w:ilvl w:val="1"/>
          <w:numId w:val="14"/>
        </w:numPr>
        <w:spacing w:after="0" w:afterAutospacing="0" w:before="0" w:beforeAutospacing="0" w:lineRule="auto"/>
        <w:ind w:left="1440" w:hanging="360"/>
      </w:pPr>
      <w:r w:rsidDel="00000000" w:rsidR="00000000" w:rsidRPr="00000000">
        <w:rPr>
          <w:rtl w:val="0"/>
        </w:rPr>
        <w:t xml:space="preserve">Which states have the highest profit?</w:t>
      </w:r>
    </w:p>
    <w:p w:rsidR="00000000" w:rsidDel="00000000" w:rsidP="00000000" w:rsidRDefault="00000000" w:rsidRPr="00000000" w14:paraId="00000038">
      <w:pPr>
        <w:numPr>
          <w:ilvl w:val="1"/>
          <w:numId w:val="14"/>
        </w:numPr>
        <w:spacing w:after="240" w:before="0" w:beforeAutospacing="0" w:lineRule="auto"/>
        <w:ind w:left="1440" w:hanging="360"/>
      </w:pPr>
      <w:r w:rsidDel="00000000" w:rsidR="00000000" w:rsidRPr="00000000">
        <w:rPr>
          <w:rtl w:val="0"/>
        </w:rPr>
        <w:t xml:space="preserve">In which state we had the highest sales for a particular product?</w:t>
      </w:r>
    </w:p>
    <w:p w:rsidR="00000000" w:rsidDel="00000000" w:rsidP="00000000" w:rsidRDefault="00000000" w:rsidRPr="00000000" w14:paraId="00000039">
      <w:pPr>
        <w:pStyle w:val="Heading3"/>
        <w:keepNext w:val="0"/>
        <w:keepLines w:val="0"/>
        <w:spacing w:before="280" w:lineRule="auto"/>
        <w:rPr>
          <w:b w:val="1"/>
          <w:color w:val="000000"/>
          <w:sz w:val="24"/>
          <w:szCs w:val="24"/>
        </w:rPr>
      </w:pPr>
      <w:bookmarkStart w:colFirst="0" w:colLast="0" w:name="_9zavz5g4b6fo" w:id="9"/>
      <w:bookmarkEnd w:id="9"/>
      <w:r w:rsidDel="00000000" w:rsidR="00000000" w:rsidRPr="00000000">
        <w:rPr>
          <w:b w:val="1"/>
          <w:color w:val="000000"/>
          <w:sz w:val="24"/>
          <w:szCs w:val="24"/>
          <w:rtl w:val="0"/>
        </w:rPr>
        <w:t xml:space="preserve">Few things to keep in mind when creating a map view in tableau</w:t>
      </w:r>
    </w:p>
    <w:p w:rsidR="00000000" w:rsidDel="00000000" w:rsidP="00000000" w:rsidRDefault="00000000" w:rsidRPr="00000000" w14:paraId="0000003A">
      <w:pPr>
        <w:numPr>
          <w:ilvl w:val="0"/>
          <w:numId w:val="18"/>
        </w:numPr>
        <w:spacing w:after="0" w:afterAutospacing="0" w:before="240" w:lineRule="auto"/>
        <w:ind w:left="720" w:hanging="360"/>
      </w:pPr>
      <w:r w:rsidDel="00000000" w:rsidR="00000000" w:rsidRPr="00000000">
        <w:rPr>
          <w:rtl w:val="0"/>
        </w:rPr>
        <w:t xml:space="preserve">If your data source has </w:t>
      </w:r>
      <w:r w:rsidDel="00000000" w:rsidR="00000000" w:rsidRPr="00000000">
        <w:rPr>
          <w:b w:val="1"/>
          <w:rtl w:val="0"/>
        </w:rPr>
        <w:t xml:space="preserve">latitude and longitude fields</w:t>
      </w:r>
      <w:r w:rsidDel="00000000" w:rsidR="00000000" w:rsidRPr="00000000">
        <w:rPr>
          <w:rtl w:val="0"/>
        </w:rPr>
        <w:t xml:space="preserve"> then they should have a </w:t>
      </w:r>
      <w:r w:rsidDel="00000000" w:rsidR="00000000" w:rsidRPr="00000000">
        <w:rPr>
          <w:b w:val="1"/>
          <w:rtl w:val="0"/>
        </w:rPr>
        <w:t xml:space="preserve">data type of numeric(decimal)</w:t>
      </w:r>
      <w:r w:rsidDel="00000000" w:rsidR="00000000" w:rsidRPr="00000000">
        <w:rPr>
          <w:rtl w:val="0"/>
        </w:rPr>
        <w:t xml:space="preserve"> and a </w:t>
      </w:r>
      <w:r w:rsidDel="00000000" w:rsidR="00000000" w:rsidRPr="00000000">
        <w:rPr>
          <w:b w:val="1"/>
          <w:rtl w:val="0"/>
        </w:rPr>
        <w:t xml:space="preserve">data role of measure</w:t>
      </w:r>
      <w:r w:rsidDel="00000000" w:rsidR="00000000" w:rsidRPr="00000000">
        <w:rPr>
          <w:rtl w:val="0"/>
        </w:rPr>
        <w:t xml:space="preserve"> should be assigned to them.</w:t>
      </w:r>
    </w:p>
    <w:p w:rsidR="00000000" w:rsidDel="00000000" w:rsidP="00000000" w:rsidRDefault="00000000" w:rsidRPr="00000000" w14:paraId="0000003B">
      <w:pPr>
        <w:numPr>
          <w:ilvl w:val="0"/>
          <w:numId w:val="18"/>
        </w:numPr>
        <w:spacing w:after="0" w:afterAutospacing="0" w:before="0" w:beforeAutospacing="0" w:lineRule="auto"/>
        <w:ind w:left="720" w:hanging="360"/>
      </w:pPr>
      <w:r w:rsidDel="00000000" w:rsidR="00000000" w:rsidRPr="00000000">
        <w:rPr>
          <w:rtl w:val="0"/>
        </w:rPr>
        <w:t xml:space="preserve">And other </w:t>
      </w:r>
      <w:r w:rsidDel="00000000" w:rsidR="00000000" w:rsidRPr="00000000">
        <w:rPr>
          <w:b w:val="1"/>
          <w:rtl w:val="0"/>
        </w:rPr>
        <w:t xml:space="preserve">geographical fields like country, city, state</w:t>
      </w:r>
      <w:r w:rsidDel="00000000" w:rsidR="00000000" w:rsidRPr="00000000">
        <w:rPr>
          <w:rtl w:val="0"/>
        </w:rPr>
        <w:t xml:space="preserve"> should be assigned </w:t>
      </w:r>
      <w:r w:rsidDel="00000000" w:rsidR="00000000" w:rsidRPr="00000000">
        <w:rPr>
          <w:b w:val="1"/>
          <w:rtl w:val="0"/>
        </w:rPr>
        <w:t xml:space="preserve">string data type</w:t>
      </w:r>
      <w:r w:rsidDel="00000000" w:rsidR="00000000" w:rsidRPr="00000000">
        <w:rPr>
          <w:rtl w:val="0"/>
        </w:rPr>
        <w:t xml:space="preserve"> and a </w:t>
      </w:r>
      <w:r w:rsidDel="00000000" w:rsidR="00000000" w:rsidRPr="00000000">
        <w:rPr>
          <w:b w:val="1"/>
          <w:rtl w:val="0"/>
        </w:rPr>
        <w:t xml:space="preserve">data role of dimension.</w:t>
      </w:r>
    </w:p>
    <w:p w:rsidR="00000000" w:rsidDel="00000000" w:rsidP="00000000" w:rsidRDefault="00000000" w:rsidRPr="00000000" w14:paraId="0000003C">
      <w:pPr>
        <w:numPr>
          <w:ilvl w:val="0"/>
          <w:numId w:val="18"/>
        </w:numPr>
        <w:spacing w:after="0" w:afterAutospacing="0" w:before="0" w:beforeAutospacing="0" w:lineRule="auto"/>
        <w:ind w:left="720" w:hanging="360"/>
      </w:pPr>
      <w:r w:rsidDel="00000000" w:rsidR="00000000" w:rsidRPr="00000000">
        <w:rPr>
          <w:rtl w:val="0"/>
        </w:rPr>
        <w:t xml:space="preserve">Tableau will automatically assign geographic roles based on the field name and values present in the data.</w:t>
      </w:r>
    </w:p>
    <w:p w:rsidR="00000000" w:rsidDel="00000000" w:rsidP="00000000" w:rsidRDefault="00000000" w:rsidRPr="00000000" w14:paraId="0000003D">
      <w:pPr>
        <w:numPr>
          <w:ilvl w:val="0"/>
          <w:numId w:val="18"/>
        </w:numPr>
        <w:spacing w:after="240" w:before="0" w:beforeAutospacing="0" w:lineRule="auto"/>
        <w:ind w:left="720" w:hanging="360"/>
      </w:pPr>
      <w:r w:rsidDel="00000000" w:rsidR="00000000" w:rsidRPr="00000000">
        <w:rPr>
          <w:b w:val="1"/>
          <w:rtl w:val="0"/>
        </w:rPr>
        <w:t xml:space="preserve">If our data source does not contain latitude and longitude values we can still create maps using the geographical fields available in the data source.</w:t>
      </w:r>
    </w:p>
    <w:p w:rsidR="00000000" w:rsidDel="00000000" w:rsidP="00000000" w:rsidRDefault="00000000" w:rsidRPr="00000000" w14:paraId="0000003E">
      <w:pPr>
        <w:rPr/>
      </w:pPr>
      <w:r w:rsidDel="00000000" w:rsidR="00000000" w:rsidRPr="00000000">
        <w:rPr>
          <w:b w:val="1"/>
        </w:rPr>
        <w:drawing>
          <wp:inline distB="114300" distT="114300" distL="114300" distR="114300">
            <wp:extent cx="5715000" cy="1905000"/>
            <wp:effectExtent b="0" l="0" r="0" t="0"/>
            <wp:docPr id="3" name="image8.png"/>
            <a:graphic>
              <a:graphicData uri="http://schemas.openxmlformats.org/drawingml/2006/picture">
                <pic:pic>
                  <pic:nvPicPr>
                    <pic:cNvPr id="0" name="image8.png"/>
                    <pic:cNvPicPr preferRelativeResize="0"/>
                  </pic:nvPicPr>
                  <pic:blipFill>
                    <a:blip r:embed="rId12"/>
                    <a:srcRect b="0" l="4654" r="4654" t="0"/>
                    <a:stretch>
                      <a:fillRect/>
                    </a:stretch>
                  </pic:blipFill>
                  <pic:spPr>
                    <a:xfrm>
                      <a:off x="0" y="0"/>
                      <a:ext cx="571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color w:val="000000"/>
          <w:sz w:val="24"/>
          <w:szCs w:val="24"/>
        </w:rPr>
      </w:pPr>
      <w:r w:rsidDel="00000000" w:rsidR="00000000" w:rsidRPr="00000000">
        <w:rPr>
          <w:b w:val="1"/>
          <w:color w:val="000000"/>
          <w:sz w:val="24"/>
          <w:szCs w:val="24"/>
          <w:rtl w:val="0"/>
        </w:rPr>
        <w:t xml:space="preserve">Cross</w:t>
      </w:r>
      <w:r w:rsidDel="00000000" w:rsidR="00000000" w:rsidRPr="00000000">
        <w:rPr>
          <w:b w:val="1"/>
          <w:sz w:val="24"/>
          <w:szCs w:val="24"/>
          <w:rtl w:val="0"/>
        </w:rPr>
        <w:t xml:space="preserve">-d</w:t>
      </w:r>
      <w:r w:rsidDel="00000000" w:rsidR="00000000" w:rsidRPr="00000000">
        <w:rPr>
          <w:b w:val="1"/>
          <w:color w:val="000000"/>
          <w:sz w:val="24"/>
          <w:szCs w:val="24"/>
          <w:rtl w:val="0"/>
        </w:rPr>
        <w:t xml:space="preserve">atabase </w:t>
      </w:r>
      <w:r w:rsidDel="00000000" w:rsidR="00000000" w:rsidRPr="00000000">
        <w:rPr>
          <w:b w:val="1"/>
          <w:sz w:val="24"/>
          <w:szCs w:val="24"/>
          <w:rtl w:val="0"/>
        </w:rPr>
        <w:t xml:space="preserve">J</w:t>
      </w:r>
      <w:r w:rsidDel="00000000" w:rsidR="00000000" w:rsidRPr="00000000">
        <w:rPr>
          <w:b w:val="1"/>
          <w:color w:val="000000"/>
          <w:sz w:val="24"/>
          <w:szCs w:val="24"/>
          <w:rtl w:val="0"/>
        </w:rPr>
        <w:t xml:space="preserve">oins</w:t>
      </w:r>
    </w:p>
    <w:p w:rsidR="00000000" w:rsidDel="00000000" w:rsidP="00000000" w:rsidRDefault="00000000" w:rsidRPr="00000000" w14:paraId="00000041">
      <w:pPr>
        <w:numPr>
          <w:ilvl w:val="0"/>
          <w:numId w:val="25"/>
        </w:numPr>
        <w:spacing w:after="0" w:afterAutospacing="0" w:before="240" w:lineRule="auto"/>
        <w:ind w:left="720" w:hanging="360"/>
      </w:pPr>
      <w:r w:rsidDel="00000000" w:rsidR="00000000" w:rsidRPr="00000000">
        <w:rPr>
          <w:rtl w:val="0"/>
        </w:rPr>
        <w:t xml:space="preserve">In Tableau, a cross-database join is when you join two or more tables from different databases using a common field. This creates a single table in Tableau that can be used to create visualizations.</w:t>
      </w:r>
    </w:p>
    <w:p w:rsidR="00000000" w:rsidDel="00000000" w:rsidP="00000000" w:rsidRDefault="00000000" w:rsidRPr="00000000" w14:paraId="00000042">
      <w:pPr>
        <w:numPr>
          <w:ilvl w:val="0"/>
          <w:numId w:val="25"/>
        </w:numPr>
        <w:spacing w:after="0" w:afterAutospacing="0" w:before="0" w:beforeAutospacing="0" w:lineRule="auto"/>
        <w:ind w:left="720" w:hanging="360"/>
      </w:pPr>
      <w:r w:rsidDel="00000000" w:rsidR="00000000" w:rsidRPr="00000000">
        <w:rPr>
          <w:rtl w:val="0"/>
        </w:rPr>
        <w:t xml:space="preserve">Cross-database joins require a multi-connection data source - that is, you create a new connection to each database before you join the tables.</w:t>
      </w:r>
    </w:p>
    <w:p w:rsidR="00000000" w:rsidDel="00000000" w:rsidP="00000000" w:rsidRDefault="00000000" w:rsidRPr="00000000" w14:paraId="00000043">
      <w:pPr>
        <w:numPr>
          <w:ilvl w:val="0"/>
          <w:numId w:val="25"/>
        </w:numPr>
        <w:spacing w:after="0" w:afterAutospacing="0" w:before="0" w:beforeAutospacing="0" w:lineRule="auto"/>
        <w:ind w:left="720" w:hanging="360"/>
      </w:pPr>
      <w:r w:rsidDel="00000000" w:rsidR="00000000" w:rsidRPr="00000000">
        <w:rPr>
          <w:rtl w:val="0"/>
        </w:rPr>
        <w:t xml:space="preserve">We’ll try to join tables from a CSV file and an Excel file.</w:t>
      </w:r>
    </w:p>
    <w:p w:rsidR="00000000" w:rsidDel="00000000" w:rsidP="00000000" w:rsidRDefault="00000000" w:rsidRPr="00000000" w14:paraId="00000044">
      <w:pPr>
        <w:numPr>
          <w:ilvl w:val="1"/>
          <w:numId w:val="25"/>
        </w:numPr>
        <w:spacing w:after="0" w:afterAutospacing="0" w:before="0" w:beforeAutospacing="0" w:lineRule="auto"/>
        <w:ind w:left="1440" w:hanging="360"/>
      </w:pPr>
      <w:r w:rsidDel="00000000" w:rsidR="00000000" w:rsidRPr="00000000">
        <w:rPr>
          <w:rtl w:val="0"/>
        </w:rPr>
        <w:t xml:space="preserve">Dataset:</w:t>
      </w:r>
    </w:p>
    <w:p w:rsidR="00000000" w:rsidDel="00000000" w:rsidP="00000000" w:rsidRDefault="00000000" w:rsidRPr="00000000" w14:paraId="00000045">
      <w:pPr>
        <w:numPr>
          <w:ilvl w:val="2"/>
          <w:numId w:val="25"/>
        </w:numPr>
        <w:spacing w:after="0" w:afterAutospacing="0" w:before="0" w:beforeAutospacing="0" w:lineRule="auto"/>
        <w:ind w:left="2160" w:hanging="360"/>
      </w:pPr>
      <w:hyperlink r:id="rId13">
        <w:r w:rsidDel="00000000" w:rsidR="00000000" w:rsidRPr="00000000">
          <w:rPr>
            <w:color w:val="1155cc"/>
            <w:u w:val="single"/>
            <w:rtl w:val="0"/>
          </w:rPr>
          <w:t xml:space="preserve">Retail_store_order_details.xlsx</w:t>
        </w:r>
      </w:hyperlink>
      <w:r w:rsidDel="00000000" w:rsidR="00000000" w:rsidRPr="00000000">
        <w:rPr>
          <w:rtl w:val="0"/>
        </w:rPr>
      </w:r>
    </w:p>
    <w:p w:rsidR="00000000" w:rsidDel="00000000" w:rsidP="00000000" w:rsidRDefault="00000000" w:rsidRPr="00000000" w14:paraId="00000046">
      <w:pPr>
        <w:numPr>
          <w:ilvl w:val="2"/>
          <w:numId w:val="25"/>
        </w:numPr>
        <w:spacing w:after="240" w:before="0" w:beforeAutospacing="0" w:lineRule="auto"/>
        <w:ind w:left="2160" w:hanging="360"/>
      </w:pPr>
      <w:hyperlink r:id="rId14">
        <w:r w:rsidDel="00000000" w:rsidR="00000000" w:rsidRPr="00000000">
          <w:rPr>
            <w:color w:val="1155cc"/>
            <w:u w:val="single"/>
            <w:rtl w:val="0"/>
          </w:rPr>
          <w:t xml:space="preserve">Retail_store_product_details.csv</w:t>
        </w:r>
      </w:hyperlink>
      <w:r w:rsidDel="00000000" w:rsidR="00000000" w:rsidRPr="00000000">
        <w:rPr>
          <w:rtl w:val="0"/>
        </w:rPr>
      </w:r>
    </w:p>
    <w:p w:rsidR="00000000" w:rsidDel="00000000" w:rsidP="00000000" w:rsidRDefault="00000000" w:rsidRPr="00000000" w14:paraId="00000047">
      <w:pPr>
        <w:pStyle w:val="Heading4"/>
        <w:keepNext w:val="0"/>
        <w:keepLines w:val="0"/>
        <w:spacing w:after="40" w:before="240" w:lineRule="auto"/>
        <w:rPr>
          <w:b w:val="1"/>
          <w:color w:val="000000"/>
          <w:sz w:val="22"/>
          <w:szCs w:val="22"/>
        </w:rPr>
      </w:pPr>
      <w:bookmarkStart w:colFirst="0" w:colLast="0" w:name="_bdox3zkson1w" w:id="10"/>
      <w:bookmarkEnd w:id="10"/>
      <w:r w:rsidDel="00000000" w:rsidR="00000000" w:rsidRPr="00000000">
        <w:rPr>
          <w:b w:val="1"/>
          <w:color w:val="000000"/>
          <w:sz w:val="22"/>
          <w:szCs w:val="22"/>
          <w:rtl w:val="0"/>
        </w:rPr>
        <w:t xml:space="preserve">Sample problem:</w:t>
      </w:r>
    </w:p>
    <w:p w:rsidR="00000000" w:rsidDel="00000000" w:rsidP="00000000" w:rsidRDefault="00000000" w:rsidRPr="00000000" w14:paraId="00000048">
      <w:pPr>
        <w:rPr/>
      </w:pPr>
      <w:r w:rsidDel="00000000" w:rsidR="00000000" w:rsidRPr="00000000">
        <w:rPr>
          <w:rtl w:val="0"/>
        </w:rPr>
        <w:t xml:space="preserve">Identify subcategories that made the highest and lowest sales.</w:t>
      </w:r>
    </w:p>
    <w:p w:rsidR="00000000" w:rsidDel="00000000" w:rsidP="00000000" w:rsidRDefault="00000000" w:rsidRPr="00000000" w14:paraId="00000049">
      <w:pPr>
        <w:numPr>
          <w:ilvl w:val="0"/>
          <w:numId w:val="3"/>
        </w:numPr>
        <w:spacing w:after="240" w:before="240" w:lineRule="auto"/>
        <w:ind w:left="720" w:hanging="360"/>
      </w:pPr>
      <w:r w:rsidDel="00000000" w:rsidR="00000000" w:rsidRPr="00000000">
        <w:rPr>
          <w:rtl w:val="0"/>
        </w:rPr>
        <w:t xml:space="preserve">Loading the two different data sources and adding an inner join between the two tables</w:t>
        <w:br w:type="textWrapping"/>
        <w:t xml:space="preserve">Note: one is the orders table and the other is the products table.</w:t>
      </w:r>
    </w:p>
    <w:p w:rsidR="00000000" w:rsidDel="00000000" w:rsidP="00000000" w:rsidRDefault="00000000" w:rsidRPr="00000000" w14:paraId="0000004A">
      <w:pPr>
        <w:rPr/>
      </w:pPr>
      <w:r w:rsidDel="00000000" w:rsidR="00000000" w:rsidRPr="00000000">
        <w:rPr/>
        <w:drawing>
          <wp:inline distB="114300" distT="114300" distL="114300" distR="114300">
            <wp:extent cx="5715000" cy="2857500"/>
            <wp:effectExtent b="0" l="0" r="0" t="0"/>
            <wp:docPr id="10" name="image2.png"/>
            <a:graphic>
              <a:graphicData uri="http://schemas.openxmlformats.org/drawingml/2006/picture">
                <pic:pic>
                  <pic:nvPicPr>
                    <pic:cNvPr id="0" name="image2.png"/>
                    <pic:cNvPicPr preferRelativeResize="0"/>
                  </pic:nvPicPr>
                  <pic:blipFill>
                    <a:blip r:embed="rId15"/>
                    <a:srcRect b="0" l="937" r="937"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12"/>
        </w:numPr>
        <w:spacing w:after="0" w:afterAutospacing="0" w:before="240" w:lineRule="auto"/>
        <w:ind w:left="720" w:hanging="360"/>
      </w:pPr>
      <w:r w:rsidDel="00000000" w:rsidR="00000000" w:rsidRPr="00000000">
        <w:rPr>
          <w:rtl w:val="0"/>
        </w:rPr>
        <w:t xml:space="preserve">Solving the business problem:</w:t>
      </w:r>
    </w:p>
    <w:p w:rsidR="00000000" w:rsidDel="00000000" w:rsidP="00000000" w:rsidRDefault="00000000" w:rsidRPr="00000000" w14:paraId="0000004C">
      <w:pPr>
        <w:numPr>
          <w:ilvl w:val="0"/>
          <w:numId w:val="10"/>
        </w:numPr>
        <w:spacing w:after="0" w:afterAutospacing="0" w:before="0" w:beforeAutospacing="0" w:lineRule="auto"/>
        <w:ind w:left="1440" w:hanging="360"/>
      </w:pPr>
      <w:r w:rsidDel="00000000" w:rsidR="00000000" w:rsidRPr="00000000">
        <w:rPr>
          <w:rtl w:val="0"/>
        </w:rPr>
        <w:t xml:space="preserve">Go to a worksheet</w:t>
      </w:r>
    </w:p>
    <w:p w:rsidR="00000000" w:rsidDel="00000000" w:rsidP="00000000" w:rsidRDefault="00000000" w:rsidRPr="00000000" w14:paraId="0000004D">
      <w:pPr>
        <w:numPr>
          <w:ilvl w:val="0"/>
          <w:numId w:val="10"/>
        </w:numPr>
        <w:spacing w:after="0" w:afterAutospacing="0" w:before="0" w:beforeAutospacing="0" w:lineRule="auto"/>
        <w:ind w:left="1440" w:hanging="360"/>
      </w:pPr>
      <w:r w:rsidDel="00000000" w:rsidR="00000000" w:rsidRPr="00000000">
        <w:rPr>
          <w:rtl w:val="0"/>
        </w:rPr>
        <w:t xml:space="preserve">Drag Sub-Category to Columns</w:t>
      </w:r>
    </w:p>
    <w:p w:rsidR="00000000" w:rsidDel="00000000" w:rsidP="00000000" w:rsidRDefault="00000000" w:rsidRPr="00000000" w14:paraId="0000004E">
      <w:pPr>
        <w:numPr>
          <w:ilvl w:val="0"/>
          <w:numId w:val="10"/>
        </w:numPr>
        <w:spacing w:after="240" w:before="0" w:beforeAutospacing="0" w:lineRule="auto"/>
        <w:ind w:left="1440" w:hanging="360"/>
      </w:pPr>
      <w:r w:rsidDel="00000000" w:rsidR="00000000" w:rsidRPr="00000000">
        <w:rPr>
          <w:rtl w:val="0"/>
        </w:rPr>
        <w:t xml:space="preserve">Drag Sales to Rows</w:t>
      </w:r>
    </w:p>
    <w:p w:rsidR="00000000" w:rsidDel="00000000" w:rsidP="00000000" w:rsidRDefault="00000000" w:rsidRPr="00000000" w14:paraId="0000004F">
      <w:pPr>
        <w:rPr/>
      </w:pPr>
      <w:r w:rsidDel="00000000" w:rsidR="00000000" w:rsidRPr="00000000">
        <w:rPr/>
        <w:drawing>
          <wp:inline distB="114300" distT="114300" distL="114300" distR="114300">
            <wp:extent cx="5715000" cy="2857500"/>
            <wp:effectExtent b="0" l="0" r="0" t="0"/>
            <wp:docPr id="7" name="image10.png"/>
            <a:graphic>
              <a:graphicData uri="http://schemas.openxmlformats.org/drawingml/2006/picture">
                <pic:pic>
                  <pic:nvPicPr>
                    <pic:cNvPr id="0" name="image10.png"/>
                    <pic:cNvPicPr preferRelativeResize="0"/>
                  </pic:nvPicPr>
                  <pic:blipFill>
                    <a:blip r:embed="rId16"/>
                    <a:srcRect b="104" l="0" r="0" t="104"/>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color w:val="000000"/>
          <w:sz w:val="26"/>
          <w:szCs w:val="26"/>
        </w:rPr>
      </w:pPr>
      <w:r w:rsidDel="00000000" w:rsidR="00000000" w:rsidRPr="00000000">
        <w:rPr>
          <w:b w:val="1"/>
          <w:color w:val="000000"/>
          <w:sz w:val="26"/>
          <w:szCs w:val="26"/>
          <w:rtl w:val="0"/>
        </w:rPr>
        <w:t xml:space="preserve">Relationships</w:t>
      </w:r>
    </w:p>
    <w:p w:rsidR="00000000" w:rsidDel="00000000" w:rsidP="00000000" w:rsidRDefault="00000000" w:rsidRPr="00000000" w14:paraId="00000052">
      <w:pPr>
        <w:spacing w:after="240" w:before="240" w:lineRule="auto"/>
        <w:rPr/>
      </w:pPr>
      <w:r w:rsidDel="00000000" w:rsidR="00000000" w:rsidRPr="00000000">
        <w:rPr>
          <w:rtl w:val="0"/>
        </w:rPr>
        <w:t xml:space="preserve">Relationships are a dynamic, flexible way to combine data from multiple tables for analysis.</w:t>
      </w:r>
    </w:p>
    <w:p w:rsidR="00000000" w:rsidDel="00000000" w:rsidP="00000000" w:rsidRDefault="00000000" w:rsidRPr="00000000" w14:paraId="00000053">
      <w:pPr>
        <w:spacing w:after="240" w:before="240" w:lineRule="auto"/>
        <w:rPr/>
      </w:pPr>
      <w:r w:rsidDel="00000000" w:rsidR="00000000" w:rsidRPr="00000000">
        <w:rPr>
          <w:rtl w:val="0"/>
        </w:rPr>
        <w:t xml:space="preserve">A relationship describes how two tables relate to each other, based on common fields, but does not merge the tables together.</w:t>
        <w:br w:type="textWrapping"/>
        <w:t xml:space="preserve">When a relationship is created between tables, the tables remain separate, maintaining their individual level of detail and domains.</w:t>
      </w:r>
    </w:p>
    <w:p w:rsidR="00000000" w:rsidDel="00000000" w:rsidP="00000000" w:rsidRDefault="00000000" w:rsidRPr="00000000" w14:paraId="00000054">
      <w:pPr>
        <w:spacing w:after="240" w:before="240" w:lineRule="auto"/>
        <w:rPr/>
      </w:pPr>
      <w:r w:rsidDel="00000000" w:rsidR="00000000" w:rsidRPr="00000000">
        <w:rPr>
          <w:rtl w:val="0"/>
        </w:rPr>
        <w:t xml:space="preserve">Think of a relationship as a contract between two tables. When you are building a viz with fields from these tables, Tableau brings in data from these tables using that contract to build a query with the appropriate joins.</w:t>
      </w:r>
    </w:p>
    <w:p w:rsidR="00000000" w:rsidDel="00000000" w:rsidP="00000000" w:rsidRDefault="00000000" w:rsidRPr="00000000" w14:paraId="00000055">
      <w:pPr>
        <w:spacing w:after="240" w:before="240" w:lineRule="auto"/>
        <w:rPr>
          <w:color w:val="1155cc"/>
          <w:u w:val="single"/>
        </w:rPr>
      </w:pPr>
      <w:hyperlink r:id="rId17">
        <w:r w:rsidDel="00000000" w:rsidR="00000000" w:rsidRPr="00000000">
          <w:rPr>
            <w:color w:val="1155cc"/>
            <w:u w:val="single"/>
            <w:rtl w:val="0"/>
          </w:rPr>
          <w:t xml:space="preserve">Advantages of Relationships</w:t>
          <w:br w:type="textWrapping"/>
        </w:r>
      </w:hyperlink>
      <w:hyperlink r:id="rId18">
        <w:r w:rsidDel="00000000" w:rsidR="00000000" w:rsidRPr="00000000">
          <w:rPr>
            <w:color w:val="1155cc"/>
            <w:u w:val="single"/>
            <w:rtl w:val="0"/>
          </w:rPr>
          <w:t xml:space="preserve">Relationships vs Joins</w:t>
        </w:r>
      </w:hyperlink>
      <w:r w:rsidDel="00000000" w:rsidR="00000000" w:rsidRPr="00000000">
        <w:rPr>
          <w:rtl w:val="0"/>
        </w:rPr>
      </w:r>
    </w:p>
    <w:p w:rsidR="00000000" w:rsidDel="00000000" w:rsidP="00000000" w:rsidRDefault="00000000" w:rsidRPr="00000000" w14:paraId="00000056">
      <w:pPr>
        <w:spacing w:after="240" w:before="240" w:lineRule="auto"/>
        <w:rPr/>
      </w:pPr>
      <w:r w:rsidDel="00000000" w:rsidR="00000000" w:rsidRPr="00000000">
        <w:rPr>
          <w:b w:val="1"/>
          <w:rtl w:val="0"/>
        </w:rPr>
        <w:t xml:space="preserve">Note:</w:t>
      </w:r>
      <w:r w:rsidDel="00000000" w:rsidR="00000000" w:rsidRPr="00000000">
        <w:rPr>
          <w:rtl w:val="0"/>
        </w:rPr>
        <w:t xml:space="preserve"> We’ll be using the same example as we saw for Joins but instead of Joins here we’ll be building relationships for understanding the topic.</w:t>
      </w:r>
    </w:p>
    <w:p w:rsidR="00000000" w:rsidDel="00000000" w:rsidP="00000000" w:rsidRDefault="00000000" w:rsidRPr="00000000" w14:paraId="00000057">
      <w:pPr>
        <w:numPr>
          <w:ilvl w:val="0"/>
          <w:numId w:val="5"/>
        </w:numPr>
        <w:spacing w:after="0" w:afterAutospacing="0" w:before="240" w:lineRule="auto"/>
        <w:ind w:left="720" w:hanging="360"/>
      </w:pPr>
      <w:r w:rsidDel="00000000" w:rsidR="00000000" w:rsidRPr="00000000">
        <w:rPr>
          <w:rtl w:val="0"/>
        </w:rPr>
        <w:t xml:space="preserve">Add the World Bank CO2 dataset</w:t>
      </w:r>
    </w:p>
    <w:p w:rsidR="00000000" w:rsidDel="00000000" w:rsidP="00000000" w:rsidRDefault="00000000" w:rsidRPr="00000000" w14:paraId="00000058">
      <w:pPr>
        <w:numPr>
          <w:ilvl w:val="0"/>
          <w:numId w:val="5"/>
        </w:numPr>
        <w:spacing w:after="0" w:afterAutospacing="0" w:before="0" w:beforeAutospacing="0" w:lineRule="auto"/>
        <w:ind w:left="720" w:hanging="360"/>
      </w:pPr>
      <w:r w:rsidDel="00000000" w:rsidR="00000000" w:rsidRPr="00000000">
        <w:rPr>
          <w:rtl w:val="0"/>
        </w:rPr>
        <w:t xml:space="preserve">Drag CO2 (kt) Pivoted on the canvas</w:t>
      </w:r>
    </w:p>
    <w:p w:rsidR="00000000" w:rsidDel="00000000" w:rsidP="00000000" w:rsidRDefault="00000000" w:rsidRPr="00000000" w14:paraId="00000059">
      <w:pPr>
        <w:numPr>
          <w:ilvl w:val="0"/>
          <w:numId w:val="5"/>
        </w:numPr>
        <w:spacing w:after="0" w:afterAutospacing="0" w:before="0" w:beforeAutospacing="0" w:lineRule="auto"/>
        <w:ind w:left="720" w:hanging="360"/>
      </w:pPr>
      <w:r w:rsidDel="00000000" w:rsidR="00000000" w:rsidRPr="00000000">
        <w:rPr>
          <w:rtl w:val="0"/>
        </w:rPr>
        <w:t xml:space="preserve">Drag CO2 Per Capita Pivoted on the canvas</w:t>
      </w:r>
    </w:p>
    <w:p w:rsidR="00000000" w:rsidDel="00000000" w:rsidP="00000000" w:rsidRDefault="00000000" w:rsidRPr="00000000" w14:paraId="0000005A">
      <w:pPr>
        <w:numPr>
          <w:ilvl w:val="0"/>
          <w:numId w:val="5"/>
        </w:numPr>
        <w:spacing w:after="240" w:before="0" w:beforeAutospacing="0" w:lineRule="auto"/>
        <w:ind w:left="720" w:hanging="360"/>
      </w:pPr>
      <w:r w:rsidDel="00000000" w:rsidR="00000000" w:rsidRPr="00000000">
        <w:rPr>
          <w:rtl w:val="0"/>
        </w:rPr>
        <w:t xml:space="preserve">In the clause, set the field for both tables to the country name.</w:t>
      </w:r>
    </w:p>
    <w:p w:rsidR="00000000" w:rsidDel="00000000" w:rsidP="00000000" w:rsidRDefault="00000000" w:rsidRPr="00000000" w14:paraId="0000005B">
      <w:pPr>
        <w:rPr/>
      </w:pPr>
      <w:r w:rsidDel="00000000" w:rsidR="00000000" w:rsidRPr="00000000">
        <w:rPr/>
        <w:drawing>
          <wp:inline distB="114300" distT="114300" distL="114300" distR="114300">
            <wp:extent cx="5715000" cy="2857500"/>
            <wp:effectExtent b="0" l="0" r="0" t="0"/>
            <wp:docPr id="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color w:val="000000"/>
          <w:sz w:val="26"/>
          <w:szCs w:val="26"/>
        </w:rPr>
      </w:pPr>
      <w:r w:rsidDel="00000000" w:rsidR="00000000" w:rsidRPr="00000000">
        <w:rPr>
          <w:b w:val="1"/>
          <w:color w:val="000000"/>
          <w:sz w:val="26"/>
          <w:szCs w:val="26"/>
          <w:rtl w:val="0"/>
        </w:rPr>
        <w:t xml:space="preserve">Union</w:t>
      </w:r>
    </w:p>
    <w:p w:rsidR="00000000" w:rsidDel="00000000" w:rsidP="00000000" w:rsidRDefault="00000000" w:rsidRPr="00000000" w14:paraId="0000005E">
      <w:pPr>
        <w:spacing w:after="240" w:before="240" w:lineRule="auto"/>
        <w:rPr/>
      </w:pPr>
      <w:r w:rsidDel="00000000" w:rsidR="00000000" w:rsidRPr="00000000">
        <w:rPr>
          <w:rtl w:val="0"/>
        </w:rPr>
        <w:t xml:space="preserve">Though union is not a type of join, union is another method for combining two or more tables by appending rows of data from one table to another.</w:t>
        <w:br w:type="textWrapping"/>
        <w:t xml:space="preserve">Make sure the tables you union have the same number of fields, the same field names, and the fields are the same data type.</w:t>
        <w:br w:type="textWrapping"/>
      </w:r>
    </w:p>
    <w:p w:rsidR="00000000" w:rsidDel="00000000" w:rsidP="00000000" w:rsidRDefault="00000000" w:rsidRPr="00000000" w14:paraId="0000005F">
      <w:pPr>
        <w:spacing w:after="240" w:before="240" w:lineRule="auto"/>
        <w:rPr/>
      </w:pPr>
      <w:r w:rsidDel="00000000" w:rsidR="00000000" w:rsidRPr="00000000">
        <w:rPr>
          <w:rtl w:val="0"/>
        </w:rPr>
        <w:t xml:space="preserve">Data: </w:t>
      </w:r>
      <w:hyperlink r:id="rId20">
        <w:r w:rsidDel="00000000" w:rsidR="00000000" w:rsidRPr="00000000">
          <w:rPr>
            <w:color w:val="1155cc"/>
            <w:u w:val="single"/>
            <w:rtl w:val="0"/>
          </w:rPr>
          <w:t xml:space="preserve">World_bank_CO2.xlsx</w:t>
          <w:br w:type="textWrapping"/>
        </w:r>
      </w:hyperlink>
      <w:r w:rsidDel="00000000" w:rsidR="00000000" w:rsidRPr="00000000">
        <w:rPr>
          <w:rtl w:val="0"/>
        </w:rPr>
      </w:r>
    </w:p>
    <w:p w:rsidR="00000000" w:rsidDel="00000000" w:rsidP="00000000" w:rsidRDefault="00000000" w:rsidRPr="00000000" w14:paraId="00000060">
      <w:pPr>
        <w:spacing w:after="240" w:before="240" w:lineRule="auto"/>
        <w:rPr>
          <w:b w:val="1"/>
        </w:rPr>
      </w:pPr>
      <w:r w:rsidDel="00000000" w:rsidR="00000000" w:rsidRPr="00000000">
        <w:rPr>
          <w:b w:val="1"/>
          <w:rtl w:val="0"/>
        </w:rPr>
        <w:t xml:space="preserve">Perform Union on table CO2 (kt) Pivoted and New CO2 (kt) Pivoted</w:t>
      </w:r>
    </w:p>
    <w:p w:rsidR="00000000" w:rsidDel="00000000" w:rsidP="00000000" w:rsidRDefault="00000000" w:rsidRPr="00000000" w14:paraId="00000061">
      <w:pPr>
        <w:numPr>
          <w:ilvl w:val="0"/>
          <w:numId w:val="1"/>
        </w:numPr>
        <w:spacing w:after="0" w:afterAutospacing="0" w:before="240" w:lineRule="auto"/>
        <w:ind w:left="720" w:hanging="360"/>
      </w:pPr>
      <w:r w:rsidDel="00000000" w:rsidR="00000000" w:rsidRPr="00000000">
        <w:rPr>
          <w:rtl w:val="0"/>
        </w:rPr>
        <w:t xml:space="preserve">Drag CO2 (kt) Pivoted to the canvas</w:t>
      </w:r>
    </w:p>
    <w:p w:rsidR="00000000" w:rsidDel="00000000" w:rsidP="00000000" w:rsidRDefault="00000000" w:rsidRPr="00000000" w14:paraId="00000062">
      <w:pPr>
        <w:numPr>
          <w:ilvl w:val="0"/>
          <w:numId w:val="1"/>
        </w:numPr>
        <w:spacing w:after="0" w:afterAutospacing="0" w:before="0" w:beforeAutospacing="0" w:lineRule="auto"/>
        <w:ind w:left="720" w:hanging="360"/>
      </w:pPr>
      <w:r w:rsidDel="00000000" w:rsidR="00000000" w:rsidRPr="00000000">
        <w:rPr>
          <w:rtl w:val="0"/>
        </w:rPr>
        <w:t xml:space="preserve">Double click ‘CO2 (kt) Pivoted’ to open the physical layer.</w:t>
      </w:r>
    </w:p>
    <w:p w:rsidR="00000000" w:rsidDel="00000000" w:rsidP="00000000" w:rsidRDefault="00000000" w:rsidRPr="00000000" w14:paraId="00000063">
      <w:pPr>
        <w:numPr>
          <w:ilvl w:val="0"/>
          <w:numId w:val="1"/>
        </w:numPr>
        <w:spacing w:after="0" w:afterAutospacing="0" w:before="0" w:beforeAutospacing="0" w:lineRule="auto"/>
        <w:ind w:left="720" w:hanging="360"/>
      </w:pPr>
      <w:r w:rsidDel="00000000" w:rsidR="00000000" w:rsidRPr="00000000">
        <w:rPr>
          <w:rtl w:val="0"/>
        </w:rPr>
        <w:t xml:space="preserve">Drag New CO2 (kt) Pivoted just below ‘CO2 (kt) Pivoted’ on the canvas.</w:t>
      </w:r>
    </w:p>
    <w:p w:rsidR="00000000" w:rsidDel="00000000" w:rsidP="00000000" w:rsidRDefault="00000000" w:rsidRPr="00000000" w14:paraId="00000064">
      <w:pPr>
        <w:numPr>
          <w:ilvl w:val="0"/>
          <w:numId w:val="1"/>
        </w:numPr>
        <w:spacing w:after="240" w:before="0" w:beforeAutospacing="0" w:lineRule="auto"/>
        <w:ind w:left="720" w:hanging="360"/>
      </w:pPr>
      <w:r w:rsidDel="00000000" w:rsidR="00000000" w:rsidRPr="00000000">
        <w:rPr>
          <w:rtl w:val="0"/>
        </w:rPr>
        <w:t xml:space="preserve">Close the physical layer.</w:t>
      </w:r>
    </w:p>
    <w:p w:rsidR="00000000" w:rsidDel="00000000" w:rsidP="00000000" w:rsidRDefault="00000000" w:rsidRPr="00000000" w14:paraId="00000065">
      <w:pPr>
        <w:rPr/>
      </w:pPr>
      <w:r w:rsidDel="00000000" w:rsidR="00000000" w:rsidRPr="00000000">
        <w:rPr/>
        <w:drawing>
          <wp:inline distB="114300" distT="114300" distL="114300" distR="114300">
            <wp:extent cx="5715000" cy="2857500"/>
            <wp:effectExtent b="0" l="0" r="0" t="0"/>
            <wp:docPr id="1" name="image14.png"/>
            <a:graphic>
              <a:graphicData uri="http://schemas.openxmlformats.org/drawingml/2006/picture">
                <pic:pic>
                  <pic:nvPicPr>
                    <pic:cNvPr id="0" name="image14.png"/>
                    <pic:cNvPicPr preferRelativeResize="0"/>
                  </pic:nvPicPr>
                  <pic:blipFill>
                    <a:blip r:embed="rId21"/>
                    <a:srcRect b="870" l="0" r="0" t="87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color w:val="000000"/>
          <w:sz w:val="26"/>
          <w:szCs w:val="26"/>
        </w:rPr>
      </w:pPr>
      <w:r w:rsidDel="00000000" w:rsidR="00000000" w:rsidRPr="00000000">
        <w:rPr>
          <w:b w:val="1"/>
          <w:color w:val="000000"/>
          <w:sz w:val="26"/>
          <w:szCs w:val="26"/>
          <w:rtl w:val="0"/>
        </w:rPr>
        <w:t xml:space="preserve">Blending</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 blending is a method for combining data from multiple sources. Data blending brings in additional information from a secondary data source and displays it with data from the primary data source directly in the view.</w:t>
        <w:br w:type="textWrapp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Example:</w:t>
      </w:r>
      <w:r w:rsidDel="00000000" w:rsidR="00000000" w:rsidRPr="00000000">
        <w:rPr>
          <w:rtl w:val="0"/>
        </w:rPr>
        <w:t xml:space="preserve"> Consider the Sales data is present in a relational database and Sales Target data in an Excel spreadsheet. Now, to compare actual sales to target sales, you can blend the data based on common dimensions to get access to the Sales Target measure. The two sources involved in data blending are referred to as primary and secondary data sources.</w:t>
        <w:br w:type="textWrapping"/>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Note:</w:t>
      </w:r>
      <w:r w:rsidDel="00000000" w:rsidR="00000000" w:rsidRPr="00000000">
        <w:rPr>
          <w:rtl w:val="0"/>
        </w:rPr>
        <w:t xml:space="preserve"> A left join is created between the primary data source and the secondary data source.</w:t>
      </w:r>
    </w:p>
    <w:p w:rsidR="00000000" w:rsidDel="00000000" w:rsidP="00000000" w:rsidRDefault="00000000" w:rsidRPr="00000000" w14:paraId="0000006C">
      <w:pPr>
        <w:pStyle w:val="Heading4"/>
        <w:keepNext w:val="0"/>
        <w:keepLines w:val="0"/>
        <w:spacing w:after="40" w:before="240" w:lineRule="auto"/>
        <w:rPr>
          <w:color w:val="000000"/>
          <w:sz w:val="22"/>
          <w:szCs w:val="22"/>
        </w:rPr>
      </w:pPr>
      <w:bookmarkStart w:colFirst="0" w:colLast="0" w:name="_jv3mhaehi0g7" w:id="11"/>
      <w:bookmarkEnd w:id="11"/>
      <w:r w:rsidDel="00000000" w:rsidR="00000000" w:rsidRPr="00000000">
        <w:rPr>
          <w:rtl w:val="0"/>
        </w:rPr>
      </w:r>
    </w:p>
    <w:p w:rsidR="00000000" w:rsidDel="00000000" w:rsidP="00000000" w:rsidRDefault="00000000" w:rsidRPr="00000000" w14:paraId="0000006D">
      <w:pPr>
        <w:pStyle w:val="Heading4"/>
        <w:keepNext w:val="0"/>
        <w:keepLines w:val="0"/>
        <w:spacing w:after="40" w:before="240" w:lineRule="auto"/>
        <w:rPr>
          <w:b w:val="1"/>
          <w:color w:val="000000"/>
          <w:sz w:val="22"/>
          <w:szCs w:val="22"/>
        </w:rPr>
      </w:pPr>
      <w:bookmarkStart w:colFirst="0" w:colLast="0" w:name="_yqu30m1a8snq" w:id="12"/>
      <w:bookmarkEnd w:id="12"/>
      <w:r w:rsidDel="00000000" w:rsidR="00000000" w:rsidRPr="00000000">
        <w:rPr>
          <w:b w:val="1"/>
          <w:color w:val="000000"/>
          <w:sz w:val="22"/>
          <w:szCs w:val="22"/>
          <w:rtl w:val="0"/>
        </w:rPr>
        <w:t xml:space="preserve">Business problem 2 :</w:t>
      </w:r>
    </w:p>
    <w:p w:rsidR="00000000" w:rsidDel="00000000" w:rsidP="00000000" w:rsidRDefault="00000000" w:rsidRPr="00000000" w14:paraId="0000006E">
      <w:pPr>
        <w:rPr/>
      </w:pPr>
      <w:r w:rsidDel="00000000" w:rsidR="00000000" w:rsidRPr="00000000">
        <w:rPr>
          <w:rtl w:val="0"/>
        </w:rPr>
        <w:t xml:space="preserve">For each country, find the total number of olympic medals won and CO2 per capita (metric tons) emission till 2008.</w:t>
      </w:r>
    </w:p>
    <w:p w:rsidR="00000000" w:rsidDel="00000000" w:rsidP="00000000" w:rsidRDefault="00000000" w:rsidRPr="00000000" w14:paraId="0000006F">
      <w:pPr>
        <w:spacing w:after="240" w:before="240" w:lineRule="auto"/>
        <w:rPr/>
      </w:pPr>
      <w:r w:rsidDel="00000000" w:rsidR="00000000" w:rsidRPr="00000000">
        <w:rPr>
          <w:rtl w:val="0"/>
        </w:rPr>
        <w:t xml:space="preserve">Dataset : </w:t>
      </w:r>
      <w:hyperlink r:id="rId22">
        <w:r w:rsidDel="00000000" w:rsidR="00000000" w:rsidRPr="00000000">
          <w:rPr>
            <w:color w:val="1155cc"/>
            <w:u w:val="single"/>
            <w:rtl w:val="0"/>
          </w:rPr>
          <w:t xml:space="preserve">Modified_Summer_Olympic_medallists_1896-2008.xlsx</w:t>
        </w:r>
      </w:hyperlink>
      <w:r w:rsidDel="00000000" w:rsidR="00000000" w:rsidRPr="00000000">
        <w:rPr>
          <w:rtl w:val="0"/>
        </w:rPr>
        <w:t xml:space="preserve"> &amp; </w:t>
      </w:r>
      <w:hyperlink r:id="rId23">
        <w:r w:rsidDel="00000000" w:rsidR="00000000" w:rsidRPr="00000000">
          <w:rPr>
            <w:color w:val="1155cc"/>
            <w:u w:val="single"/>
            <w:rtl w:val="0"/>
          </w:rPr>
          <w:t xml:space="preserve">World_bank_CO2.xlsx</w:t>
          <w:br w:type="textWrapping"/>
        </w:r>
      </w:hyperlink>
      <w:r w:rsidDel="00000000" w:rsidR="00000000" w:rsidRPr="00000000">
        <w:rPr>
          <w:rtl w:val="0"/>
        </w:rPr>
      </w:r>
    </w:p>
    <w:p w:rsidR="00000000" w:rsidDel="00000000" w:rsidP="00000000" w:rsidRDefault="00000000" w:rsidRPr="00000000" w14:paraId="00000070">
      <w:pPr>
        <w:spacing w:after="240" w:before="240" w:lineRule="auto"/>
        <w:rPr/>
      </w:pPr>
      <w:r w:rsidDel="00000000" w:rsidR="00000000" w:rsidRPr="00000000">
        <w:rPr>
          <w:rtl w:val="0"/>
        </w:rPr>
        <w:t xml:space="preserve">Use table Team event fixed from Modified_Summer_Olympic_medallists_1896-2008</w:t>
        <w:br w:type="textWrapping"/>
        <w:t xml:space="preserve">Use table CO2 per capita (Pivoted) from World_bank_CO2 dataset</w:t>
      </w:r>
    </w:p>
    <w:p w:rsidR="00000000" w:rsidDel="00000000" w:rsidP="00000000" w:rsidRDefault="00000000" w:rsidRPr="00000000" w14:paraId="00000071">
      <w:pPr>
        <w:numPr>
          <w:ilvl w:val="0"/>
          <w:numId w:val="6"/>
        </w:numPr>
        <w:spacing w:after="0" w:afterAutospacing="0" w:before="240" w:lineRule="auto"/>
        <w:ind w:left="720" w:hanging="360"/>
      </w:pPr>
      <w:r w:rsidDel="00000000" w:rsidR="00000000" w:rsidRPr="00000000">
        <w:rPr>
          <w:rtl w:val="0"/>
        </w:rPr>
        <w:t xml:space="preserve">Loading 2 Data sources in a Single workbook</w:t>
      </w:r>
    </w:p>
    <w:p w:rsidR="00000000" w:rsidDel="00000000" w:rsidP="00000000" w:rsidRDefault="00000000" w:rsidRPr="00000000" w14:paraId="00000072">
      <w:pPr>
        <w:numPr>
          <w:ilvl w:val="0"/>
          <w:numId w:val="16"/>
        </w:numPr>
        <w:spacing w:after="0" w:afterAutospacing="0" w:before="0" w:beforeAutospacing="0" w:lineRule="auto"/>
        <w:ind w:left="1440" w:hanging="360"/>
      </w:pPr>
      <w:r w:rsidDel="00000000" w:rsidR="00000000" w:rsidRPr="00000000">
        <w:rPr>
          <w:rtl w:val="0"/>
        </w:rPr>
        <w:t xml:space="preserve">Since world bank CO2 dataset is already connected, drag CO2 (kt) Pivoted to the canvas</w:t>
      </w:r>
    </w:p>
    <w:p w:rsidR="00000000" w:rsidDel="00000000" w:rsidP="00000000" w:rsidRDefault="00000000" w:rsidRPr="00000000" w14:paraId="00000073">
      <w:pPr>
        <w:numPr>
          <w:ilvl w:val="0"/>
          <w:numId w:val="16"/>
        </w:numPr>
        <w:spacing w:after="0" w:afterAutospacing="0" w:before="0" w:beforeAutospacing="0" w:lineRule="auto"/>
        <w:ind w:left="1440" w:hanging="360"/>
      </w:pPr>
      <w:r w:rsidDel="00000000" w:rsidR="00000000" w:rsidRPr="00000000">
        <w:rPr>
          <w:rtl w:val="0"/>
        </w:rPr>
        <w:t xml:space="preserve">Go to worksheet</w:t>
      </w:r>
    </w:p>
    <w:p w:rsidR="00000000" w:rsidDel="00000000" w:rsidP="00000000" w:rsidRDefault="00000000" w:rsidRPr="00000000" w14:paraId="00000074">
      <w:pPr>
        <w:numPr>
          <w:ilvl w:val="0"/>
          <w:numId w:val="16"/>
        </w:numPr>
        <w:spacing w:after="0" w:afterAutospacing="0" w:before="0" w:beforeAutospacing="0" w:lineRule="auto"/>
        <w:ind w:left="1440" w:hanging="360"/>
      </w:pPr>
      <w:r w:rsidDel="00000000" w:rsidR="00000000" w:rsidRPr="00000000">
        <w:rPr>
          <w:rtl w:val="0"/>
        </w:rPr>
        <w:t xml:space="preserve">In the Data menu, </w:t>
      </w:r>
      <w:r w:rsidDel="00000000" w:rsidR="00000000" w:rsidRPr="00000000">
        <w:rPr>
          <w:rtl w:val="0"/>
        </w:rPr>
        <w:t xml:space="preserve">click new</w:t>
      </w:r>
      <w:r w:rsidDel="00000000" w:rsidR="00000000" w:rsidRPr="00000000">
        <w:rPr>
          <w:rtl w:val="0"/>
        </w:rPr>
        <w:t xml:space="preserve"> data source and select the modified summer olympics excel file.</w:t>
      </w:r>
    </w:p>
    <w:p w:rsidR="00000000" w:rsidDel="00000000" w:rsidP="00000000" w:rsidRDefault="00000000" w:rsidRPr="00000000" w14:paraId="00000075">
      <w:pPr>
        <w:numPr>
          <w:ilvl w:val="0"/>
          <w:numId w:val="16"/>
        </w:numPr>
        <w:spacing w:after="240" w:before="0" w:beforeAutospacing="0" w:lineRule="auto"/>
        <w:ind w:left="1440" w:hanging="360"/>
      </w:pPr>
      <w:r w:rsidDel="00000000" w:rsidR="00000000" w:rsidRPr="00000000">
        <w:rPr>
          <w:rtl w:val="0"/>
        </w:rPr>
        <w:t xml:space="preserve">Go to Data Source and from modified summer olympics file, drag the team events fixed table to the canvas.</w:t>
      </w:r>
    </w:p>
    <w:p w:rsidR="00000000" w:rsidDel="00000000" w:rsidP="00000000" w:rsidRDefault="00000000" w:rsidRPr="00000000" w14:paraId="00000076">
      <w:pPr>
        <w:rPr/>
      </w:pPr>
      <w:r w:rsidDel="00000000" w:rsidR="00000000" w:rsidRPr="00000000">
        <w:rPr/>
        <w:drawing>
          <wp:inline distB="114300" distT="114300" distL="114300" distR="114300">
            <wp:extent cx="4762500" cy="2857500"/>
            <wp:effectExtent b="0" l="0" r="0" t="0"/>
            <wp:docPr id="2" name="image3.png"/>
            <a:graphic>
              <a:graphicData uri="http://schemas.openxmlformats.org/drawingml/2006/picture">
                <pic:pic>
                  <pic:nvPicPr>
                    <pic:cNvPr id="0" name="image3.png"/>
                    <pic:cNvPicPr preferRelativeResize="0"/>
                  </pic:nvPicPr>
                  <pic:blipFill>
                    <a:blip r:embed="rId24"/>
                    <a:srcRect b="6777" l="0" r="0" t="6777"/>
                    <a:stretch>
                      <a:fillRect/>
                    </a:stretch>
                  </pic:blipFill>
                  <pic:spPr>
                    <a:xfrm>
                      <a:off x="0" y="0"/>
                      <a:ext cx="4762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23"/>
        </w:numPr>
        <w:spacing w:after="0" w:afterAutospacing="0" w:before="240" w:lineRule="auto"/>
        <w:ind w:left="720" w:hanging="360"/>
      </w:pPr>
      <w:r w:rsidDel="00000000" w:rsidR="00000000" w:rsidRPr="00000000">
        <w:rPr>
          <w:rtl w:val="0"/>
        </w:rPr>
        <w:t xml:space="preserve">Edit Blend Relationship</w:t>
      </w:r>
    </w:p>
    <w:p w:rsidR="00000000" w:rsidDel="00000000" w:rsidP="00000000" w:rsidRDefault="00000000" w:rsidRPr="00000000" w14:paraId="00000078">
      <w:pPr>
        <w:numPr>
          <w:ilvl w:val="0"/>
          <w:numId w:val="4"/>
        </w:numPr>
        <w:spacing w:after="0" w:afterAutospacing="0" w:before="0" w:beforeAutospacing="0" w:lineRule="auto"/>
        <w:ind w:left="1440" w:hanging="360"/>
      </w:pPr>
      <w:r w:rsidDel="00000000" w:rsidR="00000000" w:rsidRPr="00000000">
        <w:rPr>
          <w:rtl w:val="0"/>
        </w:rPr>
        <w:t xml:space="preserve">Click on CO2 Per Capita in Data panel</w:t>
      </w:r>
    </w:p>
    <w:p w:rsidR="00000000" w:rsidDel="00000000" w:rsidP="00000000" w:rsidRDefault="00000000" w:rsidRPr="00000000" w14:paraId="00000079">
      <w:pPr>
        <w:numPr>
          <w:ilvl w:val="0"/>
          <w:numId w:val="4"/>
        </w:numPr>
        <w:spacing w:after="0" w:afterAutospacing="0" w:before="0" w:beforeAutospacing="0" w:lineRule="auto"/>
        <w:ind w:left="1440" w:hanging="360"/>
      </w:pPr>
      <w:r w:rsidDel="00000000" w:rsidR="00000000" w:rsidRPr="00000000">
        <w:rPr>
          <w:rtl w:val="0"/>
        </w:rPr>
        <w:t xml:space="preserve">Go to the Data menu, click Edit Blend Relationships…</w:t>
      </w:r>
    </w:p>
    <w:p w:rsidR="00000000" w:rsidDel="00000000" w:rsidP="00000000" w:rsidRDefault="00000000" w:rsidRPr="00000000" w14:paraId="0000007A">
      <w:pPr>
        <w:numPr>
          <w:ilvl w:val="0"/>
          <w:numId w:val="4"/>
        </w:numPr>
        <w:spacing w:after="0" w:afterAutospacing="0" w:before="0" w:beforeAutospacing="0" w:lineRule="auto"/>
        <w:ind w:left="1440" w:hanging="360"/>
      </w:pPr>
      <w:r w:rsidDel="00000000" w:rsidR="00000000" w:rsidRPr="00000000">
        <w:rPr>
          <w:rtl w:val="0"/>
        </w:rPr>
        <w:t xml:space="preserve">Select Custom and click on Add…</w:t>
      </w:r>
    </w:p>
    <w:p w:rsidR="00000000" w:rsidDel="00000000" w:rsidP="00000000" w:rsidRDefault="00000000" w:rsidRPr="00000000" w14:paraId="0000007B">
      <w:pPr>
        <w:numPr>
          <w:ilvl w:val="0"/>
          <w:numId w:val="4"/>
        </w:numPr>
        <w:spacing w:after="240" w:before="0" w:beforeAutospacing="0" w:lineRule="auto"/>
        <w:ind w:left="1440" w:hanging="360"/>
      </w:pPr>
      <w:r w:rsidDel="00000000" w:rsidR="00000000" w:rsidRPr="00000000">
        <w:rPr>
          <w:rtl w:val="0"/>
        </w:rPr>
        <w:t xml:space="preserve">Choose the country name from the Primary Data Source field, click ok on both dialog boxes.</w:t>
      </w:r>
    </w:p>
    <w:p w:rsidR="00000000" w:rsidDel="00000000" w:rsidP="00000000" w:rsidRDefault="00000000" w:rsidRPr="00000000" w14:paraId="0000007C">
      <w:pPr>
        <w:rPr/>
      </w:pPr>
      <w:r w:rsidDel="00000000" w:rsidR="00000000" w:rsidRPr="00000000">
        <w:rPr/>
        <w:drawing>
          <wp:inline distB="114300" distT="114300" distL="114300" distR="114300">
            <wp:extent cx="5715000" cy="2857500"/>
            <wp:effectExtent b="0" l="0" r="0" t="0"/>
            <wp:docPr id="5" name="image16.png"/>
            <a:graphic>
              <a:graphicData uri="http://schemas.openxmlformats.org/drawingml/2006/picture">
                <pic:pic>
                  <pic:nvPicPr>
                    <pic:cNvPr id="0" name="image16.png"/>
                    <pic:cNvPicPr preferRelativeResize="0"/>
                  </pic:nvPicPr>
                  <pic:blipFill>
                    <a:blip r:embed="rId25"/>
                    <a:srcRect b="745" l="0" r="0" t="745"/>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8"/>
        </w:numPr>
        <w:spacing w:after="0" w:afterAutospacing="0" w:before="240" w:lineRule="auto"/>
        <w:ind w:left="720" w:hanging="360"/>
      </w:pPr>
      <w:r w:rsidDel="00000000" w:rsidR="00000000" w:rsidRPr="00000000">
        <w:rPr>
          <w:rtl w:val="0"/>
        </w:rPr>
        <w:t xml:space="preserve">Edit Alias</w:t>
      </w:r>
    </w:p>
    <w:p w:rsidR="00000000" w:rsidDel="00000000" w:rsidP="00000000" w:rsidRDefault="00000000" w:rsidRPr="00000000" w14:paraId="0000007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left"/>
      </w:pPr>
      <w:r w:rsidDel="00000000" w:rsidR="00000000" w:rsidRPr="00000000">
        <w:rPr>
          <w:rtl w:val="0"/>
        </w:rPr>
        <w:t xml:space="preserve">If you drag the country name from CO2 data to the rows shelf, an orange link appears next to ‘country’ in Olympics data, saying - ‘Stop using country as a linking field’.</w:t>
      </w:r>
    </w:p>
    <w:p w:rsidR="00000000" w:rsidDel="00000000" w:rsidP="00000000" w:rsidRDefault="00000000" w:rsidRPr="00000000" w14:paraId="0000007F">
      <w:pPr>
        <w:spacing w:after="240" w:before="240" w:lineRule="auto"/>
        <w:ind w:left="720" w:firstLine="0"/>
        <w:rPr/>
      </w:pPr>
      <w:r w:rsidDel="00000000" w:rsidR="00000000" w:rsidRPr="00000000">
        <w:rPr>
          <w:rtl w:val="0"/>
        </w:rPr>
        <w:t xml:space="preserve">This is because the name of some countries (like the USA) is written differently in the two files. We can set an alias of a country if needed using the following steps -</w:t>
      </w:r>
    </w:p>
    <w:p w:rsidR="00000000" w:rsidDel="00000000" w:rsidP="00000000" w:rsidRDefault="00000000" w:rsidRPr="00000000" w14:paraId="00000080">
      <w:pPr>
        <w:numPr>
          <w:ilvl w:val="0"/>
          <w:numId w:val="7"/>
        </w:numPr>
        <w:spacing w:after="0" w:afterAutospacing="0" w:before="240" w:lineRule="auto"/>
        <w:ind w:left="1440" w:hanging="360"/>
      </w:pPr>
      <w:r w:rsidDel="00000000" w:rsidR="00000000" w:rsidRPr="00000000">
        <w:rPr>
          <w:rtl w:val="0"/>
        </w:rPr>
        <w:t xml:space="preserve">In CO2 data, from the country name dropdown in the data panel, click Aliases…</w:t>
      </w:r>
    </w:p>
    <w:p w:rsidR="00000000" w:rsidDel="00000000" w:rsidP="00000000" w:rsidRDefault="00000000" w:rsidRPr="00000000" w14:paraId="00000081">
      <w:pPr>
        <w:numPr>
          <w:ilvl w:val="0"/>
          <w:numId w:val="7"/>
        </w:numPr>
        <w:spacing w:after="0" w:afterAutospacing="0" w:before="0" w:beforeAutospacing="0" w:lineRule="auto"/>
        <w:ind w:left="1440" w:hanging="360"/>
      </w:pPr>
      <w:r w:rsidDel="00000000" w:rsidR="00000000" w:rsidRPr="00000000">
        <w:rPr>
          <w:rtl w:val="0"/>
        </w:rPr>
        <w:t xml:space="preserve">Set the alias for the United States as the USA.</w:t>
      </w:r>
    </w:p>
    <w:p w:rsidR="00000000" w:rsidDel="00000000" w:rsidP="00000000" w:rsidRDefault="00000000" w:rsidRPr="00000000" w14:paraId="00000082">
      <w:pPr>
        <w:numPr>
          <w:ilvl w:val="0"/>
          <w:numId w:val="7"/>
        </w:numPr>
        <w:spacing w:after="0" w:afterAutospacing="0" w:before="0" w:beforeAutospacing="0" w:lineRule="auto"/>
        <w:ind w:left="1440" w:hanging="360"/>
      </w:pPr>
      <w:r w:rsidDel="00000000" w:rsidR="00000000" w:rsidRPr="00000000">
        <w:rPr>
          <w:rtl w:val="0"/>
        </w:rPr>
        <w:t xml:space="preserve">Drag country name from CO2 data and country from Olympics data to rows shelf.</w:t>
      </w:r>
    </w:p>
    <w:p w:rsidR="00000000" w:rsidDel="00000000" w:rsidP="00000000" w:rsidRDefault="00000000" w:rsidRPr="00000000" w14:paraId="00000083">
      <w:pPr>
        <w:numPr>
          <w:ilvl w:val="0"/>
          <w:numId w:val="7"/>
        </w:numPr>
        <w:spacing w:after="240" w:before="0" w:beforeAutospacing="0" w:lineRule="auto"/>
        <w:ind w:left="1440" w:hanging="360"/>
      </w:pPr>
      <w:r w:rsidDel="00000000" w:rsidR="00000000" w:rsidRPr="00000000">
        <w:rPr>
          <w:rtl w:val="0"/>
        </w:rPr>
        <w:t xml:space="preserve">Observe that the entries for ‘USA’ are next to each other.</w:t>
      </w:r>
    </w:p>
    <w:p w:rsidR="00000000" w:rsidDel="00000000" w:rsidP="00000000" w:rsidRDefault="00000000" w:rsidRPr="00000000" w14:paraId="00000084">
      <w:pPr>
        <w:rPr/>
      </w:pPr>
      <w:r w:rsidDel="00000000" w:rsidR="00000000" w:rsidRPr="00000000">
        <w:rPr/>
        <w:drawing>
          <wp:inline distB="114300" distT="114300" distL="114300" distR="114300">
            <wp:extent cx="5715000" cy="2857500"/>
            <wp:effectExtent b="0" l="0" r="0" t="0"/>
            <wp:docPr id="4" name="image13.png"/>
            <a:graphic>
              <a:graphicData uri="http://schemas.openxmlformats.org/drawingml/2006/picture">
                <pic:pic>
                  <pic:nvPicPr>
                    <pic:cNvPr id="0" name="image13.png"/>
                    <pic:cNvPicPr preferRelativeResize="0"/>
                  </pic:nvPicPr>
                  <pic:blipFill>
                    <a:blip r:embed="rId26"/>
                    <a:srcRect b="769" l="0" r="0" t="769"/>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Rule="auto"/>
        <w:rPr/>
      </w:pPr>
      <w:r w:rsidDel="00000000" w:rsidR="00000000" w:rsidRPr="00000000">
        <w:rPr>
          <w:b w:val="1"/>
          <w:rtl w:val="0"/>
        </w:rPr>
        <w:t xml:space="preserve">Note:</w:t>
      </w:r>
      <w:r w:rsidDel="00000000" w:rsidR="00000000" w:rsidRPr="00000000">
        <w:rPr>
          <w:rtl w:val="0"/>
        </w:rPr>
        <w:t xml:space="preserve"> If the same error pops up when bringing country name from one table just click on the orange link that appears</w:t>
      </w:r>
    </w:p>
    <w:p w:rsidR="00000000" w:rsidDel="00000000" w:rsidP="00000000" w:rsidRDefault="00000000" w:rsidRPr="00000000" w14:paraId="00000086">
      <w:pPr>
        <w:numPr>
          <w:ilvl w:val="0"/>
          <w:numId w:val="11"/>
        </w:numPr>
        <w:spacing w:after="0" w:afterAutospacing="0" w:before="240" w:lineRule="auto"/>
        <w:ind w:left="720" w:hanging="360"/>
      </w:pPr>
      <w:r w:rsidDel="00000000" w:rsidR="00000000" w:rsidRPr="00000000">
        <w:rPr>
          <w:rtl w:val="0"/>
        </w:rPr>
        <w:t xml:space="preserve">Solving the business problem:</w:t>
      </w:r>
    </w:p>
    <w:p w:rsidR="00000000" w:rsidDel="00000000" w:rsidP="00000000" w:rsidRDefault="00000000" w:rsidRPr="00000000" w14:paraId="0000008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pPr>
      <w:r w:rsidDel="00000000" w:rsidR="00000000" w:rsidRPr="00000000">
        <w:rPr>
          <w:rtl w:val="0"/>
        </w:rPr>
        <w:t xml:space="preserve">Drop country name to rows</w:t>
      </w:r>
    </w:p>
    <w:p w:rsidR="00000000" w:rsidDel="00000000" w:rsidP="00000000" w:rsidRDefault="00000000" w:rsidRPr="00000000" w14:paraId="00000088">
      <w:pPr>
        <w:numPr>
          <w:ilvl w:val="0"/>
          <w:numId w:val="20"/>
        </w:numPr>
        <w:spacing w:after="0" w:afterAutospacing="0" w:before="0" w:beforeAutospacing="0" w:lineRule="auto"/>
        <w:ind w:left="1440" w:hanging="360"/>
      </w:pPr>
      <w:r w:rsidDel="00000000" w:rsidR="00000000" w:rsidRPr="00000000">
        <w:rPr>
          <w:rtl w:val="0"/>
        </w:rPr>
        <w:t xml:space="preserve">Drop CO2 Per Capita to columns</w:t>
      </w:r>
    </w:p>
    <w:p w:rsidR="00000000" w:rsidDel="00000000" w:rsidP="00000000" w:rsidRDefault="00000000" w:rsidRPr="00000000" w14:paraId="00000089">
      <w:pPr>
        <w:numPr>
          <w:ilvl w:val="0"/>
          <w:numId w:val="20"/>
        </w:numPr>
        <w:spacing w:after="0" w:afterAutospacing="0" w:before="0" w:beforeAutospacing="0" w:lineRule="auto"/>
        <w:ind w:left="1440" w:hanging="360"/>
      </w:pPr>
      <w:r w:rsidDel="00000000" w:rsidR="00000000" w:rsidRPr="00000000">
        <w:rPr>
          <w:rtl w:val="0"/>
        </w:rPr>
        <w:t xml:space="preserve">Drop Total from Olympics data to columns</w:t>
      </w:r>
    </w:p>
    <w:p w:rsidR="00000000" w:rsidDel="00000000" w:rsidP="00000000" w:rsidRDefault="00000000" w:rsidRPr="00000000" w14:paraId="0000008A">
      <w:pPr>
        <w:numPr>
          <w:ilvl w:val="0"/>
          <w:numId w:val="20"/>
        </w:numPr>
        <w:spacing w:after="0" w:afterAutospacing="0" w:before="0" w:beforeAutospacing="0" w:lineRule="auto"/>
        <w:ind w:left="1440" w:hanging="360"/>
      </w:pPr>
      <w:r w:rsidDel="00000000" w:rsidR="00000000" w:rsidRPr="00000000">
        <w:rPr>
          <w:rtl w:val="0"/>
        </w:rPr>
        <w:t xml:space="preserve">Click on ‘&gt;149 nulls’ in bottom right corner of the sheet and select Filter data</w:t>
      </w:r>
    </w:p>
    <w:p w:rsidR="00000000" w:rsidDel="00000000" w:rsidP="00000000" w:rsidRDefault="00000000" w:rsidRPr="00000000" w14:paraId="0000008B">
      <w:pPr>
        <w:numPr>
          <w:ilvl w:val="0"/>
          <w:numId w:val="20"/>
        </w:numPr>
        <w:spacing w:after="240" w:before="0" w:beforeAutospacing="0" w:lineRule="auto"/>
        <w:ind w:left="1440" w:hanging="360"/>
      </w:pPr>
      <w:r w:rsidDel="00000000" w:rsidR="00000000" w:rsidRPr="00000000">
        <w:rPr>
          <w:rtl w:val="0"/>
        </w:rPr>
        <w:t xml:space="preserve">Drag Year in CO2 data to filters and set maximum value to 2008.</w:t>
      </w:r>
    </w:p>
    <w:p w:rsidR="00000000" w:rsidDel="00000000" w:rsidP="00000000" w:rsidRDefault="00000000" w:rsidRPr="00000000" w14:paraId="0000008C">
      <w:pPr>
        <w:rPr/>
      </w:pPr>
      <w:r w:rsidDel="00000000" w:rsidR="00000000" w:rsidRPr="00000000">
        <w:rPr/>
        <w:drawing>
          <wp:inline distB="114300" distT="114300" distL="114300" distR="114300">
            <wp:extent cx="5715000" cy="2857500"/>
            <wp:effectExtent b="0" l="0" r="0" t="0"/>
            <wp:docPr id="6"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3"/>
        <w:keepNext w:val="0"/>
        <w:keepLines w:val="0"/>
        <w:spacing w:before="280" w:lineRule="auto"/>
        <w:rPr>
          <w:b w:val="1"/>
          <w:color w:val="000000"/>
          <w:sz w:val="26"/>
          <w:szCs w:val="26"/>
        </w:rPr>
      </w:pPr>
      <w:bookmarkStart w:colFirst="0" w:colLast="0" w:name="_u641z7h0e90n" w:id="13"/>
      <w:bookmarkEnd w:id="13"/>
      <w:r w:rsidDel="00000000" w:rsidR="00000000" w:rsidRPr="00000000">
        <w:rPr>
          <w:rtl w:val="0"/>
        </w:rPr>
      </w:r>
    </w:p>
    <w:p w:rsidR="00000000" w:rsidDel="00000000" w:rsidP="00000000" w:rsidRDefault="00000000" w:rsidRPr="00000000" w14:paraId="0000008E">
      <w:pPr>
        <w:pStyle w:val="Heading3"/>
        <w:keepNext w:val="0"/>
        <w:keepLines w:val="0"/>
        <w:spacing w:before="280" w:lineRule="auto"/>
        <w:rPr>
          <w:b w:val="1"/>
          <w:color w:val="000000"/>
          <w:sz w:val="24"/>
          <w:szCs w:val="24"/>
        </w:rPr>
      </w:pPr>
      <w:bookmarkStart w:colFirst="0" w:colLast="0" w:name="_u8mrrsev2fw4" w:id="14"/>
      <w:bookmarkEnd w:id="14"/>
      <w:r w:rsidDel="00000000" w:rsidR="00000000" w:rsidRPr="00000000">
        <w:rPr>
          <w:b w:val="1"/>
          <w:color w:val="000000"/>
          <w:sz w:val="24"/>
          <w:szCs w:val="24"/>
          <w:rtl w:val="0"/>
        </w:rPr>
        <w:t xml:space="preserve">Joins vs Blend</w:t>
      </w:r>
    </w:p>
    <w:p w:rsidR="00000000" w:rsidDel="00000000" w:rsidP="00000000" w:rsidRDefault="00000000" w:rsidRPr="00000000" w14:paraId="0000008F">
      <w:pPr>
        <w:rPr>
          <w:b w:val="1"/>
          <w:sz w:val="26"/>
          <w:szCs w:val="26"/>
        </w:rPr>
      </w:pPr>
      <w:r w:rsidDel="00000000" w:rsidR="00000000" w:rsidRPr="00000000">
        <w:rPr>
          <w:b w:val="1"/>
          <w:sz w:val="26"/>
          <w:szCs w:val="26"/>
        </w:rPr>
        <w:drawing>
          <wp:inline distB="114300" distT="114300" distL="114300" distR="114300">
            <wp:extent cx="4719205" cy="2857500"/>
            <wp:effectExtent b="0" l="0" r="0" t="0"/>
            <wp:docPr id="16" name="image15.png"/>
            <a:graphic>
              <a:graphicData uri="http://schemas.openxmlformats.org/drawingml/2006/picture">
                <pic:pic>
                  <pic:nvPicPr>
                    <pic:cNvPr id="0" name="image15.png"/>
                    <pic:cNvPicPr preferRelativeResize="0"/>
                  </pic:nvPicPr>
                  <pic:blipFill>
                    <a:blip r:embed="rId28"/>
                    <a:srcRect b="0" l="5807" r="0" t="0"/>
                    <a:stretch>
                      <a:fillRect/>
                    </a:stretch>
                  </pic:blipFill>
                  <pic:spPr>
                    <a:xfrm>
                      <a:off x="0" y="0"/>
                      <a:ext cx="471920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3"/>
        <w:keepNext w:val="0"/>
        <w:keepLines w:val="0"/>
        <w:spacing w:before="280" w:lineRule="auto"/>
        <w:rPr>
          <w:b w:val="1"/>
          <w:color w:val="000000"/>
          <w:sz w:val="24"/>
          <w:szCs w:val="24"/>
        </w:rPr>
      </w:pPr>
      <w:bookmarkStart w:colFirst="0" w:colLast="0" w:name="_kmlhf9ab3b95" w:id="15"/>
      <w:bookmarkEnd w:id="15"/>
      <w:r w:rsidDel="00000000" w:rsidR="00000000" w:rsidRPr="00000000">
        <w:rPr>
          <w:b w:val="1"/>
          <w:color w:val="000000"/>
          <w:sz w:val="24"/>
          <w:szCs w:val="24"/>
          <w:rtl w:val="0"/>
        </w:rPr>
        <w:t xml:space="preserve">Cross-database Join vs Blending</w:t>
      </w:r>
    </w:p>
    <w:p w:rsidR="00000000" w:rsidDel="00000000" w:rsidP="00000000" w:rsidRDefault="00000000" w:rsidRPr="00000000" w14:paraId="00000091">
      <w:pPr>
        <w:rPr/>
      </w:pPr>
      <w:r w:rsidDel="00000000" w:rsidR="00000000" w:rsidRPr="00000000">
        <w:rPr>
          <w:b w:val="1"/>
          <w:sz w:val="26"/>
          <w:szCs w:val="26"/>
        </w:rPr>
        <w:drawing>
          <wp:inline distB="114300" distT="114300" distL="114300" distR="114300">
            <wp:extent cx="5715000" cy="2387600"/>
            <wp:effectExtent b="0" l="0" r="0" t="0"/>
            <wp:docPr id="15" name="image5.png"/>
            <a:graphic>
              <a:graphicData uri="http://schemas.openxmlformats.org/drawingml/2006/picture">
                <pic:pic>
                  <pic:nvPicPr>
                    <pic:cNvPr id="0" name="image5.png"/>
                    <pic:cNvPicPr preferRelativeResize="0"/>
                  </pic:nvPicPr>
                  <pic:blipFill>
                    <a:blip r:embed="rId29"/>
                    <a:srcRect b="1575" l="0" r="0" t="1575"/>
                    <a:stretch>
                      <a:fillRect/>
                    </a:stretch>
                  </pic:blipFill>
                  <pic:spPr>
                    <a:xfrm>
                      <a:off x="0" y="0"/>
                      <a:ext cx="5715000" cy="23876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spreadsheets/d/1zUMnxp9aPdV5kYWJSoCkVqTEurJvd86d/edit?usp=share_link&amp;ouid=100659516601446935794&amp;rtpof=true&amp;sd=true" TargetMode="External"/><Relationship Id="rId22" Type="http://schemas.openxmlformats.org/officeDocument/2006/relationships/hyperlink" Target="https://docs.google.com/spreadsheets/d/1nD7DYtJlsnbKQEAvHfY13xzvBsuL3pM1/edit?usp=share_link&amp;ouid=100659516601446935794&amp;rtpof=true&amp;sd=true" TargetMode="External"/><Relationship Id="rId21" Type="http://schemas.openxmlformats.org/officeDocument/2006/relationships/image" Target="media/image14.png"/><Relationship Id="rId24" Type="http://schemas.openxmlformats.org/officeDocument/2006/relationships/image" Target="media/image3.png"/><Relationship Id="rId23" Type="http://schemas.openxmlformats.org/officeDocument/2006/relationships/hyperlink" Target="https://docs.google.com/spreadsheets/d/1zUMnxp9aPdV5kYWJSoCkVqTEurJvd86d/edit?usp=share_link&amp;ouid=100659516601446935794&amp;rtpof=true&amp;sd=tr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3.png"/><Relationship Id="rId25"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5.png"/><Relationship Id="rId7" Type="http://schemas.openxmlformats.org/officeDocument/2006/relationships/hyperlink" Target="https://docs.google.com/spreadsheets/d/1zUMnxp9aPdV5kYWJSoCkVqTEurJvd86d/edit?usp=share_link&amp;ouid=100659516601446935794&amp;rtpof=true&amp;sd=true" TargetMode="External"/><Relationship Id="rId8" Type="http://schemas.openxmlformats.org/officeDocument/2006/relationships/image" Target="media/image1.png"/><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hyperlink" Target="https://docs.google.com/spreadsheets/d/1Sa5n50BOhbW0O3YDXTnL51IZj9vSj4Lk/edit?usp=share_link&amp;ouid=100659516601446935794&amp;rtpof=true&amp;sd=true" TargetMode="External"/><Relationship Id="rId12"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hyperlink" Target="https://drive.google.com/file/d/1V69qfTOTadbBfK6BOq8hJAFPvMjDJCXY/view?usp=share_link" TargetMode="External"/><Relationship Id="rId17" Type="http://schemas.openxmlformats.org/officeDocument/2006/relationships/hyperlink" Target="https://help.tableau.com/current/pro/desktop/en-us/relate_tables.htm#:~:text=Relationships%20provide%20several%20advantages%20over%20using%20joins%20for%20multi%2Dtable%20data%3A" TargetMode="External"/><Relationship Id="rId16" Type="http://schemas.openxmlformats.org/officeDocument/2006/relationships/image" Target="media/image10.png"/><Relationship Id="rId19" Type="http://schemas.openxmlformats.org/officeDocument/2006/relationships/image" Target="media/image12.png"/><Relationship Id="rId18" Type="http://schemas.openxmlformats.org/officeDocument/2006/relationships/hyperlink" Target="https://help.tableau.com/current/server/en-us/datasource_relationships_learnmorepag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