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CF8" w:rsidRDefault="006B7CF8" w:rsidP="006B7CF8">
      <w:pPr>
        <w:jc w:val="both"/>
        <w:rPr>
          <w:rFonts w:ascii="Times New Roman" w:hAnsi="Times New Roman" w:cs="Times New Roman"/>
          <w:sz w:val="24"/>
          <w:szCs w:val="24"/>
          <w:lang w:val="en-US"/>
        </w:rPr>
      </w:pPr>
      <w:r>
        <w:rPr>
          <w:rFonts w:ascii="Times New Roman" w:hAnsi="Times New Roman" w:cs="Times New Roman"/>
          <w:sz w:val="24"/>
          <w:szCs w:val="24"/>
          <w:lang w:val="en-US"/>
        </w:rPr>
        <w:t>Pojok Statistik Universitas Jambi : Langkah Nyata BPS Provinsi Jambi dalam Upaya Peningkatan Literasi Statistik di Kalangan Akademisi.</w:t>
      </w:r>
    </w:p>
    <w:p w:rsidR="006B7CF8" w:rsidRDefault="006B7CF8" w:rsidP="006B7CF8">
      <w:pPr>
        <w:jc w:val="both"/>
        <w:rPr>
          <w:rFonts w:ascii="Times New Roman" w:hAnsi="Times New Roman" w:cs="Times New Roman"/>
          <w:sz w:val="24"/>
          <w:szCs w:val="24"/>
          <w:lang w:val="en-US"/>
        </w:rPr>
      </w:pPr>
      <w:r>
        <w:rPr>
          <w:rFonts w:ascii="Times New Roman" w:hAnsi="Times New Roman" w:cs="Times New Roman"/>
          <w:sz w:val="24"/>
          <w:szCs w:val="24"/>
          <w:lang w:val="en-US"/>
        </w:rPr>
        <w:t>Oleh : Nadya Azzahra (Mahasiswa Magang Universitas Jambi)</w:t>
      </w:r>
    </w:p>
    <w:p w:rsidR="006B7CF8" w:rsidRDefault="006B7CF8" w:rsidP="006B7CF8">
      <w:pPr>
        <w:jc w:val="both"/>
        <w:rPr>
          <w:rFonts w:ascii="Times New Roman" w:hAnsi="Times New Roman" w:cs="Times New Roman"/>
          <w:sz w:val="24"/>
          <w:szCs w:val="24"/>
          <w:lang w:val="en-US"/>
        </w:rPr>
      </w:pPr>
    </w:p>
    <w:p w:rsidR="006B7CF8" w:rsidRDefault="006B7CF8" w:rsidP="006B7CF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Pojok Statistik merupakan kolaborasi antara Badan Pusat Statistik dan Perguruan Tinggi. Kegiatan ini merupakan upaya BPS dalam penyebarluasan manfaat produk statistik yang dihasilkan oleh BPS di lingkungan Perguruan Tinggi. </w:t>
      </w:r>
    </w:p>
    <w:p w:rsidR="006B7CF8" w:rsidRDefault="006B7CF8" w:rsidP="006B7CF8">
      <w:pPr>
        <w:jc w:val="both"/>
        <w:rPr>
          <w:rFonts w:ascii="Times New Roman" w:hAnsi="Times New Roman" w:cs="Times New Roman"/>
          <w:sz w:val="24"/>
          <w:szCs w:val="24"/>
          <w:lang w:val="en-US"/>
        </w:rPr>
      </w:pPr>
      <w:r>
        <w:rPr>
          <w:rFonts w:ascii="Times New Roman" w:hAnsi="Times New Roman" w:cs="Times New Roman"/>
          <w:sz w:val="24"/>
          <w:szCs w:val="24"/>
          <w:lang w:val="en-US"/>
        </w:rPr>
        <w:t>Pojok Statistik telah berjalan bertahap di tahun 2019 dengan Pojok Statistik pertama berada di Universitas Hasanudin Makassar. Hingga saat ini, BPS terus mengupayakan untuk bekerja sama dengan Universitas-Universtas lainnya. Salah satunya adalah Universitas Jambi.</w:t>
      </w:r>
    </w:p>
    <w:p w:rsidR="006B7CF8" w:rsidRDefault="006B7CF8" w:rsidP="006B7CF8">
      <w:pPr>
        <w:jc w:val="both"/>
        <w:rPr>
          <w:rFonts w:ascii="Times New Roman" w:hAnsi="Times New Roman" w:cs="Times New Roman"/>
          <w:sz w:val="24"/>
          <w:szCs w:val="24"/>
          <w:lang w:val="en-US"/>
        </w:rPr>
      </w:pPr>
      <w:r>
        <w:rPr>
          <w:rFonts w:ascii="Times New Roman" w:hAnsi="Times New Roman" w:cs="Times New Roman"/>
          <w:sz w:val="24"/>
          <w:szCs w:val="24"/>
          <w:lang w:val="en-US"/>
        </w:rPr>
        <w:t>Pada April lalu, bertempat di Gedung Rektorat Lantai 3 Universitas Jambi, telah dilaksanakan penandatanganan MoU antara BPS Provinsi Jambi dengan Universitas Jambi tentang Penyediaan, Pemanfaatan, serta Pengembangan Data dan Informasi Statistik dalam rangka penyelenggaraan tugas-tugas pendidikan tinggi dan dukungan kurikulum MBKM.</w:t>
      </w:r>
    </w:p>
    <w:p w:rsidR="006B7CF8" w:rsidRDefault="006B7CF8" w:rsidP="006B7CF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Nantinya akan ditempatkan booth Pojok Statistik pada Unit Pelayanan Terpadu Perpustakaan Universitas Jambi. Namun, dikarenakan keadaan pandemi yang belum usai hingga kini, BPS Provinsi Jambi berusaha menghadirkan strategi baru dengan menciptakan Pojok Statistik Virtual dengan konsep metaverse dimana akademisi bisa mendapatkan berbagai bentuk infografis dan videografis, layanan konsultasi statistik online, ruang literasi, serta layanan edukasi statistik. Akademisi seolah-olah berinteraksi langsung dengan staff di Pusat Statistik Terpadu BPS Provinsi Jambi, padahal </w:t>
      </w:r>
      <w:r w:rsidR="003D378B">
        <w:rPr>
          <w:rFonts w:ascii="Times New Roman" w:hAnsi="Times New Roman" w:cs="Times New Roman"/>
          <w:sz w:val="24"/>
          <w:szCs w:val="24"/>
          <w:lang w:val="en-US"/>
        </w:rPr>
        <w:t xml:space="preserve">masih </w:t>
      </w:r>
      <w:bookmarkStart w:id="0" w:name="_GoBack"/>
      <w:bookmarkEnd w:id="0"/>
      <w:r>
        <w:rPr>
          <w:rFonts w:ascii="Times New Roman" w:hAnsi="Times New Roman" w:cs="Times New Roman"/>
          <w:sz w:val="24"/>
          <w:szCs w:val="24"/>
          <w:lang w:val="en-US"/>
        </w:rPr>
        <w:t>berada di Pojok Statistik Universitas Jambi.</w:t>
      </w:r>
    </w:p>
    <w:p w:rsidR="006B7CF8" w:rsidRDefault="006B7CF8" w:rsidP="006B7CF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Diharapkan melalui pojok statistik ini ,dapat mempermudah akademisi mengakses layanan data statistik serta menciptakan dunia statistik yang </w:t>
      </w:r>
      <w:r w:rsidRPr="000C6288">
        <w:rPr>
          <w:rFonts w:ascii="Times New Roman" w:hAnsi="Times New Roman" w:cs="Times New Roman"/>
          <w:i/>
          <w:iCs/>
          <w:sz w:val="24"/>
          <w:szCs w:val="24"/>
          <w:lang w:val="en-US"/>
        </w:rPr>
        <w:t>up to date</w:t>
      </w:r>
      <w:r>
        <w:rPr>
          <w:rFonts w:ascii="Times New Roman" w:hAnsi="Times New Roman" w:cs="Times New Roman"/>
          <w:sz w:val="24"/>
          <w:szCs w:val="24"/>
          <w:lang w:val="en-US"/>
        </w:rPr>
        <w:t>, kredibel dan berkualitas di Provinsi Jambi.</w:t>
      </w:r>
    </w:p>
    <w:p w:rsidR="000B388B" w:rsidRDefault="003D378B"/>
    <w:sectPr w:rsidR="000B3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CF8"/>
    <w:rsid w:val="00380CAC"/>
    <w:rsid w:val="003D378B"/>
    <w:rsid w:val="004F5E54"/>
    <w:rsid w:val="006B7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57859-250F-479C-AEBE-050D8B6A2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CF8"/>
    <w:pPr>
      <w:spacing w:after="200" w:line="276" w:lineRule="auto"/>
    </w:pPr>
    <w:rPr>
      <w:rFonts w:eastAsiaTheme="minorEastAsia"/>
      <w:lang w:val="id-ID"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BPSAdmin</dc:creator>
  <cp:keywords/>
  <dc:description/>
  <cp:lastModifiedBy>BPSAdmin</cp:lastModifiedBy>
  <cp:revision>2</cp:revision>
  <dcterms:created xsi:type="dcterms:W3CDTF">2022-08-04T10:07:00Z</dcterms:created>
  <dcterms:modified xsi:type="dcterms:W3CDTF">2022-08-04T10:08:00Z</dcterms:modified>
</cp:coreProperties>
</file>