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8A3B" w14:textId="77777777" w:rsidR="009517E6" w:rsidRDefault="00000000">
      <w:pPr>
        <w:spacing w:after="140" w:line="300" w:lineRule="auto"/>
        <w:jc w:val="center"/>
      </w:pPr>
      <w:r>
        <w:rPr>
          <w:b/>
          <w:bCs/>
          <w:sz w:val="32"/>
          <w:szCs w:val="32"/>
        </w:rPr>
        <w:t>Comparación empírica de los algoritmos de ordenamiento por inserción y Quicksort en C++: tiempo, operaciones y estabilidad</w:t>
      </w:r>
    </w:p>
    <w:p w14:paraId="5E83F0CB" w14:textId="77777777" w:rsidR="00B94BFD" w:rsidRPr="00D6208A" w:rsidRDefault="00000000">
      <w:pPr>
        <w:spacing w:after="140" w:line="300" w:lineRule="auto"/>
        <w:jc w:val="center"/>
        <w:rPr>
          <w:lang w:val="en-US"/>
        </w:rPr>
      </w:pPr>
      <w:r w:rsidRPr="00D6208A">
        <w:rPr>
          <w:b/>
          <w:bCs/>
          <w:sz w:val="28"/>
          <w:szCs w:val="28"/>
          <w:lang w:val="en-US"/>
        </w:rPr>
        <w:t>Empirical comparison of insertion sort and Quicksort in C++: running time, operations and stability</w:t>
      </w:r>
    </w:p>
    <w:p w14:paraId="06B9833A" w14:textId="15523304" w:rsidR="009517E6" w:rsidRDefault="00000000">
      <w:pPr>
        <w:spacing w:after="40" w:line="260" w:lineRule="auto"/>
        <w:jc w:val="center"/>
      </w:pPr>
      <w:r>
        <w:rPr>
          <w:b/>
          <w:bCs/>
        </w:rPr>
        <w:t>[</w:t>
      </w:r>
      <w:r w:rsidR="00D6208A">
        <w:rPr>
          <w:b/>
          <w:bCs/>
        </w:rPr>
        <w:t>Mauricio Alex Felix Camacho</w:t>
      </w:r>
      <w:r>
        <w:rPr>
          <w:b/>
          <w:bCs/>
        </w:rPr>
        <w:t>]</w:t>
      </w:r>
    </w:p>
    <w:p w14:paraId="15EBF5A1" w14:textId="77777777" w:rsidR="009517E6" w:rsidRDefault="00000000">
      <w:pPr>
        <w:spacing w:after="20" w:line="260" w:lineRule="auto"/>
        <w:jc w:val="center"/>
      </w:pPr>
      <w:r>
        <w:rPr>
          <w:sz w:val="22"/>
          <w:szCs w:val="22"/>
        </w:rPr>
        <w:t>Universidad Nacional Jorge Basadre Grohmann, Facultad de Ingeniería</w:t>
      </w:r>
    </w:p>
    <w:p w14:paraId="183AE5C0" w14:textId="77777777" w:rsidR="009517E6" w:rsidRDefault="00000000">
      <w:pPr>
        <w:spacing w:after="20" w:line="260" w:lineRule="auto"/>
        <w:jc w:val="center"/>
      </w:pPr>
      <w:r>
        <w:rPr>
          <w:sz w:val="22"/>
          <w:szCs w:val="22"/>
        </w:rPr>
        <w:t>Escuela Profesional de Ingeniería en Informática y Sistemas, Tacna, Perú</w:t>
      </w:r>
    </w:p>
    <w:p w14:paraId="268CBC6F" w14:textId="77777777" w:rsidR="009517E6" w:rsidRDefault="00000000">
      <w:pPr>
        <w:spacing w:after="260" w:line="260" w:lineRule="auto"/>
        <w:jc w:val="center"/>
      </w:pPr>
      <w:r>
        <w:rPr>
          <w:sz w:val="22"/>
          <w:szCs w:val="22"/>
        </w:rPr>
        <w:t>ORCID: [</w:t>
      </w:r>
      <w:r w:rsidR="009116EB" w:rsidRPr="009116EB">
        <w:rPr>
          <w:sz w:val="22"/>
          <w:szCs w:val="22"/>
        </w:rPr>
        <w:t>0009-0004-1921-5770</w:t>
      </w:r>
      <w:r>
        <w:rPr>
          <w:sz w:val="22"/>
          <w:szCs w:val="22"/>
        </w:rPr>
        <w:t>] · Correo: mfelixc@unjbg.edu.pe</w:t>
      </w:r>
    </w:p>
    <w:p w14:paraId="0025C552" w14:textId="77777777" w:rsidR="009517E6" w:rsidRPr="009116EB" w:rsidRDefault="00000000">
      <w:pPr>
        <w:spacing w:after="60"/>
        <w:rPr>
          <w:u w:val="single"/>
        </w:rPr>
      </w:pPr>
      <w:r>
        <w:rPr>
          <w:b/>
          <w:bCs/>
          <w:sz w:val="22"/>
          <w:szCs w:val="22"/>
        </w:rPr>
        <w:t>Resumen</w:t>
      </w:r>
    </w:p>
    <w:p w14:paraId="440F89D8" w14:textId="77777777" w:rsidR="009517E6" w:rsidRPr="00D6208A" w:rsidRDefault="00000000" w:rsidP="009116EB">
      <w:pPr>
        <w:spacing w:after="80" w:line="260" w:lineRule="auto"/>
        <w:jc w:val="both"/>
      </w:pPr>
      <w:r>
        <w:rPr>
          <w:i/>
          <w:iCs/>
          <w:sz w:val="22"/>
          <w:szCs w:val="22"/>
        </w:rPr>
        <w:t>Objetivo:</w:t>
      </w:r>
      <w:r>
        <w:rPr>
          <w:sz w:val="22"/>
          <w:szCs w:val="22"/>
        </w:rPr>
        <w:t xml:space="preserve"> comparar empíricamente el ordenamiento por inserción y el quicksort (partición de Lomuto con pivote central) según tiempo de ejecución, comparaciones, intercambios, profundidad de recursión, memoria auxiliar y estabilidad. </w:t>
      </w:r>
    </w:p>
    <w:p w14:paraId="23280002" w14:textId="77777777" w:rsidR="00B94BFD" w:rsidRDefault="00000000">
      <w:pPr>
        <w:spacing w:after="80" w:line="260" w:lineRule="auto"/>
        <w:jc w:val="both"/>
      </w:pPr>
      <w:r>
        <w:rPr>
          <w:i/>
          <w:iCs/>
          <w:sz w:val="22"/>
          <w:szCs w:val="22"/>
        </w:rPr>
        <w:t>Métodos:</w:t>
      </w:r>
      <w:r>
        <w:rPr>
          <w:sz w:val="22"/>
          <w:szCs w:val="22"/>
        </w:rPr>
        <w:t xml:space="preserve"> se implementaron ambos algoritmos en C++ y se ejecutaron sobre cinco patrones de entrada (aleatorio, ascendente, descendente, casi ordenado y con duplicados), con n = 1 000, 10 000 y 100 000 y 30 repeticiones por condición con semillas fijas; se registraron tiempo, comparaciones, intercambios y profundidad de recursión, y se calculó estadística descriptiva.</w:t>
      </w:r>
    </w:p>
    <w:p w14:paraId="50951B1A" w14:textId="77777777" w:rsidR="00B94BFD" w:rsidRDefault="00000000">
      <w:pPr>
        <w:spacing w:after="80" w:line="260" w:lineRule="auto"/>
        <w:jc w:val="both"/>
      </w:pPr>
      <w:r>
        <w:rPr>
          <w:i/>
          <w:iCs/>
          <w:sz w:val="22"/>
          <w:szCs w:val="22"/>
        </w:rPr>
        <w:t>Resultados:</w:t>
      </w:r>
      <w:r>
        <w:rPr>
          <w:sz w:val="22"/>
          <w:szCs w:val="22"/>
        </w:rPr>
        <w:t xml:space="preserve"> inserción creció de forma cuadrática (pendiente log-log entre 1.89 y 1.96), salvo en entradas ascendentes (≈ 0.98), donde fue 10 veces más rápida que quicksort (0.141 ms frente a 1.41 ms con n = 100 000). Quicksort creció cerca de n log n y ordenó 100 000 enteros aleatorios en 6.19 ms frente a 2 460 ms de inserción, pero con 15 valores únicos subió a 319 ms, con unos 6 807 niveles de recursión. Inserción fue estable y quicksort no.</w:t>
      </w:r>
    </w:p>
    <w:p w14:paraId="033D8E23" w14:textId="77777777" w:rsidR="00B94BFD" w:rsidRDefault="00000000">
      <w:pPr>
        <w:spacing w:after="120" w:line="260" w:lineRule="auto"/>
        <w:jc w:val="both"/>
      </w:pPr>
      <w:r>
        <w:rPr>
          <w:i/>
          <w:iCs/>
          <w:sz w:val="22"/>
          <w:szCs w:val="22"/>
        </w:rPr>
        <w:t>Conclusiones:</w:t>
      </w:r>
      <w:r>
        <w:rPr>
          <w:sz w:val="22"/>
          <w:szCs w:val="22"/>
        </w:rPr>
        <w:t xml:space="preserve"> el patrón de entrada condiciona la elección del algoritmo: inserción solo conviene con datos ya ordenados o muy pequeños, y esta versión de quicksort necesita un tratamiento específico de los valores repetidos.</w:t>
      </w:r>
    </w:p>
    <w:p w14:paraId="6B829873" w14:textId="77777777" w:rsidR="00B94BFD" w:rsidRDefault="00000000">
      <w:pPr>
        <w:spacing w:after="200" w:line="260" w:lineRule="auto"/>
        <w:jc w:val="both"/>
      </w:pPr>
      <w:r>
        <w:rPr>
          <w:b/>
          <w:bCs/>
          <w:sz w:val="22"/>
          <w:szCs w:val="22"/>
        </w:rPr>
        <w:t>Palabras clave:</w:t>
      </w:r>
      <w:r>
        <w:rPr>
          <w:sz w:val="22"/>
          <w:szCs w:val="22"/>
        </w:rPr>
        <w:t xml:space="preserve"> ordenamiento; inserción; quicksort; complejidad algorítmica; estabilidad; C++</w:t>
      </w:r>
    </w:p>
    <w:p w14:paraId="0C1F556A" w14:textId="77777777" w:rsidR="00B94BFD" w:rsidRPr="00D6208A" w:rsidRDefault="00000000">
      <w:pPr>
        <w:spacing w:after="60"/>
        <w:rPr>
          <w:lang w:val="en-US"/>
        </w:rPr>
      </w:pPr>
      <w:r w:rsidRPr="00D6208A">
        <w:rPr>
          <w:b/>
          <w:bCs/>
          <w:sz w:val="22"/>
          <w:szCs w:val="22"/>
          <w:lang w:val="en-US"/>
        </w:rPr>
        <w:t>Abstract</w:t>
      </w:r>
    </w:p>
    <w:p w14:paraId="291C81A0" w14:textId="77777777" w:rsidR="00B94BFD" w:rsidRPr="00D6208A" w:rsidRDefault="00000000">
      <w:pPr>
        <w:spacing w:after="80" w:line="260" w:lineRule="auto"/>
        <w:jc w:val="both"/>
        <w:rPr>
          <w:lang w:val="en-US"/>
        </w:rPr>
      </w:pPr>
      <w:r w:rsidRPr="00D6208A">
        <w:rPr>
          <w:i/>
          <w:iCs/>
          <w:sz w:val="22"/>
          <w:szCs w:val="22"/>
          <w:lang w:val="en-US"/>
        </w:rPr>
        <w:t>Objective:</w:t>
      </w:r>
      <w:r w:rsidRPr="00D6208A">
        <w:rPr>
          <w:sz w:val="22"/>
          <w:szCs w:val="22"/>
          <w:lang w:val="en-US"/>
        </w:rPr>
        <w:t xml:space="preserve"> to empirically compare insertion sort and quicksort (Lomuto partition with middle pivot) in terms of running time, comparisons, swaps, recursion depth, auxiliary memory and stability.</w:t>
      </w:r>
    </w:p>
    <w:p w14:paraId="45A5A0DB" w14:textId="77777777" w:rsidR="00B94BFD" w:rsidRPr="00D6208A" w:rsidRDefault="00000000">
      <w:pPr>
        <w:spacing w:after="80" w:line="260" w:lineRule="auto"/>
        <w:jc w:val="both"/>
        <w:rPr>
          <w:lang w:val="en-US"/>
        </w:rPr>
      </w:pPr>
      <w:r w:rsidRPr="00D6208A">
        <w:rPr>
          <w:i/>
          <w:iCs/>
          <w:sz w:val="22"/>
          <w:szCs w:val="22"/>
          <w:lang w:val="en-US"/>
        </w:rPr>
        <w:t>Methods:</w:t>
      </w:r>
      <w:r w:rsidRPr="00D6208A">
        <w:rPr>
          <w:sz w:val="22"/>
          <w:szCs w:val="22"/>
          <w:lang w:val="en-US"/>
        </w:rPr>
        <w:t xml:space="preserve"> both algorithms were implemented in C++ and run on five input patterns (random, ascending, descending, nearly sorted and with duplicates), with n = 1,000, 10,000 and 100,000 and 30 repetitions per condition using fixed seeds; time, comparisons, swaps and recursion depth were recorded and descriptive statistics were computed.</w:t>
      </w:r>
    </w:p>
    <w:p w14:paraId="7E18C134" w14:textId="77777777" w:rsidR="00B94BFD" w:rsidRPr="00D6208A" w:rsidRDefault="00000000">
      <w:pPr>
        <w:spacing w:after="80" w:line="260" w:lineRule="auto"/>
        <w:jc w:val="both"/>
        <w:rPr>
          <w:lang w:val="en-US"/>
        </w:rPr>
      </w:pPr>
      <w:r w:rsidRPr="00D6208A">
        <w:rPr>
          <w:i/>
          <w:iCs/>
          <w:sz w:val="22"/>
          <w:szCs w:val="22"/>
          <w:lang w:val="en-US"/>
        </w:rPr>
        <w:t>Results:</w:t>
      </w:r>
      <w:r w:rsidRPr="00D6208A">
        <w:rPr>
          <w:sz w:val="22"/>
          <w:szCs w:val="22"/>
          <w:lang w:val="en-US"/>
        </w:rPr>
        <w:t xml:space="preserve"> insertion sort grew quadratically (log-log slope between 1.89 and 1.96), except on ascending inputs (≈ 0.98), where it was 10 times faster than quicksort (0.141 ms vs. 1.41 ms for n = 100,000). Quicksort grew close to n log n and sorted 100,000 random integers in 6.19 ms vs. 2 460 ms for insertion sort, but with 15 distinct values it rose to 319 ms, with about 6 807 recursion levels. Insertion sort was stable and quicksort was not.</w:t>
      </w:r>
    </w:p>
    <w:p w14:paraId="16B8EB51" w14:textId="77777777" w:rsidR="00B94BFD" w:rsidRPr="00D6208A" w:rsidRDefault="00000000">
      <w:pPr>
        <w:spacing w:after="120" w:line="260" w:lineRule="auto"/>
        <w:jc w:val="both"/>
        <w:rPr>
          <w:lang w:val="en-US"/>
        </w:rPr>
      </w:pPr>
      <w:r w:rsidRPr="00D6208A">
        <w:rPr>
          <w:i/>
          <w:iCs/>
          <w:sz w:val="22"/>
          <w:szCs w:val="22"/>
          <w:lang w:val="en-US"/>
        </w:rPr>
        <w:t>Conclusions:</w:t>
      </w:r>
      <w:r w:rsidRPr="00D6208A">
        <w:rPr>
          <w:sz w:val="22"/>
          <w:szCs w:val="22"/>
          <w:lang w:val="en-US"/>
        </w:rPr>
        <w:t xml:space="preserve"> the input pattern determines the best choice: insertion sort is only advisable for already sorted or very small data, and this quicksort version needs specific handling of repeated values.</w:t>
      </w:r>
    </w:p>
    <w:p w14:paraId="4F284CFB" w14:textId="77777777" w:rsidR="00B94BFD" w:rsidRPr="00D6208A" w:rsidRDefault="00000000">
      <w:pPr>
        <w:spacing w:after="200" w:line="260" w:lineRule="auto"/>
        <w:jc w:val="both"/>
        <w:rPr>
          <w:lang w:val="en-US"/>
        </w:rPr>
      </w:pPr>
      <w:r w:rsidRPr="00D6208A">
        <w:rPr>
          <w:b/>
          <w:bCs/>
          <w:sz w:val="22"/>
          <w:szCs w:val="22"/>
          <w:lang w:val="en-US"/>
        </w:rPr>
        <w:t>Keywords:</w:t>
      </w:r>
      <w:r w:rsidRPr="00D6208A">
        <w:rPr>
          <w:sz w:val="22"/>
          <w:szCs w:val="22"/>
          <w:lang w:val="en-US"/>
        </w:rPr>
        <w:t xml:space="preserve"> sorting; insertion sort; quicksort; algorithmic complexity; stability; C++</w:t>
      </w:r>
    </w:p>
    <w:p w14:paraId="581E08C2" w14:textId="77777777" w:rsidR="009517E6" w:rsidRDefault="00000000">
      <w:pPr>
        <w:pStyle w:val="Ttulo1"/>
        <w:keepNext/>
        <w:spacing w:before="280" w:after="120"/>
      </w:pPr>
      <w:r>
        <w:lastRenderedPageBreak/>
        <w:t>1. Introducción</w:t>
      </w:r>
    </w:p>
    <w:p w14:paraId="1342D092" w14:textId="77777777" w:rsidR="009517E6" w:rsidRDefault="00000000">
      <w:pPr>
        <w:spacing w:after="120" w:line="276" w:lineRule="auto"/>
        <w:jc w:val="both"/>
      </w:pPr>
      <w:r>
        <w:t>Ordenar una colección de datos es una de las operaciones más frecuentes en el software y una de las más estudiadas en las ciencias de la computación. Más allá de ser un ejercicio clásico, el ordenamiento es un paso previo de la búsqueda binaria, la eliminación de duplicados y muchos procesos de análisis de datos (Cormen et al., 2022). Por ello, elegir bien el algoritmo y conocer su comportamiento real, y no solo el teórico, tiene consecuencias prácticas en el tiempo de respuesta de una aplicación.</w:t>
      </w:r>
    </w:p>
    <w:p w14:paraId="05483F91" w14:textId="77777777" w:rsidR="009517E6" w:rsidRDefault="00000000">
      <w:pPr>
        <w:spacing w:after="120" w:line="276" w:lineRule="auto"/>
        <w:jc w:val="both"/>
      </w:pPr>
      <w:r>
        <w:t>El ordenamiento por inserción es un método directo, sencillo y estable cuya complejidad es cuadrática en el caso promedio y en el peor caso, pero lineal cuando la entrada ya está ordenada (Knuth, 1998). El quicksort, propuesto por Hoare (1962), pertenece a la familia de los métodos logarítmicos: su tiempo esperado es del orden de n log n, aunque su peor caso es cuadrático si los pivotes son sistemáticamente malos. Para reducir ese riesgo se emplean variantes como elegir el pivote al azar, en el centro del tramo o por mediana de tres (Sedgewick, 1978). Estas diferencias teóricas se perciben de manera distinta según el tamaño y el orden inicial de los datos, por lo que conviene contrastarlas con mediciones.</w:t>
      </w:r>
    </w:p>
    <w:p w14:paraId="3FBB5EF0" w14:textId="77777777" w:rsidR="009517E6" w:rsidRDefault="00000000">
      <w:pPr>
        <w:spacing w:after="120" w:line="276" w:lineRule="auto"/>
        <w:jc w:val="both"/>
      </w:pPr>
      <w:r>
        <w:t>Trabajos previos han comparado algoritmos de ordenamiento mediante análisis estadísticos de sus tiempos de ejecución (Salgado et al., 2022) y han evaluado la eficiencia de implementaciones recursivas e iterativas (Murillo &amp; Caamaño, 2013). El presente trabajo sigue esa línea con un protocolo de medición repetible, abierto y acompañado de un repositorio con el código y los datos crudos.</w:t>
      </w:r>
    </w:p>
    <w:p w14:paraId="1235FF0C" w14:textId="77777777" w:rsidR="009517E6" w:rsidRDefault="00000000">
      <w:pPr>
        <w:spacing w:after="120" w:line="276" w:lineRule="auto"/>
        <w:jc w:val="both"/>
      </w:pPr>
      <w:r>
        <w:t>El objetivo fue comparar empíricamente el ordenamiento por inserción y el quicksort en C++ en términos de tiempo de ejecución, comparaciones, intercambios, profundidad de recursión, memoria auxiliar aproximada y estabilidad. Se plantearon tres hipótesis descriptivas, sin pretensión inferencial: (H1) el tiempo de inserción crecerá de forma aproximadamente cuadrática con n, salvo en entradas ya ordenadas, y el de quicksort de forma cercana a n log n; (H2) inserción superará a quicksort en entradas ascendentes y será competitiva en entradas casi ordenadas; (H3) inserción será estable y quicksort no, lo que se hará visible en entradas con claves repetidas.</w:t>
      </w:r>
    </w:p>
    <w:p w14:paraId="3C862B61" w14:textId="77777777" w:rsidR="00B94BFD" w:rsidRDefault="00000000">
      <w:pPr>
        <w:pStyle w:val="Ttulo1"/>
        <w:keepNext/>
        <w:spacing w:before="280" w:after="120"/>
      </w:pPr>
      <w:r>
        <w:t>2. Método</w:t>
      </w:r>
    </w:p>
    <w:p w14:paraId="023AEEAD" w14:textId="77777777" w:rsidR="00B94BFD" w:rsidRDefault="00000000">
      <w:pPr>
        <w:keepNext/>
        <w:spacing w:before="160" w:after="80"/>
      </w:pPr>
      <w:r>
        <w:rPr>
          <w:b/>
          <w:bCs/>
          <w:i/>
          <w:iCs/>
        </w:rPr>
        <w:t>2.1 Algoritmos y variantes</w:t>
      </w:r>
    </w:p>
    <w:p w14:paraId="29E30C6F" w14:textId="77777777" w:rsidR="00B94BFD" w:rsidRDefault="00000000">
      <w:pPr>
        <w:spacing w:after="120" w:line="276" w:lineRule="auto"/>
        <w:jc w:val="both"/>
      </w:pPr>
      <w:r>
        <w:t xml:space="preserve">Se compararon dos algoritmos internos (en memoria), uno directo y uno logarítmico. El primero es el ordenamiento por inserción en su versión canónica: recorre el arreglo y desplaza cada elemento hacia la izquierda hasta su lugar dentro del tramo ya ordenado (Cormen et al., 2022). Es iterativo, estable y usa memoria auxiliar constante. El segundo es el </w:t>
      </w:r>
      <w:r>
        <w:rPr>
          <w:i/>
          <w:iCs/>
        </w:rPr>
        <w:t>quicksort</w:t>
      </w:r>
      <w:r>
        <w:t xml:space="preserve"> recursivo con partición de Lomuto (Cormen et al., 2022) y una única variante respecto de la versión canónica: el elemento central del tramo se intercambia con el último y este se usa como pivote, para evitar el peor caso en entradas ordenadas. La partición envía a la izquierda los elementos menores o iguales que el pivote. No se aplicó corte a inserción en tramos pequeños, mediana de tres ni eliminación de la recursión de cola, de modo que la comparación se hace entre versiones canónicas. La Tabla 1 resume su comportamiento teórico (Knuth, 1998; Cormen et al., 2022).</w:t>
      </w:r>
    </w:p>
    <w:p w14:paraId="0660D0E7" w14:textId="77777777" w:rsidR="00B94BFD" w:rsidRDefault="00000000">
      <w:pPr>
        <w:keepNext/>
        <w:spacing w:line="260" w:lineRule="auto"/>
      </w:pPr>
      <w:r>
        <w:rPr>
          <w:b/>
          <w:bCs/>
          <w:sz w:val="22"/>
          <w:szCs w:val="22"/>
        </w:rPr>
        <w:lastRenderedPageBreak/>
        <w:t>Tabla 1</w:t>
      </w:r>
    </w:p>
    <w:p w14:paraId="4B3AD87A" w14:textId="77777777" w:rsidR="00B94BFD" w:rsidRDefault="00000000">
      <w:pPr>
        <w:keepNext/>
        <w:spacing w:after="80" w:line="260" w:lineRule="auto"/>
      </w:pPr>
      <w:r>
        <w:rPr>
          <w:i/>
          <w:iCs/>
          <w:sz w:val="22"/>
          <w:szCs w:val="22"/>
        </w:rPr>
        <w:t>Complejidad teórica y estabilidad de los algoritmos comparados</w:t>
      </w:r>
    </w:p>
    <w:tbl>
      <w:tblPr>
        <w:tblW w:w="8800" w:type="dxa"/>
        <w:jc w:val="center"/>
        <w:tblLayout w:type="fixed"/>
        <w:tblCellMar>
          <w:left w:w="60" w:type="dxa"/>
          <w:right w:w="60" w:type="dxa"/>
        </w:tblCellMar>
        <w:tblLook w:val="04A0" w:firstRow="1" w:lastRow="0" w:firstColumn="1" w:lastColumn="0" w:noHBand="0" w:noVBand="1"/>
      </w:tblPr>
      <w:tblGrid>
        <w:gridCol w:w="1800"/>
        <w:gridCol w:w="1200"/>
        <w:gridCol w:w="1350"/>
        <w:gridCol w:w="1050"/>
        <w:gridCol w:w="2400"/>
        <w:gridCol w:w="1000"/>
      </w:tblGrid>
      <w:tr w:rsidR="00B94BFD" w14:paraId="2C8C53CA" w14:textId="77777777">
        <w:trPr>
          <w:cantSplit/>
          <w:tblHeader/>
          <w:jc w:val="center"/>
        </w:trPr>
        <w:tc>
          <w:tcPr>
            <w:tcW w:w="1800" w:type="dxa"/>
            <w:tcBorders>
              <w:top w:val="single" w:sz="8" w:space="0" w:color="000000"/>
              <w:bottom w:val="single" w:sz="8" w:space="0" w:color="000000"/>
            </w:tcBorders>
            <w:vAlign w:val="center"/>
          </w:tcPr>
          <w:p w14:paraId="2B8FA0C1" w14:textId="77777777" w:rsidR="00B94BFD" w:rsidRDefault="00000000">
            <w:pPr>
              <w:keepNext/>
              <w:spacing w:before="20" w:after="20"/>
              <w:jc w:val="center"/>
            </w:pPr>
            <w:r>
              <w:rPr>
                <w:b/>
                <w:bCs/>
                <w:sz w:val="22"/>
                <w:szCs w:val="22"/>
              </w:rPr>
              <w:t>Algoritmo</w:t>
            </w:r>
          </w:p>
        </w:tc>
        <w:tc>
          <w:tcPr>
            <w:tcW w:w="1200" w:type="dxa"/>
            <w:tcBorders>
              <w:top w:val="single" w:sz="8" w:space="0" w:color="000000"/>
              <w:bottom w:val="single" w:sz="8" w:space="0" w:color="000000"/>
            </w:tcBorders>
            <w:vAlign w:val="center"/>
          </w:tcPr>
          <w:p w14:paraId="4016DD30" w14:textId="77777777" w:rsidR="00B94BFD" w:rsidRDefault="00000000">
            <w:pPr>
              <w:keepNext/>
              <w:spacing w:before="20" w:after="20"/>
              <w:jc w:val="center"/>
            </w:pPr>
            <w:r>
              <w:rPr>
                <w:b/>
                <w:bCs/>
                <w:sz w:val="22"/>
                <w:szCs w:val="22"/>
              </w:rPr>
              <w:t>Mejor caso</w:t>
            </w:r>
          </w:p>
        </w:tc>
        <w:tc>
          <w:tcPr>
            <w:tcW w:w="1350" w:type="dxa"/>
            <w:tcBorders>
              <w:top w:val="single" w:sz="8" w:space="0" w:color="000000"/>
              <w:bottom w:val="single" w:sz="8" w:space="0" w:color="000000"/>
            </w:tcBorders>
            <w:vAlign w:val="center"/>
          </w:tcPr>
          <w:p w14:paraId="48304272" w14:textId="77777777" w:rsidR="00B94BFD" w:rsidRDefault="00000000">
            <w:pPr>
              <w:keepNext/>
              <w:spacing w:before="20" w:after="20"/>
              <w:jc w:val="center"/>
            </w:pPr>
            <w:r>
              <w:rPr>
                <w:b/>
                <w:bCs/>
                <w:sz w:val="22"/>
                <w:szCs w:val="22"/>
              </w:rPr>
              <w:t>Caso promedio</w:t>
            </w:r>
          </w:p>
        </w:tc>
        <w:tc>
          <w:tcPr>
            <w:tcW w:w="1050" w:type="dxa"/>
            <w:tcBorders>
              <w:top w:val="single" w:sz="8" w:space="0" w:color="000000"/>
              <w:bottom w:val="single" w:sz="8" w:space="0" w:color="000000"/>
            </w:tcBorders>
            <w:vAlign w:val="center"/>
          </w:tcPr>
          <w:p w14:paraId="7E71D83E" w14:textId="77777777" w:rsidR="00B94BFD" w:rsidRDefault="00000000">
            <w:pPr>
              <w:keepNext/>
              <w:spacing w:before="20" w:after="20"/>
              <w:jc w:val="center"/>
            </w:pPr>
            <w:r>
              <w:rPr>
                <w:b/>
                <w:bCs/>
                <w:sz w:val="22"/>
                <w:szCs w:val="22"/>
              </w:rPr>
              <w:t>Peor caso</w:t>
            </w:r>
          </w:p>
        </w:tc>
        <w:tc>
          <w:tcPr>
            <w:tcW w:w="2400" w:type="dxa"/>
            <w:tcBorders>
              <w:top w:val="single" w:sz="8" w:space="0" w:color="000000"/>
              <w:bottom w:val="single" w:sz="8" w:space="0" w:color="000000"/>
            </w:tcBorders>
            <w:vAlign w:val="center"/>
          </w:tcPr>
          <w:p w14:paraId="7081B1A4" w14:textId="77777777" w:rsidR="00B94BFD" w:rsidRDefault="00000000">
            <w:pPr>
              <w:keepNext/>
              <w:spacing w:before="20" w:after="20"/>
              <w:jc w:val="center"/>
            </w:pPr>
            <w:r>
              <w:rPr>
                <w:b/>
                <w:bCs/>
                <w:sz w:val="22"/>
                <w:szCs w:val="22"/>
              </w:rPr>
              <w:t>Memoria auxiliar</w:t>
            </w:r>
          </w:p>
        </w:tc>
        <w:tc>
          <w:tcPr>
            <w:tcW w:w="1000" w:type="dxa"/>
            <w:tcBorders>
              <w:top w:val="single" w:sz="8" w:space="0" w:color="000000"/>
              <w:bottom w:val="single" w:sz="8" w:space="0" w:color="000000"/>
            </w:tcBorders>
            <w:vAlign w:val="center"/>
          </w:tcPr>
          <w:p w14:paraId="3A88C8CE" w14:textId="77777777" w:rsidR="00B94BFD" w:rsidRDefault="00000000">
            <w:pPr>
              <w:keepNext/>
              <w:spacing w:before="20" w:after="20"/>
              <w:jc w:val="center"/>
            </w:pPr>
            <w:r>
              <w:rPr>
                <w:b/>
                <w:bCs/>
                <w:sz w:val="22"/>
                <w:szCs w:val="22"/>
              </w:rPr>
              <w:t>Estable</w:t>
            </w:r>
          </w:p>
        </w:tc>
      </w:tr>
      <w:tr w:rsidR="00B94BFD" w14:paraId="5E87B9B6" w14:textId="77777777">
        <w:trPr>
          <w:cantSplit/>
          <w:jc w:val="center"/>
        </w:trPr>
        <w:tc>
          <w:tcPr>
            <w:tcW w:w="1800" w:type="dxa"/>
            <w:vAlign w:val="center"/>
          </w:tcPr>
          <w:p w14:paraId="1E7734C4" w14:textId="77777777" w:rsidR="00B94BFD" w:rsidRDefault="00000000">
            <w:pPr>
              <w:keepNext/>
              <w:spacing w:before="20" w:after="20"/>
              <w:jc w:val="center"/>
            </w:pPr>
            <w:r>
              <w:rPr>
                <w:sz w:val="22"/>
                <w:szCs w:val="22"/>
              </w:rPr>
              <w:t>Inserción</w:t>
            </w:r>
          </w:p>
        </w:tc>
        <w:tc>
          <w:tcPr>
            <w:tcW w:w="1200" w:type="dxa"/>
            <w:vAlign w:val="center"/>
          </w:tcPr>
          <w:p w14:paraId="5E300883" w14:textId="77777777" w:rsidR="00B94BFD" w:rsidRDefault="00000000">
            <w:pPr>
              <w:keepNext/>
              <w:spacing w:before="20" w:after="20"/>
              <w:jc w:val="center"/>
            </w:pPr>
            <w:r>
              <w:rPr>
                <w:sz w:val="22"/>
                <w:szCs w:val="22"/>
              </w:rPr>
              <w:t>O(n)</w:t>
            </w:r>
          </w:p>
        </w:tc>
        <w:tc>
          <w:tcPr>
            <w:tcW w:w="1350" w:type="dxa"/>
            <w:vAlign w:val="center"/>
          </w:tcPr>
          <w:p w14:paraId="73C3641A" w14:textId="77777777" w:rsidR="00B94BFD" w:rsidRDefault="00000000">
            <w:pPr>
              <w:keepNext/>
              <w:spacing w:before="20" w:after="20"/>
              <w:jc w:val="center"/>
            </w:pPr>
            <w:r>
              <w:rPr>
                <w:sz w:val="22"/>
                <w:szCs w:val="22"/>
              </w:rPr>
              <w:t>O(n²)</w:t>
            </w:r>
          </w:p>
        </w:tc>
        <w:tc>
          <w:tcPr>
            <w:tcW w:w="1050" w:type="dxa"/>
            <w:vAlign w:val="center"/>
          </w:tcPr>
          <w:p w14:paraId="29E42378" w14:textId="77777777" w:rsidR="00B94BFD" w:rsidRDefault="00000000">
            <w:pPr>
              <w:keepNext/>
              <w:spacing w:before="20" w:after="20"/>
              <w:jc w:val="center"/>
            </w:pPr>
            <w:r>
              <w:rPr>
                <w:sz w:val="22"/>
                <w:szCs w:val="22"/>
              </w:rPr>
              <w:t>O(n²)</w:t>
            </w:r>
          </w:p>
        </w:tc>
        <w:tc>
          <w:tcPr>
            <w:tcW w:w="2400" w:type="dxa"/>
            <w:vAlign w:val="center"/>
          </w:tcPr>
          <w:p w14:paraId="30318D55" w14:textId="77777777" w:rsidR="00B94BFD" w:rsidRDefault="00000000">
            <w:pPr>
              <w:keepNext/>
              <w:spacing w:before="20" w:after="20"/>
              <w:jc w:val="center"/>
            </w:pPr>
            <w:r>
              <w:rPr>
                <w:sz w:val="22"/>
                <w:szCs w:val="22"/>
              </w:rPr>
              <w:t>O(1)</w:t>
            </w:r>
          </w:p>
        </w:tc>
        <w:tc>
          <w:tcPr>
            <w:tcW w:w="1000" w:type="dxa"/>
            <w:vAlign w:val="center"/>
          </w:tcPr>
          <w:p w14:paraId="7807CE71" w14:textId="77777777" w:rsidR="00B94BFD" w:rsidRDefault="00000000">
            <w:pPr>
              <w:keepNext/>
              <w:spacing w:before="20" w:after="20"/>
              <w:jc w:val="center"/>
            </w:pPr>
            <w:r>
              <w:rPr>
                <w:sz w:val="22"/>
                <w:szCs w:val="22"/>
              </w:rPr>
              <w:t>Sí</w:t>
            </w:r>
          </w:p>
        </w:tc>
      </w:tr>
      <w:tr w:rsidR="00B94BFD" w14:paraId="5E1924BC" w14:textId="77777777">
        <w:trPr>
          <w:cantSplit/>
          <w:jc w:val="center"/>
        </w:trPr>
        <w:tc>
          <w:tcPr>
            <w:tcW w:w="1800" w:type="dxa"/>
            <w:tcBorders>
              <w:bottom w:val="single" w:sz="8" w:space="0" w:color="000000"/>
            </w:tcBorders>
            <w:vAlign w:val="center"/>
          </w:tcPr>
          <w:p w14:paraId="17EC7447" w14:textId="77777777" w:rsidR="00B94BFD" w:rsidRDefault="00000000">
            <w:pPr>
              <w:keepNext/>
              <w:spacing w:before="20" w:after="20"/>
              <w:jc w:val="center"/>
            </w:pPr>
            <w:r>
              <w:rPr>
                <w:sz w:val="22"/>
                <w:szCs w:val="22"/>
              </w:rPr>
              <w:t>Quicksort (Lomuto)</w:t>
            </w:r>
          </w:p>
        </w:tc>
        <w:tc>
          <w:tcPr>
            <w:tcW w:w="1200" w:type="dxa"/>
            <w:tcBorders>
              <w:bottom w:val="single" w:sz="8" w:space="0" w:color="000000"/>
            </w:tcBorders>
            <w:vAlign w:val="center"/>
          </w:tcPr>
          <w:p w14:paraId="6535969E" w14:textId="77777777" w:rsidR="00B94BFD" w:rsidRDefault="00000000">
            <w:pPr>
              <w:keepNext/>
              <w:spacing w:before="20" w:after="20"/>
              <w:jc w:val="center"/>
            </w:pPr>
            <w:r>
              <w:rPr>
                <w:sz w:val="22"/>
                <w:szCs w:val="22"/>
              </w:rPr>
              <w:t>O(n log n)</w:t>
            </w:r>
          </w:p>
        </w:tc>
        <w:tc>
          <w:tcPr>
            <w:tcW w:w="1350" w:type="dxa"/>
            <w:tcBorders>
              <w:bottom w:val="single" w:sz="8" w:space="0" w:color="000000"/>
            </w:tcBorders>
            <w:vAlign w:val="center"/>
          </w:tcPr>
          <w:p w14:paraId="53E00889" w14:textId="77777777" w:rsidR="00B94BFD" w:rsidRDefault="00000000">
            <w:pPr>
              <w:keepNext/>
              <w:spacing w:before="20" w:after="20"/>
              <w:jc w:val="center"/>
            </w:pPr>
            <w:r>
              <w:rPr>
                <w:sz w:val="22"/>
                <w:szCs w:val="22"/>
              </w:rPr>
              <w:t>O(n log n)</w:t>
            </w:r>
          </w:p>
        </w:tc>
        <w:tc>
          <w:tcPr>
            <w:tcW w:w="1050" w:type="dxa"/>
            <w:tcBorders>
              <w:bottom w:val="single" w:sz="8" w:space="0" w:color="000000"/>
            </w:tcBorders>
            <w:vAlign w:val="center"/>
          </w:tcPr>
          <w:p w14:paraId="54B44124" w14:textId="77777777" w:rsidR="00B94BFD" w:rsidRDefault="00000000">
            <w:pPr>
              <w:keepNext/>
              <w:spacing w:before="20" w:after="20"/>
              <w:jc w:val="center"/>
            </w:pPr>
            <w:r>
              <w:rPr>
                <w:sz w:val="22"/>
                <w:szCs w:val="22"/>
              </w:rPr>
              <w:t>O(n²)</w:t>
            </w:r>
          </w:p>
        </w:tc>
        <w:tc>
          <w:tcPr>
            <w:tcW w:w="2400" w:type="dxa"/>
            <w:tcBorders>
              <w:bottom w:val="single" w:sz="8" w:space="0" w:color="000000"/>
            </w:tcBorders>
            <w:vAlign w:val="center"/>
          </w:tcPr>
          <w:p w14:paraId="2233E5F6" w14:textId="77777777" w:rsidR="00B94BFD" w:rsidRDefault="00000000">
            <w:pPr>
              <w:keepNext/>
              <w:spacing w:before="20" w:after="20"/>
              <w:jc w:val="center"/>
            </w:pPr>
            <w:r>
              <w:rPr>
                <w:sz w:val="22"/>
                <w:szCs w:val="22"/>
              </w:rPr>
              <w:t>O(log n) esperada; O(n) peor caso (pila)</w:t>
            </w:r>
          </w:p>
        </w:tc>
        <w:tc>
          <w:tcPr>
            <w:tcW w:w="1000" w:type="dxa"/>
            <w:tcBorders>
              <w:bottom w:val="single" w:sz="8" w:space="0" w:color="000000"/>
            </w:tcBorders>
            <w:vAlign w:val="center"/>
          </w:tcPr>
          <w:p w14:paraId="3C09C6B7" w14:textId="77777777" w:rsidR="00B94BFD" w:rsidRDefault="00000000">
            <w:pPr>
              <w:keepNext/>
              <w:spacing w:before="20" w:after="20"/>
              <w:jc w:val="center"/>
            </w:pPr>
            <w:r>
              <w:rPr>
                <w:sz w:val="22"/>
                <w:szCs w:val="22"/>
              </w:rPr>
              <w:t>No</w:t>
            </w:r>
          </w:p>
        </w:tc>
      </w:tr>
    </w:tbl>
    <w:p w14:paraId="05A31A5D" w14:textId="77777777" w:rsidR="00B94BFD" w:rsidRDefault="00000000">
      <w:pPr>
        <w:spacing w:after="200" w:line="260" w:lineRule="auto"/>
      </w:pPr>
      <w:r>
        <w:rPr>
          <w:i/>
          <w:iCs/>
          <w:sz w:val="22"/>
          <w:szCs w:val="22"/>
        </w:rPr>
        <w:t>Nota.</w:t>
      </w:r>
      <w:r>
        <w:rPr>
          <w:sz w:val="22"/>
          <w:szCs w:val="22"/>
        </w:rPr>
        <w:t xml:space="preserve"> Fuente: elaboración propia a partir de Knuth (1998) y Cormen et al. (2022).</w:t>
      </w:r>
    </w:p>
    <w:p w14:paraId="5D3721FF" w14:textId="77777777" w:rsidR="00B94BFD" w:rsidRDefault="00000000">
      <w:pPr>
        <w:keepNext/>
        <w:spacing w:before="160" w:after="80"/>
      </w:pPr>
      <w:r>
        <w:rPr>
          <w:b/>
          <w:bCs/>
          <w:i/>
          <w:iCs/>
        </w:rPr>
        <w:t>2.2 Entorno de ejecución</w:t>
      </w:r>
    </w:p>
    <w:p w14:paraId="27202707" w14:textId="77777777" w:rsidR="00B94BFD" w:rsidRDefault="00000000">
      <w:pPr>
        <w:spacing w:after="120" w:line="276" w:lineRule="auto"/>
        <w:jc w:val="both"/>
      </w:pPr>
      <w:r>
        <w:t>Todas las condiciones se ejecutaron en el mismo equipo y de forma secuencial (un proceso, un hilo): una laptop HP con procesador AMD Ryzen 7 7445HS a 3.20 GHz de frecuencia base (6 núcleos, 12 hilos; caché L3 de 16 MB), 8 GB de RAM (7.23 GB utilizables), almacenamiento SSD y Windows 11 Home Single Language (versión 26H2, compilación 26300.9711) de 64 bits. Las tarjetas gráficas (NVIDIA GeForce RTX 3050 y AMD Radeon 740M) no intervinieron, pues los algoritmos se ejecutan solo en CPU. El equipo permaneció conectado a la corriente durante las mediciones. Se compiló con g++ 15.2.0 (MSYS2) y las banderas -O2 y -std=c++11. Las mediciones se hicieron en una sola corrida completa, sin lanzar otros procesos pesados a propósito, y no se repitieron en horarios distintos.</w:t>
      </w:r>
    </w:p>
    <w:p w14:paraId="178606E5" w14:textId="77777777" w:rsidR="00B94BFD" w:rsidRDefault="00000000">
      <w:pPr>
        <w:keepNext/>
        <w:spacing w:before="160" w:after="80"/>
      </w:pPr>
      <w:r>
        <w:rPr>
          <w:b/>
          <w:bCs/>
          <w:i/>
          <w:iCs/>
        </w:rPr>
        <w:t>2.3 Generación de datos</w:t>
      </w:r>
    </w:p>
    <w:p w14:paraId="0BC34062" w14:textId="77777777" w:rsidR="00B94BFD" w:rsidRDefault="00000000">
      <w:pPr>
        <w:spacing w:after="120" w:line="276" w:lineRule="auto"/>
        <w:jc w:val="both"/>
      </w:pPr>
      <w:r>
        <w:t xml:space="preserve">Se generaron arreglos de enteros con cinco patrones: aleatorio uniforme (valores entre 0 y 999 999), ascendente, descendente, casi ordenado (arreglo ascendente con el 5 % de los elementos permutados al azar) y con duplicados (15 valores únicos repetidos). Los tamaños fueron n ∈ {1 000, 10 000, 100 000} y cada condición (algoritmo × patrón × tamaño) se repitió 30 veces, lo que da 900 ejecuciones en total, 450 por algoritmo. Los datos se produjeron con el generador </w:t>
      </w:r>
      <w:r>
        <w:rPr>
          <w:i/>
          <w:iCs/>
        </w:rPr>
        <w:t>mt19937</w:t>
      </w:r>
      <w:r>
        <w:t xml:space="preserve">; la semilla de la repetición </w:t>
      </w:r>
      <w:r>
        <w:rPr>
          <w:i/>
          <w:iCs/>
        </w:rPr>
        <w:t>r</w:t>
      </w:r>
      <w:r>
        <w:t xml:space="preserve"> fue 2024 + </w:t>
      </w:r>
      <w:r>
        <w:rPr>
          <w:i/>
          <w:iCs/>
        </w:rPr>
        <w:t>r</w:t>
      </w:r>
      <w:r>
        <w:t xml:space="preserve"> (2025 a 2054) y se registró en cada fila de resultados. Ambos algoritmos recibieron en cada repetición copias idénticas de la misma entrada. No se omitió n = 100 000 en el quicksort recursivo: la profundidad máxima observada (unos 6 800 niveles en el peor patrón) no agotó la pila.</w:t>
      </w:r>
    </w:p>
    <w:p w14:paraId="5C89A420" w14:textId="77777777" w:rsidR="00B94BFD" w:rsidRDefault="00000000">
      <w:pPr>
        <w:keepNext/>
        <w:spacing w:before="160" w:after="80"/>
      </w:pPr>
      <w:r>
        <w:rPr>
          <w:b/>
          <w:bCs/>
          <w:i/>
          <w:iCs/>
        </w:rPr>
        <w:t>2.4 Métricas y medición</w:t>
      </w:r>
    </w:p>
    <w:p w14:paraId="276A4621" w14:textId="77777777" w:rsidR="00B94BFD" w:rsidRDefault="00000000">
      <w:pPr>
        <w:spacing w:after="120" w:line="276" w:lineRule="auto"/>
        <w:jc w:val="both"/>
      </w:pPr>
      <w:r>
        <w:t xml:space="preserve">El tiempo de ejecución (ms) se midió con </w:t>
      </w:r>
      <w:r>
        <w:rPr>
          <w:i/>
          <w:iCs/>
        </w:rPr>
        <w:t>std::chrono::steady_clock</w:t>
      </w:r>
      <w:r>
        <w:t xml:space="preserve"> alrededor de la llamada al algoritmo, sin incluir la copia de datos, la verificación del resultado ni la escritura de archivos. Además se contaron las comparaciones entre elementos, los intercambios (en inserción se cuentan los desplazamientos de elementos, pues no intercambia pares) y la profundidad máxima de recursión (máximo de llamadas anidadas, incluida la inicial; en inserción es cero). Los contadores forman parte del código medido y afectan a ambos algoritmos, por lo que los tiempos son válidos para comparar entre sí y no como tiempos absolutos de una implementación sin instrumentar. La estabilidad se evaluó con un programa independiente que ordena pares (clave, posición original) con n = 1 000 y semilla 2025, y cuenta los pares contiguos de claves iguales que quedan en orden distinto al original. La corrección de cada ordenamiento se verificó fuera del tiempo medido.</w:t>
      </w:r>
    </w:p>
    <w:p w14:paraId="3311260C" w14:textId="77777777" w:rsidR="00B94BFD" w:rsidRDefault="00000000">
      <w:pPr>
        <w:keepNext/>
        <w:spacing w:before="160" w:after="80"/>
      </w:pPr>
      <w:r>
        <w:rPr>
          <w:b/>
          <w:bCs/>
          <w:i/>
          <w:iCs/>
        </w:rPr>
        <w:t>2.5 Análisis</w:t>
      </w:r>
    </w:p>
    <w:p w14:paraId="33ED6DD5" w14:textId="77777777" w:rsidR="00B94BFD" w:rsidRDefault="00000000">
      <w:pPr>
        <w:spacing w:after="120" w:line="276" w:lineRule="auto"/>
        <w:jc w:val="both"/>
      </w:pPr>
      <w:r>
        <w:t xml:space="preserve">Para cada combinación (algoritmo, patrón, n) se calculó la media, la mediana, la desviación estándar muestral, el mínimo y el máximo del tiempo. Para contrastar con la complejidad teórica se estimó la pendiente de la recta log-log del tiempo medio entre n = 1 000 y n = 100 000: una pendiente cercana a 2 indica crecimiento cuadrático y una cercana a 1.1 crecimiento tipo n log n en este rango (valor teórico: 1.11). El análisis es descriptivo, sin pruebas de hipótesis. El </w:t>
      </w:r>
      <w:r>
        <w:t>código, los datos crudos y las gráficas están en el repositorio público del proyecto (versión medida: commit 184ad89).</w:t>
      </w:r>
    </w:p>
    <w:p w14:paraId="369B4531" w14:textId="77777777" w:rsidR="00B94BFD" w:rsidRDefault="00000000">
      <w:pPr>
        <w:pStyle w:val="Ttulo1"/>
        <w:keepNext/>
        <w:spacing w:before="280" w:after="120"/>
      </w:pPr>
      <w:r>
        <w:t>3. Resultados</w:t>
      </w:r>
    </w:p>
    <w:p w14:paraId="7DBA4735" w14:textId="77777777" w:rsidR="00B94BFD" w:rsidRDefault="00000000">
      <w:pPr>
        <w:spacing w:after="120" w:line="276" w:lineRule="auto"/>
        <w:jc w:val="both"/>
      </w:pPr>
      <w:r>
        <w:t>La Tabla 2 y la Figura 1 muestran el tiempo medio según n. En inserción el tiempo medio con n = 100 000 fue de 2 459.9 ms en entradas aleatorias, 4 104.0 ms en descendentes y 0.141 ms en ascendentes. En quicksort fue de 6.19, 1.56 y 1.41 ms, respectivamente. Con duplicados, inserción tardó 2 212.9 ms y quicksort 319.1 ms.</w:t>
      </w:r>
    </w:p>
    <w:p w14:paraId="6E4AB75C" w14:textId="77777777" w:rsidR="00B94BFD" w:rsidRDefault="00000000">
      <w:pPr>
        <w:keepNext/>
        <w:spacing w:line="260" w:lineRule="auto"/>
      </w:pPr>
      <w:r>
        <w:rPr>
          <w:b/>
          <w:bCs/>
          <w:sz w:val="22"/>
          <w:szCs w:val="22"/>
        </w:rPr>
        <w:t>Tabla 2</w:t>
      </w:r>
    </w:p>
    <w:p w14:paraId="43692F0C" w14:textId="77777777" w:rsidR="00B94BFD" w:rsidRDefault="00000000">
      <w:pPr>
        <w:keepNext/>
        <w:spacing w:after="80" w:line="260" w:lineRule="auto"/>
      </w:pPr>
      <w:r>
        <w:rPr>
          <w:i/>
          <w:iCs/>
          <w:sz w:val="22"/>
          <w:szCs w:val="22"/>
        </w:rPr>
        <w:t>Tiempo de ejecución medio ± desviación estándar (ms) según el tamaño de entrada</w:t>
      </w:r>
    </w:p>
    <w:tbl>
      <w:tblPr>
        <w:tblW w:w="9100" w:type="dxa"/>
        <w:jc w:val="center"/>
        <w:tblLayout w:type="fixed"/>
        <w:tblCellMar>
          <w:left w:w="60" w:type="dxa"/>
          <w:right w:w="60" w:type="dxa"/>
        </w:tblCellMar>
        <w:tblLook w:val="04A0" w:firstRow="1" w:lastRow="0" w:firstColumn="1" w:lastColumn="0" w:noHBand="0" w:noVBand="1"/>
      </w:tblPr>
      <w:tblGrid>
        <w:gridCol w:w="1300"/>
        <w:gridCol w:w="1500"/>
        <w:gridCol w:w="1900"/>
        <w:gridCol w:w="2100"/>
        <w:gridCol w:w="2300"/>
      </w:tblGrid>
      <w:tr w:rsidR="00B94BFD" w14:paraId="410AD25E" w14:textId="77777777">
        <w:trPr>
          <w:cantSplit/>
          <w:tblHeader/>
          <w:jc w:val="center"/>
        </w:trPr>
        <w:tc>
          <w:tcPr>
            <w:tcW w:w="1300" w:type="dxa"/>
            <w:tcBorders>
              <w:top w:val="single" w:sz="8" w:space="0" w:color="000000"/>
              <w:bottom w:val="single" w:sz="8" w:space="0" w:color="000000"/>
            </w:tcBorders>
            <w:vAlign w:val="center"/>
          </w:tcPr>
          <w:p w14:paraId="353EA51E" w14:textId="77777777" w:rsidR="00B94BFD" w:rsidRDefault="00000000">
            <w:pPr>
              <w:keepNext/>
              <w:spacing w:before="20" w:after="20"/>
            </w:pPr>
            <w:r>
              <w:rPr>
                <w:b/>
                <w:bCs/>
                <w:sz w:val="22"/>
                <w:szCs w:val="22"/>
              </w:rPr>
              <w:t>Algoritmo</w:t>
            </w:r>
          </w:p>
        </w:tc>
        <w:tc>
          <w:tcPr>
            <w:tcW w:w="1500" w:type="dxa"/>
            <w:tcBorders>
              <w:top w:val="single" w:sz="8" w:space="0" w:color="000000"/>
              <w:bottom w:val="single" w:sz="8" w:space="0" w:color="000000"/>
            </w:tcBorders>
            <w:vAlign w:val="center"/>
          </w:tcPr>
          <w:p w14:paraId="3F514DDC" w14:textId="77777777" w:rsidR="00B94BFD" w:rsidRDefault="00000000">
            <w:pPr>
              <w:keepNext/>
              <w:spacing w:before="20" w:after="20"/>
            </w:pPr>
            <w:r>
              <w:rPr>
                <w:b/>
                <w:bCs/>
                <w:sz w:val="22"/>
                <w:szCs w:val="22"/>
              </w:rPr>
              <w:t>Patrón</w:t>
            </w:r>
          </w:p>
        </w:tc>
        <w:tc>
          <w:tcPr>
            <w:tcW w:w="1900" w:type="dxa"/>
            <w:tcBorders>
              <w:top w:val="single" w:sz="8" w:space="0" w:color="000000"/>
              <w:bottom w:val="single" w:sz="8" w:space="0" w:color="000000"/>
            </w:tcBorders>
            <w:vAlign w:val="center"/>
          </w:tcPr>
          <w:p w14:paraId="2D24C238" w14:textId="77777777" w:rsidR="00B94BFD" w:rsidRDefault="00000000">
            <w:pPr>
              <w:keepNext/>
              <w:spacing w:before="20" w:after="20"/>
              <w:jc w:val="center"/>
            </w:pPr>
            <w:r>
              <w:rPr>
                <w:b/>
                <w:bCs/>
                <w:sz w:val="22"/>
                <w:szCs w:val="22"/>
              </w:rPr>
              <w:t>n = 1 000</w:t>
            </w:r>
          </w:p>
        </w:tc>
        <w:tc>
          <w:tcPr>
            <w:tcW w:w="2100" w:type="dxa"/>
            <w:tcBorders>
              <w:top w:val="single" w:sz="8" w:space="0" w:color="000000"/>
              <w:bottom w:val="single" w:sz="8" w:space="0" w:color="000000"/>
            </w:tcBorders>
            <w:vAlign w:val="center"/>
          </w:tcPr>
          <w:p w14:paraId="763BBB40" w14:textId="77777777" w:rsidR="00B94BFD" w:rsidRDefault="00000000">
            <w:pPr>
              <w:keepNext/>
              <w:spacing w:before="20" w:after="20"/>
              <w:jc w:val="center"/>
            </w:pPr>
            <w:r>
              <w:rPr>
                <w:b/>
                <w:bCs/>
                <w:sz w:val="22"/>
                <w:szCs w:val="22"/>
              </w:rPr>
              <w:t>n = 10 000</w:t>
            </w:r>
          </w:p>
        </w:tc>
        <w:tc>
          <w:tcPr>
            <w:tcW w:w="2300" w:type="dxa"/>
            <w:tcBorders>
              <w:top w:val="single" w:sz="8" w:space="0" w:color="000000"/>
              <w:bottom w:val="single" w:sz="8" w:space="0" w:color="000000"/>
            </w:tcBorders>
            <w:vAlign w:val="center"/>
          </w:tcPr>
          <w:p w14:paraId="6C8B8F71" w14:textId="77777777" w:rsidR="00B94BFD" w:rsidRDefault="00000000">
            <w:pPr>
              <w:keepNext/>
              <w:spacing w:before="20" w:after="20"/>
              <w:jc w:val="center"/>
            </w:pPr>
            <w:r>
              <w:rPr>
                <w:b/>
                <w:bCs/>
                <w:sz w:val="22"/>
                <w:szCs w:val="22"/>
              </w:rPr>
              <w:t>n = 100 000</w:t>
            </w:r>
          </w:p>
        </w:tc>
      </w:tr>
      <w:tr w:rsidR="00B94BFD" w14:paraId="10B412C2" w14:textId="77777777">
        <w:trPr>
          <w:cantSplit/>
          <w:jc w:val="center"/>
        </w:trPr>
        <w:tc>
          <w:tcPr>
            <w:tcW w:w="1300" w:type="dxa"/>
            <w:vAlign w:val="center"/>
          </w:tcPr>
          <w:p w14:paraId="573544C7" w14:textId="77777777" w:rsidR="00B94BFD" w:rsidRDefault="00000000">
            <w:pPr>
              <w:keepNext/>
              <w:spacing w:before="20" w:after="20"/>
            </w:pPr>
            <w:r>
              <w:rPr>
                <w:sz w:val="22"/>
                <w:szCs w:val="22"/>
              </w:rPr>
              <w:t>Inserción</w:t>
            </w:r>
          </w:p>
        </w:tc>
        <w:tc>
          <w:tcPr>
            <w:tcW w:w="1500" w:type="dxa"/>
            <w:vAlign w:val="center"/>
          </w:tcPr>
          <w:p w14:paraId="319C5DF6" w14:textId="77777777" w:rsidR="00B94BFD" w:rsidRDefault="00000000">
            <w:pPr>
              <w:keepNext/>
              <w:spacing w:before="20" w:after="20"/>
            </w:pPr>
            <w:r>
              <w:rPr>
                <w:sz w:val="22"/>
                <w:szCs w:val="22"/>
              </w:rPr>
              <w:t>Aleatorio</w:t>
            </w:r>
          </w:p>
        </w:tc>
        <w:tc>
          <w:tcPr>
            <w:tcW w:w="1900" w:type="dxa"/>
            <w:vAlign w:val="center"/>
          </w:tcPr>
          <w:p w14:paraId="56CD6DC6" w14:textId="77777777" w:rsidR="00B94BFD" w:rsidRDefault="00000000">
            <w:pPr>
              <w:keepNext/>
              <w:spacing w:before="20" w:after="20"/>
              <w:jc w:val="center"/>
            </w:pPr>
            <w:r>
              <w:rPr>
                <w:sz w:val="22"/>
                <w:szCs w:val="22"/>
              </w:rPr>
              <w:t>0.320 ± 0.125</w:t>
            </w:r>
          </w:p>
        </w:tc>
        <w:tc>
          <w:tcPr>
            <w:tcW w:w="2100" w:type="dxa"/>
            <w:vAlign w:val="center"/>
          </w:tcPr>
          <w:p w14:paraId="21F922BE" w14:textId="77777777" w:rsidR="00B94BFD" w:rsidRDefault="00000000">
            <w:pPr>
              <w:keepNext/>
              <w:spacing w:before="20" w:after="20"/>
              <w:jc w:val="center"/>
            </w:pPr>
            <w:r>
              <w:rPr>
                <w:sz w:val="22"/>
                <w:szCs w:val="22"/>
              </w:rPr>
              <w:t>26.6 ± 1.72</w:t>
            </w:r>
          </w:p>
        </w:tc>
        <w:tc>
          <w:tcPr>
            <w:tcW w:w="2300" w:type="dxa"/>
            <w:vAlign w:val="center"/>
          </w:tcPr>
          <w:p w14:paraId="6DB69662" w14:textId="77777777" w:rsidR="00B94BFD" w:rsidRDefault="00000000">
            <w:pPr>
              <w:keepNext/>
              <w:spacing w:before="20" w:after="20"/>
              <w:jc w:val="center"/>
            </w:pPr>
            <w:r>
              <w:rPr>
                <w:sz w:val="22"/>
                <w:szCs w:val="22"/>
              </w:rPr>
              <w:t>2 459.9 ± 622.7</w:t>
            </w:r>
          </w:p>
        </w:tc>
      </w:tr>
      <w:tr w:rsidR="00B94BFD" w14:paraId="27326F6B" w14:textId="77777777">
        <w:trPr>
          <w:cantSplit/>
          <w:jc w:val="center"/>
        </w:trPr>
        <w:tc>
          <w:tcPr>
            <w:tcW w:w="1300" w:type="dxa"/>
            <w:vAlign w:val="center"/>
          </w:tcPr>
          <w:p w14:paraId="67405858" w14:textId="77777777" w:rsidR="00B94BFD" w:rsidRDefault="00B94BFD">
            <w:pPr>
              <w:keepNext/>
              <w:spacing w:before="20" w:after="20"/>
            </w:pPr>
          </w:p>
        </w:tc>
        <w:tc>
          <w:tcPr>
            <w:tcW w:w="1500" w:type="dxa"/>
            <w:vAlign w:val="center"/>
          </w:tcPr>
          <w:p w14:paraId="2A8A06D4" w14:textId="77777777" w:rsidR="00B94BFD" w:rsidRDefault="00000000">
            <w:pPr>
              <w:keepNext/>
              <w:spacing w:before="20" w:after="20"/>
            </w:pPr>
            <w:r>
              <w:rPr>
                <w:sz w:val="22"/>
                <w:szCs w:val="22"/>
              </w:rPr>
              <w:t>Ascendente</w:t>
            </w:r>
          </w:p>
        </w:tc>
        <w:tc>
          <w:tcPr>
            <w:tcW w:w="1900" w:type="dxa"/>
            <w:vAlign w:val="center"/>
          </w:tcPr>
          <w:p w14:paraId="0C34CB36" w14:textId="77777777" w:rsidR="00B94BFD" w:rsidRDefault="00000000">
            <w:pPr>
              <w:keepNext/>
              <w:spacing w:before="20" w:after="20"/>
              <w:jc w:val="center"/>
            </w:pPr>
            <w:r>
              <w:rPr>
                <w:sz w:val="22"/>
                <w:szCs w:val="22"/>
              </w:rPr>
              <w:t>0.0016 ± 0.0002</w:t>
            </w:r>
          </w:p>
        </w:tc>
        <w:tc>
          <w:tcPr>
            <w:tcW w:w="2100" w:type="dxa"/>
            <w:vAlign w:val="center"/>
          </w:tcPr>
          <w:p w14:paraId="60648213" w14:textId="77777777" w:rsidR="00B94BFD" w:rsidRDefault="00000000">
            <w:pPr>
              <w:keepNext/>
              <w:spacing w:before="20" w:after="20"/>
              <w:jc w:val="center"/>
            </w:pPr>
            <w:r>
              <w:rPr>
                <w:sz w:val="22"/>
                <w:szCs w:val="22"/>
              </w:rPr>
              <w:t>0.0136 ± 0.0024</w:t>
            </w:r>
          </w:p>
        </w:tc>
        <w:tc>
          <w:tcPr>
            <w:tcW w:w="2300" w:type="dxa"/>
            <w:vAlign w:val="center"/>
          </w:tcPr>
          <w:p w14:paraId="0ADEFA3B" w14:textId="77777777" w:rsidR="00B94BFD" w:rsidRDefault="00000000">
            <w:pPr>
              <w:keepNext/>
              <w:spacing w:before="20" w:after="20"/>
              <w:jc w:val="center"/>
            </w:pPr>
            <w:r>
              <w:rPr>
                <w:sz w:val="22"/>
                <w:szCs w:val="22"/>
              </w:rPr>
              <w:t>0.141 ± 0.112</w:t>
            </w:r>
          </w:p>
        </w:tc>
      </w:tr>
      <w:tr w:rsidR="00B94BFD" w14:paraId="1D4DD127" w14:textId="77777777">
        <w:trPr>
          <w:cantSplit/>
          <w:jc w:val="center"/>
        </w:trPr>
        <w:tc>
          <w:tcPr>
            <w:tcW w:w="1300" w:type="dxa"/>
            <w:vAlign w:val="center"/>
          </w:tcPr>
          <w:p w14:paraId="54E9285F" w14:textId="77777777" w:rsidR="00B94BFD" w:rsidRDefault="00B94BFD">
            <w:pPr>
              <w:keepNext/>
              <w:spacing w:before="20" w:after="20"/>
            </w:pPr>
          </w:p>
        </w:tc>
        <w:tc>
          <w:tcPr>
            <w:tcW w:w="1500" w:type="dxa"/>
            <w:vAlign w:val="center"/>
          </w:tcPr>
          <w:p w14:paraId="0FBEAFD0" w14:textId="77777777" w:rsidR="00B94BFD" w:rsidRDefault="00000000">
            <w:pPr>
              <w:keepNext/>
              <w:spacing w:before="20" w:after="20"/>
            </w:pPr>
            <w:r>
              <w:rPr>
                <w:sz w:val="22"/>
                <w:szCs w:val="22"/>
              </w:rPr>
              <w:t>Descendente</w:t>
            </w:r>
          </w:p>
        </w:tc>
        <w:tc>
          <w:tcPr>
            <w:tcW w:w="1900" w:type="dxa"/>
            <w:vAlign w:val="center"/>
          </w:tcPr>
          <w:p w14:paraId="216B763D" w14:textId="77777777" w:rsidR="00B94BFD" w:rsidRDefault="00000000">
            <w:pPr>
              <w:keepNext/>
              <w:spacing w:before="20" w:after="20"/>
              <w:jc w:val="center"/>
            </w:pPr>
            <w:r>
              <w:rPr>
                <w:sz w:val="22"/>
                <w:szCs w:val="22"/>
              </w:rPr>
              <w:t>0.597 ± 0.120</w:t>
            </w:r>
          </w:p>
        </w:tc>
        <w:tc>
          <w:tcPr>
            <w:tcW w:w="2100" w:type="dxa"/>
            <w:vAlign w:val="center"/>
          </w:tcPr>
          <w:p w14:paraId="32A3B410" w14:textId="77777777" w:rsidR="00B94BFD" w:rsidRDefault="00000000">
            <w:pPr>
              <w:keepNext/>
              <w:spacing w:before="20" w:after="20"/>
              <w:jc w:val="center"/>
            </w:pPr>
            <w:r>
              <w:rPr>
                <w:sz w:val="22"/>
                <w:szCs w:val="22"/>
              </w:rPr>
              <w:t>44.5 ± 5.10</w:t>
            </w:r>
          </w:p>
        </w:tc>
        <w:tc>
          <w:tcPr>
            <w:tcW w:w="2300" w:type="dxa"/>
            <w:vAlign w:val="center"/>
          </w:tcPr>
          <w:p w14:paraId="4D3FA29A" w14:textId="77777777" w:rsidR="00B94BFD" w:rsidRDefault="00000000">
            <w:pPr>
              <w:keepNext/>
              <w:spacing w:before="20" w:after="20"/>
              <w:jc w:val="center"/>
            </w:pPr>
            <w:r>
              <w:rPr>
                <w:sz w:val="22"/>
                <w:szCs w:val="22"/>
              </w:rPr>
              <w:t>4 104.0 ± 213.9</w:t>
            </w:r>
          </w:p>
        </w:tc>
      </w:tr>
      <w:tr w:rsidR="00B94BFD" w14:paraId="4B4DAE2E" w14:textId="77777777">
        <w:trPr>
          <w:cantSplit/>
          <w:jc w:val="center"/>
        </w:trPr>
        <w:tc>
          <w:tcPr>
            <w:tcW w:w="1300" w:type="dxa"/>
            <w:vAlign w:val="center"/>
          </w:tcPr>
          <w:p w14:paraId="4D5D8B86" w14:textId="77777777" w:rsidR="00B94BFD" w:rsidRDefault="00B94BFD">
            <w:pPr>
              <w:keepNext/>
              <w:spacing w:before="20" w:after="20"/>
            </w:pPr>
          </w:p>
        </w:tc>
        <w:tc>
          <w:tcPr>
            <w:tcW w:w="1500" w:type="dxa"/>
            <w:vAlign w:val="center"/>
          </w:tcPr>
          <w:p w14:paraId="18BE8307" w14:textId="77777777" w:rsidR="00B94BFD" w:rsidRDefault="00000000">
            <w:pPr>
              <w:keepNext/>
              <w:spacing w:before="20" w:after="20"/>
            </w:pPr>
            <w:r>
              <w:rPr>
                <w:sz w:val="22"/>
                <w:szCs w:val="22"/>
              </w:rPr>
              <w:t>Casi ordenado</w:t>
            </w:r>
          </w:p>
        </w:tc>
        <w:tc>
          <w:tcPr>
            <w:tcW w:w="1900" w:type="dxa"/>
            <w:vAlign w:val="center"/>
          </w:tcPr>
          <w:p w14:paraId="5FB553DF" w14:textId="77777777" w:rsidR="00B94BFD" w:rsidRDefault="00000000">
            <w:pPr>
              <w:keepNext/>
              <w:spacing w:before="20" w:after="20"/>
              <w:jc w:val="center"/>
            </w:pPr>
            <w:r>
              <w:rPr>
                <w:sz w:val="22"/>
                <w:szCs w:val="22"/>
              </w:rPr>
              <w:t>0.0213 ± 0.0044</w:t>
            </w:r>
          </w:p>
        </w:tc>
        <w:tc>
          <w:tcPr>
            <w:tcW w:w="2100" w:type="dxa"/>
            <w:vAlign w:val="center"/>
          </w:tcPr>
          <w:p w14:paraId="4A5F71EB" w14:textId="77777777" w:rsidR="00B94BFD" w:rsidRDefault="00000000">
            <w:pPr>
              <w:keepNext/>
              <w:spacing w:before="20" w:after="20"/>
              <w:jc w:val="center"/>
            </w:pPr>
            <w:r>
              <w:rPr>
                <w:sz w:val="22"/>
                <w:szCs w:val="22"/>
              </w:rPr>
              <w:t>1.34 ± 0.253</w:t>
            </w:r>
          </w:p>
        </w:tc>
        <w:tc>
          <w:tcPr>
            <w:tcW w:w="2300" w:type="dxa"/>
            <w:vAlign w:val="center"/>
          </w:tcPr>
          <w:p w14:paraId="4AA23164" w14:textId="77777777" w:rsidR="00B94BFD" w:rsidRDefault="00000000">
            <w:pPr>
              <w:keepNext/>
              <w:spacing w:before="20" w:after="20"/>
              <w:jc w:val="center"/>
            </w:pPr>
            <w:r>
              <w:rPr>
                <w:sz w:val="22"/>
                <w:szCs w:val="22"/>
              </w:rPr>
              <w:t>127.8 ± 3.56</w:t>
            </w:r>
          </w:p>
        </w:tc>
      </w:tr>
      <w:tr w:rsidR="00B94BFD" w14:paraId="513C3E26" w14:textId="77777777">
        <w:trPr>
          <w:cantSplit/>
          <w:jc w:val="center"/>
        </w:trPr>
        <w:tc>
          <w:tcPr>
            <w:tcW w:w="1300" w:type="dxa"/>
            <w:vAlign w:val="center"/>
          </w:tcPr>
          <w:p w14:paraId="7E200747" w14:textId="77777777" w:rsidR="00B94BFD" w:rsidRDefault="00B94BFD">
            <w:pPr>
              <w:keepNext/>
              <w:spacing w:before="20" w:after="20"/>
            </w:pPr>
          </w:p>
        </w:tc>
        <w:tc>
          <w:tcPr>
            <w:tcW w:w="1500" w:type="dxa"/>
            <w:vAlign w:val="center"/>
          </w:tcPr>
          <w:p w14:paraId="2DC43691" w14:textId="77777777" w:rsidR="00B94BFD" w:rsidRDefault="00000000">
            <w:pPr>
              <w:keepNext/>
              <w:spacing w:before="20" w:after="20"/>
            </w:pPr>
            <w:r>
              <w:rPr>
                <w:sz w:val="22"/>
                <w:szCs w:val="22"/>
              </w:rPr>
              <w:t>Duplicados</w:t>
            </w:r>
          </w:p>
        </w:tc>
        <w:tc>
          <w:tcPr>
            <w:tcW w:w="1900" w:type="dxa"/>
            <w:vAlign w:val="center"/>
          </w:tcPr>
          <w:p w14:paraId="5B6E113F" w14:textId="77777777" w:rsidR="00B94BFD" w:rsidRDefault="00000000">
            <w:pPr>
              <w:keepNext/>
              <w:spacing w:before="20" w:after="20"/>
              <w:jc w:val="center"/>
            </w:pPr>
            <w:r>
              <w:rPr>
                <w:sz w:val="22"/>
                <w:szCs w:val="22"/>
              </w:rPr>
              <w:t>0.268 ± 0.0246</w:t>
            </w:r>
          </w:p>
        </w:tc>
        <w:tc>
          <w:tcPr>
            <w:tcW w:w="2100" w:type="dxa"/>
            <w:vAlign w:val="center"/>
          </w:tcPr>
          <w:p w14:paraId="28987D0C" w14:textId="77777777" w:rsidR="00B94BFD" w:rsidRDefault="00000000">
            <w:pPr>
              <w:keepNext/>
              <w:spacing w:before="20" w:after="20"/>
              <w:jc w:val="center"/>
            </w:pPr>
            <w:r>
              <w:rPr>
                <w:sz w:val="22"/>
                <w:szCs w:val="22"/>
              </w:rPr>
              <w:t>19.2 ± 1.28</w:t>
            </w:r>
          </w:p>
        </w:tc>
        <w:tc>
          <w:tcPr>
            <w:tcW w:w="2300" w:type="dxa"/>
            <w:vAlign w:val="center"/>
          </w:tcPr>
          <w:p w14:paraId="7D02030E" w14:textId="77777777" w:rsidR="00B94BFD" w:rsidRDefault="00000000">
            <w:pPr>
              <w:keepNext/>
              <w:spacing w:before="20" w:after="20"/>
              <w:jc w:val="center"/>
            </w:pPr>
            <w:r>
              <w:rPr>
                <w:sz w:val="22"/>
                <w:szCs w:val="22"/>
              </w:rPr>
              <w:t>2 212.9 ± 550.0</w:t>
            </w:r>
          </w:p>
        </w:tc>
      </w:tr>
      <w:tr w:rsidR="00B94BFD" w14:paraId="0260BC0D" w14:textId="77777777">
        <w:trPr>
          <w:cantSplit/>
          <w:jc w:val="center"/>
        </w:trPr>
        <w:tc>
          <w:tcPr>
            <w:tcW w:w="1300" w:type="dxa"/>
            <w:vAlign w:val="center"/>
          </w:tcPr>
          <w:p w14:paraId="0F2920A2" w14:textId="77777777" w:rsidR="00B94BFD" w:rsidRDefault="00000000">
            <w:pPr>
              <w:keepNext/>
              <w:spacing w:before="20" w:after="20"/>
            </w:pPr>
            <w:r>
              <w:rPr>
                <w:sz w:val="22"/>
                <w:szCs w:val="22"/>
              </w:rPr>
              <w:t>Quicksort</w:t>
            </w:r>
          </w:p>
        </w:tc>
        <w:tc>
          <w:tcPr>
            <w:tcW w:w="1500" w:type="dxa"/>
            <w:vAlign w:val="center"/>
          </w:tcPr>
          <w:p w14:paraId="37D59EC0" w14:textId="77777777" w:rsidR="00B94BFD" w:rsidRDefault="00000000">
            <w:pPr>
              <w:keepNext/>
              <w:spacing w:before="20" w:after="20"/>
            </w:pPr>
            <w:r>
              <w:rPr>
                <w:sz w:val="22"/>
                <w:szCs w:val="22"/>
              </w:rPr>
              <w:t>Aleatorio</w:t>
            </w:r>
          </w:p>
        </w:tc>
        <w:tc>
          <w:tcPr>
            <w:tcW w:w="1900" w:type="dxa"/>
            <w:vAlign w:val="center"/>
          </w:tcPr>
          <w:p w14:paraId="1937F28F" w14:textId="77777777" w:rsidR="00B94BFD" w:rsidRDefault="00000000">
            <w:pPr>
              <w:keepNext/>
              <w:spacing w:before="20" w:after="20"/>
              <w:jc w:val="center"/>
            </w:pPr>
            <w:r>
              <w:rPr>
                <w:sz w:val="22"/>
                <w:szCs w:val="22"/>
              </w:rPr>
              <w:t>0.0559 ± 0.0358</w:t>
            </w:r>
          </w:p>
        </w:tc>
        <w:tc>
          <w:tcPr>
            <w:tcW w:w="2100" w:type="dxa"/>
            <w:vAlign w:val="center"/>
          </w:tcPr>
          <w:p w14:paraId="12612461" w14:textId="77777777" w:rsidR="00B94BFD" w:rsidRDefault="00000000">
            <w:pPr>
              <w:keepNext/>
              <w:spacing w:before="20" w:after="20"/>
              <w:jc w:val="center"/>
            </w:pPr>
            <w:r>
              <w:rPr>
                <w:sz w:val="22"/>
                <w:szCs w:val="22"/>
              </w:rPr>
              <w:t>0.568 ± 0.0362</w:t>
            </w:r>
          </w:p>
        </w:tc>
        <w:tc>
          <w:tcPr>
            <w:tcW w:w="2300" w:type="dxa"/>
            <w:vAlign w:val="center"/>
          </w:tcPr>
          <w:p w14:paraId="33BD5B34" w14:textId="77777777" w:rsidR="00B94BFD" w:rsidRDefault="00000000">
            <w:pPr>
              <w:keepNext/>
              <w:spacing w:before="20" w:after="20"/>
              <w:jc w:val="center"/>
            </w:pPr>
            <w:r>
              <w:rPr>
                <w:sz w:val="22"/>
                <w:szCs w:val="22"/>
              </w:rPr>
              <w:t>6.19 ± 1.53</w:t>
            </w:r>
          </w:p>
        </w:tc>
      </w:tr>
      <w:tr w:rsidR="00B94BFD" w14:paraId="2FF704E7" w14:textId="77777777">
        <w:trPr>
          <w:cantSplit/>
          <w:jc w:val="center"/>
        </w:trPr>
        <w:tc>
          <w:tcPr>
            <w:tcW w:w="1300" w:type="dxa"/>
            <w:vAlign w:val="center"/>
          </w:tcPr>
          <w:p w14:paraId="541AF040" w14:textId="77777777" w:rsidR="00B94BFD" w:rsidRDefault="00B94BFD">
            <w:pPr>
              <w:keepNext/>
              <w:spacing w:before="20" w:after="20"/>
            </w:pPr>
          </w:p>
        </w:tc>
        <w:tc>
          <w:tcPr>
            <w:tcW w:w="1500" w:type="dxa"/>
            <w:vAlign w:val="center"/>
          </w:tcPr>
          <w:p w14:paraId="287FA391" w14:textId="77777777" w:rsidR="00B94BFD" w:rsidRDefault="00000000">
            <w:pPr>
              <w:keepNext/>
              <w:spacing w:before="20" w:after="20"/>
            </w:pPr>
            <w:r>
              <w:rPr>
                <w:sz w:val="22"/>
                <w:szCs w:val="22"/>
              </w:rPr>
              <w:t>Ascendente</w:t>
            </w:r>
          </w:p>
        </w:tc>
        <w:tc>
          <w:tcPr>
            <w:tcW w:w="1900" w:type="dxa"/>
            <w:vAlign w:val="center"/>
          </w:tcPr>
          <w:p w14:paraId="43B2B3C3" w14:textId="77777777" w:rsidR="00B94BFD" w:rsidRDefault="00000000">
            <w:pPr>
              <w:keepNext/>
              <w:spacing w:before="20" w:after="20"/>
              <w:jc w:val="center"/>
            </w:pPr>
            <w:r>
              <w:rPr>
                <w:sz w:val="22"/>
                <w:szCs w:val="22"/>
              </w:rPr>
              <w:t>0.0125 ± 0.0109</w:t>
            </w:r>
          </w:p>
        </w:tc>
        <w:tc>
          <w:tcPr>
            <w:tcW w:w="2100" w:type="dxa"/>
            <w:vAlign w:val="center"/>
          </w:tcPr>
          <w:p w14:paraId="39A7219F" w14:textId="77777777" w:rsidR="00B94BFD" w:rsidRDefault="00000000">
            <w:pPr>
              <w:keepNext/>
              <w:spacing w:before="20" w:after="20"/>
              <w:jc w:val="center"/>
            </w:pPr>
            <w:r>
              <w:rPr>
                <w:sz w:val="22"/>
                <w:szCs w:val="22"/>
              </w:rPr>
              <w:t>0.134 ± 0.0254</w:t>
            </w:r>
          </w:p>
        </w:tc>
        <w:tc>
          <w:tcPr>
            <w:tcW w:w="2300" w:type="dxa"/>
            <w:vAlign w:val="center"/>
          </w:tcPr>
          <w:p w14:paraId="5BC1AC2C" w14:textId="77777777" w:rsidR="00B94BFD" w:rsidRDefault="00000000">
            <w:pPr>
              <w:keepNext/>
              <w:spacing w:before="20" w:after="20"/>
              <w:jc w:val="center"/>
            </w:pPr>
            <w:r>
              <w:rPr>
                <w:sz w:val="22"/>
                <w:szCs w:val="22"/>
              </w:rPr>
              <w:t>1.41 ± 0.435</w:t>
            </w:r>
          </w:p>
        </w:tc>
      </w:tr>
      <w:tr w:rsidR="00B94BFD" w14:paraId="43C1E16D" w14:textId="77777777">
        <w:trPr>
          <w:cantSplit/>
          <w:jc w:val="center"/>
        </w:trPr>
        <w:tc>
          <w:tcPr>
            <w:tcW w:w="1300" w:type="dxa"/>
            <w:vAlign w:val="center"/>
          </w:tcPr>
          <w:p w14:paraId="3283E17E" w14:textId="77777777" w:rsidR="00B94BFD" w:rsidRDefault="00B94BFD">
            <w:pPr>
              <w:keepNext/>
              <w:spacing w:before="20" w:after="20"/>
            </w:pPr>
          </w:p>
        </w:tc>
        <w:tc>
          <w:tcPr>
            <w:tcW w:w="1500" w:type="dxa"/>
            <w:vAlign w:val="center"/>
          </w:tcPr>
          <w:p w14:paraId="086E74DF" w14:textId="77777777" w:rsidR="00B94BFD" w:rsidRDefault="00000000">
            <w:pPr>
              <w:keepNext/>
              <w:spacing w:before="20" w:after="20"/>
            </w:pPr>
            <w:r>
              <w:rPr>
                <w:sz w:val="22"/>
                <w:szCs w:val="22"/>
              </w:rPr>
              <w:t>Descendente</w:t>
            </w:r>
          </w:p>
        </w:tc>
        <w:tc>
          <w:tcPr>
            <w:tcW w:w="1900" w:type="dxa"/>
            <w:vAlign w:val="center"/>
          </w:tcPr>
          <w:p w14:paraId="1086372D" w14:textId="77777777" w:rsidR="00B94BFD" w:rsidRDefault="00000000">
            <w:pPr>
              <w:keepNext/>
              <w:spacing w:before="20" w:after="20"/>
              <w:jc w:val="center"/>
            </w:pPr>
            <w:r>
              <w:rPr>
                <w:sz w:val="22"/>
                <w:szCs w:val="22"/>
              </w:rPr>
              <w:t>0.0158 ± 0.0060</w:t>
            </w:r>
          </w:p>
        </w:tc>
        <w:tc>
          <w:tcPr>
            <w:tcW w:w="2100" w:type="dxa"/>
            <w:vAlign w:val="center"/>
          </w:tcPr>
          <w:p w14:paraId="07FF7A9D" w14:textId="77777777" w:rsidR="00B94BFD" w:rsidRDefault="00000000">
            <w:pPr>
              <w:keepNext/>
              <w:spacing w:before="20" w:after="20"/>
              <w:jc w:val="center"/>
            </w:pPr>
            <w:r>
              <w:rPr>
                <w:sz w:val="22"/>
                <w:szCs w:val="22"/>
              </w:rPr>
              <w:t>0.157 ± 0.0272</w:t>
            </w:r>
          </w:p>
        </w:tc>
        <w:tc>
          <w:tcPr>
            <w:tcW w:w="2300" w:type="dxa"/>
            <w:vAlign w:val="center"/>
          </w:tcPr>
          <w:p w14:paraId="6F0F9487" w14:textId="77777777" w:rsidR="00B94BFD" w:rsidRDefault="00000000">
            <w:pPr>
              <w:keepNext/>
              <w:spacing w:before="20" w:after="20"/>
              <w:jc w:val="center"/>
            </w:pPr>
            <w:r>
              <w:rPr>
                <w:sz w:val="22"/>
                <w:szCs w:val="22"/>
              </w:rPr>
              <w:t>1.56 ± 0.121</w:t>
            </w:r>
          </w:p>
        </w:tc>
      </w:tr>
      <w:tr w:rsidR="00B94BFD" w14:paraId="154D14B9" w14:textId="77777777">
        <w:trPr>
          <w:cantSplit/>
          <w:jc w:val="center"/>
        </w:trPr>
        <w:tc>
          <w:tcPr>
            <w:tcW w:w="1300" w:type="dxa"/>
            <w:vAlign w:val="center"/>
          </w:tcPr>
          <w:p w14:paraId="7FF1D91A" w14:textId="77777777" w:rsidR="00B94BFD" w:rsidRDefault="00B94BFD">
            <w:pPr>
              <w:keepNext/>
              <w:spacing w:before="20" w:after="20"/>
            </w:pPr>
          </w:p>
        </w:tc>
        <w:tc>
          <w:tcPr>
            <w:tcW w:w="1500" w:type="dxa"/>
            <w:vAlign w:val="center"/>
          </w:tcPr>
          <w:p w14:paraId="7C22B7B9" w14:textId="77777777" w:rsidR="00B94BFD" w:rsidRDefault="00000000">
            <w:pPr>
              <w:keepNext/>
              <w:spacing w:before="20" w:after="20"/>
            </w:pPr>
            <w:r>
              <w:rPr>
                <w:sz w:val="22"/>
                <w:szCs w:val="22"/>
              </w:rPr>
              <w:t>Casi ordenado</w:t>
            </w:r>
          </w:p>
        </w:tc>
        <w:tc>
          <w:tcPr>
            <w:tcW w:w="1900" w:type="dxa"/>
            <w:vAlign w:val="center"/>
          </w:tcPr>
          <w:p w14:paraId="5AEF2905" w14:textId="77777777" w:rsidR="00B94BFD" w:rsidRDefault="00000000">
            <w:pPr>
              <w:keepNext/>
              <w:spacing w:before="20" w:after="20"/>
              <w:jc w:val="center"/>
            </w:pPr>
            <w:r>
              <w:rPr>
                <w:sz w:val="22"/>
                <w:szCs w:val="22"/>
              </w:rPr>
              <w:t>0.0233 ± 0.0033</w:t>
            </w:r>
          </w:p>
        </w:tc>
        <w:tc>
          <w:tcPr>
            <w:tcW w:w="2100" w:type="dxa"/>
            <w:vAlign w:val="center"/>
          </w:tcPr>
          <w:p w14:paraId="2405858D" w14:textId="77777777" w:rsidR="00B94BFD" w:rsidRDefault="00000000">
            <w:pPr>
              <w:keepNext/>
              <w:spacing w:before="20" w:after="20"/>
              <w:jc w:val="center"/>
            </w:pPr>
            <w:r>
              <w:rPr>
                <w:sz w:val="22"/>
                <w:szCs w:val="22"/>
              </w:rPr>
              <w:t>0.226 ± 0.0586</w:t>
            </w:r>
          </w:p>
        </w:tc>
        <w:tc>
          <w:tcPr>
            <w:tcW w:w="2300" w:type="dxa"/>
            <w:vAlign w:val="center"/>
          </w:tcPr>
          <w:p w14:paraId="02E138CF" w14:textId="77777777" w:rsidR="00B94BFD" w:rsidRDefault="00000000">
            <w:pPr>
              <w:keepNext/>
              <w:spacing w:before="20" w:after="20"/>
              <w:jc w:val="center"/>
            </w:pPr>
            <w:r>
              <w:rPr>
                <w:sz w:val="22"/>
                <w:szCs w:val="22"/>
              </w:rPr>
              <w:t>2.55 ± 0.0840</w:t>
            </w:r>
          </w:p>
        </w:tc>
      </w:tr>
      <w:tr w:rsidR="00B94BFD" w14:paraId="4D0A07C3" w14:textId="77777777">
        <w:trPr>
          <w:cantSplit/>
          <w:jc w:val="center"/>
        </w:trPr>
        <w:tc>
          <w:tcPr>
            <w:tcW w:w="1300" w:type="dxa"/>
            <w:tcBorders>
              <w:bottom w:val="single" w:sz="8" w:space="0" w:color="000000"/>
            </w:tcBorders>
            <w:vAlign w:val="center"/>
          </w:tcPr>
          <w:p w14:paraId="4920C78A" w14:textId="77777777" w:rsidR="00B94BFD" w:rsidRDefault="00B94BFD">
            <w:pPr>
              <w:keepNext/>
              <w:spacing w:before="20" w:after="20"/>
            </w:pPr>
          </w:p>
        </w:tc>
        <w:tc>
          <w:tcPr>
            <w:tcW w:w="1500" w:type="dxa"/>
            <w:tcBorders>
              <w:bottom w:val="single" w:sz="8" w:space="0" w:color="000000"/>
            </w:tcBorders>
            <w:vAlign w:val="center"/>
          </w:tcPr>
          <w:p w14:paraId="0993CACF" w14:textId="77777777" w:rsidR="00B94BFD" w:rsidRDefault="00000000">
            <w:pPr>
              <w:keepNext/>
              <w:spacing w:before="20" w:after="20"/>
            </w:pPr>
            <w:r>
              <w:rPr>
                <w:sz w:val="22"/>
                <w:szCs w:val="22"/>
              </w:rPr>
              <w:t>Duplicados</w:t>
            </w:r>
          </w:p>
        </w:tc>
        <w:tc>
          <w:tcPr>
            <w:tcW w:w="1900" w:type="dxa"/>
            <w:tcBorders>
              <w:bottom w:val="single" w:sz="8" w:space="0" w:color="000000"/>
            </w:tcBorders>
            <w:vAlign w:val="center"/>
          </w:tcPr>
          <w:p w14:paraId="05D81A3B" w14:textId="77777777" w:rsidR="00B94BFD" w:rsidRDefault="00000000">
            <w:pPr>
              <w:keepNext/>
              <w:spacing w:before="20" w:after="20"/>
              <w:jc w:val="center"/>
            </w:pPr>
            <w:r>
              <w:rPr>
                <w:sz w:val="22"/>
                <w:szCs w:val="22"/>
              </w:rPr>
              <w:t>0.0652 ± 0.0081</w:t>
            </w:r>
          </w:p>
        </w:tc>
        <w:tc>
          <w:tcPr>
            <w:tcW w:w="2100" w:type="dxa"/>
            <w:tcBorders>
              <w:bottom w:val="single" w:sz="8" w:space="0" w:color="000000"/>
            </w:tcBorders>
            <w:vAlign w:val="center"/>
          </w:tcPr>
          <w:p w14:paraId="4E72F14B" w14:textId="77777777" w:rsidR="00B94BFD" w:rsidRDefault="00000000">
            <w:pPr>
              <w:keepNext/>
              <w:spacing w:before="20" w:after="20"/>
              <w:jc w:val="center"/>
            </w:pPr>
            <w:r>
              <w:rPr>
                <w:sz w:val="22"/>
                <w:szCs w:val="22"/>
              </w:rPr>
              <w:t>3.08 ± 0.465</w:t>
            </w:r>
          </w:p>
        </w:tc>
        <w:tc>
          <w:tcPr>
            <w:tcW w:w="2300" w:type="dxa"/>
            <w:tcBorders>
              <w:bottom w:val="single" w:sz="8" w:space="0" w:color="000000"/>
            </w:tcBorders>
            <w:vAlign w:val="center"/>
          </w:tcPr>
          <w:p w14:paraId="2A9FBC5D" w14:textId="77777777" w:rsidR="00B94BFD" w:rsidRDefault="00000000">
            <w:pPr>
              <w:keepNext/>
              <w:spacing w:before="20" w:after="20"/>
              <w:jc w:val="center"/>
            </w:pPr>
            <w:r>
              <w:rPr>
                <w:sz w:val="22"/>
                <w:szCs w:val="22"/>
              </w:rPr>
              <w:t>319.1 ± 83.2</w:t>
            </w:r>
          </w:p>
        </w:tc>
      </w:tr>
    </w:tbl>
    <w:p w14:paraId="14D8A4BA" w14:textId="77777777" w:rsidR="00B94BFD" w:rsidRDefault="00000000">
      <w:pPr>
        <w:spacing w:after="200" w:line="260" w:lineRule="auto"/>
      </w:pPr>
      <w:r>
        <w:rPr>
          <w:i/>
          <w:iCs/>
          <w:sz w:val="22"/>
          <w:szCs w:val="22"/>
        </w:rPr>
        <w:t>Nota.</w:t>
      </w:r>
      <w:r>
        <w:rPr>
          <w:sz w:val="22"/>
          <w:szCs w:val="22"/>
        </w:rPr>
        <w:t xml:space="preserve"> 30 repeticiones por condición. Fuente: elaboración propia (results/resumen_estadistico.csv).</w:t>
      </w:r>
    </w:p>
    <w:p w14:paraId="563421BA" w14:textId="77777777" w:rsidR="00B94BFD" w:rsidRDefault="00000000">
      <w:pPr>
        <w:keepNext/>
        <w:spacing w:line="260" w:lineRule="auto"/>
      </w:pPr>
      <w:r>
        <w:rPr>
          <w:b/>
          <w:bCs/>
          <w:sz w:val="22"/>
          <w:szCs w:val="22"/>
        </w:rPr>
        <w:t>Figura 1</w:t>
      </w:r>
    </w:p>
    <w:p w14:paraId="28FEB237" w14:textId="77777777" w:rsidR="00B94BFD" w:rsidRDefault="00000000">
      <w:pPr>
        <w:keepNext/>
        <w:spacing w:after="60" w:line="260" w:lineRule="auto"/>
      </w:pPr>
      <w:r>
        <w:rPr>
          <w:i/>
          <w:iCs/>
          <w:sz w:val="22"/>
          <w:szCs w:val="22"/>
        </w:rPr>
        <w:t>Tiempo medio de ejecución frente al tamaño de entrada, por patrón (escala log-log).</w:t>
      </w:r>
    </w:p>
    <w:p w14:paraId="4E07B30F" w14:textId="77777777" w:rsidR="00B94BFD" w:rsidRDefault="00000000">
      <w:pPr>
        <w:keepNext/>
        <w:spacing w:after="60"/>
        <w:jc w:val="center"/>
      </w:pPr>
      <w:r>
        <w:rPr>
          <w:noProof/>
        </w:rPr>
        <w:drawing>
          <wp:inline distT="0" distB="0" distL="0" distR="0" wp14:anchorId="400363CA" wp14:editId="5D181D7D">
            <wp:extent cx="5760000" cy="3103199"/>
            <wp:effectExtent l="0" t="0" r="0" b="0"/>
            <wp:docPr id="101" name="Tiempo medio frente a n" descr="Tiempo medio frente a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Tiempo medio frente a n"/>
                    <pic:cNvPicPr/>
                  </pic:nvPicPr>
                  <pic:blipFill>
                    <a:blip r:embed="rId7"/>
                    <a:stretch>
                      <a:fillRect/>
                    </a:stretch>
                  </pic:blipFill>
                  <pic:spPr>
                    <a:xfrm>
                      <a:off x="0" y="0"/>
                      <a:ext cx="5760000" cy="3103199"/>
                    </a:xfrm>
                    <a:prstGeom prst="rect">
                      <a:avLst/>
                    </a:prstGeom>
                  </pic:spPr>
                </pic:pic>
              </a:graphicData>
            </a:graphic>
          </wp:inline>
        </w:drawing>
      </w:r>
    </w:p>
    <w:p w14:paraId="186D2071" w14:textId="77777777" w:rsidR="00B94BFD" w:rsidRDefault="00000000">
      <w:pPr>
        <w:spacing w:after="200" w:line="260" w:lineRule="auto"/>
      </w:pPr>
      <w:r>
        <w:rPr>
          <w:i/>
          <w:iCs/>
          <w:sz w:val="22"/>
          <w:szCs w:val="22"/>
        </w:rPr>
        <w:t>Nota.</w:t>
      </w:r>
      <w:r>
        <w:rPr>
          <w:sz w:val="22"/>
          <w:szCs w:val="22"/>
        </w:rPr>
        <w:t xml:space="preserve"> Fuente: elaboración propia.</w:t>
      </w:r>
    </w:p>
    <w:p w14:paraId="2D82484C" w14:textId="77777777" w:rsidR="00B94BFD" w:rsidRDefault="00000000">
      <w:pPr>
        <w:spacing w:after="120" w:line="276" w:lineRule="auto"/>
        <w:jc w:val="both"/>
      </w:pPr>
      <w:r>
        <w:t xml:space="preserve">La Tabla 3 detalla la estadística descriptiva con n = 100 000. La variabilidad relativa fue apreciable: la desviación estándar fue de entre 2.8 % y 25.3 % de la media en inserción (79 % en entradas ascendentes, con tiempos de décimas de milisegundo) y de entre 3.3 % y 30.9 % en quicksort, </w:t>
      </w:r>
      <w:r>
        <w:t>lo que se aprecia en la dispersión de la Figura 2. Por ello conviene leer la mediana junto con la media (Tabla 3).</w:t>
      </w:r>
    </w:p>
    <w:p w14:paraId="7A1C5CC1" w14:textId="77777777" w:rsidR="00B94BFD" w:rsidRDefault="00000000">
      <w:pPr>
        <w:keepNext/>
        <w:spacing w:line="260" w:lineRule="auto"/>
      </w:pPr>
      <w:r>
        <w:rPr>
          <w:b/>
          <w:bCs/>
          <w:sz w:val="22"/>
          <w:szCs w:val="22"/>
        </w:rPr>
        <w:t>Tabla 3</w:t>
      </w:r>
    </w:p>
    <w:p w14:paraId="2D1F4D74" w14:textId="77777777" w:rsidR="00B94BFD" w:rsidRDefault="00000000">
      <w:pPr>
        <w:keepNext/>
        <w:spacing w:after="80" w:line="260" w:lineRule="auto"/>
      </w:pPr>
      <w:r>
        <w:rPr>
          <w:i/>
          <w:iCs/>
          <w:sz w:val="22"/>
          <w:szCs w:val="22"/>
        </w:rPr>
        <w:t>Estadística descriptiva del tiempo de ejecución (ms) con n = 100 000</w:t>
      </w:r>
    </w:p>
    <w:tbl>
      <w:tblPr>
        <w:tblW w:w="8950" w:type="dxa"/>
        <w:jc w:val="center"/>
        <w:tblLayout w:type="fixed"/>
        <w:tblCellMar>
          <w:left w:w="60" w:type="dxa"/>
          <w:right w:w="60" w:type="dxa"/>
        </w:tblCellMar>
        <w:tblLook w:val="04A0" w:firstRow="1" w:lastRow="0" w:firstColumn="1" w:lastColumn="0" w:noHBand="0" w:noVBand="1"/>
      </w:tblPr>
      <w:tblGrid>
        <w:gridCol w:w="1250"/>
        <w:gridCol w:w="1450"/>
        <w:gridCol w:w="1250"/>
        <w:gridCol w:w="1250"/>
        <w:gridCol w:w="1250"/>
        <w:gridCol w:w="1250"/>
        <w:gridCol w:w="1250"/>
      </w:tblGrid>
      <w:tr w:rsidR="00B94BFD" w14:paraId="1490AFE6" w14:textId="77777777">
        <w:trPr>
          <w:cantSplit/>
          <w:tblHeader/>
          <w:jc w:val="center"/>
        </w:trPr>
        <w:tc>
          <w:tcPr>
            <w:tcW w:w="1250" w:type="dxa"/>
            <w:tcBorders>
              <w:top w:val="single" w:sz="8" w:space="0" w:color="000000"/>
              <w:bottom w:val="single" w:sz="8" w:space="0" w:color="000000"/>
            </w:tcBorders>
            <w:vAlign w:val="center"/>
          </w:tcPr>
          <w:p w14:paraId="24EB2000" w14:textId="77777777" w:rsidR="00B94BFD" w:rsidRDefault="00000000">
            <w:pPr>
              <w:keepNext/>
              <w:spacing w:before="20" w:after="20"/>
            </w:pPr>
            <w:r>
              <w:rPr>
                <w:b/>
                <w:bCs/>
                <w:sz w:val="22"/>
                <w:szCs w:val="22"/>
              </w:rPr>
              <w:t>Algoritmo</w:t>
            </w:r>
          </w:p>
        </w:tc>
        <w:tc>
          <w:tcPr>
            <w:tcW w:w="1450" w:type="dxa"/>
            <w:tcBorders>
              <w:top w:val="single" w:sz="8" w:space="0" w:color="000000"/>
              <w:bottom w:val="single" w:sz="8" w:space="0" w:color="000000"/>
            </w:tcBorders>
            <w:vAlign w:val="center"/>
          </w:tcPr>
          <w:p w14:paraId="6B377710" w14:textId="77777777" w:rsidR="00B94BFD" w:rsidRDefault="00000000">
            <w:pPr>
              <w:keepNext/>
              <w:spacing w:before="20" w:after="20"/>
            </w:pPr>
            <w:r>
              <w:rPr>
                <w:b/>
                <w:bCs/>
                <w:sz w:val="22"/>
                <w:szCs w:val="22"/>
              </w:rPr>
              <w:t>Patrón</w:t>
            </w:r>
          </w:p>
        </w:tc>
        <w:tc>
          <w:tcPr>
            <w:tcW w:w="1250" w:type="dxa"/>
            <w:tcBorders>
              <w:top w:val="single" w:sz="8" w:space="0" w:color="000000"/>
              <w:bottom w:val="single" w:sz="8" w:space="0" w:color="000000"/>
            </w:tcBorders>
            <w:vAlign w:val="center"/>
          </w:tcPr>
          <w:p w14:paraId="49DFA390" w14:textId="77777777" w:rsidR="00B94BFD" w:rsidRDefault="00000000">
            <w:pPr>
              <w:keepNext/>
              <w:spacing w:before="20" w:after="20"/>
              <w:jc w:val="center"/>
            </w:pPr>
            <w:r>
              <w:rPr>
                <w:b/>
                <w:bCs/>
                <w:sz w:val="22"/>
                <w:szCs w:val="22"/>
              </w:rPr>
              <w:t>Media</w:t>
            </w:r>
          </w:p>
        </w:tc>
        <w:tc>
          <w:tcPr>
            <w:tcW w:w="1250" w:type="dxa"/>
            <w:tcBorders>
              <w:top w:val="single" w:sz="8" w:space="0" w:color="000000"/>
              <w:bottom w:val="single" w:sz="8" w:space="0" w:color="000000"/>
            </w:tcBorders>
            <w:vAlign w:val="center"/>
          </w:tcPr>
          <w:p w14:paraId="2392A3CE" w14:textId="77777777" w:rsidR="00B94BFD" w:rsidRDefault="00000000">
            <w:pPr>
              <w:keepNext/>
              <w:spacing w:before="20" w:after="20"/>
              <w:jc w:val="center"/>
            </w:pPr>
            <w:r>
              <w:rPr>
                <w:b/>
                <w:bCs/>
                <w:sz w:val="22"/>
                <w:szCs w:val="22"/>
              </w:rPr>
              <w:t>Mediana</w:t>
            </w:r>
          </w:p>
        </w:tc>
        <w:tc>
          <w:tcPr>
            <w:tcW w:w="1250" w:type="dxa"/>
            <w:tcBorders>
              <w:top w:val="single" w:sz="8" w:space="0" w:color="000000"/>
              <w:bottom w:val="single" w:sz="8" w:space="0" w:color="000000"/>
            </w:tcBorders>
            <w:vAlign w:val="center"/>
          </w:tcPr>
          <w:p w14:paraId="4BA2DD2B" w14:textId="77777777" w:rsidR="00B94BFD" w:rsidRDefault="00000000">
            <w:pPr>
              <w:keepNext/>
              <w:spacing w:before="20" w:after="20"/>
              <w:jc w:val="center"/>
            </w:pPr>
            <w:r>
              <w:rPr>
                <w:b/>
                <w:bCs/>
                <w:sz w:val="22"/>
                <w:szCs w:val="22"/>
              </w:rPr>
              <w:t>Desv. est.</w:t>
            </w:r>
          </w:p>
        </w:tc>
        <w:tc>
          <w:tcPr>
            <w:tcW w:w="1250" w:type="dxa"/>
            <w:tcBorders>
              <w:top w:val="single" w:sz="8" w:space="0" w:color="000000"/>
              <w:bottom w:val="single" w:sz="8" w:space="0" w:color="000000"/>
            </w:tcBorders>
            <w:vAlign w:val="center"/>
          </w:tcPr>
          <w:p w14:paraId="420B9177" w14:textId="77777777" w:rsidR="00B94BFD" w:rsidRDefault="00000000">
            <w:pPr>
              <w:keepNext/>
              <w:spacing w:before="20" w:after="20"/>
              <w:jc w:val="center"/>
            </w:pPr>
            <w:r>
              <w:rPr>
                <w:b/>
                <w:bCs/>
                <w:sz w:val="22"/>
                <w:szCs w:val="22"/>
              </w:rPr>
              <w:t>Mínimo</w:t>
            </w:r>
          </w:p>
        </w:tc>
        <w:tc>
          <w:tcPr>
            <w:tcW w:w="1250" w:type="dxa"/>
            <w:tcBorders>
              <w:top w:val="single" w:sz="8" w:space="0" w:color="000000"/>
              <w:bottom w:val="single" w:sz="8" w:space="0" w:color="000000"/>
            </w:tcBorders>
            <w:vAlign w:val="center"/>
          </w:tcPr>
          <w:p w14:paraId="50D849B6" w14:textId="77777777" w:rsidR="00B94BFD" w:rsidRDefault="00000000">
            <w:pPr>
              <w:keepNext/>
              <w:spacing w:before="20" w:after="20"/>
              <w:jc w:val="center"/>
            </w:pPr>
            <w:r>
              <w:rPr>
                <w:b/>
                <w:bCs/>
                <w:sz w:val="22"/>
                <w:szCs w:val="22"/>
              </w:rPr>
              <w:t>Máximo</w:t>
            </w:r>
          </w:p>
        </w:tc>
      </w:tr>
      <w:tr w:rsidR="00B94BFD" w14:paraId="515948FD" w14:textId="77777777">
        <w:trPr>
          <w:cantSplit/>
          <w:jc w:val="center"/>
        </w:trPr>
        <w:tc>
          <w:tcPr>
            <w:tcW w:w="1250" w:type="dxa"/>
            <w:vAlign w:val="center"/>
          </w:tcPr>
          <w:p w14:paraId="0DB8C9CC" w14:textId="77777777" w:rsidR="00B94BFD" w:rsidRDefault="00000000">
            <w:pPr>
              <w:keepNext/>
              <w:spacing w:before="20" w:after="20"/>
            </w:pPr>
            <w:r>
              <w:rPr>
                <w:sz w:val="22"/>
                <w:szCs w:val="22"/>
              </w:rPr>
              <w:t>Inserción</w:t>
            </w:r>
          </w:p>
        </w:tc>
        <w:tc>
          <w:tcPr>
            <w:tcW w:w="1450" w:type="dxa"/>
            <w:vAlign w:val="center"/>
          </w:tcPr>
          <w:p w14:paraId="05225647" w14:textId="77777777" w:rsidR="00B94BFD" w:rsidRDefault="00000000">
            <w:pPr>
              <w:keepNext/>
              <w:spacing w:before="20" w:after="20"/>
            </w:pPr>
            <w:r>
              <w:rPr>
                <w:sz w:val="22"/>
                <w:szCs w:val="22"/>
              </w:rPr>
              <w:t>Aleatorio</w:t>
            </w:r>
          </w:p>
        </w:tc>
        <w:tc>
          <w:tcPr>
            <w:tcW w:w="1250" w:type="dxa"/>
            <w:vAlign w:val="center"/>
          </w:tcPr>
          <w:p w14:paraId="115499FE" w14:textId="77777777" w:rsidR="00B94BFD" w:rsidRDefault="00000000">
            <w:pPr>
              <w:keepNext/>
              <w:spacing w:before="20" w:after="20"/>
              <w:jc w:val="center"/>
            </w:pPr>
            <w:r>
              <w:rPr>
                <w:sz w:val="22"/>
                <w:szCs w:val="22"/>
              </w:rPr>
              <w:t>2 459.9</w:t>
            </w:r>
          </w:p>
        </w:tc>
        <w:tc>
          <w:tcPr>
            <w:tcW w:w="1250" w:type="dxa"/>
            <w:vAlign w:val="center"/>
          </w:tcPr>
          <w:p w14:paraId="75A46196" w14:textId="77777777" w:rsidR="00B94BFD" w:rsidRDefault="00000000">
            <w:pPr>
              <w:keepNext/>
              <w:spacing w:before="20" w:after="20"/>
              <w:jc w:val="center"/>
            </w:pPr>
            <w:r>
              <w:rPr>
                <w:sz w:val="22"/>
                <w:szCs w:val="22"/>
              </w:rPr>
              <w:t>2 061.6</w:t>
            </w:r>
          </w:p>
        </w:tc>
        <w:tc>
          <w:tcPr>
            <w:tcW w:w="1250" w:type="dxa"/>
            <w:vAlign w:val="center"/>
          </w:tcPr>
          <w:p w14:paraId="3E40C029" w14:textId="77777777" w:rsidR="00B94BFD" w:rsidRDefault="00000000">
            <w:pPr>
              <w:keepNext/>
              <w:spacing w:before="20" w:after="20"/>
              <w:jc w:val="center"/>
            </w:pPr>
            <w:r>
              <w:rPr>
                <w:sz w:val="22"/>
                <w:szCs w:val="22"/>
              </w:rPr>
              <w:t>622.7</w:t>
            </w:r>
          </w:p>
        </w:tc>
        <w:tc>
          <w:tcPr>
            <w:tcW w:w="1250" w:type="dxa"/>
            <w:vAlign w:val="center"/>
          </w:tcPr>
          <w:p w14:paraId="5518CAB9" w14:textId="77777777" w:rsidR="00B94BFD" w:rsidRDefault="00000000">
            <w:pPr>
              <w:keepNext/>
              <w:spacing w:before="20" w:after="20"/>
              <w:jc w:val="center"/>
            </w:pPr>
            <w:r>
              <w:rPr>
                <w:sz w:val="22"/>
                <w:szCs w:val="22"/>
              </w:rPr>
              <w:t>1 970.8</w:t>
            </w:r>
          </w:p>
        </w:tc>
        <w:tc>
          <w:tcPr>
            <w:tcW w:w="1250" w:type="dxa"/>
            <w:vAlign w:val="center"/>
          </w:tcPr>
          <w:p w14:paraId="3325EF47" w14:textId="77777777" w:rsidR="00B94BFD" w:rsidRDefault="00000000">
            <w:pPr>
              <w:keepNext/>
              <w:spacing w:before="20" w:after="20"/>
              <w:jc w:val="center"/>
            </w:pPr>
            <w:r>
              <w:rPr>
                <w:sz w:val="22"/>
                <w:szCs w:val="22"/>
              </w:rPr>
              <w:t>3 521.3</w:t>
            </w:r>
          </w:p>
        </w:tc>
      </w:tr>
      <w:tr w:rsidR="00B94BFD" w14:paraId="56205505" w14:textId="77777777">
        <w:trPr>
          <w:cantSplit/>
          <w:jc w:val="center"/>
        </w:trPr>
        <w:tc>
          <w:tcPr>
            <w:tcW w:w="1250" w:type="dxa"/>
            <w:vAlign w:val="center"/>
          </w:tcPr>
          <w:p w14:paraId="6951F5B6" w14:textId="77777777" w:rsidR="00B94BFD" w:rsidRDefault="00B94BFD">
            <w:pPr>
              <w:keepNext/>
              <w:spacing w:before="20" w:after="20"/>
            </w:pPr>
          </w:p>
        </w:tc>
        <w:tc>
          <w:tcPr>
            <w:tcW w:w="1450" w:type="dxa"/>
            <w:vAlign w:val="center"/>
          </w:tcPr>
          <w:p w14:paraId="084C453A" w14:textId="77777777" w:rsidR="00B94BFD" w:rsidRDefault="00000000">
            <w:pPr>
              <w:keepNext/>
              <w:spacing w:before="20" w:after="20"/>
            </w:pPr>
            <w:r>
              <w:rPr>
                <w:sz w:val="22"/>
                <w:szCs w:val="22"/>
              </w:rPr>
              <w:t>Ascendente</w:t>
            </w:r>
          </w:p>
        </w:tc>
        <w:tc>
          <w:tcPr>
            <w:tcW w:w="1250" w:type="dxa"/>
            <w:vAlign w:val="center"/>
          </w:tcPr>
          <w:p w14:paraId="71086A14" w14:textId="77777777" w:rsidR="00B94BFD" w:rsidRDefault="00000000">
            <w:pPr>
              <w:keepNext/>
              <w:spacing w:before="20" w:after="20"/>
              <w:jc w:val="center"/>
            </w:pPr>
            <w:r>
              <w:rPr>
                <w:sz w:val="22"/>
                <w:szCs w:val="22"/>
              </w:rPr>
              <w:t>0.141</w:t>
            </w:r>
          </w:p>
        </w:tc>
        <w:tc>
          <w:tcPr>
            <w:tcW w:w="1250" w:type="dxa"/>
            <w:vAlign w:val="center"/>
          </w:tcPr>
          <w:p w14:paraId="6ADA8151" w14:textId="77777777" w:rsidR="00B94BFD" w:rsidRDefault="00000000">
            <w:pPr>
              <w:keepNext/>
              <w:spacing w:before="20" w:after="20"/>
              <w:jc w:val="center"/>
            </w:pPr>
            <w:r>
              <w:rPr>
                <w:sz w:val="22"/>
                <w:szCs w:val="22"/>
              </w:rPr>
              <w:t>0.103</w:t>
            </w:r>
          </w:p>
        </w:tc>
        <w:tc>
          <w:tcPr>
            <w:tcW w:w="1250" w:type="dxa"/>
            <w:vAlign w:val="center"/>
          </w:tcPr>
          <w:p w14:paraId="5B9FEA99" w14:textId="77777777" w:rsidR="00B94BFD" w:rsidRDefault="00000000">
            <w:pPr>
              <w:keepNext/>
              <w:spacing w:before="20" w:after="20"/>
              <w:jc w:val="center"/>
            </w:pPr>
            <w:r>
              <w:rPr>
                <w:sz w:val="22"/>
                <w:szCs w:val="22"/>
              </w:rPr>
              <w:t>0.112</w:t>
            </w:r>
          </w:p>
        </w:tc>
        <w:tc>
          <w:tcPr>
            <w:tcW w:w="1250" w:type="dxa"/>
            <w:vAlign w:val="center"/>
          </w:tcPr>
          <w:p w14:paraId="20F7D842" w14:textId="77777777" w:rsidR="00B94BFD" w:rsidRDefault="00000000">
            <w:pPr>
              <w:keepNext/>
              <w:spacing w:before="20" w:after="20"/>
              <w:jc w:val="center"/>
            </w:pPr>
            <w:r>
              <w:rPr>
                <w:sz w:val="22"/>
                <w:szCs w:val="22"/>
              </w:rPr>
              <w:t>0.101</w:t>
            </w:r>
          </w:p>
        </w:tc>
        <w:tc>
          <w:tcPr>
            <w:tcW w:w="1250" w:type="dxa"/>
            <w:vAlign w:val="center"/>
          </w:tcPr>
          <w:p w14:paraId="5F302C4C" w14:textId="77777777" w:rsidR="00B94BFD" w:rsidRDefault="00000000">
            <w:pPr>
              <w:keepNext/>
              <w:spacing w:before="20" w:after="20"/>
              <w:jc w:val="center"/>
            </w:pPr>
            <w:r>
              <w:rPr>
                <w:sz w:val="22"/>
                <w:szCs w:val="22"/>
              </w:rPr>
              <w:t>0.701</w:t>
            </w:r>
          </w:p>
        </w:tc>
      </w:tr>
      <w:tr w:rsidR="00B94BFD" w14:paraId="344D435A" w14:textId="77777777">
        <w:trPr>
          <w:cantSplit/>
          <w:jc w:val="center"/>
        </w:trPr>
        <w:tc>
          <w:tcPr>
            <w:tcW w:w="1250" w:type="dxa"/>
            <w:vAlign w:val="center"/>
          </w:tcPr>
          <w:p w14:paraId="316A92DC" w14:textId="77777777" w:rsidR="00B94BFD" w:rsidRDefault="00B94BFD">
            <w:pPr>
              <w:keepNext/>
              <w:spacing w:before="20" w:after="20"/>
            </w:pPr>
          </w:p>
        </w:tc>
        <w:tc>
          <w:tcPr>
            <w:tcW w:w="1450" w:type="dxa"/>
            <w:vAlign w:val="center"/>
          </w:tcPr>
          <w:p w14:paraId="6090C6EE" w14:textId="77777777" w:rsidR="00B94BFD" w:rsidRDefault="00000000">
            <w:pPr>
              <w:keepNext/>
              <w:spacing w:before="20" w:after="20"/>
            </w:pPr>
            <w:r>
              <w:rPr>
                <w:sz w:val="22"/>
                <w:szCs w:val="22"/>
              </w:rPr>
              <w:t>Descendente</w:t>
            </w:r>
          </w:p>
        </w:tc>
        <w:tc>
          <w:tcPr>
            <w:tcW w:w="1250" w:type="dxa"/>
            <w:vAlign w:val="center"/>
          </w:tcPr>
          <w:p w14:paraId="2D2C7D77" w14:textId="77777777" w:rsidR="00B94BFD" w:rsidRDefault="00000000">
            <w:pPr>
              <w:keepNext/>
              <w:spacing w:before="20" w:after="20"/>
              <w:jc w:val="center"/>
            </w:pPr>
            <w:r>
              <w:rPr>
                <w:sz w:val="22"/>
                <w:szCs w:val="22"/>
              </w:rPr>
              <w:t>4 104.0</w:t>
            </w:r>
          </w:p>
        </w:tc>
        <w:tc>
          <w:tcPr>
            <w:tcW w:w="1250" w:type="dxa"/>
            <w:vAlign w:val="center"/>
          </w:tcPr>
          <w:p w14:paraId="1ED61261" w14:textId="77777777" w:rsidR="00B94BFD" w:rsidRDefault="00000000">
            <w:pPr>
              <w:keepNext/>
              <w:spacing w:before="20" w:after="20"/>
              <w:jc w:val="center"/>
            </w:pPr>
            <w:r>
              <w:rPr>
                <w:sz w:val="22"/>
                <w:szCs w:val="22"/>
              </w:rPr>
              <w:t>4 036.1</w:t>
            </w:r>
          </w:p>
        </w:tc>
        <w:tc>
          <w:tcPr>
            <w:tcW w:w="1250" w:type="dxa"/>
            <w:vAlign w:val="center"/>
          </w:tcPr>
          <w:p w14:paraId="158BC60B" w14:textId="77777777" w:rsidR="00B94BFD" w:rsidRDefault="00000000">
            <w:pPr>
              <w:keepNext/>
              <w:spacing w:before="20" w:after="20"/>
              <w:jc w:val="center"/>
            </w:pPr>
            <w:r>
              <w:rPr>
                <w:sz w:val="22"/>
                <w:szCs w:val="22"/>
              </w:rPr>
              <w:t>213.9</w:t>
            </w:r>
          </w:p>
        </w:tc>
        <w:tc>
          <w:tcPr>
            <w:tcW w:w="1250" w:type="dxa"/>
            <w:vAlign w:val="center"/>
          </w:tcPr>
          <w:p w14:paraId="2E394D51" w14:textId="77777777" w:rsidR="00B94BFD" w:rsidRDefault="00000000">
            <w:pPr>
              <w:keepNext/>
              <w:spacing w:before="20" w:after="20"/>
              <w:jc w:val="center"/>
            </w:pPr>
            <w:r>
              <w:rPr>
                <w:sz w:val="22"/>
                <w:szCs w:val="22"/>
              </w:rPr>
              <w:t>3 984.6</w:t>
            </w:r>
          </w:p>
        </w:tc>
        <w:tc>
          <w:tcPr>
            <w:tcW w:w="1250" w:type="dxa"/>
            <w:vAlign w:val="center"/>
          </w:tcPr>
          <w:p w14:paraId="6757F48A" w14:textId="77777777" w:rsidR="00B94BFD" w:rsidRDefault="00000000">
            <w:pPr>
              <w:keepNext/>
              <w:spacing w:before="20" w:after="20"/>
              <w:jc w:val="center"/>
            </w:pPr>
            <w:r>
              <w:rPr>
                <w:sz w:val="22"/>
                <w:szCs w:val="22"/>
              </w:rPr>
              <w:t>5 132.0</w:t>
            </w:r>
          </w:p>
        </w:tc>
      </w:tr>
      <w:tr w:rsidR="00B94BFD" w14:paraId="117694F3" w14:textId="77777777">
        <w:trPr>
          <w:cantSplit/>
          <w:jc w:val="center"/>
        </w:trPr>
        <w:tc>
          <w:tcPr>
            <w:tcW w:w="1250" w:type="dxa"/>
            <w:vAlign w:val="center"/>
          </w:tcPr>
          <w:p w14:paraId="131D98C8" w14:textId="77777777" w:rsidR="00B94BFD" w:rsidRDefault="00B94BFD">
            <w:pPr>
              <w:keepNext/>
              <w:spacing w:before="20" w:after="20"/>
            </w:pPr>
          </w:p>
        </w:tc>
        <w:tc>
          <w:tcPr>
            <w:tcW w:w="1450" w:type="dxa"/>
            <w:vAlign w:val="center"/>
          </w:tcPr>
          <w:p w14:paraId="717AF643" w14:textId="77777777" w:rsidR="00B94BFD" w:rsidRDefault="00000000">
            <w:pPr>
              <w:keepNext/>
              <w:spacing w:before="20" w:after="20"/>
            </w:pPr>
            <w:r>
              <w:rPr>
                <w:sz w:val="22"/>
                <w:szCs w:val="22"/>
              </w:rPr>
              <w:t>Casi ordenado</w:t>
            </w:r>
          </w:p>
        </w:tc>
        <w:tc>
          <w:tcPr>
            <w:tcW w:w="1250" w:type="dxa"/>
            <w:vAlign w:val="center"/>
          </w:tcPr>
          <w:p w14:paraId="15465EBB" w14:textId="77777777" w:rsidR="00B94BFD" w:rsidRDefault="00000000">
            <w:pPr>
              <w:keepNext/>
              <w:spacing w:before="20" w:after="20"/>
              <w:jc w:val="center"/>
            </w:pPr>
            <w:r>
              <w:rPr>
                <w:sz w:val="22"/>
                <w:szCs w:val="22"/>
              </w:rPr>
              <w:t>127.8</w:t>
            </w:r>
          </w:p>
        </w:tc>
        <w:tc>
          <w:tcPr>
            <w:tcW w:w="1250" w:type="dxa"/>
            <w:vAlign w:val="center"/>
          </w:tcPr>
          <w:p w14:paraId="47ACDF1C" w14:textId="77777777" w:rsidR="00B94BFD" w:rsidRDefault="00000000">
            <w:pPr>
              <w:keepNext/>
              <w:spacing w:before="20" w:after="20"/>
              <w:jc w:val="center"/>
            </w:pPr>
            <w:r>
              <w:rPr>
                <w:sz w:val="22"/>
                <w:szCs w:val="22"/>
              </w:rPr>
              <w:t>128.2</w:t>
            </w:r>
          </w:p>
        </w:tc>
        <w:tc>
          <w:tcPr>
            <w:tcW w:w="1250" w:type="dxa"/>
            <w:vAlign w:val="center"/>
          </w:tcPr>
          <w:p w14:paraId="4DF81155" w14:textId="77777777" w:rsidR="00B94BFD" w:rsidRDefault="00000000">
            <w:pPr>
              <w:keepNext/>
              <w:spacing w:before="20" w:after="20"/>
              <w:jc w:val="center"/>
            </w:pPr>
            <w:r>
              <w:rPr>
                <w:sz w:val="22"/>
                <w:szCs w:val="22"/>
              </w:rPr>
              <w:t>3.56</w:t>
            </w:r>
          </w:p>
        </w:tc>
        <w:tc>
          <w:tcPr>
            <w:tcW w:w="1250" w:type="dxa"/>
            <w:vAlign w:val="center"/>
          </w:tcPr>
          <w:p w14:paraId="40BDD3C1" w14:textId="77777777" w:rsidR="00B94BFD" w:rsidRDefault="00000000">
            <w:pPr>
              <w:keepNext/>
              <w:spacing w:before="20" w:after="20"/>
              <w:jc w:val="center"/>
            </w:pPr>
            <w:r>
              <w:rPr>
                <w:sz w:val="22"/>
                <w:szCs w:val="22"/>
              </w:rPr>
              <w:t>122.1</w:t>
            </w:r>
          </w:p>
        </w:tc>
        <w:tc>
          <w:tcPr>
            <w:tcW w:w="1250" w:type="dxa"/>
            <w:vAlign w:val="center"/>
          </w:tcPr>
          <w:p w14:paraId="4D715FD7" w14:textId="77777777" w:rsidR="00B94BFD" w:rsidRDefault="00000000">
            <w:pPr>
              <w:keepNext/>
              <w:spacing w:before="20" w:after="20"/>
              <w:jc w:val="center"/>
            </w:pPr>
            <w:r>
              <w:rPr>
                <w:sz w:val="22"/>
                <w:szCs w:val="22"/>
              </w:rPr>
              <w:t>135.6</w:t>
            </w:r>
          </w:p>
        </w:tc>
      </w:tr>
      <w:tr w:rsidR="00B94BFD" w14:paraId="10B8F0E7" w14:textId="77777777">
        <w:trPr>
          <w:cantSplit/>
          <w:jc w:val="center"/>
        </w:trPr>
        <w:tc>
          <w:tcPr>
            <w:tcW w:w="1250" w:type="dxa"/>
            <w:vAlign w:val="center"/>
          </w:tcPr>
          <w:p w14:paraId="0D3CD997" w14:textId="77777777" w:rsidR="00B94BFD" w:rsidRDefault="00B94BFD">
            <w:pPr>
              <w:keepNext/>
              <w:spacing w:before="20" w:after="20"/>
            </w:pPr>
          </w:p>
        </w:tc>
        <w:tc>
          <w:tcPr>
            <w:tcW w:w="1450" w:type="dxa"/>
            <w:vAlign w:val="center"/>
          </w:tcPr>
          <w:p w14:paraId="727428E1" w14:textId="77777777" w:rsidR="00B94BFD" w:rsidRDefault="00000000">
            <w:pPr>
              <w:keepNext/>
              <w:spacing w:before="20" w:after="20"/>
            </w:pPr>
            <w:r>
              <w:rPr>
                <w:sz w:val="22"/>
                <w:szCs w:val="22"/>
              </w:rPr>
              <w:t>Duplicados</w:t>
            </w:r>
          </w:p>
        </w:tc>
        <w:tc>
          <w:tcPr>
            <w:tcW w:w="1250" w:type="dxa"/>
            <w:vAlign w:val="center"/>
          </w:tcPr>
          <w:p w14:paraId="6D513453" w14:textId="77777777" w:rsidR="00B94BFD" w:rsidRDefault="00000000">
            <w:pPr>
              <w:keepNext/>
              <w:spacing w:before="20" w:after="20"/>
              <w:jc w:val="center"/>
            </w:pPr>
            <w:r>
              <w:rPr>
                <w:sz w:val="22"/>
                <w:szCs w:val="22"/>
              </w:rPr>
              <w:t>2 212.9</w:t>
            </w:r>
          </w:p>
        </w:tc>
        <w:tc>
          <w:tcPr>
            <w:tcW w:w="1250" w:type="dxa"/>
            <w:vAlign w:val="center"/>
          </w:tcPr>
          <w:p w14:paraId="5F514644" w14:textId="77777777" w:rsidR="00B94BFD" w:rsidRDefault="00000000">
            <w:pPr>
              <w:keepNext/>
              <w:spacing w:before="20" w:after="20"/>
              <w:jc w:val="center"/>
            </w:pPr>
            <w:r>
              <w:rPr>
                <w:sz w:val="22"/>
                <w:szCs w:val="22"/>
              </w:rPr>
              <w:t>1 863.2</w:t>
            </w:r>
          </w:p>
        </w:tc>
        <w:tc>
          <w:tcPr>
            <w:tcW w:w="1250" w:type="dxa"/>
            <w:vAlign w:val="center"/>
          </w:tcPr>
          <w:p w14:paraId="4C01911E" w14:textId="77777777" w:rsidR="00B94BFD" w:rsidRDefault="00000000">
            <w:pPr>
              <w:keepNext/>
              <w:spacing w:before="20" w:after="20"/>
              <w:jc w:val="center"/>
            </w:pPr>
            <w:r>
              <w:rPr>
                <w:sz w:val="22"/>
                <w:szCs w:val="22"/>
              </w:rPr>
              <w:t>550.0</w:t>
            </w:r>
          </w:p>
        </w:tc>
        <w:tc>
          <w:tcPr>
            <w:tcW w:w="1250" w:type="dxa"/>
            <w:vAlign w:val="center"/>
          </w:tcPr>
          <w:p w14:paraId="732913BF" w14:textId="77777777" w:rsidR="00B94BFD" w:rsidRDefault="00000000">
            <w:pPr>
              <w:keepNext/>
              <w:spacing w:before="20" w:after="20"/>
              <w:jc w:val="center"/>
            </w:pPr>
            <w:r>
              <w:rPr>
                <w:sz w:val="22"/>
                <w:szCs w:val="22"/>
              </w:rPr>
              <w:t>1 841.0</w:t>
            </w:r>
          </w:p>
        </w:tc>
        <w:tc>
          <w:tcPr>
            <w:tcW w:w="1250" w:type="dxa"/>
            <w:vAlign w:val="center"/>
          </w:tcPr>
          <w:p w14:paraId="09E77D27" w14:textId="77777777" w:rsidR="00B94BFD" w:rsidRDefault="00000000">
            <w:pPr>
              <w:keepNext/>
              <w:spacing w:before="20" w:after="20"/>
              <w:jc w:val="center"/>
            </w:pPr>
            <w:r>
              <w:rPr>
                <w:sz w:val="22"/>
                <w:szCs w:val="22"/>
              </w:rPr>
              <w:t>3 155.0</w:t>
            </w:r>
          </w:p>
        </w:tc>
      </w:tr>
      <w:tr w:rsidR="00B94BFD" w14:paraId="46FFF64D" w14:textId="77777777">
        <w:trPr>
          <w:cantSplit/>
          <w:jc w:val="center"/>
        </w:trPr>
        <w:tc>
          <w:tcPr>
            <w:tcW w:w="1250" w:type="dxa"/>
            <w:vAlign w:val="center"/>
          </w:tcPr>
          <w:p w14:paraId="21FE7615" w14:textId="77777777" w:rsidR="00B94BFD" w:rsidRDefault="00000000">
            <w:pPr>
              <w:keepNext/>
              <w:spacing w:before="20" w:after="20"/>
            </w:pPr>
            <w:r>
              <w:rPr>
                <w:sz w:val="22"/>
                <w:szCs w:val="22"/>
              </w:rPr>
              <w:t>Quicksort</w:t>
            </w:r>
          </w:p>
        </w:tc>
        <w:tc>
          <w:tcPr>
            <w:tcW w:w="1450" w:type="dxa"/>
            <w:vAlign w:val="center"/>
          </w:tcPr>
          <w:p w14:paraId="3A04C4E4" w14:textId="77777777" w:rsidR="00B94BFD" w:rsidRDefault="00000000">
            <w:pPr>
              <w:keepNext/>
              <w:spacing w:before="20" w:after="20"/>
            </w:pPr>
            <w:r>
              <w:rPr>
                <w:sz w:val="22"/>
                <w:szCs w:val="22"/>
              </w:rPr>
              <w:t>Aleatorio</w:t>
            </w:r>
          </w:p>
        </w:tc>
        <w:tc>
          <w:tcPr>
            <w:tcW w:w="1250" w:type="dxa"/>
            <w:vAlign w:val="center"/>
          </w:tcPr>
          <w:p w14:paraId="640240AF" w14:textId="77777777" w:rsidR="00B94BFD" w:rsidRDefault="00000000">
            <w:pPr>
              <w:keepNext/>
              <w:spacing w:before="20" w:after="20"/>
              <w:jc w:val="center"/>
            </w:pPr>
            <w:r>
              <w:rPr>
                <w:sz w:val="22"/>
                <w:szCs w:val="22"/>
              </w:rPr>
              <w:t>6.19</w:t>
            </w:r>
          </w:p>
        </w:tc>
        <w:tc>
          <w:tcPr>
            <w:tcW w:w="1250" w:type="dxa"/>
            <w:vAlign w:val="center"/>
          </w:tcPr>
          <w:p w14:paraId="45785BF4" w14:textId="77777777" w:rsidR="00B94BFD" w:rsidRDefault="00000000">
            <w:pPr>
              <w:keepNext/>
              <w:spacing w:before="20" w:after="20"/>
              <w:jc w:val="center"/>
            </w:pPr>
            <w:r>
              <w:rPr>
                <w:sz w:val="22"/>
                <w:szCs w:val="22"/>
              </w:rPr>
              <w:t>5.21</w:t>
            </w:r>
          </w:p>
        </w:tc>
        <w:tc>
          <w:tcPr>
            <w:tcW w:w="1250" w:type="dxa"/>
            <w:vAlign w:val="center"/>
          </w:tcPr>
          <w:p w14:paraId="356C8C70" w14:textId="77777777" w:rsidR="00B94BFD" w:rsidRDefault="00000000">
            <w:pPr>
              <w:keepNext/>
              <w:spacing w:before="20" w:after="20"/>
              <w:jc w:val="center"/>
            </w:pPr>
            <w:r>
              <w:rPr>
                <w:sz w:val="22"/>
                <w:szCs w:val="22"/>
              </w:rPr>
              <w:t>1.53</w:t>
            </w:r>
          </w:p>
        </w:tc>
        <w:tc>
          <w:tcPr>
            <w:tcW w:w="1250" w:type="dxa"/>
            <w:vAlign w:val="center"/>
          </w:tcPr>
          <w:p w14:paraId="205474A3" w14:textId="77777777" w:rsidR="00B94BFD" w:rsidRDefault="00000000">
            <w:pPr>
              <w:keepNext/>
              <w:spacing w:before="20" w:after="20"/>
              <w:jc w:val="center"/>
            </w:pPr>
            <w:r>
              <w:rPr>
                <w:sz w:val="22"/>
                <w:szCs w:val="22"/>
              </w:rPr>
              <w:t>4.97</w:t>
            </w:r>
          </w:p>
        </w:tc>
        <w:tc>
          <w:tcPr>
            <w:tcW w:w="1250" w:type="dxa"/>
            <w:vAlign w:val="center"/>
          </w:tcPr>
          <w:p w14:paraId="630B63C9" w14:textId="77777777" w:rsidR="00B94BFD" w:rsidRDefault="00000000">
            <w:pPr>
              <w:keepNext/>
              <w:spacing w:before="20" w:after="20"/>
              <w:jc w:val="center"/>
            </w:pPr>
            <w:r>
              <w:rPr>
                <w:sz w:val="22"/>
                <w:szCs w:val="22"/>
              </w:rPr>
              <w:t>9.13</w:t>
            </w:r>
          </w:p>
        </w:tc>
      </w:tr>
      <w:tr w:rsidR="00B94BFD" w14:paraId="3E137066" w14:textId="77777777">
        <w:trPr>
          <w:cantSplit/>
          <w:jc w:val="center"/>
        </w:trPr>
        <w:tc>
          <w:tcPr>
            <w:tcW w:w="1250" w:type="dxa"/>
            <w:vAlign w:val="center"/>
          </w:tcPr>
          <w:p w14:paraId="6498D178" w14:textId="77777777" w:rsidR="00B94BFD" w:rsidRDefault="00B94BFD">
            <w:pPr>
              <w:keepNext/>
              <w:spacing w:before="20" w:after="20"/>
            </w:pPr>
          </w:p>
        </w:tc>
        <w:tc>
          <w:tcPr>
            <w:tcW w:w="1450" w:type="dxa"/>
            <w:vAlign w:val="center"/>
          </w:tcPr>
          <w:p w14:paraId="55A8DF34" w14:textId="77777777" w:rsidR="00B94BFD" w:rsidRDefault="00000000">
            <w:pPr>
              <w:keepNext/>
              <w:spacing w:before="20" w:after="20"/>
            </w:pPr>
            <w:r>
              <w:rPr>
                <w:sz w:val="22"/>
                <w:szCs w:val="22"/>
              </w:rPr>
              <w:t>Ascendente</w:t>
            </w:r>
          </w:p>
        </w:tc>
        <w:tc>
          <w:tcPr>
            <w:tcW w:w="1250" w:type="dxa"/>
            <w:vAlign w:val="center"/>
          </w:tcPr>
          <w:p w14:paraId="4A87BC56" w14:textId="77777777" w:rsidR="00B94BFD" w:rsidRDefault="00000000">
            <w:pPr>
              <w:keepNext/>
              <w:spacing w:before="20" w:after="20"/>
              <w:jc w:val="center"/>
            </w:pPr>
            <w:r>
              <w:rPr>
                <w:sz w:val="22"/>
                <w:szCs w:val="22"/>
              </w:rPr>
              <w:t>1.41</w:t>
            </w:r>
          </w:p>
        </w:tc>
        <w:tc>
          <w:tcPr>
            <w:tcW w:w="1250" w:type="dxa"/>
            <w:vAlign w:val="center"/>
          </w:tcPr>
          <w:p w14:paraId="5450FF0A" w14:textId="77777777" w:rsidR="00B94BFD" w:rsidRDefault="00000000">
            <w:pPr>
              <w:keepNext/>
              <w:spacing w:before="20" w:after="20"/>
              <w:jc w:val="center"/>
            </w:pPr>
            <w:r>
              <w:rPr>
                <w:sz w:val="22"/>
                <w:szCs w:val="22"/>
              </w:rPr>
              <w:t>1.25</w:t>
            </w:r>
          </w:p>
        </w:tc>
        <w:tc>
          <w:tcPr>
            <w:tcW w:w="1250" w:type="dxa"/>
            <w:vAlign w:val="center"/>
          </w:tcPr>
          <w:p w14:paraId="42550DA1" w14:textId="77777777" w:rsidR="00B94BFD" w:rsidRDefault="00000000">
            <w:pPr>
              <w:keepNext/>
              <w:spacing w:before="20" w:after="20"/>
              <w:jc w:val="center"/>
            </w:pPr>
            <w:r>
              <w:rPr>
                <w:sz w:val="22"/>
                <w:szCs w:val="22"/>
              </w:rPr>
              <w:t>0.435</w:t>
            </w:r>
          </w:p>
        </w:tc>
        <w:tc>
          <w:tcPr>
            <w:tcW w:w="1250" w:type="dxa"/>
            <w:vAlign w:val="center"/>
          </w:tcPr>
          <w:p w14:paraId="53F8C203" w14:textId="77777777" w:rsidR="00B94BFD" w:rsidRDefault="00000000">
            <w:pPr>
              <w:keepNext/>
              <w:spacing w:before="20" w:after="20"/>
              <w:jc w:val="center"/>
            </w:pPr>
            <w:r>
              <w:rPr>
                <w:sz w:val="22"/>
                <w:szCs w:val="22"/>
              </w:rPr>
              <w:t>1.21</w:t>
            </w:r>
          </w:p>
        </w:tc>
        <w:tc>
          <w:tcPr>
            <w:tcW w:w="1250" w:type="dxa"/>
            <w:vAlign w:val="center"/>
          </w:tcPr>
          <w:p w14:paraId="0937D5D8" w14:textId="77777777" w:rsidR="00B94BFD" w:rsidRDefault="00000000">
            <w:pPr>
              <w:keepNext/>
              <w:spacing w:before="20" w:after="20"/>
              <w:jc w:val="center"/>
            </w:pPr>
            <w:r>
              <w:rPr>
                <w:sz w:val="22"/>
                <w:szCs w:val="22"/>
              </w:rPr>
              <w:t>3.39</w:t>
            </w:r>
          </w:p>
        </w:tc>
      </w:tr>
      <w:tr w:rsidR="00B94BFD" w14:paraId="690DB97E" w14:textId="77777777">
        <w:trPr>
          <w:cantSplit/>
          <w:jc w:val="center"/>
        </w:trPr>
        <w:tc>
          <w:tcPr>
            <w:tcW w:w="1250" w:type="dxa"/>
            <w:vAlign w:val="center"/>
          </w:tcPr>
          <w:p w14:paraId="0ACBC3FD" w14:textId="77777777" w:rsidR="00B94BFD" w:rsidRDefault="00B94BFD">
            <w:pPr>
              <w:keepNext/>
              <w:spacing w:before="20" w:after="20"/>
            </w:pPr>
          </w:p>
        </w:tc>
        <w:tc>
          <w:tcPr>
            <w:tcW w:w="1450" w:type="dxa"/>
            <w:vAlign w:val="center"/>
          </w:tcPr>
          <w:p w14:paraId="462A6699" w14:textId="77777777" w:rsidR="00B94BFD" w:rsidRDefault="00000000">
            <w:pPr>
              <w:keepNext/>
              <w:spacing w:before="20" w:after="20"/>
            </w:pPr>
            <w:r>
              <w:rPr>
                <w:sz w:val="22"/>
                <w:szCs w:val="22"/>
              </w:rPr>
              <w:t>Descendente</w:t>
            </w:r>
          </w:p>
        </w:tc>
        <w:tc>
          <w:tcPr>
            <w:tcW w:w="1250" w:type="dxa"/>
            <w:vAlign w:val="center"/>
          </w:tcPr>
          <w:p w14:paraId="63AEE36E" w14:textId="77777777" w:rsidR="00B94BFD" w:rsidRDefault="00000000">
            <w:pPr>
              <w:keepNext/>
              <w:spacing w:before="20" w:after="20"/>
              <w:jc w:val="center"/>
            </w:pPr>
            <w:r>
              <w:rPr>
                <w:sz w:val="22"/>
                <w:szCs w:val="22"/>
              </w:rPr>
              <w:t>1.56</w:t>
            </w:r>
          </w:p>
        </w:tc>
        <w:tc>
          <w:tcPr>
            <w:tcW w:w="1250" w:type="dxa"/>
            <w:vAlign w:val="center"/>
          </w:tcPr>
          <w:p w14:paraId="4757E9B9" w14:textId="77777777" w:rsidR="00B94BFD" w:rsidRDefault="00000000">
            <w:pPr>
              <w:keepNext/>
              <w:spacing w:before="20" w:after="20"/>
              <w:jc w:val="center"/>
            </w:pPr>
            <w:r>
              <w:rPr>
                <w:sz w:val="22"/>
                <w:szCs w:val="22"/>
              </w:rPr>
              <w:t>1.52</w:t>
            </w:r>
          </w:p>
        </w:tc>
        <w:tc>
          <w:tcPr>
            <w:tcW w:w="1250" w:type="dxa"/>
            <w:vAlign w:val="center"/>
          </w:tcPr>
          <w:p w14:paraId="12AE343A" w14:textId="77777777" w:rsidR="00B94BFD" w:rsidRDefault="00000000">
            <w:pPr>
              <w:keepNext/>
              <w:spacing w:before="20" w:after="20"/>
              <w:jc w:val="center"/>
            </w:pPr>
            <w:r>
              <w:rPr>
                <w:sz w:val="22"/>
                <w:szCs w:val="22"/>
              </w:rPr>
              <w:t>0.121</w:t>
            </w:r>
          </w:p>
        </w:tc>
        <w:tc>
          <w:tcPr>
            <w:tcW w:w="1250" w:type="dxa"/>
            <w:vAlign w:val="center"/>
          </w:tcPr>
          <w:p w14:paraId="40165CA1" w14:textId="77777777" w:rsidR="00B94BFD" w:rsidRDefault="00000000">
            <w:pPr>
              <w:keepNext/>
              <w:spacing w:before="20" w:after="20"/>
              <w:jc w:val="center"/>
            </w:pPr>
            <w:r>
              <w:rPr>
                <w:sz w:val="22"/>
                <w:szCs w:val="22"/>
              </w:rPr>
              <w:t>1.49</w:t>
            </w:r>
          </w:p>
        </w:tc>
        <w:tc>
          <w:tcPr>
            <w:tcW w:w="1250" w:type="dxa"/>
            <w:vAlign w:val="center"/>
          </w:tcPr>
          <w:p w14:paraId="34EC51DF" w14:textId="77777777" w:rsidR="00B94BFD" w:rsidRDefault="00000000">
            <w:pPr>
              <w:keepNext/>
              <w:spacing w:before="20" w:after="20"/>
              <w:jc w:val="center"/>
            </w:pPr>
            <w:r>
              <w:rPr>
                <w:sz w:val="22"/>
                <w:szCs w:val="22"/>
              </w:rPr>
              <w:t>2.03</w:t>
            </w:r>
          </w:p>
        </w:tc>
      </w:tr>
      <w:tr w:rsidR="00B94BFD" w14:paraId="7D851DE7" w14:textId="77777777">
        <w:trPr>
          <w:cantSplit/>
          <w:jc w:val="center"/>
        </w:trPr>
        <w:tc>
          <w:tcPr>
            <w:tcW w:w="1250" w:type="dxa"/>
            <w:vAlign w:val="center"/>
          </w:tcPr>
          <w:p w14:paraId="4E91FCAD" w14:textId="77777777" w:rsidR="00B94BFD" w:rsidRDefault="00B94BFD">
            <w:pPr>
              <w:keepNext/>
              <w:spacing w:before="20" w:after="20"/>
            </w:pPr>
          </w:p>
        </w:tc>
        <w:tc>
          <w:tcPr>
            <w:tcW w:w="1450" w:type="dxa"/>
            <w:vAlign w:val="center"/>
          </w:tcPr>
          <w:p w14:paraId="519753E3" w14:textId="77777777" w:rsidR="00B94BFD" w:rsidRDefault="00000000">
            <w:pPr>
              <w:keepNext/>
              <w:spacing w:before="20" w:after="20"/>
            </w:pPr>
            <w:r>
              <w:rPr>
                <w:sz w:val="22"/>
                <w:szCs w:val="22"/>
              </w:rPr>
              <w:t>Casi ordenado</w:t>
            </w:r>
          </w:p>
        </w:tc>
        <w:tc>
          <w:tcPr>
            <w:tcW w:w="1250" w:type="dxa"/>
            <w:vAlign w:val="center"/>
          </w:tcPr>
          <w:p w14:paraId="3579F98B" w14:textId="77777777" w:rsidR="00B94BFD" w:rsidRDefault="00000000">
            <w:pPr>
              <w:keepNext/>
              <w:spacing w:before="20" w:after="20"/>
              <w:jc w:val="center"/>
            </w:pPr>
            <w:r>
              <w:rPr>
                <w:sz w:val="22"/>
                <w:szCs w:val="22"/>
              </w:rPr>
              <w:t>2.55</w:t>
            </w:r>
          </w:p>
        </w:tc>
        <w:tc>
          <w:tcPr>
            <w:tcW w:w="1250" w:type="dxa"/>
            <w:vAlign w:val="center"/>
          </w:tcPr>
          <w:p w14:paraId="23670750" w14:textId="77777777" w:rsidR="00B94BFD" w:rsidRDefault="00000000">
            <w:pPr>
              <w:keepNext/>
              <w:spacing w:before="20" w:after="20"/>
              <w:jc w:val="center"/>
            </w:pPr>
            <w:r>
              <w:rPr>
                <w:sz w:val="22"/>
                <w:szCs w:val="22"/>
              </w:rPr>
              <w:t>2.52</w:t>
            </w:r>
          </w:p>
        </w:tc>
        <w:tc>
          <w:tcPr>
            <w:tcW w:w="1250" w:type="dxa"/>
            <w:vAlign w:val="center"/>
          </w:tcPr>
          <w:p w14:paraId="42905C48" w14:textId="77777777" w:rsidR="00B94BFD" w:rsidRDefault="00000000">
            <w:pPr>
              <w:keepNext/>
              <w:spacing w:before="20" w:after="20"/>
              <w:jc w:val="center"/>
            </w:pPr>
            <w:r>
              <w:rPr>
                <w:sz w:val="22"/>
                <w:szCs w:val="22"/>
              </w:rPr>
              <w:t>0.0840</w:t>
            </w:r>
          </w:p>
        </w:tc>
        <w:tc>
          <w:tcPr>
            <w:tcW w:w="1250" w:type="dxa"/>
            <w:vAlign w:val="center"/>
          </w:tcPr>
          <w:p w14:paraId="3731164A" w14:textId="77777777" w:rsidR="00B94BFD" w:rsidRDefault="00000000">
            <w:pPr>
              <w:keepNext/>
              <w:spacing w:before="20" w:after="20"/>
              <w:jc w:val="center"/>
            </w:pPr>
            <w:r>
              <w:rPr>
                <w:sz w:val="22"/>
                <w:szCs w:val="22"/>
              </w:rPr>
              <w:t>2.47</w:t>
            </w:r>
          </w:p>
        </w:tc>
        <w:tc>
          <w:tcPr>
            <w:tcW w:w="1250" w:type="dxa"/>
            <w:vAlign w:val="center"/>
          </w:tcPr>
          <w:p w14:paraId="7130F071" w14:textId="77777777" w:rsidR="00B94BFD" w:rsidRDefault="00000000">
            <w:pPr>
              <w:keepNext/>
              <w:spacing w:before="20" w:after="20"/>
              <w:jc w:val="center"/>
            </w:pPr>
            <w:r>
              <w:rPr>
                <w:sz w:val="22"/>
                <w:szCs w:val="22"/>
              </w:rPr>
              <w:t>2.81</w:t>
            </w:r>
          </w:p>
        </w:tc>
      </w:tr>
      <w:tr w:rsidR="00B94BFD" w14:paraId="3E5C9AD2" w14:textId="77777777">
        <w:trPr>
          <w:cantSplit/>
          <w:jc w:val="center"/>
        </w:trPr>
        <w:tc>
          <w:tcPr>
            <w:tcW w:w="1250" w:type="dxa"/>
            <w:tcBorders>
              <w:bottom w:val="single" w:sz="8" w:space="0" w:color="000000"/>
            </w:tcBorders>
            <w:vAlign w:val="center"/>
          </w:tcPr>
          <w:p w14:paraId="76D914AF" w14:textId="77777777" w:rsidR="00B94BFD" w:rsidRDefault="00B94BFD">
            <w:pPr>
              <w:keepNext/>
              <w:spacing w:before="20" w:after="20"/>
            </w:pPr>
          </w:p>
        </w:tc>
        <w:tc>
          <w:tcPr>
            <w:tcW w:w="1450" w:type="dxa"/>
            <w:tcBorders>
              <w:bottom w:val="single" w:sz="8" w:space="0" w:color="000000"/>
            </w:tcBorders>
            <w:vAlign w:val="center"/>
          </w:tcPr>
          <w:p w14:paraId="00FB81D4" w14:textId="77777777" w:rsidR="00B94BFD" w:rsidRDefault="00000000">
            <w:pPr>
              <w:keepNext/>
              <w:spacing w:before="20" w:after="20"/>
            </w:pPr>
            <w:r>
              <w:rPr>
                <w:sz w:val="22"/>
                <w:szCs w:val="22"/>
              </w:rPr>
              <w:t>Duplicados</w:t>
            </w:r>
          </w:p>
        </w:tc>
        <w:tc>
          <w:tcPr>
            <w:tcW w:w="1250" w:type="dxa"/>
            <w:tcBorders>
              <w:bottom w:val="single" w:sz="8" w:space="0" w:color="000000"/>
            </w:tcBorders>
            <w:vAlign w:val="center"/>
          </w:tcPr>
          <w:p w14:paraId="4BB0460E" w14:textId="77777777" w:rsidR="00B94BFD" w:rsidRDefault="00000000">
            <w:pPr>
              <w:keepNext/>
              <w:spacing w:before="20" w:after="20"/>
              <w:jc w:val="center"/>
            </w:pPr>
            <w:r>
              <w:rPr>
                <w:sz w:val="22"/>
                <w:szCs w:val="22"/>
              </w:rPr>
              <w:t>319.1</w:t>
            </w:r>
          </w:p>
        </w:tc>
        <w:tc>
          <w:tcPr>
            <w:tcW w:w="1250" w:type="dxa"/>
            <w:tcBorders>
              <w:bottom w:val="single" w:sz="8" w:space="0" w:color="000000"/>
            </w:tcBorders>
            <w:vAlign w:val="center"/>
          </w:tcPr>
          <w:p w14:paraId="447C6F16" w14:textId="77777777" w:rsidR="00B94BFD" w:rsidRDefault="00000000">
            <w:pPr>
              <w:keepNext/>
              <w:spacing w:before="20" w:after="20"/>
              <w:jc w:val="center"/>
            </w:pPr>
            <w:r>
              <w:rPr>
                <w:sz w:val="22"/>
                <w:szCs w:val="22"/>
              </w:rPr>
              <w:t>268.7</w:t>
            </w:r>
          </w:p>
        </w:tc>
        <w:tc>
          <w:tcPr>
            <w:tcW w:w="1250" w:type="dxa"/>
            <w:tcBorders>
              <w:bottom w:val="single" w:sz="8" w:space="0" w:color="000000"/>
            </w:tcBorders>
            <w:vAlign w:val="center"/>
          </w:tcPr>
          <w:p w14:paraId="74BE88CA" w14:textId="77777777" w:rsidR="00B94BFD" w:rsidRDefault="00000000">
            <w:pPr>
              <w:keepNext/>
              <w:spacing w:before="20" w:after="20"/>
              <w:jc w:val="center"/>
            </w:pPr>
            <w:r>
              <w:rPr>
                <w:sz w:val="22"/>
                <w:szCs w:val="22"/>
              </w:rPr>
              <w:t>83.2</w:t>
            </w:r>
          </w:p>
        </w:tc>
        <w:tc>
          <w:tcPr>
            <w:tcW w:w="1250" w:type="dxa"/>
            <w:tcBorders>
              <w:bottom w:val="single" w:sz="8" w:space="0" w:color="000000"/>
            </w:tcBorders>
            <w:vAlign w:val="center"/>
          </w:tcPr>
          <w:p w14:paraId="4C929981" w14:textId="77777777" w:rsidR="00B94BFD" w:rsidRDefault="00000000">
            <w:pPr>
              <w:keepNext/>
              <w:spacing w:before="20" w:after="20"/>
              <w:jc w:val="center"/>
            </w:pPr>
            <w:r>
              <w:rPr>
                <w:sz w:val="22"/>
                <w:szCs w:val="22"/>
              </w:rPr>
              <w:t>259.7</w:t>
            </w:r>
          </w:p>
        </w:tc>
        <w:tc>
          <w:tcPr>
            <w:tcW w:w="1250" w:type="dxa"/>
            <w:tcBorders>
              <w:bottom w:val="single" w:sz="8" w:space="0" w:color="000000"/>
            </w:tcBorders>
            <w:vAlign w:val="center"/>
          </w:tcPr>
          <w:p w14:paraId="2F17C7E6" w14:textId="77777777" w:rsidR="00B94BFD" w:rsidRDefault="00000000">
            <w:pPr>
              <w:keepNext/>
              <w:spacing w:before="20" w:after="20"/>
              <w:jc w:val="center"/>
            </w:pPr>
            <w:r>
              <w:rPr>
                <w:sz w:val="22"/>
                <w:szCs w:val="22"/>
              </w:rPr>
              <w:t>489.4</w:t>
            </w:r>
          </w:p>
        </w:tc>
      </w:tr>
    </w:tbl>
    <w:p w14:paraId="01AC4315" w14:textId="77777777" w:rsidR="00B94BFD" w:rsidRDefault="00000000">
      <w:pPr>
        <w:spacing w:after="200" w:line="260" w:lineRule="auto"/>
      </w:pPr>
      <w:r>
        <w:rPr>
          <w:i/>
          <w:iCs/>
          <w:sz w:val="22"/>
          <w:szCs w:val="22"/>
        </w:rPr>
        <w:t>Nota.</w:t>
      </w:r>
      <w:r>
        <w:rPr>
          <w:sz w:val="22"/>
          <w:szCs w:val="22"/>
        </w:rPr>
        <w:t xml:space="preserve"> Fuente: elaboración propia (results/resumen_estadistico.csv).</w:t>
      </w:r>
    </w:p>
    <w:p w14:paraId="48963978" w14:textId="77777777" w:rsidR="00B94BFD" w:rsidRDefault="00000000">
      <w:pPr>
        <w:keepNext/>
        <w:spacing w:line="260" w:lineRule="auto"/>
      </w:pPr>
      <w:r>
        <w:rPr>
          <w:b/>
          <w:bCs/>
          <w:sz w:val="22"/>
          <w:szCs w:val="22"/>
        </w:rPr>
        <w:t>Figura 2</w:t>
      </w:r>
    </w:p>
    <w:p w14:paraId="46279D51" w14:textId="77777777" w:rsidR="00B94BFD" w:rsidRDefault="00000000">
      <w:pPr>
        <w:keepNext/>
        <w:spacing w:after="60" w:line="260" w:lineRule="auto"/>
      </w:pPr>
      <w:r>
        <w:rPr>
          <w:i/>
          <w:iCs/>
          <w:sz w:val="22"/>
          <w:szCs w:val="22"/>
        </w:rPr>
        <w:t>Diagrama de cajas del tiempo de ejecución con n = 100 000, por patrón y algoritmo (30 repeticiones).</w:t>
      </w:r>
    </w:p>
    <w:p w14:paraId="78CB0C68" w14:textId="77777777" w:rsidR="00B94BFD" w:rsidRDefault="00000000">
      <w:pPr>
        <w:keepNext/>
        <w:spacing w:after="60"/>
        <w:jc w:val="center"/>
      </w:pPr>
      <w:r>
        <w:rPr>
          <w:noProof/>
        </w:rPr>
        <w:drawing>
          <wp:inline distT="0" distB="0" distL="0" distR="0" wp14:anchorId="01302DD7" wp14:editId="305B3406">
            <wp:extent cx="5760000" cy="2160000"/>
            <wp:effectExtent l="0" t="0" r="0" b="0"/>
            <wp:docPr id="102" name="Diagrama de cajas del tiempo" descr="Diagrama de cajas d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iagrama de cajas del tiempo"/>
                    <pic:cNvPicPr/>
                  </pic:nvPicPr>
                  <pic:blipFill>
                    <a:blip r:embed="rId8"/>
                    <a:stretch>
                      <a:fillRect/>
                    </a:stretch>
                  </pic:blipFill>
                  <pic:spPr>
                    <a:xfrm>
                      <a:off x="0" y="0"/>
                      <a:ext cx="5760000" cy="2160000"/>
                    </a:xfrm>
                    <a:prstGeom prst="rect">
                      <a:avLst/>
                    </a:prstGeom>
                  </pic:spPr>
                </pic:pic>
              </a:graphicData>
            </a:graphic>
          </wp:inline>
        </w:drawing>
      </w:r>
    </w:p>
    <w:p w14:paraId="20A7E5C6" w14:textId="77777777" w:rsidR="00B94BFD" w:rsidRDefault="00000000">
      <w:pPr>
        <w:spacing w:after="200" w:line="260" w:lineRule="auto"/>
      </w:pPr>
      <w:r>
        <w:rPr>
          <w:i/>
          <w:iCs/>
          <w:sz w:val="22"/>
          <w:szCs w:val="22"/>
        </w:rPr>
        <w:t>Nota.</w:t>
      </w:r>
      <w:r>
        <w:rPr>
          <w:sz w:val="22"/>
          <w:szCs w:val="22"/>
        </w:rPr>
        <w:t xml:space="preserve"> Fuente: elaboración propia. Las escalas verticales difieren entre paneles.</w:t>
      </w:r>
    </w:p>
    <w:p w14:paraId="6426974C" w14:textId="77777777" w:rsidR="00B94BFD" w:rsidRDefault="00000000">
      <w:pPr>
        <w:spacing w:after="120" w:line="276" w:lineRule="auto"/>
        <w:jc w:val="both"/>
      </w:pPr>
      <w:r>
        <w:t>La Tabla 4 presenta las operaciones contadas. En inserción las comparaciones coincidieron con lo esperado teóricamente: 4 999.950 millones en entradas descendentes (n(n − 1)/2), 2 500.141 millones en aleatorias (≈ n²/4) y 99 999 en ascendentes (n − 1). En quicksort con datos aleatorios se hicieron 2.022 millones de comparaciones y la profundidad media fue de 40.5 niveles; con duplicados las comparaciones subieron a 333.8 millones y la profundidad a 6 807 niveles.</w:t>
      </w:r>
    </w:p>
    <w:p w14:paraId="37872B8E" w14:textId="77777777" w:rsidR="00B94BFD" w:rsidRDefault="00000000">
      <w:pPr>
        <w:keepNext/>
        <w:spacing w:line="260" w:lineRule="auto"/>
      </w:pPr>
      <w:r>
        <w:rPr>
          <w:b/>
          <w:bCs/>
          <w:sz w:val="22"/>
          <w:szCs w:val="22"/>
        </w:rPr>
        <w:lastRenderedPageBreak/>
        <w:t>Tabla 4</w:t>
      </w:r>
    </w:p>
    <w:p w14:paraId="579EC478" w14:textId="77777777" w:rsidR="00B94BFD" w:rsidRDefault="00000000">
      <w:pPr>
        <w:keepNext/>
        <w:spacing w:after="80" w:line="260" w:lineRule="auto"/>
      </w:pPr>
      <w:r>
        <w:rPr>
          <w:i/>
          <w:iCs/>
          <w:sz w:val="22"/>
          <w:szCs w:val="22"/>
        </w:rPr>
        <w:t>Operaciones contadas con n = 100 000 (media de 30 repeticiones)</w:t>
      </w:r>
    </w:p>
    <w:tbl>
      <w:tblPr>
        <w:tblW w:w="8800" w:type="dxa"/>
        <w:jc w:val="center"/>
        <w:tblLayout w:type="fixed"/>
        <w:tblCellMar>
          <w:left w:w="60" w:type="dxa"/>
          <w:right w:w="60" w:type="dxa"/>
        </w:tblCellMar>
        <w:tblLook w:val="04A0" w:firstRow="1" w:lastRow="0" w:firstColumn="1" w:lastColumn="0" w:noHBand="0" w:noVBand="1"/>
      </w:tblPr>
      <w:tblGrid>
        <w:gridCol w:w="1300"/>
        <w:gridCol w:w="1500"/>
        <w:gridCol w:w="2000"/>
        <w:gridCol w:w="2000"/>
        <w:gridCol w:w="2000"/>
      </w:tblGrid>
      <w:tr w:rsidR="00B94BFD" w14:paraId="69C8F43E" w14:textId="77777777">
        <w:trPr>
          <w:cantSplit/>
          <w:tblHeader/>
          <w:jc w:val="center"/>
        </w:trPr>
        <w:tc>
          <w:tcPr>
            <w:tcW w:w="1300" w:type="dxa"/>
            <w:tcBorders>
              <w:top w:val="single" w:sz="8" w:space="0" w:color="000000"/>
              <w:bottom w:val="single" w:sz="8" w:space="0" w:color="000000"/>
            </w:tcBorders>
            <w:vAlign w:val="center"/>
          </w:tcPr>
          <w:p w14:paraId="00E4204A" w14:textId="77777777" w:rsidR="00B94BFD" w:rsidRDefault="00000000">
            <w:pPr>
              <w:keepNext/>
              <w:spacing w:before="20" w:after="20"/>
            </w:pPr>
            <w:r>
              <w:rPr>
                <w:b/>
                <w:bCs/>
                <w:sz w:val="22"/>
                <w:szCs w:val="22"/>
              </w:rPr>
              <w:t>Algoritmo</w:t>
            </w:r>
          </w:p>
        </w:tc>
        <w:tc>
          <w:tcPr>
            <w:tcW w:w="1500" w:type="dxa"/>
            <w:tcBorders>
              <w:top w:val="single" w:sz="8" w:space="0" w:color="000000"/>
              <w:bottom w:val="single" w:sz="8" w:space="0" w:color="000000"/>
            </w:tcBorders>
            <w:vAlign w:val="center"/>
          </w:tcPr>
          <w:p w14:paraId="4AB7718D" w14:textId="77777777" w:rsidR="00B94BFD" w:rsidRDefault="00000000">
            <w:pPr>
              <w:keepNext/>
              <w:spacing w:before="20" w:after="20"/>
            </w:pPr>
            <w:r>
              <w:rPr>
                <w:b/>
                <w:bCs/>
                <w:sz w:val="22"/>
                <w:szCs w:val="22"/>
              </w:rPr>
              <w:t>Patrón</w:t>
            </w:r>
          </w:p>
        </w:tc>
        <w:tc>
          <w:tcPr>
            <w:tcW w:w="2000" w:type="dxa"/>
            <w:tcBorders>
              <w:top w:val="single" w:sz="8" w:space="0" w:color="000000"/>
              <w:bottom w:val="single" w:sz="8" w:space="0" w:color="000000"/>
            </w:tcBorders>
            <w:vAlign w:val="center"/>
          </w:tcPr>
          <w:p w14:paraId="7A8C10AD" w14:textId="77777777" w:rsidR="00B94BFD" w:rsidRDefault="00000000">
            <w:pPr>
              <w:keepNext/>
              <w:spacing w:before="20" w:after="20"/>
              <w:jc w:val="center"/>
            </w:pPr>
            <w:r>
              <w:rPr>
                <w:b/>
                <w:bCs/>
                <w:sz w:val="22"/>
                <w:szCs w:val="22"/>
              </w:rPr>
              <w:t>Comparaciones (millones)</w:t>
            </w:r>
          </w:p>
        </w:tc>
        <w:tc>
          <w:tcPr>
            <w:tcW w:w="2000" w:type="dxa"/>
            <w:tcBorders>
              <w:top w:val="single" w:sz="8" w:space="0" w:color="000000"/>
              <w:bottom w:val="single" w:sz="8" w:space="0" w:color="000000"/>
            </w:tcBorders>
            <w:vAlign w:val="center"/>
          </w:tcPr>
          <w:p w14:paraId="6A68BC13" w14:textId="77777777" w:rsidR="00B94BFD" w:rsidRDefault="00000000">
            <w:pPr>
              <w:keepNext/>
              <w:spacing w:before="20" w:after="20"/>
              <w:jc w:val="center"/>
            </w:pPr>
            <w:r>
              <w:rPr>
                <w:b/>
                <w:bCs/>
                <w:sz w:val="22"/>
                <w:szCs w:val="22"/>
              </w:rPr>
              <w:t>Intercambios (millones)</w:t>
            </w:r>
          </w:p>
        </w:tc>
        <w:tc>
          <w:tcPr>
            <w:tcW w:w="2000" w:type="dxa"/>
            <w:tcBorders>
              <w:top w:val="single" w:sz="8" w:space="0" w:color="000000"/>
              <w:bottom w:val="single" w:sz="8" w:space="0" w:color="000000"/>
            </w:tcBorders>
            <w:vAlign w:val="center"/>
          </w:tcPr>
          <w:p w14:paraId="4F040F3A" w14:textId="77777777" w:rsidR="00B94BFD" w:rsidRDefault="00000000">
            <w:pPr>
              <w:keepNext/>
              <w:spacing w:before="20" w:after="20"/>
              <w:jc w:val="center"/>
            </w:pPr>
            <w:r>
              <w:rPr>
                <w:b/>
                <w:bCs/>
                <w:sz w:val="22"/>
                <w:szCs w:val="22"/>
              </w:rPr>
              <w:t>Profundidad de recursión</w:t>
            </w:r>
          </w:p>
        </w:tc>
      </w:tr>
      <w:tr w:rsidR="00B94BFD" w14:paraId="5F5F0FD0" w14:textId="77777777">
        <w:trPr>
          <w:cantSplit/>
          <w:jc w:val="center"/>
        </w:trPr>
        <w:tc>
          <w:tcPr>
            <w:tcW w:w="1300" w:type="dxa"/>
            <w:vAlign w:val="center"/>
          </w:tcPr>
          <w:p w14:paraId="5D4ED5FF" w14:textId="77777777" w:rsidR="00B94BFD" w:rsidRDefault="00000000">
            <w:pPr>
              <w:keepNext/>
              <w:spacing w:before="20" w:after="20"/>
            </w:pPr>
            <w:r>
              <w:rPr>
                <w:sz w:val="22"/>
                <w:szCs w:val="22"/>
              </w:rPr>
              <w:t>Inserción</w:t>
            </w:r>
          </w:p>
        </w:tc>
        <w:tc>
          <w:tcPr>
            <w:tcW w:w="1500" w:type="dxa"/>
            <w:vAlign w:val="center"/>
          </w:tcPr>
          <w:p w14:paraId="347491EC" w14:textId="77777777" w:rsidR="00B94BFD" w:rsidRDefault="00000000">
            <w:pPr>
              <w:keepNext/>
              <w:spacing w:before="20" w:after="20"/>
            </w:pPr>
            <w:r>
              <w:rPr>
                <w:sz w:val="22"/>
                <w:szCs w:val="22"/>
              </w:rPr>
              <w:t>Aleatorio</w:t>
            </w:r>
          </w:p>
        </w:tc>
        <w:tc>
          <w:tcPr>
            <w:tcW w:w="2000" w:type="dxa"/>
            <w:vAlign w:val="center"/>
          </w:tcPr>
          <w:p w14:paraId="770ECEFE" w14:textId="77777777" w:rsidR="00B94BFD" w:rsidRDefault="00000000">
            <w:pPr>
              <w:keepNext/>
              <w:spacing w:before="20" w:after="20"/>
              <w:jc w:val="center"/>
            </w:pPr>
            <w:r>
              <w:rPr>
                <w:sz w:val="22"/>
                <w:szCs w:val="22"/>
              </w:rPr>
              <w:t>2 500.141</w:t>
            </w:r>
          </w:p>
        </w:tc>
        <w:tc>
          <w:tcPr>
            <w:tcW w:w="2000" w:type="dxa"/>
            <w:vAlign w:val="center"/>
          </w:tcPr>
          <w:p w14:paraId="0E27D253" w14:textId="77777777" w:rsidR="00B94BFD" w:rsidRDefault="00000000">
            <w:pPr>
              <w:keepNext/>
              <w:spacing w:before="20" w:after="20"/>
              <w:jc w:val="center"/>
            </w:pPr>
            <w:r>
              <w:rPr>
                <w:sz w:val="22"/>
                <w:szCs w:val="22"/>
              </w:rPr>
              <w:t>2 500.041</w:t>
            </w:r>
          </w:p>
        </w:tc>
        <w:tc>
          <w:tcPr>
            <w:tcW w:w="2000" w:type="dxa"/>
            <w:vAlign w:val="center"/>
          </w:tcPr>
          <w:p w14:paraId="28BC6AEF" w14:textId="77777777" w:rsidR="00B94BFD" w:rsidRDefault="00000000">
            <w:pPr>
              <w:keepNext/>
              <w:spacing w:before="20" w:after="20"/>
              <w:jc w:val="center"/>
            </w:pPr>
            <w:r>
              <w:rPr>
                <w:sz w:val="22"/>
                <w:szCs w:val="22"/>
              </w:rPr>
              <w:t>—</w:t>
            </w:r>
          </w:p>
        </w:tc>
      </w:tr>
      <w:tr w:rsidR="00B94BFD" w14:paraId="62858961" w14:textId="77777777">
        <w:trPr>
          <w:cantSplit/>
          <w:jc w:val="center"/>
        </w:trPr>
        <w:tc>
          <w:tcPr>
            <w:tcW w:w="1300" w:type="dxa"/>
            <w:vAlign w:val="center"/>
          </w:tcPr>
          <w:p w14:paraId="5CEE9938" w14:textId="77777777" w:rsidR="00B94BFD" w:rsidRDefault="00B94BFD">
            <w:pPr>
              <w:keepNext/>
              <w:spacing w:before="20" w:after="20"/>
            </w:pPr>
          </w:p>
        </w:tc>
        <w:tc>
          <w:tcPr>
            <w:tcW w:w="1500" w:type="dxa"/>
            <w:vAlign w:val="center"/>
          </w:tcPr>
          <w:p w14:paraId="4878E072" w14:textId="77777777" w:rsidR="00B94BFD" w:rsidRDefault="00000000">
            <w:pPr>
              <w:keepNext/>
              <w:spacing w:before="20" w:after="20"/>
            </w:pPr>
            <w:r>
              <w:rPr>
                <w:sz w:val="22"/>
                <w:szCs w:val="22"/>
              </w:rPr>
              <w:t>Ascendente</w:t>
            </w:r>
          </w:p>
        </w:tc>
        <w:tc>
          <w:tcPr>
            <w:tcW w:w="2000" w:type="dxa"/>
            <w:vAlign w:val="center"/>
          </w:tcPr>
          <w:p w14:paraId="60474CDB" w14:textId="77777777" w:rsidR="00B94BFD" w:rsidRDefault="00000000">
            <w:pPr>
              <w:keepNext/>
              <w:spacing w:before="20" w:after="20"/>
              <w:jc w:val="center"/>
            </w:pPr>
            <w:r>
              <w:rPr>
                <w:sz w:val="22"/>
                <w:szCs w:val="22"/>
              </w:rPr>
              <w:t>0.100</w:t>
            </w:r>
          </w:p>
        </w:tc>
        <w:tc>
          <w:tcPr>
            <w:tcW w:w="2000" w:type="dxa"/>
            <w:vAlign w:val="center"/>
          </w:tcPr>
          <w:p w14:paraId="2A5C466D" w14:textId="77777777" w:rsidR="00B94BFD" w:rsidRDefault="00000000">
            <w:pPr>
              <w:keepNext/>
              <w:spacing w:before="20" w:after="20"/>
              <w:jc w:val="center"/>
            </w:pPr>
            <w:r>
              <w:rPr>
                <w:sz w:val="22"/>
                <w:szCs w:val="22"/>
              </w:rPr>
              <w:t>0.000</w:t>
            </w:r>
          </w:p>
        </w:tc>
        <w:tc>
          <w:tcPr>
            <w:tcW w:w="2000" w:type="dxa"/>
            <w:vAlign w:val="center"/>
          </w:tcPr>
          <w:p w14:paraId="31068769" w14:textId="77777777" w:rsidR="00B94BFD" w:rsidRDefault="00000000">
            <w:pPr>
              <w:keepNext/>
              <w:spacing w:before="20" w:after="20"/>
              <w:jc w:val="center"/>
            </w:pPr>
            <w:r>
              <w:rPr>
                <w:sz w:val="22"/>
                <w:szCs w:val="22"/>
              </w:rPr>
              <w:t>—</w:t>
            </w:r>
          </w:p>
        </w:tc>
      </w:tr>
      <w:tr w:rsidR="00B94BFD" w14:paraId="5E101033" w14:textId="77777777">
        <w:trPr>
          <w:cantSplit/>
          <w:jc w:val="center"/>
        </w:trPr>
        <w:tc>
          <w:tcPr>
            <w:tcW w:w="1300" w:type="dxa"/>
            <w:vAlign w:val="center"/>
          </w:tcPr>
          <w:p w14:paraId="37F43DF5" w14:textId="77777777" w:rsidR="00B94BFD" w:rsidRDefault="00B94BFD">
            <w:pPr>
              <w:keepNext/>
              <w:spacing w:before="20" w:after="20"/>
            </w:pPr>
          </w:p>
        </w:tc>
        <w:tc>
          <w:tcPr>
            <w:tcW w:w="1500" w:type="dxa"/>
            <w:vAlign w:val="center"/>
          </w:tcPr>
          <w:p w14:paraId="2FF9B32D" w14:textId="77777777" w:rsidR="00B94BFD" w:rsidRDefault="00000000">
            <w:pPr>
              <w:keepNext/>
              <w:spacing w:before="20" w:after="20"/>
            </w:pPr>
            <w:r>
              <w:rPr>
                <w:sz w:val="22"/>
                <w:szCs w:val="22"/>
              </w:rPr>
              <w:t>Descendente</w:t>
            </w:r>
          </w:p>
        </w:tc>
        <w:tc>
          <w:tcPr>
            <w:tcW w:w="2000" w:type="dxa"/>
            <w:vAlign w:val="center"/>
          </w:tcPr>
          <w:p w14:paraId="195B90A7" w14:textId="77777777" w:rsidR="00B94BFD" w:rsidRDefault="00000000">
            <w:pPr>
              <w:keepNext/>
              <w:spacing w:before="20" w:after="20"/>
              <w:jc w:val="center"/>
            </w:pPr>
            <w:r>
              <w:rPr>
                <w:sz w:val="22"/>
                <w:szCs w:val="22"/>
              </w:rPr>
              <w:t>4 999.950</w:t>
            </w:r>
          </w:p>
        </w:tc>
        <w:tc>
          <w:tcPr>
            <w:tcW w:w="2000" w:type="dxa"/>
            <w:vAlign w:val="center"/>
          </w:tcPr>
          <w:p w14:paraId="68C91F32" w14:textId="77777777" w:rsidR="00B94BFD" w:rsidRDefault="00000000">
            <w:pPr>
              <w:keepNext/>
              <w:spacing w:before="20" w:after="20"/>
              <w:jc w:val="center"/>
            </w:pPr>
            <w:r>
              <w:rPr>
                <w:sz w:val="22"/>
                <w:szCs w:val="22"/>
              </w:rPr>
              <w:t>4 999.950</w:t>
            </w:r>
          </w:p>
        </w:tc>
        <w:tc>
          <w:tcPr>
            <w:tcW w:w="2000" w:type="dxa"/>
            <w:vAlign w:val="center"/>
          </w:tcPr>
          <w:p w14:paraId="06BEBAC7" w14:textId="77777777" w:rsidR="00B94BFD" w:rsidRDefault="00000000">
            <w:pPr>
              <w:keepNext/>
              <w:spacing w:before="20" w:after="20"/>
              <w:jc w:val="center"/>
            </w:pPr>
            <w:r>
              <w:rPr>
                <w:sz w:val="22"/>
                <w:szCs w:val="22"/>
              </w:rPr>
              <w:t>—</w:t>
            </w:r>
          </w:p>
        </w:tc>
      </w:tr>
      <w:tr w:rsidR="00B94BFD" w14:paraId="34DE9AE2" w14:textId="77777777">
        <w:trPr>
          <w:cantSplit/>
          <w:jc w:val="center"/>
        </w:trPr>
        <w:tc>
          <w:tcPr>
            <w:tcW w:w="1300" w:type="dxa"/>
            <w:vAlign w:val="center"/>
          </w:tcPr>
          <w:p w14:paraId="294A5F4D" w14:textId="77777777" w:rsidR="00B94BFD" w:rsidRDefault="00B94BFD">
            <w:pPr>
              <w:keepNext/>
              <w:spacing w:before="20" w:after="20"/>
            </w:pPr>
          </w:p>
        </w:tc>
        <w:tc>
          <w:tcPr>
            <w:tcW w:w="1500" w:type="dxa"/>
            <w:vAlign w:val="center"/>
          </w:tcPr>
          <w:p w14:paraId="2536E098" w14:textId="77777777" w:rsidR="00B94BFD" w:rsidRDefault="00000000">
            <w:pPr>
              <w:keepNext/>
              <w:spacing w:before="20" w:after="20"/>
            </w:pPr>
            <w:r>
              <w:rPr>
                <w:sz w:val="22"/>
                <w:szCs w:val="22"/>
              </w:rPr>
              <w:t>Casi ordenado</w:t>
            </w:r>
          </w:p>
        </w:tc>
        <w:tc>
          <w:tcPr>
            <w:tcW w:w="2000" w:type="dxa"/>
            <w:vAlign w:val="center"/>
          </w:tcPr>
          <w:p w14:paraId="4552F5F8" w14:textId="77777777" w:rsidR="00B94BFD" w:rsidRDefault="00000000">
            <w:pPr>
              <w:keepNext/>
              <w:spacing w:before="20" w:after="20"/>
              <w:jc w:val="center"/>
            </w:pPr>
            <w:r>
              <w:rPr>
                <w:sz w:val="22"/>
                <w:szCs w:val="22"/>
              </w:rPr>
              <w:t>161.134</w:t>
            </w:r>
          </w:p>
        </w:tc>
        <w:tc>
          <w:tcPr>
            <w:tcW w:w="2000" w:type="dxa"/>
            <w:vAlign w:val="center"/>
          </w:tcPr>
          <w:p w14:paraId="1AB30144" w14:textId="77777777" w:rsidR="00B94BFD" w:rsidRDefault="00000000">
            <w:pPr>
              <w:keepNext/>
              <w:spacing w:before="20" w:after="20"/>
              <w:jc w:val="center"/>
            </w:pPr>
            <w:r>
              <w:rPr>
                <w:sz w:val="22"/>
                <w:szCs w:val="22"/>
              </w:rPr>
              <w:t>161.034</w:t>
            </w:r>
          </w:p>
        </w:tc>
        <w:tc>
          <w:tcPr>
            <w:tcW w:w="2000" w:type="dxa"/>
            <w:vAlign w:val="center"/>
          </w:tcPr>
          <w:p w14:paraId="60443CD5" w14:textId="77777777" w:rsidR="00B94BFD" w:rsidRDefault="00000000">
            <w:pPr>
              <w:keepNext/>
              <w:spacing w:before="20" w:after="20"/>
              <w:jc w:val="center"/>
            </w:pPr>
            <w:r>
              <w:rPr>
                <w:sz w:val="22"/>
                <w:szCs w:val="22"/>
              </w:rPr>
              <w:t>—</w:t>
            </w:r>
          </w:p>
        </w:tc>
      </w:tr>
      <w:tr w:rsidR="00B94BFD" w14:paraId="43198AA4" w14:textId="77777777">
        <w:trPr>
          <w:cantSplit/>
          <w:jc w:val="center"/>
        </w:trPr>
        <w:tc>
          <w:tcPr>
            <w:tcW w:w="1300" w:type="dxa"/>
            <w:vAlign w:val="center"/>
          </w:tcPr>
          <w:p w14:paraId="5AE8B255" w14:textId="77777777" w:rsidR="00B94BFD" w:rsidRDefault="00B94BFD">
            <w:pPr>
              <w:keepNext/>
              <w:spacing w:before="20" w:after="20"/>
            </w:pPr>
          </w:p>
        </w:tc>
        <w:tc>
          <w:tcPr>
            <w:tcW w:w="1500" w:type="dxa"/>
            <w:vAlign w:val="center"/>
          </w:tcPr>
          <w:p w14:paraId="2C0E45BD" w14:textId="77777777" w:rsidR="00B94BFD" w:rsidRDefault="00000000">
            <w:pPr>
              <w:keepNext/>
              <w:spacing w:before="20" w:after="20"/>
            </w:pPr>
            <w:r>
              <w:rPr>
                <w:sz w:val="22"/>
                <w:szCs w:val="22"/>
              </w:rPr>
              <w:t>Duplicados</w:t>
            </w:r>
          </w:p>
        </w:tc>
        <w:tc>
          <w:tcPr>
            <w:tcW w:w="2000" w:type="dxa"/>
            <w:vAlign w:val="center"/>
          </w:tcPr>
          <w:p w14:paraId="3A963BDA" w14:textId="77777777" w:rsidR="00B94BFD" w:rsidRDefault="00000000">
            <w:pPr>
              <w:keepNext/>
              <w:spacing w:before="20" w:after="20"/>
              <w:jc w:val="center"/>
            </w:pPr>
            <w:r>
              <w:rPr>
                <w:sz w:val="22"/>
                <w:szCs w:val="22"/>
              </w:rPr>
              <w:t>2 330.908</w:t>
            </w:r>
          </w:p>
        </w:tc>
        <w:tc>
          <w:tcPr>
            <w:tcW w:w="2000" w:type="dxa"/>
            <w:vAlign w:val="center"/>
          </w:tcPr>
          <w:p w14:paraId="3082EC05" w14:textId="77777777" w:rsidR="00B94BFD" w:rsidRDefault="00000000">
            <w:pPr>
              <w:keepNext/>
              <w:spacing w:before="20" w:after="20"/>
              <w:jc w:val="center"/>
            </w:pPr>
            <w:r>
              <w:rPr>
                <w:sz w:val="22"/>
                <w:szCs w:val="22"/>
              </w:rPr>
              <w:t>2 330.808</w:t>
            </w:r>
          </w:p>
        </w:tc>
        <w:tc>
          <w:tcPr>
            <w:tcW w:w="2000" w:type="dxa"/>
            <w:vAlign w:val="center"/>
          </w:tcPr>
          <w:p w14:paraId="29A53CC8" w14:textId="77777777" w:rsidR="00B94BFD" w:rsidRDefault="00000000">
            <w:pPr>
              <w:keepNext/>
              <w:spacing w:before="20" w:after="20"/>
              <w:jc w:val="center"/>
            </w:pPr>
            <w:r>
              <w:rPr>
                <w:sz w:val="22"/>
                <w:szCs w:val="22"/>
              </w:rPr>
              <w:t>—</w:t>
            </w:r>
          </w:p>
        </w:tc>
      </w:tr>
      <w:tr w:rsidR="00B94BFD" w14:paraId="2D9AC9B8" w14:textId="77777777">
        <w:trPr>
          <w:cantSplit/>
          <w:jc w:val="center"/>
        </w:trPr>
        <w:tc>
          <w:tcPr>
            <w:tcW w:w="1300" w:type="dxa"/>
            <w:vAlign w:val="center"/>
          </w:tcPr>
          <w:p w14:paraId="45E88214" w14:textId="77777777" w:rsidR="00B94BFD" w:rsidRDefault="00000000">
            <w:pPr>
              <w:keepNext/>
              <w:spacing w:before="20" w:after="20"/>
            </w:pPr>
            <w:r>
              <w:rPr>
                <w:sz w:val="22"/>
                <w:szCs w:val="22"/>
              </w:rPr>
              <w:t>Quicksort</w:t>
            </w:r>
          </w:p>
        </w:tc>
        <w:tc>
          <w:tcPr>
            <w:tcW w:w="1500" w:type="dxa"/>
            <w:vAlign w:val="center"/>
          </w:tcPr>
          <w:p w14:paraId="03D32491" w14:textId="77777777" w:rsidR="00B94BFD" w:rsidRDefault="00000000">
            <w:pPr>
              <w:keepNext/>
              <w:spacing w:before="20" w:after="20"/>
            </w:pPr>
            <w:r>
              <w:rPr>
                <w:sz w:val="22"/>
                <w:szCs w:val="22"/>
              </w:rPr>
              <w:t>Aleatorio</w:t>
            </w:r>
          </w:p>
        </w:tc>
        <w:tc>
          <w:tcPr>
            <w:tcW w:w="2000" w:type="dxa"/>
            <w:vAlign w:val="center"/>
          </w:tcPr>
          <w:p w14:paraId="562E8659" w14:textId="77777777" w:rsidR="00B94BFD" w:rsidRDefault="00000000">
            <w:pPr>
              <w:keepNext/>
              <w:spacing w:before="20" w:after="20"/>
              <w:jc w:val="center"/>
            </w:pPr>
            <w:r>
              <w:rPr>
                <w:sz w:val="22"/>
                <w:szCs w:val="22"/>
              </w:rPr>
              <w:t>2.022</w:t>
            </w:r>
          </w:p>
        </w:tc>
        <w:tc>
          <w:tcPr>
            <w:tcW w:w="2000" w:type="dxa"/>
            <w:vAlign w:val="center"/>
          </w:tcPr>
          <w:p w14:paraId="51E4DC99" w14:textId="77777777" w:rsidR="00B94BFD" w:rsidRDefault="00000000">
            <w:pPr>
              <w:keepNext/>
              <w:spacing w:before="20" w:after="20"/>
              <w:jc w:val="center"/>
            </w:pPr>
            <w:r>
              <w:rPr>
                <w:sz w:val="22"/>
                <w:szCs w:val="22"/>
              </w:rPr>
              <w:t>1.153</w:t>
            </w:r>
          </w:p>
        </w:tc>
        <w:tc>
          <w:tcPr>
            <w:tcW w:w="2000" w:type="dxa"/>
            <w:vAlign w:val="center"/>
          </w:tcPr>
          <w:p w14:paraId="53EFB25F" w14:textId="77777777" w:rsidR="00B94BFD" w:rsidRDefault="00000000">
            <w:pPr>
              <w:keepNext/>
              <w:spacing w:before="20" w:after="20"/>
              <w:jc w:val="center"/>
            </w:pPr>
            <w:r>
              <w:rPr>
                <w:sz w:val="22"/>
                <w:szCs w:val="22"/>
              </w:rPr>
              <w:t>40.5</w:t>
            </w:r>
          </w:p>
        </w:tc>
      </w:tr>
      <w:tr w:rsidR="00B94BFD" w14:paraId="1F921C83" w14:textId="77777777">
        <w:trPr>
          <w:cantSplit/>
          <w:jc w:val="center"/>
        </w:trPr>
        <w:tc>
          <w:tcPr>
            <w:tcW w:w="1300" w:type="dxa"/>
            <w:vAlign w:val="center"/>
          </w:tcPr>
          <w:p w14:paraId="26395E34" w14:textId="77777777" w:rsidR="00B94BFD" w:rsidRDefault="00B94BFD">
            <w:pPr>
              <w:keepNext/>
              <w:spacing w:before="20" w:after="20"/>
            </w:pPr>
          </w:p>
        </w:tc>
        <w:tc>
          <w:tcPr>
            <w:tcW w:w="1500" w:type="dxa"/>
            <w:vAlign w:val="center"/>
          </w:tcPr>
          <w:p w14:paraId="01DFB9E0" w14:textId="77777777" w:rsidR="00B94BFD" w:rsidRDefault="00000000">
            <w:pPr>
              <w:keepNext/>
              <w:spacing w:before="20" w:after="20"/>
            </w:pPr>
            <w:r>
              <w:rPr>
                <w:sz w:val="22"/>
                <w:szCs w:val="22"/>
              </w:rPr>
              <w:t>Ascendente</w:t>
            </w:r>
          </w:p>
        </w:tc>
        <w:tc>
          <w:tcPr>
            <w:tcW w:w="2000" w:type="dxa"/>
            <w:vAlign w:val="center"/>
          </w:tcPr>
          <w:p w14:paraId="7EEA76B3" w14:textId="77777777" w:rsidR="00B94BFD" w:rsidRDefault="00000000">
            <w:pPr>
              <w:keepNext/>
              <w:spacing w:before="20" w:after="20"/>
              <w:jc w:val="center"/>
            </w:pPr>
            <w:r>
              <w:rPr>
                <w:sz w:val="22"/>
                <w:szCs w:val="22"/>
              </w:rPr>
              <w:t>1.469</w:t>
            </w:r>
          </w:p>
        </w:tc>
        <w:tc>
          <w:tcPr>
            <w:tcW w:w="2000" w:type="dxa"/>
            <w:vAlign w:val="center"/>
          </w:tcPr>
          <w:p w14:paraId="03D8B74E" w14:textId="77777777" w:rsidR="00B94BFD" w:rsidRDefault="00000000">
            <w:pPr>
              <w:keepNext/>
              <w:spacing w:before="20" w:after="20"/>
              <w:jc w:val="center"/>
            </w:pPr>
            <w:r>
              <w:rPr>
                <w:sz w:val="22"/>
                <w:szCs w:val="22"/>
              </w:rPr>
              <w:t>0.846</w:t>
            </w:r>
          </w:p>
        </w:tc>
        <w:tc>
          <w:tcPr>
            <w:tcW w:w="2000" w:type="dxa"/>
            <w:vAlign w:val="center"/>
          </w:tcPr>
          <w:p w14:paraId="2BFCE2B6" w14:textId="77777777" w:rsidR="00B94BFD" w:rsidRDefault="00000000">
            <w:pPr>
              <w:keepNext/>
              <w:spacing w:before="20" w:after="20"/>
              <w:jc w:val="center"/>
            </w:pPr>
            <w:r>
              <w:rPr>
                <w:sz w:val="22"/>
                <w:szCs w:val="22"/>
              </w:rPr>
              <w:t>17.0</w:t>
            </w:r>
          </w:p>
        </w:tc>
      </w:tr>
      <w:tr w:rsidR="00B94BFD" w14:paraId="759FC477" w14:textId="77777777">
        <w:trPr>
          <w:cantSplit/>
          <w:jc w:val="center"/>
        </w:trPr>
        <w:tc>
          <w:tcPr>
            <w:tcW w:w="1300" w:type="dxa"/>
            <w:vAlign w:val="center"/>
          </w:tcPr>
          <w:p w14:paraId="435C9080" w14:textId="77777777" w:rsidR="00B94BFD" w:rsidRDefault="00B94BFD">
            <w:pPr>
              <w:keepNext/>
              <w:spacing w:before="20" w:after="20"/>
            </w:pPr>
          </w:p>
        </w:tc>
        <w:tc>
          <w:tcPr>
            <w:tcW w:w="1500" w:type="dxa"/>
            <w:vAlign w:val="center"/>
          </w:tcPr>
          <w:p w14:paraId="51206035" w14:textId="77777777" w:rsidR="00B94BFD" w:rsidRDefault="00000000">
            <w:pPr>
              <w:keepNext/>
              <w:spacing w:before="20" w:after="20"/>
            </w:pPr>
            <w:r>
              <w:rPr>
                <w:sz w:val="22"/>
                <w:szCs w:val="22"/>
              </w:rPr>
              <w:t>Descendente</w:t>
            </w:r>
          </w:p>
        </w:tc>
        <w:tc>
          <w:tcPr>
            <w:tcW w:w="2000" w:type="dxa"/>
            <w:vAlign w:val="center"/>
          </w:tcPr>
          <w:p w14:paraId="6217A5B2" w14:textId="77777777" w:rsidR="00B94BFD" w:rsidRDefault="00000000">
            <w:pPr>
              <w:keepNext/>
              <w:spacing w:before="20" w:after="20"/>
              <w:jc w:val="center"/>
            </w:pPr>
            <w:r>
              <w:rPr>
                <w:sz w:val="22"/>
                <w:szCs w:val="22"/>
              </w:rPr>
              <w:t>1.513</w:t>
            </w:r>
          </w:p>
        </w:tc>
        <w:tc>
          <w:tcPr>
            <w:tcW w:w="2000" w:type="dxa"/>
            <w:vAlign w:val="center"/>
          </w:tcPr>
          <w:p w14:paraId="403C92B4" w14:textId="77777777" w:rsidR="00B94BFD" w:rsidRDefault="00000000">
            <w:pPr>
              <w:keepNext/>
              <w:spacing w:before="20" w:after="20"/>
              <w:jc w:val="center"/>
            </w:pPr>
            <w:r>
              <w:rPr>
                <w:sz w:val="22"/>
                <w:szCs w:val="22"/>
              </w:rPr>
              <w:t>0.900</w:t>
            </w:r>
          </w:p>
        </w:tc>
        <w:tc>
          <w:tcPr>
            <w:tcW w:w="2000" w:type="dxa"/>
            <w:vAlign w:val="center"/>
          </w:tcPr>
          <w:p w14:paraId="6ED4D296" w14:textId="77777777" w:rsidR="00B94BFD" w:rsidRDefault="00000000">
            <w:pPr>
              <w:keepNext/>
              <w:spacing w:before="20" w:after="20"/>
              <w:jc w:val="center"/>
            </w:pPr>
            <w:r>
              <w:rPr>
                <w:sz w:val="22"/>
                <w:szCs w:val="22"/>
              </w:rPr>
              <w:t>22.0</w:t>
            </w:r>
          </w:p>
        </w:tc>
      </w:tr>
      <w:tr w:rsidR="00B94BFD" w14:paraId="161A7489" w14:textId="77777777">
        <w:trPr>
          <w:cantSplit/>
          <w:jc w:val="center"/>
        </w:trPr>
        <w:tc>
          <w:tcPr>
            <w:tcW w:w="1300" w:type="dxa"/>
            <w:vAlign w:val="center"/>
          </w:tcPr>
          <w:p w14:paraId="0D4112BA" w14:textId="77777777" w:rsidR="00B94BFD" w:rsidRDefault="00B94BFD">
            <w:pPr>
              <w:keepNext/>
              <w:spacing w:before="20" w:after="20"/>
            </w:pPr>
          </w:p>
        </w:tc>
        <w:tc>
          <w:tcPr>
            <w:tcW w:w="1500" w:type="dxa"/>
            <w:vAlign w:val="center"/>
          </w:tcPr>
          <w:p w14:paraId="1478290A" w14:textId="77777777" w:rsidR="00B94BFD" w:rsidRDefault="00000000">
            <w:pPr>
              <w:keepNext/>
              <w:spacing w:before="20" w:after="20"/>
            </w:pPr>
            <w:r>
              <w:rPr>
                <w:sz w:val="22"/>
                <w:szCs w:val="22"/>
              </w:rPr>
              <w:t>Casi ordenado</w:t>
            </w:r>
          </w:p>
        </w:tc>
        <w:tc>
          <w:tcPr>
            <w:tcW w:w="2000" w:type="dxa"/>
            <w:vAlign w:val="center"/>
          </w:tcPr>
          <w:p w14:paraId="60CB1256" w14:textId="77777777" w:rsidR="00B94BFD" w:rsidRDefault="00000000">
            <w:pPr>
              <w:keepNext/>
              <w:spacing w:before="20" w:after="20"/>
              <w:jc w:val="center"/>
            </w:pPr>
            <w:r>
              <w:rPr>
                <w:sz w:val="22"/>
                <w:szCs w:val="22"/>
              </w:rPr>
              <w:t>2.089</w:t>
            </w:r>
          </w:p>
        </w:tc>
        <w:tc>
          <w:tcPr>
            <w:tcW w:w="2000" w:type="dxa"/>
            <w:vAlign w:val="center"/>
          </w:tcPr>
          <w:p w14:paraId="698B65CD" w14:textId="77777777" w:rsidR="00B94BFD" w:rsidRDefault="00000000">
            <w:pPr>
              <w:keepNext/>
              <w:spacing w:before="20" w:after="20"/>
              <w:jc w:val="center"/>
            </w:pPr>
            <w:r>
              <w:rPr>
                <w:sz w:val="22"/>
                <w:szCs w:val="22"/>
              </w:rPr>
              <w:t>1.348</w:t>
            </w:r>
          </w:p>
        </w:tc>
        <w:tc>
          <w:tcPr>
            <w:tcW w:w="2000" w:type="dxa"/>
            <w:vAlign w:val="center"/>
          </w:tcPr>
          <w:p w14:paraId="23CD4D47" w14:textId="77777777" w:rsidR="00B94BFD" w:rsidRDefault="00000000">
            <w:pPr>
              <w:keepNext/>
              <w:spacing w:before="20" w:after="20"/>
              <w:jc w:val="center"/>
            </w:pPr>
            <w:r>
              <w:rPr>
                <w:sz w:val="22"/>
                <w:szCs w:val="22"/>
              </w:rPr>
              <w:t>60.0</w:t>
            </w:r>
          </w:p>
        </w:tc>
      </w:tr>
      <w:tr w:rsidR="00B94BFD" w14:paraId="18B419B0" w14:textId="77777777">
        <w:trPr>
          <w:cantSplit/>
          <w:jc w:val="center"/>
        </w:trPr>
        <w:tc>
          <w:tcPr>
            <w:tcW w:w="1300" w:type="dxa"/>
            <w:tcBorders>
              <w:bottom w:val="single" w:sz="8" w:space="0" w:color="000000"/>
            </w:tcBorders>
            <w:vAlign w:val="center"/>
          </w:tcPr>
          <w:p w14:paraId="0FF57A26" w14:textId="77777777" w:rsidR="00B94BFD" w:rsidRDefault="00B94BFD">
            <w:pPr>
              <w:keepNext/>
              <w:spacing w:before="20" w:after="20"/>
            </w:pPr>
          </w:p>
        </w:tc>
        <w:tc>
          <w:tcPr>
            <w:tcW w:w="1500" w:type="dxa"/>
            <w:tcBorders>
              <w:bottom w:val="single" w:sz="8" w:space="0" w:color="000000"/>
            </w:tcBorders>
            <w:vAlign w:val="center"/>
          </w:tcPr>
          <w:p w14:paraId="575BB721" w14:textId="77777777" w:rsidR="00B94BFD" w:rsidRDefault="00000000">
            <w:pPr>
              <w:keepNext/>
              <w:spacing w:before="20" w:after="20"/>
            </w:pPr>
            <w:r>
              <w:rPr>
                <w:sz w:val="22"/>
                <w:szCs w:val="22"/>
              </w:rPr>
              <w:t>Duplicados</w:t>
            </w:r>
          </w:p>
        </w:tc>
        <w:tc>
          <w:tcPr>
            <w:tcW w:w="2000" w:type="dxa"/>
            <w:tcBorders>
              <w:bottom w:val="single" w:sz="8" w:space="0" w:color="000000"/>
            </w:tcBorders>
            <w:vAlign w:val="center"/>
          </w:tcPr>
          <w:p w14:paraId="748D5715" w14:textId="77777777" w:rsidR="00B94BFD" w:rsidRDefault="00000000">
            <w:pPr>
              <w:keepNext/>
              <w:spacing w:before="20" w:after="20"/>
              <w:jc w:val="center"/>
            </w:pPr>
            <w:r>
              <w:rPr>
                <w:sz w:val="22"/>
                <w:szCs w:val="22"/>
              </w:rPr>
              <w:t>333.782</w:t>
            </w:r>
          </w:p>
        </w:tc>
        <w:tc>
          <w:tcPr>
            <w:tcW w:w="2000" w:type="dxa"/>
            <w:tcBorders>
              <w:bottom w:val="single" w:sz="8" w:space="0" w:color="000000"/>
            </w:tcBorders>
            <w:vAlign w:val="center"/>
          </w:tcPr>
          <w:p w14:paraId="6D52C89F" w14:textId="77777777" w:rsidR="00B94BFD" w:rsidRDefault="00000000">
            <w:pPr>
              <w:keepNext/>
              <w:spacing w:before="20" w:after="20"/>
              <w:jc w:val="center"/>
            </w:pPr>
            <w:r>
              <w:rPr>
                <w:sz w:val="22"/>
                <w:szCs w:val="22"/>
              </w:rPr>
              <w:t>333.755</w:t>
            </w:r>
          </w:p>
        </w:tc>
        <w:tc>
          <w:tcPr>
            <w:tcW w:w="2000" w:type="dxa"/>
            <w:tcBorders>
              <w:bottom w:val="single" w:sz="8" w:space="0" w:color="000000"/>
            </w:tcBorders>
            <w:vAlign w:val="center"/>
          </w:tcPr>
          <w:p w14:paraId="1BE76FAE" w14:textId="77777777" w:rsidR="00B94BFD" w:rsidRDefault="00000000">
            <w:pPr>
              <w:keepNext/>
              <w:spacing w:before="20" w:after="20"/>
              <w:jc w:val="center"/>
            </w:pPr>
            <w:r>
              <w:rPr>
                <w:sz w:val="22"/>
                <w:szCs w:val="22"/>
              </w:rPr>
              <w:t>6 806.9</w:t>
            </w:r>
          </w:p>
        </w:tc>
      </w:tr>
    </w:tbl>
    <w:p w14:paraId="504A469C" w14:textId="77777777" w:rsidR="00B94BFD" w:rsidRDefault="00000000">
      <w:pPr>
        <w:spacing w:after="200" w:line="260" w:lineRule="auto"/>
      </w:pPr>
      <w:r>
        <w:rPr>
          <w:i/>
          <w:iCs/>
          <w:sz w:val="22"/>
          <w:szCs w:val="22"/>
        </w:rPr>
        <w:t>Nota.</w:t>
      </w:r>
      <w:r>
        <w:rPr>
          <w:sz w:val="22"/>
          <w:szCs w:val="22"/>
        </w:rPr>
        <w:t xml:space="preserve"> En inserción, los intercambios son desplazamientos de elementos; la profundidad no aplica (algoritmo iterativo). Fuente: elaboración propia.</w:t>
      </w:r>
    </w:p>
    <w:p w14:paraId="4C83A810" w14:textId="77777777" w:rsidR="00B94BFD" w:rsidRDefault="00000000">
      <w:pPr>
        <w:spacing w:after="120" w:line="276" w:lineRule="auto"/>
        <w:jc w:val="both"/>
      </w:pPr>
      <w:r>
        <w:t>Las pendientes log-log del tiempo medio entre n = 1 000 y n = 100 000 fueron, en inserción, de 1.89 a 1.96 para los patrones aleatorio, descendente, casi ordenado y duplicados, y de 0.98 para el ascendente (con n = 1 000 ese tiempo es de apenas 1.6 µs, cerca de la resolución del reloj). En quicksort fueron de 1.00 a 1.03 para los cuatro primeros patrones y de 1.84 para duplicados.</w:t>
      </w:r>
    </w:p>
    <w:p w14:paraId="71D33C09" w14:textId="77777777" w:rsidR="00B94BFD" w:rsidRDefault="00000000">
      <w:pPr>
        <w:spacing w:after="120" w:line="276" w:lineRule="auto"/>
        <w:jc w:val="both"/>
      </w:pPr>
      <w:r>
        <w:t>En cuanto a estabilidad, con n = 1 000 y claves aleatorias (casi sin repetidos) ambos algoritmos mantuvieron el orden original de las claves iguales (0 pares alterados). Con el patrón de duplicados, inserción tuvo 0 pares alterados y quicksort 479.</w:t>
      </w:r>
    </w:p>
    <w:p w14:paraId="4FB31762" w14:textId="77777777" w:rsidR="00B94BFD" w:rsidRDefault="00000000">
      <w:pPr>
        <w:pStyle w:val="Ttulo1"/>
        <w:keepNext/>
        <w:spacing w:before="280" w:after="120"/>
      </w:pPr>
      <w:r>
        <w:t>4. Discusión</w:t>
      </w:r>
    </w:p>
    <w:p w14:paraId="2494FD05" w14:textId="77777777" w:rsidR="00B94BFD" w:rsidRDefault="00000000">
      <w:pPr>
        <w:spacing w:after="120" w:line="276" w:lineRule="auto"/>
        <w:jc w:val="both"/>
      </w:pPr>
      <w:r>
        <w:rPr>
          <w:b/>
          <w:bCs/>
        </w:rPr>
        <w:t>H1 (crecimiento cuadrático frente a n log n).</w:t>
      </w:r>
      <w:r>
        <w:t xml:space="preserve"> Se cumplió en general. Las pendientes de inserción cercanas a 2 confirman el comportamiento cuadrático salvo en entradas ascendentes (0.98, aproximadamente lineal, con n − 1 comparaciones). Las de quicksort, entre 1.00 y 1.03, quedan algo por debajo del valor teórico de n log n en este rango (1.11); la diferencia probablemente se debe a los costos fijos y al ruido de medición con n = 1 000, donde cada ejecución dura décimas de milisegundo. La excepción fue quicksort con duplicados (1.84): con solo 15 valores distintos y la condición ≤, cada tramo de claves iguales se parte de forma totalmente desbalanceada, y el costo se vuelve cuadrático dentro de cada grupo. Esto explica que la profundidad (≈ 6 807) sea cercana a n/15 ≈ 6 667 y que las comparaciones (333.8 millones) se aproximen a n²/30 ≈ 333 millones.</w:t>
      </w:r>
    </w:p>
    <w:p w14:paraId="02BB6A4F" w14:textId="77777777" w:rsidR="00B94BFD" w:rsidRDefault="00000000">
      <w:pPr>
        <w:spacing w:after="120" w:line="276" w:lineRule="auto"/>
        <w:jc w:val="both"/>
      </w:pPr>
      <w:r>
        <w:rPr>
          <w:b/>
          <w:bCs/>
        </w:rPr>
        <w:t>H2 (inserción en entradas ascendentes y casi ordenadas).</w:t>
      </w:r>
      <w:r>
        <w:t xml:space="preserve"> Se cumplió de forma parcial. En entradas ascendentes inserción fue 10 veces más rápida que quicksort con n = 100 000, porque solo compara cada elemento con su vecino. En entradas casi ordenadas (5 % permutado) solo fue competitiva con n pequeño: con n = 1 000 ambos tardaron prácticamente lo mismo (0.0213 ms frente a 0.0233 ms), pero con n = 100 000 inserción fue 50 veces más lenta. La razón es que cada elemento permutado queda lejos de su posición y aporta del orden de n/3 inversiones, de modo que el costo sigue siendo cuadrático (pendiente 1.89), solo con una constante menor. Este resultado depende del porcentaje de desorden elegido.</w:t>
      </w:r>
    </w:p>
    <w:p w14:paraId="6AEA02BB" w14:textId="77777777" w:rsidR="00B94BFD" w:rsidRDefault="00000000">
      <w:pPr>
        <w:spacing w:after="120" w:line="276" w:lineRule="auto"/>
        <w:jc w:val="both"/>
      </w:pPr>
      <w:r>
        <w:rPr>
          <w:b/>
          <w:bCs/>
        </w:rPr>
        <w:lastRenderedPageBreak/>
        <w:t>H3 (estabilidad).</w:t>
      </w:r>
      <w:r>
        <w:t xml:space="preserve"> Se cumplió. Inserción no alteró el orden relativo de ninguna clave igual, mientras que quicksort lo alteró en 479 pares con duplicados, porque los intercambios de la partición saltan elementos con la misma clave. Con enteros simples esto no cambia el arreglo final, ya que dos enteros iguales son indistinguibles; sí importa al ordenar registros por una clave y conservar un orden previo por otra, caso en el que quicksort exigiría una clave de desempate o un algoritmo estable.</w:t>
      </w:r>
    </w:p>
    <w:p w14:paraId="2E77BC51" w14:textId="77777777" w:rsidR="00B94BFD" w:rsidRDefault="00000000">
      <w:pPr>
        <w:spacing w:after="120" w:line="276" w:lineRule="auto"/>
        <w:jc w:val="both"/>
      </w:pPr>
      <w:r>
        <w:rPr>
          <w:b/>
          <w:bCs/>
        </w:rPr>
        <w:t>Recursión y memoria.</w:t>
      </w:r>
      <w:r>
        <w:t xml:space="preserve"> Inserción usa memoria auxiliar constante. Quicksort necesita pila: con datos aleatorios la profundidad fue de unos 40 niveles (del orden de log n), pero con duplicados llegó a más de 6 800, lo que muestra que el uso de pila en el peor caso es proporcional a n. Una variante que recurra primero sobre el tramo menor, o una partición de tres vías, acotaría ese riesgo. Aun así, con duplicados quicksort (319.1 ms) fue más rápido que inserción (2 213 ms), aunque 52 veces más lento que consigo mismo en datos aleatorios.</w:t>
      </w:r>
    </w:p>
    <w:p w14:paraId="42804E0F" w14:textId="77777777" w:rsidR="00B94BFD" w:rsidRDefault="00000000">
      <w:pPr>
        <w:spacing w:after="120" w:line="276" w:lineRule="auto"/>
        <w:jc w:val="both"/>
      </w:pPr>
      <w:r>
        <w:rPr>
          <w:b/>
          <w:bCs/>
        </w:rPr>
        <w:t>Limitaciones y amenazas a la validez.</w:t>
      </w:r>
      <w:r>
        <w:t xml:space="preserve"> (a) Todos los datos provienen de un solo equipo (una laptop con Windows 11, conectada a la corriente, con procesador de frecuencia variable) y de una sola corrida, por lo que el tiempo absoluto puede variar en otro hardware o con carga distinta del sistema; las conclusiones sobre el orden de crecimiento y las razones entre algoritmos son más robustas que los milisegundos. Además, la dispersión entre repeticiones es considerable (hasta cerca de 25 % de la media en inserción con datos aleatorios), lo que es típico de una laptop con frecuencia y planificador variables; por eso se reporta también la mediana. (b) Los contadores forman parte del código medido. (c) Solo se probaron tres tamaños, de modo que las pendientes son estimaciones gruesas. (d) Los tiempos menores a unos pocos microsegundos (inserción en entradas ascendentes con n = 1 000) están cerca de la resolución del reloj. (e) Los resultados dependen de las variantes elegidas (pivote central, condición ≤, enteros de 32 bits) y del porcentaje de desorden y de valores únicos definidos; con otro pivote o con partición de tres vías el comportamiento con duplicados sería distinto. (f) El análisis es descriptivo y no permite inferir significancia estadística.</w:t>
      </w:r>
    </w:p>
    <w:p w14:paraId="4F3F7F19" w14:textId="77777777" w:rsidR="00B94BFD" w:rsidRDefault="00000000">
      <w:pPr>
        <w:pStyle w:val="Ttulo1"/>
        <w:keepNext/>
        <w:spacing w:before="280" w:after="120"/>
      </w:pPr>
      <w:r>
        <w:t>5. Conclusiones</w:t>
      </w:r>
    </w:p>
    <w:p w14:paraId="51FBC044" w14:textId="77777777" w:rsidR="00B94BFD" w:rsidRDefault="00000000">
      <w:pPr>
        <w:spacing w:after="80" w:line="276" w:lineRule="auto"/>
        <w:jc w:val="both"/>
      </w:pPr>
      <w:r>
        <w:t>1. El tiempo de inserción creció de forma cuadrática en todos los patrones excepto en el ascendente, donde fue lineal; el de quicksort creció cerca de n log n, salvo con muchos valores repetidos.</w:t>
      </w:r>
    </w:p>
    <w:p w14:paraId="420BD6E8" w14:textId="77777777" w:rsidR="00B94BFD" w:rsidRDefault="00000000">
      <w:pPr>
        <w:spacing w:after="80" w:line="276" w:lineRule="auto"/>
        <w:jc w:val="both"/>
      </w:pPr>
      <w:r>
        <w:t>2. Con 100 000 enteros aleatorios quicksort fue unas 397 veces más rápido que inserción (6.19 ms frente a 2 460 ms).</w:t>
      </w:r>
    </w:p>
    <w:p w14:paraId="5B4052D4" w14:textId="77777777" w:rsidR="00B94BFD" w:rsidRDefault="00000000">
      <w:pPr>
        <w:spacing w:after="80" w:line="276" w:lineRule="auto"/>
        <w:jc w:val="both"/>
      </w:pPr>
      <w:r>
        <w:t>3. Inserción solo superó a quicksort en entradas ascendentes (10 veces más rápida) y se igualó a él en entradas casi ordenadas únicamente con n = 1 000.</w:t>
      </w:r>
    </w:p>
    <w:p w14:paraId="4DB672F8" w14:textId="77777777" w:rsidR="00B94BFD" w:rsidRDefault="00000000">
      <w:pPr>
        <w:spacing w:after="80" w:line="276" w:lineRule="auto"/>
        <w:jc w:val="both"/>
      </w:pPr>
      <w:r>
        <w:t>4. Inserción es estable y quicksort no: con duplicados alteró el orden de 479 pares de claves iguales (n = 1 000).</w:t>
      </w:r>
    </w:p>
    <w:p w14:paraId="6B6579C5" w14:textId="77777777" w:rsidR="00B94BFD" w:rsidRDefault="00000000">
      <w:pPr>
        <w:spacing w:after="80" w:line="276" w:lineRule="auto"/>
        <w:jc w:val="both"/>
      </w:pPr>
      <w:r>
        <w:t>5. Con pocos valores distintos, la partición de Lomuto con la condición ≤ degrada a quicksort hacia un costo cuadrático y una recursión profunda; conviene una partición de tres vías o un pivote aleatorio si se esperan duplicados.</w:t>
      </w:r>
    </w:p>
    <w:p w14:paraId="2EFD6710" w14:textId="77777777" w:rsidR="00B94BFD" w:rsidRPr="00D6208A" w:rsidRDefault="00000000">
      <w:pPr>
        <w:pStyle w:val="Ttulo1"/>
        <w:keepNext/>
        <w:spacing w:before="280" w:after="120"/>
        <w:rPr>
          <w:lang w:val="en-US"/>
        </w:rPr>
      </w:pPr>
      <w:r w:rsidRPr="00D6208A">
        <w:rPr>
          <w:lang w:val="en-US"/>
        </w:rPr>
        <w:t>Referencias</w:t>
      </w:r>
    </w:p>
    <w:p w14:paraId="4A67AB40" w14:textId="77777777" w:rsidR="00B94BFD" w:rsidRPr="00D6208A" w:rsidRDefault="00000000">
      <w:pPr>
        <w:spacing w:after="80" w:line="276" w:lineRule="auto"/>
        <w:ind w:left="567" w:hanging="567"/>
        <w:rPr>
          <w:lang w:val="en-US"/>
        </w:rPr>
      </w:pPr>
      <w:r w:rsidRPr="00D6208A">
        <w:rPr>
          <w:lang w:val="en-US"/>
        </w:rPr>
        <w:t xml:space="preserve">Cormen, T. H., Leiserson, C. E., Rivest, R. L., &amp; Stein, C. (2022). </w:t>
      </w:r>
      <w:r w:rsidRPr="00D6208A">
        <w:rPr>
          <w:i/>
          <w:iCs/>
          <w:lang w:val="en-US"/>
        </w:rPr>
        <w:t>Introduction to algorithms</w:t>
      </w:r>
      <w:r w:rsidRPr="00D6208A">
        <w:rPr>
          <w:lang w:val="en-US"/>
        </w:rPr>
        <w:t xml:space="preserve"> (4th ed.). MIT Press.</w:t>
      </w:r>
    </w:p>
    <w:p w14:paraId="0621994F" w14:textId="77777777" w:rsidR="00B94BFD" w:rsidRPr="00D6208A" w:rsidRDefault="00000000">
      <w:pPr>
        <w:spacing w:after="80" w:line="276" w:lineRule="auto"/>
        <w:ind w:left="567" w:hanging="567"/>
        <w:rPr>
          <w:lang w:val="en-US"/>
        </w:rPr>
      </w:pPr>
      <w:r w:rsidRPr="00D6208A">
        <w:rPr>
          <w:lang w:val="en-US"/>
        </w:rPr>
        <w:lastRenderedPageBreak/>
        <w:t xml:space="preserve">Hoare, C. A. R. (1962). Quicksort. </w:t>
      </w:r>
      <w:r w:rsidRPr="00D6208A">
        <w:rPr>
          <w:i/>
          <w:iCs/>
          <w:lang w:val="en-US"/>
        </w:rPr>
        <w:t>The Computer Journal, 5</w:t>
      </w:r>
      <w:r w:rsidRPr="00D6208A">
        <w:rPr>
          <w:lang w:val="en-US"/>
        </w:rPr>
        <w:t>(1), 10–16. https://doi.org/10.1093/comjnl/5.1.10</w:t>
      </w:r>
    </w:p>
    <w:p w14:paraId="5203241F" w14:textId="77777777" w:rsidR="00B94BFD" w:rsidRDefault="00000000">
      <w:pPr>
        <w:spacing w:after="80" w:line="276" w:lineRule="auto"/>
        <w:ind w:left="567" w:hanging="567"/>
      </w:pPr>
      <w:r w:rsidRPr="00D6208A">
        <w:rPr>
          <w:lang w:val="en-US"/>
        </w:rPr>
        <w:t xml:space="preserve">Knuth, D. E. (1998). </w:t>
      </w:r>
      <w:r w:rsidRPr="00D6208A">
        <w:rPr>
          <w:i/>
          <w:iCs/>
          <w:lang w:val="en-US"/>
        </w:rPr>
        <w:t>The art of computer programming: Vol. 3. Sorting and searching</w:t>
      </w:r>
      <w:r w:rsidRPr="00D6208A">
        <w:rPr>
          <w:lang w:val="en-US"/>
        </w:rPr>
        <w:t xml:space="preserve"> (2nd ed.). </w:t>
      </w:r>
      <w:r>
        <w:t>Addison-Wesley.</w:t>
      </w:r>
    </w:p>
    <w:p w14:paraId="5D8D8A7C" w14:textId="77777777" w:rsidR="00B94BFD" w:rsidRDefault="00000000">
      <w:pPr>
        <w:spacing w:after="80" w:line="276" w:lineRule="auto"/>
        <w:ind w:left="567" w:hanging="567"/>
      </w:pPr>
      <w:r>
        <w:t xml:space="preserve">Murillo Morera, J. de D., &amp; Caamaño Polini, S. (2013). Comparación entre algoritmos recursivos e iterativos y su medición en términos de eficiencia. </w:t>
      </w:r>
      <w:r>
        <w:rPr>
          <w:i/>
          <w:iCs/>
        </w:rPr>
        <w:t>UNICIENCIA, 27</w:t>
      </w:r>
      <w:r>
        <w:t>(1), 341–350.</w:t>
      </w:r>
    </w:p>
    <w:p w14:paraId="1A068CFE" w14:textId="77777777" w:rsidR="00B94BFD" w:rsidRDefault="00000000">
      <w:pPr>
        <w:spacing w:after="80" w:line="276" w:lineRule="auto"/>
        <w:ind w:left="567" w:hanging="567"/>
      </w:pPr>
      <w:r>
        <w:t xml:space="preserve">Salgado Gallegos, M., Pérez Merlos, J. C., &amp; Albarrán Trujillo, S. E. (2022). Algoritmos de ordenamiento, un análisis estadístico comparativo. </w:t>
      </w:r>
      <w:r>
        <w:rPr>
          <w:i/>
          <w:iCs/>
        </w:rPr>
        <w:t>Ciencia e Ingeniería, 43</w:t>
      </w:r>
      <w:r>
        <w:t>(3), 273–280. https://erevistas.saber.ula.ve/index.php/cienciaeingenieria/article/view/18150</w:t>
      </w:r>
    </w:p>
    <w:p w14:paraId="085BACDE" w14:textId="77777777" w:rsidR="00B94BFD" w:rsidRPr="00D6208A" w:rsidRDefault="00000000">
      <w:pPr>
        <w:spacing w:after="80" w:line="276" w:lineRule="auto"/>
        <w:ind w:left="567" w:hanging="567"/>
        <w:rPr>
          <w:lang w:val="en-US"/>
        </w:rPr>
      </w:pPr>
      <w:r>
        <w:t xml:space="preserve">Sedgewick, R. (1978). </w:t>
      </w:r>
      <w:r w:rsidRPr="00D6208A">
        <w:rPr>
          <w:lang w:val="en-US"/>
        </w:rPr>
        <w:t xml:space="preserve">Implementing Quicksort programs. </w:t>
      </w:r>
      <w:r w:rsidRPr="00D6208A">
        <w:rPr>
          <w:i/>
          <w:iCs/>
          <w:lang w:val="en-US"/>
        </w:rPr>
        <w:t>Communications of the ACM, 21</w:t>
      </w:r>
      <w:r w:rsidRPr="00D6208A">
        <w:rPr>
          <w:lang w:val="en-US"/>
        </w:rPr>
        <w:t>(10), 847–857. https://doi.org/10.1145/359619.359631</w:t>
      </w:r>
    </w:p>
    <w:sectPr w:rsidR="00B94BFD" w:rsidRPr="00D6208A">
      <w:footerReference w:type="default" r:id="rId9"/>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0EBBF" w14:textId="77777777" w:rsidR="005C56CF" w:rsidRDefault="005C56CF">
      <w:r>
        <w:separator/>
      </w:r>
    </w:p>
  </w:endnote>
  <w:endnote w:type="continuationSeparator" w:id="0">
    <w:p w14:paraId="4FD714C7" w14:textId="77777777" w:rsidR="005C56CF" w:rsidRDefault="005C56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BF818" w14:textId="77777777" w:rsidR="009517E6" w:rsidRDefault="00000000">
    <w:pPr>
      <w:jc w:val="center"/>
    </w:pPr>
    <w:r>
      <w:rPr>
        <w:sz w:val="20"/>
        <w:szCs w:val="20"/>
      </w:rPr>
      <w:fldChar w:fldCharType="begin"/>
    </w:r>
    <w:r>
      <w:rPr>
        <w:sz w:val="20"/>
        <w:szCs w:val="20"/>
      </w:rPr>
      <w:instrText>PAGE</w:instrText>
    </w:r>
    <w:r>
      <w:rPr>
        <w:sz w:val="20"/>
        <w:szCs w:val="20"/>
      </w:rPr>
      <w:fldChar w:fldCharType="separate"/>
    </w:r>
    <w:r w:rsidR="009116E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AAD8D" w14:textId="77777777" w:rsidR="005C56CF" w:rsidRDefault="005C56CF">
      <w:r>
        <w:separator/>
      </w:r>
    </w:p>
  </w:footnote>
  <w:footnote w:type="continuationSeparator" w:id="0">
    <w:p w14:paraId="3B2D04DB" w14:textId="77777777" w:rsidR="005C56CF" w:rsidRDefault="005C56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B56869"/>
    <w:multiLevelType w:val="hybridMultilevel"/>
    <w:tmpl w:val="4A1ED37E"/>
    <w:lvl w:ilvl="0" w:tplc="3E408296">
      <w:start w:val="1"/>
      <w:numFmt w:val="bullet"/>
      <w:lvlText w:val="●"/>
      <w:lvlJc w:val="left"/>
      <w:pPr>
        <w:ind w:left="720" w:hanging="360"/>
      </w:pPr>
    </w:lvl>
    <w:lvl w:ilvl="1" w:tplc="27C89C66">
      <w:start w:val="1"/>
      <w:numFmt w:val="bullet"/>
      <w:lvlText w:val="○"/>
      <w:lvlJc w:val="left"/>
      <w:pPr>
        <w:ind w:left="1440" w:hanging="360"/>
      </w:pPr>
    </w:lvl>
    <w:lvl w:ilvl="2" w:tplc="642ED59A">
      <w:start w:val="1"/>
      <w:numFmt w:val="bullet"/>
      <w:lvlText w:val="■"/>
      <w:lvlJc w:val="left"/>
      <w:pPr>
        <w:ind w:left="2160" w:hanging="360"/>
      </w:pPr>
    </w:lvl>
    <w:lvl w:ilvl="3" w:tplc="28883BDC">
      <w:start w:val="1"/>
      <w:numFmt w:val="bullet"/>
      <w:lvlText w:val="●"/>
      <w:lvlJc w:val="left"/>
      <w:pPr>
        <w:ind w:left="2880" w:hanging="360"/>
      </w:pPr>
    </w:lvl>
    <w:lvl w:ilvl="4" w:tplc="F64E8EA6">
      <w:start w:val="1"/>
      <w:numFmt w:val="bullet"/>
      <w:lvlText w:val="○"/>
      <w:lvlJc w:val="left"/>
      <w:pPr>
        <w:ind w:left="3600" w:hanging="360"/>
      </w:pPr>
    </w:lvl>
    <w:lvl w:ilvl="5" w:tplc="F0FA56FA">
      <w:start w:val="1"/>
      <w:numFmt w:val="bullet"/>
      <w:lvlText w:val="■"/>
      <w:lvlJc w:val="left"/>
      <w:pPr>
        <w:ind w:left="4320" w:hanging="360"/>
      </w:pPr>
    </w:lvl>
    <w:lvl w:ilvl="6" w:tplc="3BF45782">
      <w:start w:val="1"/>
      <w:numFmt w:val="bullet"/>
      <w:lvlText w:val="●"/>
      <w:lvlJc w:val="left"/>
      <w:pPr>
        <w:ind w:left="5040" w:hanging="360"/>
      </w:pPr>
    </w:lvl>
    <w:lvl w:ilvl="7" w:tplc="8BFCC982">
      <w:start w:val="1"/>
      <w:numFmt w:val="bullet"/>
      <w:lvlText w:val="●"/>
      <w:lvlJc w:val="left"/>
      <w:pPr>
        <w:ind w:left="5760" w:hanging="360"/>
      </w:pPr>
    </w:lvl>
    <w:lvl w:ilvl="8" w:tplc="0D528404">
      <w:start w:val="1"/>
      <w:numFmt w:val="bullet"/>
      <w:lvlText w:val="●"/>
      <w:lvlJc w:val="left"/>
      <w:pPr>
        <w:ind w:left="6480" w:hanging="360"/>
      </w:pPr>
    </w:lvl>
  </w:abstractNum>
  <w:abstractNum w:abstractNumId="1" w15:restartNumberingAfterBreak="0">
    <w:nsid w:val="7A085001"/>
    <w:multiLevelType w:val="hybridMultilevel"/>
    <w:tmpl w:val="E56A9D0C"/>
    <w:lvl w:ilvl="0" w:tplc="7152B858">
      <w:start w:val="1"/>
      <w:numFmt w:val="decimal"/>
      <w:lvlText w:val="%1."/>
      <w:lvlJc w:val="left"/>
      <w:pPr>
        <w:ind w:left="540" w:hanging="360"/>
      </w:pPr>
    </w:lvl>
    <w:lvl w:ilvl="1" w:tplc="93189C8E">
      <w:numFmt w:val="decimal"/>
      <w:lvlText w:val=""/>
      <w:lvlJc w:val="left"/>
    </w:lvl>
    <w:lvl w:ilvl="2" w:tplc="79D4576C">
      <w:numFmt w:val="decimal"/>
      <w:lvlText w:val=""/>
      <w:lvlJc w:val="left"/>
    </w:lvl>
    <w:lvl w:ilvl="3" w:tplc="28EA1AFA">
      <w:numFmt w:val="decimal"/>
      <w:lvlText w:val=""/>
      <w:lvlJc w:val="left"/>
    </w:lvl>
    <w:lvl w:ilvl="4" w:tplc="38BCF534">
      <w:numFmt w:val="decimal"/>
      <w:lvlText w:val=""/>
      <w:lvlJc w:val="left"/>
    </w:lvl>
    <w:lvl w:ilvl="5" w:tplc="7CD8E62E">
      <w:numFmt w:val="decimal"/>
      <w:lvlText w:val=""/>
      <w:lvlJc w:val="left"/>
    </w:lvl>
    <w:lvl w:ilvl="6" w:tplc="1D7C83B4">
      <w:numFmt w:val="decimal"/>
      <w:lvlText w:val=""/>
      <w:lvlJc w:val="left"/>
    </w:lvl>
    <w:lvl w:ilvl="7" w:tplc="32322F50">
      <w:numFmt w:val="decimal"/>
      <w:lvlText w:val=""/>
      <w:lvlJc w:val="left"/>
    </w:lvl>
    <w:lvl w:ilvl="8" w:tplc="86D8B074">
      <w:numFmt w:val="decimal"/>
      <w:lvlText w:val=""/>
      <w:lvlJc w:val="left"/>
    </w:lvl>
  </w:abstractNum>
  <w:num w:numId="1" w16cid:durableId="365787966">
    <w:abstractNumId w:val="0"/>
    <w:lvlOverride w:ilvl="0">
      <w:startOverride w:val="1"/>
    </w:lvlOverride>
  </w:num>
  <w:num w:numId="2" w16cid:durableId="14767983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7E6"/>
    <w:rsid w:val="00563B1D"/>
    <w:rsid w:val="005C56CF"/>
    <w:rsid w:val="009116EB"/>
    <w:rsid w:val="009517E6"/>
    <w:rsid w:val="00B94BFD"/>
    <w:rsid w:val="00BA7C89"/>
    <w:rsid w:val="00D6208A"/>
    <w:rsid w:val="00F268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57B53"/>
  <w15:docId w15:val="{BAE61212-5D95-4B76-AA1E-35FC8DB0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rPr>
  </w:style>
  <w:style w:type="paragraph" w:styleId="Ttulo2">
    <w:name w:val="heading 2"/>
    <w:uiPriority w:val="9"/>
    <w:unhideWhenUsed/>
    <w:qFormat/>
    <w:pPr>
      <w:outlineLvl w:val="1"/>
    </w:pPr>
    <w:rPr>
      <w:b/>
      <w:bCs/>
      <w:i/>
      <w:i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2874</Words>
  <Characters>15812</Characters>
  <Application>Microsoft Office Word</Application>
  <DocSecurity>0</DocSecurity>
  <Lines>131</Lines>
  <Paragraphs>37</Paragraphs>
  <ScaleCrop>false</ScaleCrop>
  <Company/>
  <LinksUpToDate>false</LinksUpToDate>
  <CharactersWithSpaces>18649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Comparación empírica de los algoritmos de ordenamiento por inserción y Quicksort en C++: tiempo, operaciones y estabilidad</dc:title>
  <dc:creator>UNJBG</dc:creator>
  <cp:lastModifiedBy>Mauricio Felix Camacho</cp:lastModifiedBy>
  <cp:revision>4</cp:revision>
  <dcterms:created xsi:type="dcterms:W3CDTF">2026-10-19T22:35:00Z</dcterms:created>
  <dcterms:modified xsi:type="dcterms:W3CDTF">2026-10-28T01:41:00Z</dcterms:modified>
</cp:coreProperties>
</file>