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Propuestas de Proyecto Final - IA con RAG y Multiagentes</w:t>
      </w:r>
    </w:p>
    <w:p>
      <w:r>
        <w:t>Este documento recopila las ideas de proyectos propuestas para el trabajo final de Introducción a la Inteligencia Artificial 2026-I. Todas las propuestas cumplen con los requisitos de RAG, multiagentes, embeddings, base vectorial, MCP y Skills personalizadas.</w:t>
      </w:r>
    </w:p>
    <w:p>
      <w:pPr>
        <w:pStyle w:val="Heading2"/>
      </w:pPr>
      <w:r>
        <w:t>1. Luna STEM</w:t>
      </w:r>
    </w:p>
    <w:p>
      <w:r>
        <w:t>Dominio: Mentoría STEM para niñas</w:t>
      </w:r>
    </w:p>
    <w:p>
      <w:r>
        <w:t>Problema que resuelve: Ayuda a niñas y adolescentes a iniciar en tecnología mediante orientación, motivación y rutas de aprendizaje.</w:t>
      </w:r>
    </w:p>
    <w:p>
      <w:r>
        <w:t>Diferenciador: Combina mentoría, motivación y personalización enfocada específicamente en niñas interesadas en STEM.</w:t>
      </w:r>
    </w:p>
    <w:p>
      <w:r>
        <w:rPr>
          <w:b/>
        </w:rPr>
        <w:t xml:space="preserve">Agentes propuestos: </w:t>
      </w:r>
    </w:p>
    <w:p>
      <w:pPr>
        <w:pStyle w:val="ListBullet"/>
      </w:pPr>
      <w:r>
        <w:t>Orientador STEM</w:t>
      </w:r>
    </w:p>
    <w:p>
      <w:pPr>
        <w:pStyle w:val="ListBullet"/>
      </w:pPr>
      <w:r>
        <w:t>Mentor Motivacional</w:t>
      </w:r>
    </w:p>
    <w:p>
      <w:pPr>
        <w:pStyle w:val="ListBullet"/>
      </w:pPr>
      <w:r>
        <w:t>Curador de Recursos</w:t>
      </w:r>
    </w:p>
    <w:p>
      <w:r>
        <w:rPr>
          <w:b/>
        </w:rPr>
        <w:t xml:space="preserve">Skills personalizadas: </w:t>
      </w:r>
    </w:p>
    <w:p>
      <w:pPr>
        <w:pStyle w:val="ListBullet"/>
      </w:pPr>
      <w:r>
        <w:t>Generación de roadmap</w:t>
      </w:r>
    </w:p>
    <w:p>
      <w:pPr>
        <w:pStyle w:val="ListBullet"/>
      </w:pPr>
      <w:r>
        <w:t>Plan semanal de estudio</w:t>
      </w:r>
    </w:p>
    <w:p>
      <w:pPr>
        <w:pStyle w:val="ListBullet"/>
      </w:pPr>
      <w:r>
        <w:t>Exportación PDF</w:t>
      </w:r>
    </w:p>
    <w:p>
      <w:r>
        <w:t>Dificultad estimada: Baja-Media</w:t>
      </w:r>
    </w:p>
    <w:p>
      <w:r>
        <w:t>Beneficio práctico: Impacto social fuerte y demo muy llamativa.</w:t>
      </w:r>
    </w:p>
    <w:p>
      <w:pPr>
        <w:pStyle w:val="Heading2"/>
      </w:pPr>
      <w:r>
        <w:t>2. Guardian Rural</w:t>
      </w:r>
    </w:p>
    <w:p>
      <w:r>
        <w:t>Dominio: Agricultura y pequeñas fincas</w:t>
      </w:r>
    </w:p>
    <w:p>
      <w:r>
        <w:t>Problema que resuelve: Ayuda a campesinos con diagnósticos básicos, clima y manejo de cultivos.</w:t>
      </w:r>
    </w:p>
    <w:p>
      <w:r>
        <w:t>Diferenciador: Enfoque accesible para pequeños productores rurales.</w:t>
      </w:r>
    </w:p>
    <w:p>
      <w:r>
        <w:rPr>
          <w:b/>
        </w:rPr>
        <w:t xml:space="preserve">Agentes propuestos: </w:t>
      </w:r>
    </w:p>
    <w:p>
      <w:pPr>
        <w:pStyle w:val="ListBullet"/>
      </w:pPr>
      <w:r>
        <w:t>Agente Diagnóstico</w:t>
      </w:r>
    </w:p>
    <w:p>
      <w:pPr>
        <w:pStyle w:val="ListBullet"/>
      </w:pPr>
      <w:r>
        <w:t>Agente Clima</w:t>
      </w:r>
    </w:p>
    <w:p>
      <w:pPr>
        <w:pStyle w:val="ListBullet"/>
      </w:pPr>
      <w:r>
        <w:t>Agente Planificador</w:t>
      </w:r>
    </w:p>
    <w:p>
      <w:r>
        <w:rPr>
          <w:b/>
        </w:rPr>
        <w:t xml:space="preserve">Skills personalizadas: </w:t>
      </w:r>
    </w:p>
    <w:p>
      <w:pPr>
        <w:pStyle w:val="ListBullet"/>
      </w:pPr>
      <w:r>
        <w:t>Calendario agrícola</w:t>
      </w:r>
    </w:p>
    <w:p>
      <w:pPr>
        <w:pStyle w:val="ListBullet"/>
      </w:pPr>
      <w:r>
        <w:t>Consulta climática</w:t>
      </w:r>
    </w:p>
    <w:p>
      <w:pPr>
        <w:pStyle w:val="ListBullet"/>
      </w:pPr>
      <w:r>
        <w:t>Recomendaciones automáticas</w:t>
      </w:r>
    </w:p>
    <w:p>
      <w:r>
        <w:t>Dificultad estimada: Media-Alta</w:t>
      </w:r>
    </w:p>
    <w:p>
      <w:r>
        <w:t>Beneficio práctico: Ayuda práctica para el sector agrícola.</w:t>
      </w:r>
    </w:p>
    <w:p>
      <w:pPr>
        <w:pStyle w:val="Heading2"/>
      </w:pPr>
      <w:r>
        <w:t>3. SafeRoute Women</w:t>
      </w:r>
    </w:p>
    <w:p>
      <w:r>
        <w:t>Dominio: Seguridad urbana femenina</w:t>
      </w:r>
    </w:p>
    <w:p>
      <w:r>
        <w:t>Problema que resuelve: Sugiere rutas más seguras y protocolos de emergencia.</w:t>
      </w:r>
    </w:p>
    <w:p>
      <w:r>
        <w:t>Diferenciador: No es solo GPS; prioriza seguridad y prevención.</w:t>
      </w:r>
    </w:p>
    <w:p>
      <w:r>
        <w:rPr>
          <w:b/>
        </w:rPr>
        <w:t xml:space="preserve">Agentes propuestos: </w:t>
      </w:r>
    </w:p>
    <w:p>
      <w:pPr>
        <w:pStyle w:val="ListBullet"/>
      </w:pPr>
      <w:r>
        <w:t>Agente de Riesgo</w:t>
      </w:r>
    </w:p>
    <w:p>
      <w:pPr>
        <w:pStyle w:val="ListBullet"/>
      </w:pPr>
      <w:r>
        <w:t>Agente de Ruta</w:t>
      </w:r>
    </w:p>
    <w:p>
      <w:pPr>
        <w:pStyle w:val="ListBullet"/>
      </w:pPr>
      <w:r>
        <w:t>Agente de Emergencia</w:t>
      </w:r>
    </w:p>
    <w:p>
      <w:r>
        <w:rPr>
          <w:b/>
        </w:rPr>
        <w:t xml:space="preserve">Skills personalizadas: </w:t>
      </w:r>
    </w:p>
    <w:p>
      <w:pPr>
        <w:pStyle w:val="ListBullet"/>
      </w:pPr>
      <w:r>
        <w:t>Integración con mapas</w:t>
      </w:r>
    </w:p>
    <w:p>
      <w:pPr>
        <w:pStyle w:val="ListBullet"/>
      </w:pPr>
      <w:r>
        <w:t>Consulta de ubicación</w:t>
      </w:r>
    </w:p>
    <w:p>
      <w:pPr>
        <w:pStyle w:val="ListBullet"/>
      </w:pPr>
      <w:r>
        <w:t>Generación de rutas</w:t>
      </w:r>
    </w:p>
    <w:p>
      <w:r>
        <w:t>Dificultad estimada: Media</w:t>
      </w:r>
    </w:p>
    <w:p>
      <w:r>
        <w:t>Beneficio práctico: Ayuda a mujeres en movilidad urbana.</w:t>
      </w:r>
    </w:p>
    <w:p>
      <w:pPr>
        <w:pStyle w:val="Heading2"/>
      </w:pPr>
      <w:r>
        <w:t>4. MindCare Student</w:t>
      </w:r>
    </w:p>
    <w:p>
      <w:r>
        <w:t>Dominio: Bienestar universitario</w:t>
      </w:r>
    </w:p>
    <w:p>
      <w:r>
        <w:t>Problema que resuelve: Ayuda a estudiantes con organización y prevención de burnout.</w:t>
      </w:r>
    </w:p>
    <w:p>
      <w:r>
        <w:t>Diferenciador: Combina productividad y bienestar sin entrar en terapia psicológica.</w:t>
      </w:r>
    </w:p>
    <w:p>
      <w:r>
        <w:rPr>
          <w:b/>
        </w:rPr>
        <w:t xml:space="preserve">Agentes propuestos: </w:t>
      </w:r>
    </w:p>
    <w:p>
      <w:pPr>
        <w:pStyle w:val="ListBullet"/>
      </w:pPr>
      <w:r>
        <w:t>Agente Productividad</w:t>
      </w:r>
    </w:p>
    <w:p>
      <w:pPr>
        <w:pStyle w:val="ListBullet"/>
      </w:pPr>
      <w:r>
        <w:t>Agente Bienestar</w:t>
      </w:r>
    </w:p>
    <w:p>
      <w:pPr>
        <w:pStyle w:val="ListBullet"/>
      </w:pPr>
      <w:r>
        <w:t>Agente Motivacional</w:t>
      </w:r>
    </w:p>
    <w:p>
      <w:r>
        <w:rPr>
          <w:b/>
        </w:rPr>
        <w:t xml:space="preserve">Skills personalizadas: </w:t>
      </w:r>
    </w:p>
    <w:p>
      <w:pPr>
        <w:pStyle w:val="ListBullet"/>
      </w:pPr>
      <w:r>
        <w:t>Horario automático</w:t>
      </w:r>
    </w:p>
    <w:p>
      <w:pPr>
        <w:pStyle w:val="ListBullet"/>
      </w:pPr>
      <w:r>
        <w:t>Calendario semanal</w:t>
      </w:r>
    </w:p>
    <w:p>
      <w:pPr>
        <w:pStyle w:val="ListBullet"/>
      </w:pPr>
      <w:r>
        <w:t>Planificador</w:t>
      </w:r>
    </w:p>
    <w:p>
      <w:r>
        <w:t>Dificultad estimada: Baja</w:t>
      </w:r>
    </w:p>
    <w:p>
      <w:r>
        <w:t>Beneficio práctico: Muy fácil de implementar y útil para estudiantes.</w:t>
      </w:r>
    </w:p>
    <w:p>
      <w:pPr>
        <w:pStyle w:val="Heading2"/>
      </w:pPr>
      <w:r>
        <w:t>5. Heritage AI</w:t>
      </w:r>
    </w:p>
    <w:p>
      <w:r>
        <w:t>Dominio: Cultura y patrimonio</w:t>
      </w:r>
    </w:p>
    <w:p>
      <w:r>
        <w:t>Problema que resuelve: Preserva tradiciones y conocimiento cultural.</w:t>
      </w:r>
    </w:p>
    <w:p>
      <w:r>
        <w:t>Diferenciador: Combina IA, storytelling y turismo cultural.</w:t>
      </w:r>
    </w:p>
    <w:p>
      <w:r>
        <w:rPr>
          <w:b/>
        </w:rPr>
        <w:t xml:space="preserve">Agentes propuestos: </w:t>
      </w:r>
    </w:p>
    <w:p>
      <w:pPr>
        <w:pStyle w:val="ListBullet"/>
      </w:pPr>
      <w:r>
        <w:t>Agente Historiador</w:t>
      </w:r>
    </w:p>
    <w:p>
      <w:pPr>
        <w:pStyle w:val="ListBullet"/>
      </w:pPr>
      <w:r>
        <w:t>Agente Narrador</w:t>
      </w:r>
    </w:p>
    <w:p>
      <w:pPr>
        <w:pStyle w:val="ListBullet"/>
      </w:pPr>
      <w:r>
        <w:t>Agente Turístico</w:t>
      </w:r>
    </w:p>
    <w:p>
      <w:r>
        <w:rPr>
          <w:b/>
        </w:rPr>
        <w:t xml:space="preserve">Skills personalizadas: </w:t>
      </w:r>
    </w:p>
    <w:p>
      <w:pPr>
        <w:pStyle w:val="ListBullet"/>
      </w:pPr>
      <w:r>
        <w:t>Generación de guías PDF</w:t>
      </w:r>
    </w:p>
    <w:p>
      <w:pPr>
        <w:pStyle w:val="ListBullet"/>
      </w:pPr>
      <w:r>
        <w:t>Storytelling</w:t>
      </w:r>
    </w:p>
    <w:p>
      <w:pPr>
        <w:pStyle w:val="ListBullet"/>
      </w:pPr>
      <w:r>
        <w:t>Recomendaciones culturales</w:t>
      </w:r>
    </w:p>
    <w:p>
      <w:r>
        <w:t>Dificultad estimada: Baja-Media</w:t>
      </w:r>
    </w:p>
    <w:p>
      <w:r>
        <w:t>Beneficio práctico: Muy original para exposición.</w:t>
      </w:r>
    </w:p>
    <w:p>
      <w:pPr>
        <w:pStyle w:val="Heading2"/>
      </w:pPr>
      <w:r>
        <w:t>6. FixIt Home</w:t>
      </w:r>
    </w:p>
    <w:p>
      <w:r>
        <w:t>Dominio: Mantenimiento doméstico</w:t>
      </w:r>
    </w:p>
    <w:p>
      <w:r>
        <w:t>Problema que resuelve: Diagnostica daños básicos del hogar y guía soluciones.</w:t>
      </w:r>
    </w:p>
    <w:p>
      <w:r>
        <w:t>Diferenciador: Clasifica riesgos y explica soluciones paso a paso.</w:t>
      </w:r>
    </w:p>
    <w:p>
      <w:r>
        <w:rPr>
          <w:b/>
        </w:rPr>
        <w:t xml:space="preserve">Agentes propuestos: </w:t>
      </w:r>
    </w:p>
    <w:p>
      <w:pPr>
        <w:pStyle w:val="ListBullet"/>
      </w:pPr>
      <w:r>
        <w:t>Agente Diagnóstico</w:t>
      </w:r>
    </w:p>
    <w:p>
      <w:pPr>
        <w:pStyle w:val="ListBullet"/>
      </w:pPr>
      <w:r>
        <w:t>Agente Seguridad</w:t>
      </w:r>
    </w:p>
    <w:p>
      <w:pPr>
        <w:pStyle w:val="ListBullet"/>
      </w:pPr>
      <w:r>
        <w:t>Agente Guía</w:t>
      </w:r>
    </w:p>
    <w:p>
      <w:r>
        <w:rPr>
          <w:b/>
        </w:rPr>
        <w:t xml:space="preserve">Skills personalizadas: </w:t>
      </w:r>
    </w:p>
    <w:p>
      <w:pPr>
        <w:pStyle w:val="ListBullet"/>
      </w:pPr>
      <w:r>
        <w:t>Checklist de herramientas</w:t>
      </w:r>
    </w:p>
    <w:p>
      <w:pPr>
        <w:pStyle w:val="ListBullet"/>
      </w:pPr>
      <w:r>
        <w:t>Análisis de imágenes</w:t>
      </w:r>
    </w:p>
    <w:p>
      <w:pPr>
        <w:pStyle w:val="ListBullet"/>
      </w:pPr>
      <w:r>
        <w:t>Estimación de dificultad</w:t>
      </w:r>
    </w:p>
    <w:p>
      <w:r>
        <w:t>Dificultad estimada: Media</w:t>
      </w:r>
    </w:p>
    <w:p>
      <w:r>
        <w:t>Beneficio práctico: Muy demostrable en una exposición.</w:t>
      </w:r>
    </w:p>
    <w:p>
      <w:pPr>
        <w:pStyle w:val="Heading2"/>
      </w:pPr>
      <w:r>
        <w:t>7. PetMind</w:t>
      </w:r>
    </w:p>
    <w:p>
      <w:r>
        <w:t>Dominio: Bienestar de mascotas</w:t>
      </w:r>
    </w:p>
    <w:p>
      <w:r>
        <w:t>Problema que resuelve: Ayuda con prevención y seguimiento del cuidado de mascotas.</w:t>
      </w:r>
    </w:p>
    <w:p>
      <w:r>
        <w:t>Diferenciador: Se enfoca en prevención y organización, no reemplaza veterinarios.</w:t>
      </w:r>
    </w:p>
    <w:p>
      <w:r>
        <w:rPr>
          <w:b/>
        </w:rPr>
        <w:t xml:space="preserve">Agentes propuestos: </w:t>
      </w:r>
    </w:p>
    <w:p>
      <w:pPr>
        <w:pStyle w:val="ListBullet"/>
      </w:pPr>
      <w:r>
        <w:t>Agente Salud</w:t>
      </w:r>
    </w:p>
    <w:p>
      <w:pPr>
        <w:pStyle w:val="ListBullet"/>
      </w:pPr>
      <w:r>
        <w:t>Agente Nutrición</w:t>
      </w:r>
    </w:p>
    <w:p>
      <w:pPr>
        <w:pStyle w:val="ListBullet"/>
      </w:pPr>
      <w:r>
        <w:t>Agente Seguimiento</w:t>
      </w:r>
    </w:p>
    <w:p>
      <w:r>
        <w:rPr>
          <w:b/>
        </w:rPr>
        <w:t xml:space="preserve">Skills personalizadas: </w:t>
      </w:r>
    </w:p>
    <w:p>
      <w:pPr>
        <w:pStyle w:val="ListBullet"/>
      </w:pPr>
      <w:r>
        <w:t>Calendario de vacunas</w:t>
      </w:r>
    </w:p>
    <w:p>
      <w:pPr>
        <w:pStyle w:val="ListBullet"/>
      </w:pPr>
      <w:r>
        <w:t>Reportes</w:t>
      </w:r>
    </w:p>
    <w:p>
      <w:pPr>
        <w:pStyle w:val="ListBullet"/>
      </w:pPr>
      <w:r>
        <w:t>Seguimiento de hábitos</w:t>
      </w:r>
    </w:p>
    <w:p>
      <w:r>
        <w:t>Dificultad estimada: Baja-Media</w:t>
      </w:r>
    </w:p>
    <w:p>
      <w:r>
        <w:t>Beneficio práctico: Muy útil para dueños de mascotas.</w:t>
      </w:r>
    </w:p>
    <w:p>
      <w:pPr>
        <w:pStyle w:val="Heading1"/>
      </w:pPr>
      <w:r>
        <w:t>Recomendación Final</w:t>
      </w:r>
    </w:p>
    <w:p>
      <w:r>
        <w:t>La recomendación principal es Luna STEM, porque combina impacto social, originalidad, facilidad técnica y una excelente demostración para la sustentación. Además, es totalmente viable usando herramientas gratuitas como Groq, Streamlit, CrewAI y ChromaDB.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