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82E43" w14:textId="1C7323CF" w:rsidR="00787137" w:rsidRDefault="00787137" w:rsidP="00787137">
      <w:r w:rsidRPr="00787137">
        <w:rPr>
          <w:rFonts w:ascii="Segoe UI Emoji" w:hAnsi="Segoe UI Emoji" w:cs="Segoe UI Emoji"/>
          <w:b/>
          <w:bCs/>
        </w:rPr>
        <w:t>📘</w:t>
      </w:r>
      <w:r w:rsidRPr="00787137">
        <w:rPr>
          <w:b/>
          <w:bCs/>
        </w:rPr>
        <w:t xml:space="preserve"> Wiki: Migração CNPJ Alfanumérico (Mobius CCRP)</w:t>
      </w:r>
    </w:p>
    <w:p w14:paraId="6C4B295F" w14:textId="77777777" w:rsidR="00787137" w:rsidRPr="00787137" w:rsidRDefault="00787137" w:rsidP="00787137"/>
    <w:p w14:paraId="4F738460" w14:textId="77777777" w:rsidR="00787137" w:rsidRPr="00787137" w:rsidRDefault="00787137" w:rsidP="00787137">
      <w:pPr>
        <w:rPr>
          <w:b/>
          <w:bCs/>
          <w:sz w:val="32"/>
          <w:szCs w:val="32"/>
        </w:rPr>
      </w:pPr>
      <w:r w:rsidRPr="00787137">
        <w:rPr>
          <w:b/>
          <w:bCs/>
          <w:sz w:val="32"/>
          <w:szCs w:val="32"/>
        </w:rPr>
        <w:t>1. Visão Geral e Contexto</w:t>
      </w:r>
    </w:p>
    <w:p w14:paraId="1DAA3985" w14:textId="77777777" w:rsidR="00787137" w:rsidRPr="00787137" w:rsidRDefault="00787137" w:rsidP="00787137">
      <w:r w:rsidRPr="00787137">
        <w:t xml:space="preserve">O objetivo deste projeto é adequar o sistema </w:t>
      </w:r>
      <w:r w:rsidRPr="00787137">
        <w:rPr>
          <w:b/>
          <w:bCs/>
        </w:rPr>
        <w:t>Mobius CCRP</w:t>
      </w:r>
      <w:r w:rsidRPr="00787137">
        <w:t xml:space="preserve"> para suportar o novo padrão de CNPJ Alfanumérico (14 caracteres) a partir de 2026, mantendo a integridade das operações atuais.</w:t>
      </w:r>
    </w:p>
    <w:p w14:paraId="266D6EFF" w14:textId="77777777" w:rsidR="00787137" w:rsidRPr="00787137" w:rsidRDefault="00787137" w:rsidP="00787137">
      <w:pPr>
        <w:numPr>
          <w:ilvl w:val="0"/>
          <w:numId w:val="1"/>
        </w:numPr>
      </w:pPr>
      <w:r w:rsidRPr="00787137">
        <w:rPr>
          <w:b/>
          <w:bCs/>
        </w:rPr>
        <w:t>O Desafio:</w:t>
      </w:r>
      <w:r w:rsidRPr="00787137">
        <w:t xml:space="preserve"> O ecossistema atual foi construído sob a premissa rígida de que o identificador "CNPJ" contém apenas dígitos numéricos. A introdução de caracteres alfanuméricos sem a devida refatoração causará </w:t>
      </w:r>
      <w:r w:rsidRPr="00787137">
        <w:rPr>
          <w:b/>
          <w:bCs/>
        </w:rPr>
        <w:t>erros fatais (crashes)</w:t>
      </w:r>
      <w:r w:rsidRPr="00787137">
        <w:t xml:space="preserve"> na aplicação e inconsistência de dados.</w:t>
      </w:r>
    </w:p>
    <w:p w14:paraId="4F47F1A5" w14:textId="77777777" w:rsidR="00787137" w:rsidRPr="00787137" w:rsidRDefault="00787137" w:rsidP="00787137">
      <w:pPr>
        <w:numPr>
          <w:ilvl w:val="0"/>
          <w:numId w:val="1"/>
        </w:numPr>
      </w:pPr>
      <w:r w:rsidRPr="00787137">
        <w:rPr>
          <w:b/>
          <w:bCs/>
        </w:rPr>
        <w:t>Meta:</w:t>
      </w:r>
      <w:r w:rsidRPr="00787137">
        <w:t xml:space="preserve"> Garantir retrocompatibilidade total (aceitar numéricos e alfanuméricos) com impacto zero na operação durante a migração.</w:t>
      </w:r>
    </w:p>
    <w:p w14:paraId="160E2BF3" w14:textId="564FDE24" w:rsidR="00787137" w:rsidRDefault="00787137" w:rsidP="00787137"/>
    <w:p w14:paraId="0512B7D4" w14:textId="77777777" w:rsidR="00787137" w:rsidRDefault="00787137" w:rsidP="00787137"/>
    <w:p w14:paraId="6970FF9E" w14:textId="77777777" w:rsidR="00787137" w:rsidRDefault="00787137" w:rsidP="00787137"/>
    <w:p w14:paraId="5C03E4F3" w14:textId="77777777" w:rsidR="00787137" w:rsidRPr="00787137" w:rsidRDefault="00787137" w:rsidP="00787137"/>
    <w:p w14:paraId="38B8B70F" w14:textId="77777777" w:rsidR="00787137" w:rsidRPr="00787137" w:rsidRDefault="00787137" w:rsidP="00787137">
      <w:pPr>
        <w:rPr>
          <w:b/>
          <w:bCs/>
          <w:sz w:val="32"/>
          <w:szCs w:val="32"/>
        </w:rPr>
      </w:pPr>
      <w:r w:rsidRPr="00787137">
        <w:rPr>
          <w:b/>
          <w:bCs/>
          <w:sz w:val="32"/>
          <w:szCs w:val="32"/>
        </w:rPr>
        <w:t>2. Diagnóstico de Impacto e Complexidade</w:t>
      </w:r>
    </w:p>
    <w:p w14:paraId="2153939E" w14:textId="77777777" w:rsidR="00787137" w:rsidRPr="00787137" w:rsidRDefault="00787137" w:rsidP="00787137">
      <w:r w:rsidRPr="00787137">
        <w:t xml:space="preserve">Baseado na análise estática de </w:t>
      </w:r>
      <w:r w:rsidRPr="00787137">
        <w:rPr>
          <w:b/>
          <w:bCs/>
        </w:rPr>
        <w:t>2.267 arquivos</w:t>
      </w:r>
      <w:r w:rsidRPr="00787137">
        <w:t xml:space="preserve"> do repositório, identificamos os seguintes bloqueios técnicos:</w:t>
      </w:r>
    </w:p>
    <w:p w14:paraId="1E52CDB9" w14:textId="77777777" w:rsidR="00787137" w:rsidRPr="00787137" w:rsidRDefault="00787137" w:rsidP="00787137">
      <w:pPr>
        <w:rPr>
          <w:b/>
          <w:bCs/>
        </w:rPr>
      </w:pPr>
      <w:r w:rsidRPr="00787137">
        <w:rPr>
          <w:b/>
          <w:bCs/>
        </w:rPr>
        <w:t>Métrica de Impacto</w:t>
      </w:r>
    </w:p>
    <w:p w14:paraId="69AAE3F5" w14:textId="77777777" w:rsidR="00787137" w:rsidRPr="00787137" w:rsidRDefault="00787137" w:rsidP="00787137">
      <w:pPr>
        <w:numPr>
          <w:ilvl w:val="0"/>
          <w:numId w:val="2"/>
        </w:numPr>
      </w:pPr>
      <w:r w:rsidRPr="00787137">
        <w:rPr>
          <w:b/>
          <w:bCs/>
        </w:rPr>
        <w:t>30+ Arquivos de Código (C#)</w:t>
      </w:r>
      <w:r w:rsidRPr="00787137">
        <w:t xml:space="preserve"> críticos que contêm lógica de negócio dependente de números.</w:t>
      </w:r>
    </w:p>
    <w:p w14:paraId="5BF81F38" w14:textId="77777777" w:rsidR="00787137" w:rsidRPr="00787137" w:rsidRDefault="00787137" w:rsidP="00787137">
      <w:pPr>
        <w:numPr>
          <w:ilvl w:val="0"/>
          <w:numId w:val="2"/>
        </w:numPr>
      </w:pPr>
      <w:r w:rsidRPr="00787137">
        <w:rPr>
          <w:b/>
          <w:bCs/>
        </w:rPr>
        <w:t>27 Objetos de Banco de Dados</w:t>
      </w:r>
      <w:r w:rsidRPr="00787137">
        <w:t xml:space="preserve"> (Procedures/</w:t>
      </w:r>
      <w:proofErr w:type="spellStart"/>
      <w:r w:rsidRPr="00787137">
        <w:t>Views</w:t>
      </w:r>
      <w:proofErr w:type="spellEnd"/>
      <w:r w:rsidRPr="00787137">
        <w:t>) que aplicam filtros ou máscaras numéricas.</w:t>
      </w:r>
    </w:p>
    <w:p w14:paraId="58D292CA" w14:textId="77777777" w:rsidR="00787137" w:rsidRPr="00787137" w:rsidRDefault="00787137" w:rsidP="00787137">
      <w:pPr>
        <w:rPr>
          <w:b/>
          <w:bCs/>
        </w:rPr>
      </w:pPr>
      <w:r w:rsidRPr="00787137">
        <w:rPr>
          <w:b/>
          <w:bCs/>
        </w:rPr>
        <w:t>Principais Riscos Técnicos</w:t>
      </w:r>
    </w:p>
    <w:p w14:paraId="21563B5B" w14:textId="77777777" w:rsidR="00787137" w:rsidRPr="00787137" w:rsidRDefault="00787137" w:rsidP="00787137">
      <w:pPr>
        <w:numPr>
          <w:ilvl w:val="0"/>
          <w:numId w:val="3"/>
        </w:numPr>
      </w:pPr>
      <w:r w:rsidRPr="00787137">
        <w:rPr>
          <w:b/>
          <w:bCs/>
        </w:rPr>
        <w:t>Erro de Conversão (Crash):</w:t>
      </w:r>
      <w:r w:rsidRPr="00787137">
        <w:t xml:space="preserve"> Métodos de formatação utilizam </w:t>
      </w:r>
      <w:proofErr w:type="spellStart"/>
      <w:r w:rsidRPr="00787137">
        <w:t>Convert.ToDecimal</w:t>
      </w:r>
      <w:proofErr w:type="spellEnd"/>
      <w:r w:rsidRPr="00787137">
        <w:t>. A presença de letras gera exceções de sistema não tratadas.</w:t>
      </w:r>
    </w:p>
    <w:p w14:paraId="042FE216" w14:textId="77777777" w:rsidR="00787137" w:rsidRPr="00787137" w:rsidRDefault="00787137" w:rsidP="00787137">
      <w:pPr>
        <w:numPr>
          <w:ilvl w:val="0"/>
          <w:numId w:val="3"/>
        </w:numPr>
      </w:pPr>
      <w:r w:rsidRPr="00787137">
        <w:rPr>
          <w:b/>
          <w:bCs/>
        </w:rPr>
        <w:t>Validação Rígida:</w:t>
      </w:r>
      <w:r w:rsidRPr="00787137">
        <w:t xml:space="preserve"> O uso de funções como </w:t>
      </w:r>
      <w:proofErr w:type="spellStart"/>
      <w:r w:rsidRPr="00787137">
        <w:t>PadLeft</w:t>
      </w:r>
      <w:proofErr w:type="spellEnd"/>
      <w:r w:rsidRPr="00787137">
        <w:t xml:space="preserve"> (preenchimento de zeros) corrompe a integridade de um CNPJ alfanumérico.</w:t>
      </w:r>
    </w:p>
    <w:p w14:paraId="3C01192B" w14:textId="77777777" w:rsidR="00787137" w:rsidRPr="00787137" w:rsidRDefault="00787137" w:rsidP="00787137">
      <w:pPr>
        <w:numPr>
          <w:ilvl w:val="0"/>
          <w:numId w:val="3"/>
        </w:numPr>
      </w:pPr>
      <w:r w:rsidRPr="00787137">
        <w:rPr>
          <w:b/>
          <w:bCs/>
        </w:rPr>
        <w:t>Lógica Matemática:</w:t>
      </w:r>
      <w:r w:rsidRPr="00787137">
        <w:t xml:space="preserve"> O sistema trata o documento como um valor aritmético, impedindo operações com </w:t>
      </w:r>
      <w:proofErr w:type="spellStart"/>
      <w:r w:rsidRPr="00787137">
        <w:t>strings</w:t>
      </w:r>
      <w:proofErr w:type="spellEnd"/>
      <w:r w:rsidRPr="00787137">
        <w:t xml:space="preserve"> (</w:t>
      </w:r>
      <w:proofErr w:type="spellStart"/>
      <w:r w:rsidRPr="00787137">
        <w:t>ex</w:t>
      </w:r>
      <w:proofErr w:type="spellEnd"/>
      <w:r w:rsidRPr="00787137">
        <w:t>: "12.ABC...").</w:t>
      </w:r>
    </w:p>
    <w:p w14:paraId="61ED7C87" w14:textId="77777777" w:rsidR="00787137" w:rsidRPr="00787137" w:rsidRDefault="00787137" w:rsidP="00787137">
      <w:pPr>
        <w:rPr>
          <w:b/>
          <w:bCs/>
          <w:sz w:val="32"/>
          <w:szCs w:val="32"/>
        </w:rPr>
      </w:pPr>
      <w:r w:rsidRPr="00787137">
        <w:rPr>
          <w:b/>
          <w:bCs/>
          <w:sz w:val="32"/>
          <w:szCs w:val="32"/>
        </w:rPr>
        <w:lastRenderedPageBreak/>
        <w:t>3. Estratégia: Banco de Dados (SQL Server)</w:t>
      </w:r>
    </w:p>
    <w:p w14:paraId="6ECF3A21" w14:textId="77777777" w:rsidR="00787137" w:rsidRPr="00787137" w:rsidRDefault="00787137" w:rsidP="00787137">
      <w:r w:rsidRPr="00787137">
        <w:t xml:space="preserve">Para mitigar riscos de corrupção de dados e </w:t>
      </w:r>
      <w:proofErr w:type="spellStart"/>
      <w:r w:rsidRPr="00787137">
        <w:rPr>
          <w:i/>
          <w:iCs/>
        </w:rPr>
        <w:t>downtime</w:t>
      </w:r>
      <w:proofErr w:type="spellEnd"/>
      <w:r w:rsidRPr="00787137">
        <w:t>, adotaremos uma estratégia de "Coluna Espelho".</w:t>
      </w:r>
    </w:p>
    <w:p w14:paraId="1EF60431" w14:textId="77777777" w:rsidR="00787137" w:rsidRPr="00787137" w:rsidRDefault="00787137" w:rsidP="00787137">
      <w:pPr>
        <w:numPr>
          <w:ilvl w:val="0"/>
          <w:numId w:val="4"/>
        </w:numPr>
      </w:pPr>
      <w:r w:rsidRPr="00787137">
        <w:rPr>
          <w:b/>
          <w:bCs/>
        </w:rPr>
        <w:t>Coluna Legada (DOCUMENTO):</w:t>
      </w:r>
      <w:r w:rsidRPr="00787137">
        <w:t xml:space="preserve"> Mantida inalterada (</w:t>
      </w:r>
      <w:proofErr w:type="spellStart"/>
      <w:proofErr w:type="gramStart"/>
      <w:r w:rsidRPr="00787137">
        <w:t>varchar</w:t>
      </w:r>
      <w:proofErr w:type="spellEnd"/>
      <w:r w:rsidRPr="00787137">
        <w:t>(</w:t>
      </w:r>
      <w:proofErr w:type="gramEnd"/>
      <w:r w:rsidRPr="00787137">
        <w:t>50)) para preservar contratos de sistemas que leem a base diretamente.</w:t>
      </w:r>
    </w:p>
    <w:p w14:paraId="5F0B9D8C" w14:textId="77777777" w:rsidR="00787137" w:rsidRPr="00787137" w:rsidRDefault="00787137" w:rsidP="00787137">
      <w:pPr>
        <w:numPr>
          <w:ilvl w:val="0"/>
          <w:numId w:val="4"/>
        </w:numPr>
      </w:pPr>
      <w:r w:rsidRPr="00787137">
        <w:rPr>
          <w:b/>
          <w:bCs/>
        </w:rPr>
        <w:t>Nova Coluna (DOCUMENTO_NORM):</w:t>
      </w:r>
      <w:r w:rsidRPr="00787137">
        <w:t xml:space="preserve"> Criação de uma coluna dedicada para indexação e busca.</w:t>
      </w:r>
    </w:p>
    <w:p w14:paraId="5BA7E437" w14:textId="77777777" w:rsidR="00787137" w:rsidRPr="00787137" w:rsidRDefault="00787137" w:rsidP="00787137">
      <w:pPr>
        <w:numPr>
          <w:ilvl w:val="1"/>
          <w:numId w:val="4"/>
        </w:numPr>
      </w:pPr>
      <w:r w:rsidRPr="00787137">
        <w:rPr>
          <w:b/>
          <w:bCs/>
        </w:rPr>
        <w:t>Regra de Normalização:</w:t>
      </w:r>
      <w:r w:rsidRPr="00787137">
        <w:t xml:space="preserve"> Caixa alta (Upper Case), sem pontuação, sem espaços.</w:t>
      </w:r>
    </w:p>
    <w:p w14:paraId="52EB0272" w14:textId="77777777" w:rsidR="00787137" w:rsidRPr="00787137" w:rsidRDefault="00787137" w:rsidP="00787137">
      <w:pPr>
        <w:numPr>
          <w:ilvl w:val="1"/>
          <w:numId w:val="4"/>
        </w:numPr>
      </w:pPr>
      <w:r w:rsidRPr="00787137">
        <w:rPr>
          <w:b/>
          <w:bCs/>
        </w:rPr>
        <w:t>Índice:</w:t>
      </w:r>
      <w:r w:rsidRPr="00787137">
        <w:t xml:space="preserve"> UNIQUE index na coluna normalizada para impedir duplicidade lógica (</w:t>
      </w:r>
      <w:proofErr w:type="spellStart"/>
      <w:r w:rsidRPr="00787137">
        <w:t>ex</w:t>
      </w:r>
      <w:proofErr w:type="spellEnd"/>
      <w:r w:rsidRPr="00787137">
        <w:t>: evitar cadastro de "abc" e "ABC" como clientes diferentes).</w:t>
      </w:r>
    </w:p>
    <w:p w14:paraId="1CC9C1E8" w14:textId="132D5574" w:rsidR="00787137" w:rsidRDefault="00787137" w:rsidP="00787137"/>
    <w:p w14:paraId="615A3119" w14:textId="77777777" w:rsidR="00787137" w:rsidRDefault="00787137" w:rsidP="00787137"/>
    <w:p w14:paraId="7E7101A0" w14:textId="77777777" w:rsidR="00787137" w:rsidRDefault="00787137" w:rsidP="00787137"/>
    <w:p w14:paraId="64C8298A" w14:textId="77777777" w:rsidR="00787137" w:rsidRDefault="00787137" w:rsidP="00787137"/>
    <w:p w14:paraId="74663E1C" w14:textId="77777777" w:rsidR="00787137" w:rsidRDefault="00787137" w:rsidP="00787137"/>
    <w:p w14:paraId="1EC4D8C8" w14:textId="77777777" w:rsidR="00787137" w:rsidRPr="00787137" w:rsidRDefault="00787137" w:rsidP="00787137"/>
    <w:p w14:paraId="0320A9BE" w14:textId="55F81F0C" w:rsidR="00787137" w:rsidRPr="00787137" w:rsidRDefault="00787137" w:rsidP="00787137">
      <w:pPr>
        <w:rPr>
          <w:b/>
          <w:bCs/>
          <w:sz w:val="32"/>
          <w:szCs w:val="32"/>
        </w:rPr>
      </w:pPr>
      <w:r w:rsidRPr="00787137">
        <w:rPr>
          <w:b/>
          <w:bCs/>
          <w:sz w:val="32"/>
          <w:szCs w:val="32"/>
        </w:rPr>
        <w:t>4. Estratégia: Aplicação (Mobius)</w:t>
      </w:r>
    </w:p>
    <w:p w14:paraId="171C83F1" w14:textId="77777777" w:rsidR="00787137" w:rsidRPr="00787137" w:rsidRDefault="00787137" w:rsidP="00787137">
      <w:r w:rsidRPr="00787137">
        <w:t xml:space="preserve">A refatoração do </w:t>
      </w:r>
      <w:r w:rsidRPr="00787137">
        <w:rPr>
          <w:i/>
          <w:iCs/>
        </w:rPr>
        <w:t>core</w:t>
      </w:r>
      <w:r w:rsidRPr="00787137">
        <w:t xml:space="preserve"> seguirá o princípio de </w:t>
      </w:r>
      <w:r w:rsidRPr="00787137">
        <w:rPr>
          <w:b/>
          <w:bCs/>
        </w:rPr>
        <w:t>mudança de paradigma</w:t>
      </w:r>
      <w:r w:rsidRPr="00787137">
        <w:t xml:space="preserve"> (de Numérico para Textual).</w:t>
      </w:r>
    </w:p>
    <w:p w14:paraId="3BFE6495" w14:textId="77777777" w:rsidR="00787137" w:rsidRPr="00787137" w:rsidRDefault="00787137" w:rsidP="00787137">
      <w:pPr>
        <w:numPr>
          <w:ilvl w:val="0"/>
          <w:numId w:val="5"/>
        </w:numPr>
      </w:pPr>
      <w:r w:rsidRPr="00787137">
        <w:rPr>
          <w:b/>
          <w:bCs/>
        </w:rPr>
        <w:t>Validação Híbrida:</w:t>
      </w:r>
    </w:p>
    <w:p w14:paraId="2965832B" w14:textId="77777777" w:rsidR="00787137" w:rsidRPr="00787137" w:rsidRDefault="00787137" w:rsidP="00787137">
      <w:pPr>
        <w:numPr>
          <w:ilvl w:val="1"/>
          <w:numId w:val="5"/>
        </w:numPr>
      </w:pPr>
      <w:r w:rsidRPr="00787137">
        <w:rPr>
          <w:i/>
          <w:iCs/>
        </w:rPr>
        <w:t>Se Numérico:</w:t>
      </w:r>
      <w:r w:rsidRPr="00787137">
        <w:t xml:space="preserve"> Mantém a validação de Dígito Verificador (DV) atual.</w:t>
      </w:r>
    </w:p>
    <w:p w14:paraId="3665D6B3" w14:textId="77777777" w:rsidR="00787137" w:rsidRPr="00787137" w:rsidRDefault="00787137" w:rsidP="00787137">
      <w:pPr>
        <w:numPr>
          <w:ilvl w:val="1"/>
          <w:numId w:val="5"/>
        </w:numPr>
      </w:pPr>
      <w:r w:rsidRPr="00787137">
        <w:rPr>
          <w:i/>
          <w:iCs/>
        </w:rPr>
        <w:t>Se Alfanumérico:</w:t>
      </w:r>
      <w:r w:rsidRPr="00787137">
        <w:t xml:space="preserve"> Aplica validação de formato (</w:t>
      </w:r>
      <w:proofErr w:type="spellStart"/>
      <w:r w:rsidRPr="00787137">
        <w:t>Regex</w:t>
      </w:r>
      <w:proofErr w:type="spellEnd"/>
      <w:r w:rsidRPr="00787137">
        <w:t>) e tamanho (14 caracteres).</w:t>
      </w:r>
    </w:p>
    <w:p w14:paraId="7BEA4ED7" w14:textId="77777777" w:rsidR="00787137" w:rsidRPr="00787137" w:rsidRDefault="00787137" w:rsidP="00787137">
      <w:pPr>
        <w:numPr>
          <w:ilvl w:val="0"/>
          <w:numId w:val="5"/>
        </w:numPr>
      </w:pPr>
      <w:r w:rsidRPr="00787137">
        <w:rPr>
          <w:b/>
          <w:bCs/>
        </w:rPr>
        <w:t>Segurança (</w:t>
      </w:r>
      <w:proofErr w:type="spellStart"/>
      <w:r w:rsidRPr="00787137">
        <w:rPr>
          <w:b/>
          <w:bCs/>
        </w:rPr>
        <w:t>Anti-Crash</w:t>
      </w:r>
      <w:proofErr w:type="spellEnd"/>
      <w:r w:rsidRPr="00787137">
        <w:rPr>
          <w:b/>
          <w:bCs/>
        </w:rPr>
        <w:t>):</w:t>
      </w:r>
      <w:r w:rsidRPr="00787137">
        <w:t xml:space="preserve"> Remoção de todas as conversões Decimal/</w:t>
      </w:r>
      <w:proofErr w:type="spellStart"/>
      <w:r w:rsidRPr="00787137">
        <w:t>Int</w:t>
      </w:r>
      <w:proofErr w:type="spellEnd"/>
      <w:r w:rsidRPr="00787137">
        <w:t xml:space="preserve"> em campos de documento. O dado trafegará estritamente como </w:t>
      </w:r>
      <w:proofErr w:type="spellStart"/>
      <w:r w:rsidRPr="00787137">
        <w:t>String</w:t>
      </w:r>
      <w:proofErr w:type="spellEnd"/>
      <w:r w:rsidRPr="00787137">
        <w:t>.</w:t>
      </w:r>
    </w:p>
    <w:p w14:paraId="66DF88B0" w14:textId="77777777" w:rsidR="00787137" w:rsidRPr="00787137" w:rsidRDefault="00787137" w:rsidP="00787137">
      <w:pPr>
        <w:numPr>
          <w:ilvl w:val="0"/>
          <w:numId w:val="5"/>
        </w:numPr>
      </w:pPr>
      <w:r w:rsidRPr="00787137">
        <w:rPr>
          <w:b/>
          <w:bCs/>
        </w:rPr>
        <w:t>Blindagem:</w:t>
      </w:r>
      <w:r w:rsidRPr="00787137">
        <w:t xml:space="preserve"> Aplicação de normalização (Input </w:t>
      </w:r>
      <w:proofErr w:type="spellStart"/>
      <w:r w:rsidRPr="00787137">
        <w:t>Sanitization</w:t>
      </w:r>
      <w:proofErr w:type="spellEnd"/>
      <w:r w:rsidRPr="00787137">
        <w:t>) nas camadas de entrada (</w:t>
      </w:r>
      <w:proofErr w:type="spellStart"/>
      <w:r w:rsidRPr="00787137">
        <w:t>Controllers</w:t>
      </w:r>
      <w:proofErr w:type="spellEnd"/>
      <w:r w:rsidRPr="00787137">
        <w:t>/</w:t>
      </w:r>
      <w:proofErr w:type="spellStart"/>
      <w:r w:rsidRPr="00787137">
        <w:t>DTOs</w:t>
      </w:r>
      <w:proofErr w:type="spellEnd"/>
      <w:r w:rsidRPr="00787137">
        <w:t>).</w:t>
      </w:r>
    </w:p>
    <w:p w14:paraId="288BA812" w14:textId="00BD2E67" w:rsidR="00787137" w:rsidRPr="00787137" w:rsidRDefault="00787137" w:rsidP="00787137"/>
    <w:p w14:paraId="6E2AFF43" w14:textId="77777777" w:rsidR="00787137" w:rsidRDefault="00787137" w:rsidP="00787137">
      <w:pPr>
        <w:rPr>
          <w:b/>
          <w:bCs/>
          <w:sz w:val="32"/>
          <w:szCs w:val="32"/>
        </w:rPr>
      </w:pPr>
    </w:p>
    <w:p w14:paraId="10BB961B" w14:textId="7012CAFC" w:rsidR="00787137" w:rsidRPr="00787137" w:rsidRDefault="00787137" w:rsidP="00787137">
      <w:pPr>
        <w:rPr>
          <w:b/>
          <w:bCs/>
          <w:sz w:val="32"/>
          <w:szCs w:val="32"/>
        </w:rPr>
      </w:pPr>
      <w:r w:rsidRPr="00787137">
        <w:rPr>
          <w:b/>
          <w:bCs/>
          <w:sz w:val="32"/>
          <w:szCs w:val="32"/>
        </w:rPr>
        <w:lastRenderedPageBreak/>
        <w:t>5. Estratégia: Integrações e Fronteiras</w:t>
      </w:r>
    </w:p>
    <w:p w14:paraId="077A3BF0" w14:textId="77777777" w:rsidR="00787137" w:rsidRPr="00787137" w:rsidRDefault="00787137" w:rsidP="00787137">
      <w:r w:rsidRPr="00787137">
        <w:t>A gestão de dependências externas é o maior risco de negócio.</w:t>
      </w:r>
    </w:p>
    <w:p w14:paraId="775A2D84" w14:textId="77777777" w:rsidR="00787137" w:rsidRPr="00787137" w:rsidRDefault="00787137" w:rsidP="00787137">
      <w:pPr>
        <w:numPr>
          <w:ilvl w:val="0"/>
          <w:numId w:val="6"/>
        </w:numPr>
      </w:pPr>
      <w:r w:rsidRPr="00787137">
        <w:rPr>
          <w:b/>
          <w:bCs/>
        </w:rPr>
        <w:t>Feature Flags:</w:t>
      </w:r>
      <w:r w:rsidRPr="00787137">
        <w:t xml:space="preserve"> Implementação de chaves de configuração ("disjuntores") para cada integração externa (Bureau, Cadastro Único). Isso permite desativar uma integração específica em tempo real caso o parceiro rejeite o novo formato.</w:t>
      </w:r>
    </w:p>
    <w:p w14:paraId="59911E28" w14:textId="77777777" w:rsidR="00787137" w:rsidRPr="00787137" w:rsidRDefault="00787137" w:rsidP="00787137">
      <w:pPr>
        <w:numPr>
          <w:ilvl w:val="0"/>
          <w:numId w:val="6"/>
        </w:numPr>
      </w:pPr>
      <w:r w:rsidRPr="00787137">
        <w:rPr>
          <w:b/>
          <w:bCs/>
        </w:rPr>
        <w:t>Contratos (API/Kafka):</w:t>
      </w:r>
      <w:r w:rsidRPr="00787137">
        <w:t xml:space="preserve"> Atualização das especificações Swagger e </w:t>
      </w:r>
      <w:proofErr w:type="spellStart"/>
      <w:r w:rsidRPr="00787137">
        <w:t>Schemas</w:t>
      </w:r>
      <w:proofErr w:type="spellEnd"/>
      <w:r w:rsidRPr="00787137">
        <w:t xml:space="preserve"> </w:t>
      </w:r>
      <w:proofErr w:type="spellStart"/>
      <w:r w:rsidRPr="00787137">
        <w:t>Avro</w:t>
      </w:r>
      <w:proofErr w:type="spellEnd"/>
      <w:r w:rsidRPr="00787137">
        <w:t xml:space="preserve"> (Delfos) para explicitar o suporte a </w:t>
      </w:r>
      <w:proofErr w:type="spellStart"/>
      <w:r w:rsidRPr="00787137">
        <w:t>String</w:t>
      </w:r>
      <w:proofErr w:type="spellEnd"/>
      <w:r w:rsidRPr="00787137">
        <w:t xml:space="preserve"> Alfanumérica.</w:t>
      </w:r>
    </w:p>
    <w:p w14:paraId="2F3ED274" w14:textId="310FB098" w:rsidR="00787137" w:rsidRDefault="00787137" w:rsidP="00787137"/>
    <w:p w14:paraId="27566A18" w14:textId="77777777" w:rsidR="00787137" w:rsidRDefault="00787137" w:rsidP="00787137"/>
    <w:p w14:paraId="235443F4" w14:textId="77777777" w:rsidR="00787137" w:rsidRDefault="00787137" w:rsidP="00787137"/>
    <w:p w14:paraId="408867B4" w14:textId="77777777" w:rsidR="00787137" w:rsidRDefault="00787137" w:rsidP="00787137"/>
    <w:p w14:paraId="17A1CA86" w14:textId="77777777" w:rsidR="00787137" w:rsidRDefault="00787137" w:rsidP="00787137"/>
    <w:p w14:paraId="0E361FC5" w14:textId="77777777" w:rsidR="00787137" w:rsidRDefault="00787137" w:rsidP="00787137"/>
    <w:p w14:paraId="7CC67D75" w14:textId="77777777" w:rsidR="00787137" w:rsidRDefault="00787137" w:rsidP="00787137"/>
    <w:p w14:paraId="4199499F" w14:textId="77777777" w:rsidR="00787137" w:rsidRDefault="00787137" w:rsidP="00787137"/>
    <w:p w14:paraId="0EBCD497" w14:textId="77777777" w:rsidR="00787137" w:rsidRDefault="00787137" w:rsidP="00787137"/>
    <w:p w14:paraId="5F4402FC" w14:textId="77777777" w:rsidR="00787137" w:rsidRPr="00787137" w:rsidRDefault="00787137" w:rsidP="00787137"/>
    <w:p w14:paraId="181C7187" w14:textId="77777777" w:rsidR="00787137" w:rsidRPr="00787137" w:rsidRDefault="00787137" w:rsidP="00787137">
      <w:pPr>
        <w:rPr>
          <w:b/>
          <w:bCs/>
          <w:sz w:val="32"/>
          <w:szCs w:val="32"/>
        </w:rPr>
      </w:pPr>
      <w:r w:rsidRPr="00787137">
        <w:rPr>
          <w:b/>
          <w:bCs/>
          <w:sz w:val="32"/>
          <w:szCs w:val="32"/>
        </w:rPr>
        <w:t>6. Riscos e Mitigação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1000"/>
        <w:gridCol w:w="5707"/>
      </w:tblGrid>
      <w:tr w:rsidR="00787137" w:rsidRPr="00787137" w14:paraId="7CE001E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3C032A" w14:textId="77777777" w:rsidR="00787137" w:rsidRPr="00787137" w:rsidRDefault="00787137" w:rsidP="00787137">
            <w:r w:rsidRPr="00787137">
              <w:rPr>
                <w:b/>
                <w:bCs/>
              </w:rPr>
              <w:t>Risco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221CD" w14:textId="77777777" w:rsidR="00787137" w:rsidRPr="00787137" w:rsidRDefault="00787137" w:rsidP="00787137">
            <w:r w:rsidRPr="00787137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76A26" w14:textId="77777777" w:rsidR="00787137" w:rsidRPr="00787137" w:rsidRDefault="00787137" w:rsidP="00787137">
            <w:r w:rsidRPr="00787137">
              <w:rPr>
                <w:b/>
                <w:bCs/>
              </w:rPr>
              <w:t>Estratégia de Mitigação</w:t>
            </w:r>
          </w:p>
        </w:tc>
      </w:tr>
      <w:tr w:rsidR="00787137" w:rsidRPr="00787137" w14:paraId="157F2A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4F8EB" w14:textId="77777777" w:rsidR="00787137" w:rsidRPr="00787137" w:rsidRDefault="00787137" w:rsidP="00787137">
            <w:r w:rsidRPr="00787137">
              <w:rPr>
                <w:b/>
                <w:bCs/>
              </w:rPr>
              <w:t>Rejeição Externa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E23AB" w14:textId="77777777" w:rsidR="00787137" w:rsidRPr="00787137" w:rsidRDefault="00787137" w:rsidP="00787137">
            <w:r w:rsidRPr="00787137">
              <w:t>Alto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B17DC" w14:textId="77777777" w:rsidR="00787137" w:rsidRPr="00787137" w:rsidRDefault="00787137" w:rsidP="00787137">
            <w:r w:rsidRPr="00787137">
              <w:t xml:space="preserve">Feature Flags e fluxo de </w:t>
            </w:r>
            <w:proofErr w:type="spellStart"/>
            <w:r w:rsidRPr="00787137">
              <w:rPr>
                <w:i/>
                <w:iCs/>
              </w:rPr>
              <w:t>fallback</w:t>
            </w:r>
            <w:proofErr w:type="spellEnd"/>
            <w:r w:rsidRPr="00787137">
              <w:t xml:space="preserve"> documentado.</w:t>
            </w:r>
          </w:p>
        </w:tc>
      </w:tr>
      <w:tr w:rsidR="00787137" w:rsidRPr="00787137" w14:paraId="45EF63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90AA6" w14:textId="77777777" w:rsidR="00787137" w:rsidRPr="00787137" w:rsidRDefault="00787137" w:rsidP="00787137">
            <w:r w:rsidRPr="00787137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A6C7B" w14:textId="77777777" w:rsidR="00787137" w:rsidRPr="00787137" w:rsidRDefault="00787137" w:rsidP="00787137">
            <w:r w:rsidRPr="00787137">
              <w:t>Médio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06CEC" w14:textId="77777777" w:rsidR="00787137" w:rsidRPr="00787137" w:rsidRDefault="00787137" w:rsidP="00787137">
            <w:r w:rsidRPr="00787137">
              <w:t>Otimização de índices para busca textual (mais lenta que numérica).</w:t>
            </w:r>
          </w:p>
        </w:tc>
      </w:tr>
      <w:tr w:rsidR="00787137" w:rsidRPr="00787137" w14:paraId="61F8B9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93C88" w14:textId="77777777" w:rsidR="00787137" w:rsidRPr="00787137" w:rsidRDefault="00787137" w:rsidP="00787137">
            <w:r w:rsidRPr="00787137">
              <w:rPr>
                <w:b/>
                <w:bCs/>
              </w:rPr>
              <w:t>Duplicidade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3D258" w14:textId="77777777" w:rsidR="00787137" w:rsidRPr="00787137" w:rsidRDefault="00787137" w:rsidP="00787137">
            <w:r w:rsidRPr="00787137">
              <w:t>Médio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968DE" w14:textId="77777777" w:rsidR="00787137" w:rsidRPr="00787137" w:rsidRDefault="00787137" w:rsidP="00787137">
            <w:r w:rsidRPr="00787137">
              <w:t xml:space="preserve">Garantia de unicidade via coluna DOCUMENTO_NORM (Case </w:t>
            </w:r>
            <w:proofErr w:type="spellStart"/>
            <w:r w:rsidRPr="00787137">
              <w:t>Insensitive</w:t>
            </w:r>
            <w:proofErr w:type="spellEnd"/>
            <w:r w:rsidRPr="00787137">
              <w:t>).</w:t>
            </w:r>
          </w:p>
        </w:tc>
      </w:tr>
    </w:tbl>
    <w:p w14:paraId="1DF268AE" w14:textId="74A9CC4E" w:rsidR="00787137" w:rsidRDefault="00787137" w:rsidP="00787137"/>
    <w:p w14:paraId="175CD236" w14:textId="77777777" w:rsidR="00787137" w:rsidRDefault="00787137" w:rsidP="00787137"/>
    <w:p w14:paraId="17ECA5E4" w14:textId="77777777" w:rsidR="00787137" w:rsidRDefault="00787137" w:rsidP="00787137"/>
    <w:p w14:paraId="77A69F9E" w14:textId="77777777" w:rsidR="00787137" w:rsidRPr="00787137" w:rsidRDefault="00787137" w:rsidP="00787137">
      <w:pPr>
        <w:rPr>
          <w:b/>
          <w:bCs/>
          <w:sz w:val="32"/>
          <w:szCs w:val="32"/>
        </w:rPr>
      </w:pPr>
      <w:r w:rsidRPr="00787137">
        <w:rPr>
          <w:b/>
          <w:bCs/>
          <w:sz w:val="32"/>
          <w:szCs w:val="32"/>
        </w:rPr>
        <w:lastRenderedPageBreak/>
        <w:t>7. Plano de Execução e Complexidade (Faseado)</w:t>
      </w:r>
    </w:p>
    <w:p w14:paraId="4E466A62" w14:textId="77777777" w:rsidR="00787137" w:rsidRPr="00787137" w:rsidRDefault="00787137" w:rsidP="00787137">
      <w:r w:rsidRPr="00787137">
        <w:rPr>
          <w:i/>
          <w:iCs/>
        </w:rPr>
        <w:t>Detalhamento da estratégia de entrega para garantir segurança operacional.</w:t>
      </w:r>
    </w:p>
    <w:p w14:paraId="7E6C0059" w14:textId="77777777" w:rsidR="00787137" w:rsidRPr="00787137" w:rsidRDefault="00787137" w:rsidP="00787137">
      <w:pPr>
        <w:rPr>
          <w:b/>
          <w:bCs/>
        </w:rPr>
      </w:pPr>
      <w:r w:rsidRPr="00787137">
        <w:rPr>
          <w:b/>
          <w:bCs/>
        </w:rPr>
        <w:t>Fase 1: Infraestrutura de Dados (Blindagem)</w:t>
      </w:r>
    </w:p>
    <w:p w14:paraId="105652DE" w14:textId="77777777" w:rsidR="00787137" w:rsidRPr="00787137" w:rsidRDefault="00787137" w:rsidP="00787137">
      <w:pPr>
        <w:numPr>
          <w:ilvl w:val="0"/>
          <w:numId w:val="7"/>
        </w:numPr>
      </w:pPr>
      <w:r w:rsidRPr="00787137">
        <w:rPr>
          <w:b/>
          <w:bCs/>
        </w:rPr>
        <w:t>Foco:</w:t>
      </w:r>
      <w:r w:rsidRPr="00787137">
        <w:t xml:space="preserve"> Integridade e Unicidade.</w:t>
      </w:r>
    </w:p>
    <w:p w14:paraId="5AB5BDED" w14:textId="77777777" w:rsidR="00787137" w:rsidRPr="00787137" w:rsidRDefault="00787137" w:rsidP="00787137">
      <w:pPr>
        <w:numPr>
          <w:ilvl w:val="0"/>
          <w:numId w:val="7"/>
        </w:numPr>
      </w:pPr>
      <w:r w:rsidRPr="00787137">
        <w:rPr>
          <w:b/>
          <w:bCs/>
        </w:rPr>
        <w:t>Complexidade (Alta):</w:t>
      </w:r>
      <w:r w:rsidRPr="00787137">
        <w:t xml:space="preserve"> Envolve a manipulação de todo o histórico de dados. O banco não sabe diferenciar "a" de "A" nativamente para unicidade sem a configuração correta de </w:t>
      </w:r>
      <w:proofErr w:type="spellStart"/>
      <w:r w:rsidRPr="00787137">
        <w:rPr>
          <w:i/>
          <w:iCs/>
        </w:rPr>
        <w:t>collation</w:t>
      </w:r>
      <w:proofErr w:type="spellEnd"/>
      <w:r w:rsidRPr="00787137">
        <w:t xml:space="preserve"> ou normalização.</w:t>
      </w:r>
    </w:p>
    <w:p w14:paraId="09441E8B" w14:textId="77777777" w:rsidR="00787137" w:rsidRPr="00787137" w:rsidRDefault="00787137" w:rsidP="00787137">
      <w:pPr>
        <w:numPr>
          <w:ilvl w:val="0"/>
          <w:numId w:val="7"/>
        </w:numPr>
      </w:pPr>
      <w:r w:rsidRPr="00787137">
        <w:rPr>
          <w:b/>
          <w:bCs/>
        </w:rPr>
        <w:t>Ação:</w:t>
      </w:r>
      <w:r w:rsidRPr="00787137">
        <w:t xml:space="preserve"> Criar estrutura normalizada e rodar </w:t>
      </w:r>
      <w:proofErr w:type="spellStart"/>
      <w:r w:rsidRPr="00787137">
        <w:rPr>
          <w:i/>
          <w:iCs/>
        </w:rPr>
        <w:t>backfill</w:t>
      </w:r>
      <w:proofErr w:type="spellEnd"/>
      <w:r w:rsidRPr="00787137">
        <w:t xml:space="preserve"> massivo para garantir que o banco esteja pronto para buscas textuais antes da aplicação virar a chave.</w:t>
      </w:r>
    </w:p>
    <w:p w14:paraId="15546E20" w14:textId="77777777" w:rsidR="00787137" w:rsidRPr="00787137" w:rsidRDefault="00787137" w:rsidP="00787137">
      <w:pPr>
        <w:rPr>
          <w:b/>
          <w:bCs/>
        </w:rPr>
      </w:pPr>
      <w:r w:rsidRPr="00787137">
        <w:rPr>
          <w:b/>
          <w:bCs/>
        </w:rPr>
        <w:t>Fase 2: Refatoração do Core (Segurança)</w:t>
      </w:r>
    </w:p>
    <w:p w14:paraId="63117ADE" w14:textId="77777777" w:rsidR="00787137" w:rsidRPr="00787137" w:rsidRDefault="00787137" w:rsidP="00787137">
      <w:pPr>
        <w:numPr>
          <w:ilvl w:val="0"/>
          <w:numId w:val="8"/>
        </w:numPr>
      </w:pPr>
      <w:r w:rsidRPr="00787137">
        <w:rPr>
          <w:b/>
          <w:bCs/>
        </w:rPr>
        <w:t>Foco:</w:t>
      </w:r>
      <w:r w:rsidRPr="00787137">
        <w:t xml:space="preserve"> Prevenção de </w:t>
      </w:r>
      <w:r w:rsidRPr="00787137">
        <w:rPr>
          <w:i/>
          <w:iCs/>
        </w:rPr>
        <w:t>Crash</w:t>
      </w:r>
      <w:r w:rsidRPr="00787137">
        <w:t>.</w:t>
      </w:r>
    </w:p>
    <w:p w14:paraId="30A38E29" w14:textId="77777777" w:rsidR="00787137" w:rsidRPr="00787137" w:rsidRDefault="00787137" w:rsidP="00787137">
      <w:pPr>
        <w:numPr>
          <w:ilvl w:val="0"/>
          <w:numId w:val="8"/>
        </w:numPr>
      </w:pPr>
      <w:r w:rsidRPr="00787137">
        <w:rPr>
          <w:b/>
          <w:bCs/>
        </w:rPr>
        <w:t>Complexidade (Crítica):</w:t>
      </w:r>
      <w:r w:rsidRPr="00787137">
        <w:t xml:space="preserve"> O legado trata CNPJ matematicamente. Se uma letra entrar hoje, o sistema cai.</w:t>
      </w:r>
    </w:p>
    <w:p w14:paraId="0D9189DF" w14:textId="77777777" w:rsidR="00787137" w:rsidRPr="00787137" w:rsidRDefault="00787137" w:rsidP="00787137">
      <w:pPr>
        <w:numPr>
          <w:ilvl w:val="0"/>
          <w:numId w:val="8"/>
        </w:numPr>
      </w:pPr>
      <w:r w:rsidRPr="00787137">
        <w:rPr>
          <w:b/>
          <w:bCs/>
        </w:rPr>
        <w:t>Ação:</w:t>
      </w:r>
      <w:r w:rsidRPr="00787137">
        <w:t xml:space="preserve"> Cirurgia em classes vitais para substituir lógica aritmética por textual. É a fase com maior risco de regressão, exigindo cobertura de testes unitários exaustiva.</w:t>
      </w:r>
    </w:p>
    <w:p w14:paraId="2362F4B9" w14:textId="77777777" w:rsidR="00787137" w:rsidRPr="00787137" w:rsidRDefault="00787137" w:rsidP="00787137">
      <w:pPr>
        <w:rPr>
          <w:b/>
          <w:bCs/>
        </w:rPr>
      </w:pPr>
      <w:r w:rsidRPr="00787137">
        <w:rPr>
          <w:b/>
          <w:bCs/>
        </w:rPr>
        <w:t>Fase 3: Fronteiras e Integrações (Defesa)</w:t>
      </w:r>
    </w:p>
    <w:p w14:paraId="26532657" w14:textId="77777777" w:rsidR="00787137" w:rsidRPr="00787137" w:rsidRDefault="00787137" w:rsidP="00787137">
      <w:pPr>
        <w:numPr>
          <w:ilvl w:val="0"/>
          <w:numId w:val="9"/>
        </w:numPr>
      </w:pPr>
      <w:r w:rsidRPr="00787137">
        <w:rPr>
          <w:b/>
          <w:bCs/>
        </w:rPr>
        <w:t>Foco:</w:t>
      </w:r>
      <w:r w:rsidRPr="00787137">
        <w:t xml:space="preserve"> Dependências de Terceiros.</w:t>
      </w:r>
    </w:p>
    <w:p w14:paraId="5EF295DF" w14:textId="77777777" w:rsidR="00787137" w:rsidRPr="00787137" w:rsidRDefault="00787137" w:rsidP="00787137">
      <w:pPr>
        <w:numPr>
          <w:ilvl w:val="0"/>
          <w:numId w:val="9"/>
        </w:numPr>
      </w:pPr>
      <w:r w:rsidRPr="00787137">
        <w:rPr>
          <w:b/>
          <w:bCs/>
        </w:rPr>
        <w:t>Complexidade (Alta - Externa):</w:t>
      </w:r>
      <w:r w:rsidRPr="00787137">
        <w:t xml:space="preserve"> Risco de sistemas satélites (Bureau/Originação) bloquearem esteiras de crédito.</w:t>
      </w:r>
    </w:p>
    <w:p w14:paraId="1B6C63AE" w14:textId="77777777" w:rsidR="00787137" w:rsidRPr="00787137" w:rsidRDefault="00787137" w:rsidP="00787137">
      <w:pPr>
        <w:numPr>
          <w:ilvl w:val="0"/>
          <w:numId w:val="9"/>
        </w:numPr>
      </w:pPr>
      <w:r w:rsidRPr="00787137">
        <w:rPr>
          <w:b/>
          <w:bCs/>
        </w:rPr>
        <w:t>Ação:</w:t>
      </w:r>
      <w:r w:rsidRPr="00787137">
        <w:t xml:space="preserve"> Construção de camadas de defesa (</w:t>
      </w:r>
      <w:proofErr w:type="spellStart"/>
      <w:r w:rsidRPr="00787137">
        <w:rPr>
          <w:i/>
          <w:iCs/>
        </w:rPr>
        <w:t>Anti-Corruption</w:t>
      </w:r>
      <w:proofErr w:type="spellEnd"/>
      <w:r w:rsidRPr="00787137">
        <w:rPr>
          <w:i/>
          <w:iCs/>
        </w:rPr>
        <w:t xml:space="preserve"> </w:t>
      </w:r>
      <w:proofErr w:type="spellStart"/>
      <w:r w:rsidRPr="00787137">
        <w:rPr>
          <w:i/>
          <w:iCs/>
        </w:rPr>
        <w:t>Layers</w:t>
      </w:r>
      <w:proofErr w:type="spellEnd"/>
      <w:r w:rsidRPr="00787137">
        <w:t xml:space="preserve">) e </w:t>
      </w:r>
      <w:r w:rsidRPr="00787137">
        <w:rPr>
          <w:i/>
          <w:iCs/>
        </w:rPr>
        <w:t>Feature Flags</w:t>
      </w:r>
      <w:r w:rsidRPr="00787137">
        <w:t xml:space="preserve"> para isolar falhas de parceiros.</w:t>
      </w:r>
    </w:p>
    <w:p w14:paraId="2838D19F" w14:textId="77777777" w:rsidR="00787137" w:rsidRPr="00787137" w:rsidRDefault="00787137" w:rsidP="00787137">
      <w:pPr>
        <w:rPr>
          <w:b/>
          <w:bCs/>
        </w:rPr>
      </w:pPr>
      <w:r w:rsidRPr="00787137">
        <w:rPr>
          <w:b/>
          <w:bCs/>
        </w:rPr>
        <w:t>Fase 4: Estabilização (Qualidade)</w:t>
      </w:r>
    </w:p>
    <w:p w14:paraId="26CE7836" w14:textId="77777777" w:rsidR="00787137" w:rsidRPr="00787137" w:rsidRDefault="00787137" w:rsidP="00787137">
      <w:pPr>
        <w:numPr>
          <w:ilvl w:val="0"/>
          <w:numId w:val="10"/>
        </w:numPr>
      </w:pPr>
      <w:r w:rsidRPr="00787137">
        <w:rPr>
          <w:b/>
          <w:bCs/>
        </w:rPr>
        <w:t>Foco:</w:t>
      </w:r>
      <w:r w:rsidRPr="00787137">
        <w:t xml:space="preserve"> Performance.</w:t>
      </w:r>
    </w:p>
    <w:p w14:paraId="59E672FA" w14:textId="77777777" w:rsidR="00787137" w:rsidRPr="00787137" w:rsidRDefault="00787137" w:rsidP="00787137">
      <w:pPr>
        <w:numPr>
          <w:ilvl w:val="0"/>
          <w:numId w:val="10"/>
        </w:numPr>
      </w:pPr>
      <w:r w:rsidRPr="00787137">
        <w:rPr>
          <w:b/>
          <w:bCs/>
        </w:rPr>
        <w:t>Complexidade (Média):</w:t>
      </w:r>
      <w:r w:rsidRPr="00787137">
        <w:t xml:space="preserve"> Ajuste fino.</w:t>
      </w:r>
    </w:p>
    <w:p w14:paraId="78D5C5F8" w14:textId="77777777" w:rsidR="00787137" w:rsidRPr="00787137" w:rsidRDefault="00787137" w:rsidP="00787137">
      <w:pPr>
        <w:numPr>
          <w:ilvl w:val="0"/>
          <w:numId w:val="10"/>
        </w:numPr>
      </w:pPr>
      <w:r w:rsidRPr="00787137">
        <w:rPr>
          <w:b/>
          <w:bCs/>
        </w:rPr>
        <w:t>Ação:</w:t>
      </w:r>
      <w:r w:rsidRPr="00787137">
        <w:t xml:space="preserve"> Testes de Carga para garantir que a troca de índices numéricos por textuais não degradou o tempo de resposta das APIs.</w:t>
      </w:r>
    </w:p>
    <w:p w14:paraId="3C18C38A" w14:textId="4F33689E" w:rsidR="00787137" w:rsidRDefault="00787137" w:rsidP="00787137"/>
    <w:p w14:paraId="4AEBB242" w14:textId="77777777" w:rsidR="00787137" w:rsidRDefault="00787137" w:rsidP="00787137"/>
    <w:p w14:paraId="743802A4" w14:textId="77777777" w:rsidR="00787137" w:rsidRPr="00787137" w:rsidRDefault="00787137" w:rsidP="00787137"/>
    <w:p w14:paraId="1D125622" w14:textId="093681E2" w:rsidR="00787137" w:rsidRPr="00787137" w:rsidRDefault="00787137" w:rsidP="00787137">
      <w:pPr>
        <w:rPr>
          <w:b/>
          <w:bCs/>
          <w:sz w:val="32"/>
          <w:szCs w:val="32"/>
        </w:rPr>
      </w:pPr>
      <w:r w:rsidRPr="00787137">
        <w:rPr>
          <w:b/>
          <w:bCs/>
          <w:sz w:val="32"/>
          <w:szCs w:val="32"/>
        </w:rPr>
        <w:lastRenderedPageBreak/>
        <w:t>8. Backlog Técnico Detalhado</w:t>
      </w:r>
    </w:p>
    <w:p w14:paraId="1DB12448" w14:textId="0B217001" w:rsidR="00787137" w:rsidRPr="00787137" w:rsidRDefault="00787137" w:rsidP="00787137">
      <w:pPr>
        <w:rPr>
          <w:b/>
          <w:bCs/>
        </w:rPr>
      </w:pPr>
      <w:r w:rsidRPr="00787137">
        <w:rPr>
          <w:b/>
          <w:bCs/>
        </w:rPr>
        <w:t>SQL Server (Banco de Dados)</w:t>
      </w:r>
    </w:p>
    <w:p w14:paraId="2FC9A68A" w14:textId="77777777" w:rsidR="00787137" w:rsidRPr="00787137" w:rsidRDefault="00787137" w:rsidP="00787137">
      <w:pPr>
        <w:numPr>
          <w:ilvl w:val="0"/>
          <w:numId w:val="11"/>
        </w:numPr>
      </w:pPr>
      <w:r w:rsidRPr="00787137">
        <w:rPr>
          <w:b/>
          <w:bCs/>
        </w:rPr>
        <w:t>H1: Criação de Estrutura Normalizada</w:t>
      </w:r>
    </w:p>
    <w:p w14:paraId="6606C171" w14:textId="77777777" w:rsidR="00787137" w:rsidRPr="00787137" w:rsidRDefault="00787137" w:rsidP="00787137">
      <w:pPr>
        <w:numPr>
          <w:ilvl w:val="1"/>
          <w:numId w:val="11"/>
        </w:numPr>
      </w:pPr>
      <w:r w:rsidRPr="00787137">
        <w:rPr>
          <w:i/>
          <w:iCs/>
        </w:rPr>
        <w:t>O que fazer:</w:t>
      </w:r>
      <w:r w:rsidRPr="00787137">
        <w:t xml:space="preserve"> Adicionar coluna DOCUMENTO_NORM (</w:t>
      </w:r>
      <w:proofErr w:type="spellStart"/>
      <w:r w:rsidRPr="00787137">
        <w:t>varchar</w:t>
      </w:r>
      <w:proofErr w:type="spellEnd"/>
      <w:r w:rsidRPr="00787137">
        <w:t>) e Índice Unique na tabela TB_BASE_KYC.</w:t>
      </w:r>
    </w:p>
    <w:p w14:paraId="2C37E691" w14:textId="77777777" w:rsidR="00787137" w:rsidRPr="00787137" w:rsidRDefault="00787137" w:rsidP="00787137">
      <w:pPr>
        <w:numPr>
          <w:ilvl w:val="1"/>
          <w:numId w:val="11"/>
        </w:numPr>
      </w:pPr>
      <w:r w:rsidRPr="00787137">
        <w:rPr>
          <w:i/>
          <w:iCs/>
        </w:rPr>
        <w:t>Objetivo:</w:t>
      </w:r>
      <w:r w:rsidRPr="00787137">
        <w:t xml:space="preserve"> Garantir unicidade e busca rápida (Case </w:t>
      </w:r>
      <w:proofErr w:type="spellStart"/>
      <w:r w:rsidRPr="00787137">
        <w:t>Insensitive</w:t>
      </w:r>
      <w:proofErr w:type="spellEnd"/>
      <w:r w:rsidRPr="00787137">
        <w:t>).</w:t>
      </w:r>
    </w:p>
    <w:p w14:paraId="77950C55" w14:textId="77777777" w:rsidR="00787137" w:rsidRPr="00787137" w:rsidRDefault="00787137" w:rsidP="00787137">
      <w:pPr>
        <w:numPr>
          <w:ilvl w:val="0"/>
          <w:numId w:val="11"/>
        </w:numPr>
      </w:pPr>
      <w:r w:rsidRPr="00787137">
        <w:rPr>
          <w:b/>
          <w:bCs/>
        </w:rPr>
        <w:t>H2: Script de Carga Histórica (</w:t>
      </w:r>
      <w:proofErr w:type="spellStart"/>
      <w:r w:rsidRPr="00787137">
        <w:rPr>
          <w:b/>
          <w:bCs/>
        </w:rPr>
        <w:t>Backfill</w:t>
      </w:r>
      <w:proofErr w:type="spellEnd"/>
      <w:r w:rsidRPr="00787137">
        <w:rPr>
          <w:b/>
          <w:bCs/>
        </w:rPr>
        <w:t>)</w:t>
      </w:r>
    </w:p>
    <w:p w14:paraId="2C0719E8" w14:textId="77777777" w:rsidR="00787137" w:rsidRPr="00787137" w:rsidRDefault="00787137" w:rsidP="00787137">
      <w:pPr>
        <w:numPr>
          <w:ilvl w:val="1"/>
          <w:numId w:val="11"/>
        </w:numPr>
      </w:pPr>
      <w:r w:rsidRPr="00787137">
        <w:rPr>
          <w:i/>
          <w:iCs/>
        </w:rPr>
        <w:t>O que fazer:</w:t>
      </w:r>
      <w:r w:rsidRPr="00787137">
        <w:t xml:space="preserve"> Desenvolver script para preencher a nova coluna com dados históricos, aplicando normalização (Upper/</w:t>
      </w:r>
      <w:proofErr w:type="spellStart"/>
      <w:r w:rsidRPr="00787137">
        <w:t>Trim</w:t>
      </w:r>
      <w:proofErr w:type="spellEnd"/>
      <w:r w:rsidRPr="00787137">
        <w:t>).</w:t>
      </w:r>
    </w:p>
    <w:p w14:paraId="2779AB08" w14:textId="77777777" w:rsidR="00787137" w:rsidRPr="00787137" w:rsidRDefault="00787137" w:rsidP="00787137">
      <w:pPr>
        <w:numPr>
          <w:ilvl w:val="1"/>
          <w:numId w:val="11"/>
        </w:numPr>
      </w:pPr>
      <w:r w:rsidRPr="00787137">
        <w:rPr>
          <w:i/>
          <w:iCs/>
        </w:rPr>
        <w:t>Objetivo:</w:t>
      </w:r>
      <w:r w:rsidRPr="00787137">
        <w:t xml:space="preserve"> Permitir consultas imediatas no novo padrão após o </w:t>
      </w:r>
      <w:proofErr w:type="spellStart"/>
      <w:r w:rsidRPr="00787137">
        <w:t>deploy</w:t>
      </w:r>
      <w:proofErr w:type="spellEnd"/>
      <w:r w:rsidRPr="00787137">
        <w:t>.</w:t>
      </w:r>
    </w:p>
    <w:p w14:paraId="01A30BE8" w14:textId="77777777" w:rsidR="00787137" w:rsidRPr="00787137" w:rsidRDefault="00787137" w:rsidP="00787137">
      <w:pPr>
        <w:numPr>
          <w:ilvl w:val="0"/>
          <w:numId w:val="11"/>
        </w:numPr>
      </w:pPr>
      <w:r w:rsidRPr="00787137">
        <w:rPr>
          <w:b/>
          <w:bCs/>
        </w:rPr>
        <w:t xml:space="preserve">H3: Revisão de </w:t>
      </w:r>
      <w:proofErr w:type="spellStart"/>
      <w:r w:rsidRPr="00787137">
        <w:rPr>
          <w:b/>
          <w:bCs/>
        </w:rPr>
        <w:t>Stored</w:t>
      </w:r>
      <w:proofErr w:type="spellEnd"/>
      <w:r w:rsidRPr="00787137">
        <w:rPr>
          <w:b/>
          <w:bCs/>
        </w:rPr>
        <w:t xml:space="preserve"> Procedures</w:t>
      </w:r>
    </w:p>
    <w:p w14:paraId="670C6705" w14:textId="77777777" w:rsidR="00787137" w:rsidRPr="00787137" w:rsidRDefault="00787137" w:rsidP="00787137">
      <w:pPr>
        <w:numPr>
          <w:ilvl w:val="1"/>
          <w:numId w:val="11"/>
        </w:numPr>
      </w:pPr>
      <w:r w:rsidRPr="00787137">
        <w:rPr>
          <w:i/>
          <w:iCs/>
        </w:rPr>
        <w:t>O que fazer:</w:t>
      </w:r>
      <w:r w:rsidRPr="00787137">
        <w:t xml:space="preserve"> Remover filtros ISNUMERIC e conversões em procedures críticas (</w:t>
      </w:r>
      <w:proofErr w:type="spellStart"/>
      <w:r w:rsidRPr="00787137">
        <w:t>ex</w:t>
      </w:r>
      <w:proofErr w:type="spellEnd"/>
      <w:r w:rsidRPr="00787137">
        <w:t>: PC_SP_INSERT_TEMP_SPA).</w:t>
      </w:r>
    </w:p>
    <w:p w14:paraId="61D91D4E" w14:textId="77777777" w:rsidR="00787137" w:rsidRPr="00787137" w:rsidRDefault="00787137" w:rsidP="00787137">
      <w:pPr>
        <w:numPr>
          <w:ilvl w:val="1"/>
          <w:numId w:val="11"/>
        </w:numPr>
      </w:pPr>
      <w:r w:rsidRPr="00787137">
        <w:rPr>
          <w:i/>
          <w:iCs/>
        </w:rPr>
        <w:t>Objetivo:</w:t>
      </w:r>
      <w:r w:rsidRPr="00787137">
        <w:t xml:space="preserve"> Impedir rejeição silenciosa de inserções alfanuméricas pelo banco.</w:t>
      </w:r>
    </w:p>
    <w:p w14:paraId="6146339E" w14:textId="7EDDF857" w:rsidR="00787137" w:rsidRPr="00787137" w:rsidRDefault="00787137" w:rsidP="00787137">
      <w:pPr>
        <w:rPr>
          <w:b/>
          <w:bCs/>
        </w:rPr>
      </w:pPr>
      <w:proofErr w:type="gramStart"/>
      <w:r w:rsidRPr="00787137">
        <w:rPr>
          <w:b/>
          <w:bCs/>
        </w:rPr>
        <w:t>Mobius</w:t>
      </w:r>
      <w:r>
        <w:rPr>
          <w:b/>
          <w:bCs/>
        </w:rPr>
        <w:t xml:space="preserve"> </w:t>
      </w:r>
      <w:r w:rsidRPr="00787137">
        <w:rPr>
          <w:b/>
          <w:bCs/>
        </w:rPr>
        <w:t xml:space="preserve"> (</w:t>
      </w:r>
      <w:proofErr w:type="spellStart"/>
      <w:proofErr w:type="gramEnd"/>
      <w:r w:rsidRPr="00787137">
        <w:rPr>
          <w:b/>
          <w:bCs/>
        </w:rPr>
        <w:t>Backend</w:t>
      </w:r>
      <w:proofErr w:type="spellEnd"/>
      <w:r w:rsidRPr="00787137">
        <w:rPr>
          <w:b/>
          <w:bCs/>
        </w:rPr>
        <w:t xml:space="preserve"> Legado)</w:t>
      </w:r>
    </w:p>
    <w:p w14:paraId="5D371F05" w14:textId="77777777" w:rsidR="00787137" w:rsidRPr="00787137" w:rsidRDefault="00787137" w:rsidP="00787137">
      <w:pPr>
        <w:numPr>
          <w:ilvl w:val="0"/>
          <w:numId w:val="12"/>
        </w:numPr>
      </w:pPr>
      <w:r w:rsidRPr="00787137">
        <w:rPr>
          <w:b/>
          <w:bCs/>
        </w:rPr>
        <w:t xml:space="preserve">H4: Refatoração do Validador </w:t>
      </w:r>
      <w:proofErr w:type="spellStart"/>
      <w:r w:rsidRPr="00787137">
        <w:rPr>
          <w:b/>
          <w:bCs/>
        </w:rPr>
        <w:t>TestaCPFCNPJ</w:t>
      </w:r>
      <w:proofErr w:type="spellEnd"/>
    </w:p>
    <w:p w14:paraId="26ADEEDD" w14:textId="77777777" w:rsidR="00787137" w:rsidRPr="00787137" w:rsidRDefault="00787137" w:rsidP="00787137">
      <w:pPr>
        <w:numPr>
          <w:ilvl w:val="1"/>
          <w:numId w:val="12"/>
        </w:numPr>
      </w:pPr>
      <w:r w:rsidRPr="00787137">
        <w:rPr>
          <w:i/>
          <w:iCs/>
        </w:rPr>
        <w:t>O que fazer:</w:t>
      </w:r>
      <w:r w:rsidRPr="00787137">
        <w:t xml:space="preserve"> Implementar lógica híbrida: Se Numérico = Valida DV; Se Alfanumérico = Valida </w:t>
      </w:r>
      <w:proofErr w:type="spellStart"/>
      <w:r w:rsidRPr="00787137">
        <w:t>Regex</w:t>
      </w:r>
      <w:proofErr w:type="spellEnd"/>
      <w:r w:rsidRPr="00787137">
        <w:t>/Tamanho.</w:t>
      </w:r>
    </w:p>
    <w:p w14:paraId="79B16B46" w14:textId="77777777" w:rsidR="00787137" w:rsidRPr="00787137" w:rsidRDefault="00787137" w:rsidP="00787137">
      <w:pPr>
        <w:numPr>
          <w:ilvl w:val="1"/>
          <w:numId w:val="12"/>
        </w:numPr>
      </w:pPr>
      <w:r w:rsidRPr="00787137">
        <w:rPr>
          <w:i/>
          <w:iCs/>
        </w:rPr>
        <w:t>Objetivo:</w:t>
      </w:r>
      <w:r w:rsidRPr="00787137">
        <w:t xml:space="preserve"> Impedir falsos negativos na validação cadastral.</w:t>
      </w:r>
    </w:p>
    <w:p w14:paraId="266D5837" w14:textId="77777777" w:rsidR="00787137" w:rsidRPr="00787137" w:rsidRDefault="00787137" w:rsidP="00787137">
      <w:pPr>
        <w:numPr>
          <w:ilvl w:val="0"/>
          <w:numId w:val="12"/>
        </w:numPr>
      </w:pPr>
      <w:r w:rsidRPr="00787137">
        <w:rPr>
          <w:b/>
          <w:bCs/>
        </w:rPr>
        <w:t>H5: Remoção de Conversão Decimal (</w:t>
      </w:r>
      <w:proofErr w:type="spellStart"/>
      <w:r w:rsidRPr="00787137">
        <w:rPr>
          <w:b/>
          <w:bCs/>
        </w:rPr>
        <w:t>Anti-Crash</w:t>
      </w:r>
      <w:proofErr w:type="spellEnd"/>
      <w:r w:rsidRPr="00787137">
        <w:rPr>
          <w:b/>
          <w:bCs/>
        </w:rPr>
        <w:t>)</w:t>
      </w:r>
    </w:p>
    <w:p w14:paraId="4BDDEC27" w14:textId="77777777" w:rsidR="00787137" w:rsidRPr="00787137" w:rsidRDefault="00787137" w:rsidP="00787137">
      <w:pPr>
        <w:numPr>
          <w:ilvl w:val="1"/>
          <w:numId w:val="12"/>
        </w:numPr>
      </w:pPr>
      <w:r w:rsidRPr="00787137">
        <w:rPr>
          <w:i/>
          <w:iCs/>
        </w:rPr>
        <w:t>O que fazer:</w:t>
      </w:r>
      <w:r w:rsidRPr="00787137">
        <w:t xml:space="preserve"> Substituir </w:t>
      </w:r>
      <w:proofErr w:type="spellStart"/>
      <w:r w:rsidRPr="00787137">
        <w:t>Convert.ToDecimal</w:t>
      </w:r>
      <w:proofErr w:type="spellEnd"/>
      <w:r w:rsidRPr="00787137">
        <w:t xml:space="preserve"> por manipulação de </w:t>
      </w:r>
      <w:proofErr w:type="spellStart"/>
      <w:r w:rsidRPr="00787137">
        <w:t>String</w:t>
      </w:r>
      <w:proofErr w:type="spellEnd"/>
      <w:r w:rsidRPr="00787137">
        <w:t xml:space="preserve"> nas classes Formatar e </w:t>
      </w:r>
      <w:proofErr w:type="spellStart"/>
      <w:r w:rsidRPr="00787137">
        <w:t>RetornaCPFCNPJFormatado</w:t>
      </w:r>
      <w:proofErr w:type="spellEnd"/>
      <w:r w:rsidRPr="00787137">
        <w:t>.</w:t>
      </w:r>
    </w:p>
    <w:p w14:paraId="1BB97A86" w14:textId="77777777" w:rsidR="00787137" w:rsidRPr="00787137" w:rsidRDefault="00787137" w:rsidP="00787137">
      <w:pPr>
        <w:numPr>
          <w:ilvl w:val="1"/>
          <w:numId w:val="12"/>
        </w:numPr>
      </w:pPr>
      <w:r w:rsidRPr="00787137">
        <w:rPr>
          <w:i/>
          <w:iCs/>
        </w:rPr>
        <w:t>Objetivo:</w:t>
      </w:r>
      <w:r w:rsidRPr="00787137">
        <w:t xml:space="preserve"> Evitar erro fatal na aplicação ao tentar formatar letras.</w:t>
      </w:r>
    </w:p>
    <w:p w14:paraId="359E1ECD" w14:textId="77777777" w:rsidR="00787137" w:rsidRPr="00787137" w:rsidRDefault="00787137" w:rsidP="00787137">
      <w:pPr>
        <w:numPr>
          <w:ilvl w:val="0"/>
          <w:numId w:val="12"/>
        </w:numPr>
      </w:pPr>
      <w:r w:rsidRPr="00787137">
        <w:rPr>
          <w:b/>
          <w:bCs/>
        </w:rPr>
        <w:t>H6: Normalização em Entidades de Domínio</w:t>
      </w:r>
    </w:p>
    <w:p w14:paraId="0E107A30" w14:textId="77777777" w:rsidR="00787137" w:rsidRPr="00787137" w:rsidRDefault="00787137" w:rsidP="00787137">
      <w:pPr>
        <w:numPr>
          <w:ilvl w:val="1"/>
          <w:numId w:val="12"/>
        </w:numPr>
      </w:pPr>
      <w:r w:rsidRPr="00787137">
        <w:rPr>
          <w:i/>
          <w:iCs/>
        </w:rPr>
        <w:t>O que fazer:</w:t>
      </w:r>
      <w:r w:rsidRPr="00787137">
        <w:t xml:space="preserve"> </w:t>
      </w:r>
      <w:proofErr w:type="gramStart"/>
      <w:r w:rsidRPr="00787137">
        <w:t>Aplicar .</w:t>
      </w:r>
      <w:proofErr w:type="spellStart"/>
      <w:r w:rsidRPr="00787137">
        <w:t>ToUpper</w:t>
      </w:r>
      <w:proofErr w:type="spellEnd"/>
      <w:proofErr w:type="gramEnd"/>
      <w:r w:rsidRPr="00787137">
        <w:t>() e remover máscaras nos construtores de classes (</w:t>
      </w:r>
      <w:proofErr w:type="spellStart"/>
      <w:r w:rsidRPr="00787137">
        <w:t>ex</w:t>
      </w:r>
      <w:proofErr w:type="spellEnd"/>
      <w:r w:rsidRPr="00787137">
        <w:t xml:space="preserve">: </w:t>
      </w:r>
      <w:proofErr w:type="spellStart"/>
      <w:r w:rsidRPr="00787137">
        <w:t>CnpjQtdeDeContas</w:t>
      </w:r>
      <w:proofErr w:type="spellEnd"/>
      <w:r w:rsidRPr="00787137">
        <w:t>).</w:t>
      </w:r>
    </w:p>
    <w:p w14:paraId="292C4381" w14:textId="77777777" w:rsidR="00787137" w:rsidRPr="00787137" w:rsidRDefault="00787137" w:rsidP="00787137">
      <w:pPr>
        <w:numPr>
          <w:ilvl w:val="1"/>
          <w:numId w:val="12"/>
        </w:numPr>
      </w:pPr>
      <w:r w:rsidRPr="00787137">
        <w:rPr>
          <w:i/>
          <w:iCs/>
        </w:rPr>
        <w:t>Objetivo:</w:t>
      </w:r>
      <w:r w:rsidRPr="00787137">
        <w:t xml:space="preserve"> Garantir padronização do dado trafegado internamente.</w:t>
      </w:r>
    </w:p>
    <w:p w14:paraId="7163175F" w14:textId="77777777" w:rsidR="00787137" w:rsidRDefault="00787137" w:rsidP="00787137">
      <w:pPr>
        <w:rPr>
          <w:rFonts w:ascii="Segoe UI Emoji" w:hAnsi="Segoe UI Emoji" w:cs="Segoe UI Emoji"/>
          <w:b/>
          <w:bCs/>
        </w:rPr>
      </w:pPr>
    </w:p>
    <w:p w14:paraId="22266AF4" w14:textId="54B2FB64" w:rsidR="00787137" w:rsidRPr="00787137" w:rsidRDefault="00787137" w:rsidP="00787137">
      <w:pPr>
        <w:rPr>
          <w:b/>
          <w:bCs/>
        </w:rPr>
      </w:pPr>
      <w:r w:rsidRPr="00787137">
        <w:rPr>
          <w:b/>
          <w:bCs/>
        </w:rPr>
        <w:lastRenderedPageBreak/>
        <w:t>Mobius BFF (API &amp; Integrações)</w:t>
      </w:r>
    </w:p>
    <w:p w14:paraId="36E1EA3C" w14:textId="77777777" w:rsidR="00787137" w:rsidRPr="00787137" w:rsidRDefault="00787137" w:rsidP="00787137">
      <w:pPr>
        <w:numPr>
          <w:ilvl w:val="0"/>
          <w:numId w:val="13"/>
        </w:numPr>
      </w:pPr>
      <w:r w:rsidRPr="00787137">
        <w:rPr>
          <w:b/>
          <w:bCs/>
        </w:rPr>
        <w:t>H7: Ajuste de Contratos de Entrada (</w:t>
      </w:r>
      <w:proofErr w:type="spellStart"/>
      <w:r w:rsidRPr="00787137">
        <w:rPr>
          <w:b/>
          <w:bCs/>
        </w:rPr>
        <w:t>DTOs</w:t>
      </w:r>
      <w:proofErr w:type="spellEnd"/>
      <w:r w:rsidRPr="00787137">
        <w:rPr>
          <w:b/>
          <w:bCs/>
        </w:rPr>
        <w:t>)</w:t>
      </w:r>
    </w:p>
    <w:p w14:paraId="13E3C03D" w14:textId="77777777" w:rsidR="00787137" w:rsidRPr="00787137" w:rsidRDefault="00787137" w:rsidP="00787137">
      <w:pPr>
        <w:numPr>
          <w:ilvl w:val="1"/>
          <w:numId w:val="13"/>
        </w:numPr>
      </w:pPr>
      <w:r w:rsidRPr="00787137">
        <w:rPr>
          <w:i/>
          <w:iCs/>
        </w:rPr>
        <w:t>O que fazer:</w:t>
      </w:r>
      <w:r w:rsidRPr="00787137">
        <w:t xml:space="preserve"> Atualizar validações de </w:t>
      </w:r>
      <w:proofErr w:type="spellStart"/>
      <w:r w:rsidRPr="00787137">
        <w:rPr>
          <w:i/>
          <w:iCs/>
        </w:rPr>
        <w:t>DataAnnotation</w:t>
      </w:r>
      <w:proofErr w:type="spellEnd"/>
      <w:r w:rsidRPr="00787137">
        <w:t xml:space="preserve"> e </w:t>
      </w:r>
      <w:proofErr w:type="spellStart"/>
      <w:r w:rsidRPr="00787137">
        <w:t>Regex</w:t>
      </w:r>
      <w:proofErr w:type="spellEnd"/>
      <w:r w:rsidRPr="00787137">
        <w:t xml:space="preserve"> nos </w:t>
      </w:r>
      <w:proofErr w:type="spellStart"/>
      <w:r w:rsidRPr="00787137">
        <w:t>ViewModels</w:t>
      </w:r>
      <w:proofErr w:type="spellEnd"/>
      <w:r w:rsidRPr="00787137">
        <w:t>.</w:t>
      </w:r>
    </w:p>
    <w:p w14:paraId="23529FBB" w14:textId="77777777" w:rsidR="00787137" w:rsidRPr="00787137" w:rsidRDefault="00787137" w:rsidP="00787137">
      <w:pPr>
        <w:numPr>
          <w:ilvl w:val="1"/>
          <w:numId w:val="13"/>
        </w:numPr>
      </w:pPr>
      <w:r w:rsidRPr="00787137">
        <w:rPr>
          <w:i/>
          <w:iCs/>
        </w:rPr>
        <w:t>Objetivo:</w:t>
      </w:r>
      <w:r w:rsidRPr="00787137">
        <w:t xml:space="preserve"> Permitir que o </w:t>
      </w:r>
      <w:proofErr w:type="spellStart"/>
      <w:r w:rsidRPr="00787137">
        <w:t>Frontend</w:t>
      </w:r>
      <w:proofErr w:type="spellEnd"/>
      <w:r w:rsidRPr="00787137">
        <w:t xml:space="preserve"> envie alfanuméricos sem erro de "</w:t>
      </w:r>
      <w:proofErr w:type="spellStart"/>
      <w:r w:rsidRPr="00787137">
        <w:t>Bad</w:t>
      </w:r>
      <w:proofErr w:type="spellEnd"/>
      <w:r w:rsidRPr="00787137">
        <w:t xml:space="preserve"> </w:t>
      </w:r>
      <w:proofErr w:type="spellStart"/>
      <w:r w:rsidRPr="00787137">
        <w:t>Request</w:t>
      </w:r>
      <w:proofErr w:type="spellEnd"/>
      <w:r w:rsidRPr="00787137">
        <w:t>".</w:t>
      </w:r>
    </w:p>
    <w:p w14:paraId="33C68BEC" w14:textId="77777777" w:rsidR="00787137" w:rsidRPr="00787137" w:rsidRDefault="00787137" w:rsidP="00787137">
      <w:pPr>
        <w:numPr>
          <w:ilvl w:val="0"/>
          <w:numId w:val="13"/>
        </w:numPr>
      </w:pPr>
      <w:r w:rsidRPr="00787137">
        <w:rPr>
          <w:b/>
          <w:bCs/>
        </w:rPr>
        <w:t>H8: Feature Flags para Integrações Externas</w:t>
      </w:r>
    </w:p>
    <w:p w14:paraId="62F29F0B" w14:textId="77777777" w:rsidR="00787137" w:rsidRPr="00787137" w:rsidRDefault="00787137" w:rsidP="00787137">
      <w:pPr>
        <w:numPr>
          <w:ilvl w:val="1"/>
          <w:numId w:val="13"/>
        </w:numPr>
      </w:pPr>
      <w:r w:rsidRPr="00787137">
        <w:rPr>
          <w:i/>
          <w:iCs/>
        </w:rPr>
        <w:t>O que fazer:</w:t>
      </w:r>
      <w:r w:rsidRPr="00787137">
        <w:t xml:space="preserve"> Criar chaves de configuração para isolar chamadas ao Bureau/</w:t>
      </w:r>
      <w:proofErr w:type="spellStart"/>
      <w:r w:rsidRPr="00787137">
        <w:t>CadUnico</w:t>
      </w:r>
      <w:proofErr w:type="spellEnd"/>
      <w:r w:rsidRPr="00787137">
        <w:t>.</w:t>
      </w:r>
    </w:p>
    <w:p w14:paraId="10CC5FB0" w14:textId="77777777" w:rsidR="00787137" w:rsidRPr="00787137" w:rsidRDefault="00787137" w:rsidP="00787137">
      <w:pPr>
        <w:numPr>
          <w:ilvl w:val="1"/>
          <w:numId w:val="13"/>
        </w:numPr>
      </w:pPr>
      <w:r w:rsidRPr="00787137">
        <w:rPr>
          <w:i/>
          <w:iCs/>
        </w:rPr>
        <w:t>Objetivo:</w:t>
      </w:r>
      <w:r w:rsidRPr="00787137">
        <w:t xml:space="preserve"> Desligar integrações em tempo real caso rejeitem o novo formato.</w:t>
      </w:r>
    </w:p>
    <w:p w14:paraId="0B7F8BA1" w14:textId="77777777" w:rsidR="00787137" w:rsidRPr="00787137" w:rsidRDefault="00787137" w:rsidP="00787137">
      <w:pPr>
        <w:numPr>
          <w:ilvl w:val="0"/>
          <w:numId w:val="13"/>
        </w:numPr>
      </w:pPr>
      <w:r w:rsidRPr="00787137">
        <w:rPr>
          <w:b/>
          <w:bCs/>
        </w:rPr>
        <w:t xml:space="preserve">H9: Atualização de </w:t>
      </w:r>
      <w:proofErr w:type="spellStart"/>
      <w:r w:rsidRPr="00787137">
        <w:rPr>
          <w:b/>
          <w:bCs/>
        </w:rPr>
        <w:t>Schemas</w:t>
      </w:r>
      <w:proofErr w:type="spellEnd"/>
      <w:r w:rsidRPr="00787137">
        <w:rPr>
          <w:b/>
          <w:bCs/>
        </w:rPr>
        <w:t xml:space="preserve"> (Kafka/Swagger)</w:t>
      </w:r>
    </w:p>
    <w:p w14:paraId="371C44CE" w14:textId="77777777" w:rsidR="00787137" w:rsidRPr="00787137" w:rsidRDefault="00787137" w:rsidP="00787137">
      <w:pPr>
        <w:numPr>
          <w:ilvl w:val="1"/>
          <w:numId w:val="13"/>
        </w:numPr>
      </w:pPr>
      <w:r w:rsidRPr="00787137">
        <w:rPr>
          <w:i/>
          <w:iCs/>
        </w:rPr>
        <w:t>O que fazer:</w:t>
      </w:r>
      <w:r w:rsidRPr="00787137">
        <w:t xml:space="preserve"> Alterar tipagem de eventos para </w:t>
      </w:r>
      <w:proofErr w:type="spellStart"/>
      <w:r w:rsidRPr="00787137">
        <w:t>String</w:t>
      </w:r>
      <w:proofErr w:type="spellEnd"/>
      <w:r w:rsidRPr="00787137">
        <w:t xml:space="preserve"> e documentar API.</w:t>
      </w:r>
    </w:p>
    <w:p w14:paraId="528857D8" w14:textId="77777777" w:rsidR="00787137" w:rsidRPr="00787137" w:rsidRDefault="00787137" w:rsidP="00787137">
      <w:pPr>
        <w:numPr>
          <w:ilvl w:val="1"/>
          <w:numId w:val="13"/>
        </w:numPr>
      </w:pPr>
      <w:r w:rsidRPr="00787137">
        <w:rPr>
          <w:i/>
          <w:iCs/>
        </w:rPr>
        <w:t>Objetivo:</w:t>
      </w:r>
      <w:r w:rsidRPr="00787137">
        <w:t xml:space="preserve"> Garantir compatibilidade com consumidores de dados.</w:t>
      </w:r>
    </w:p>
    <w:p w14:paraId="5D583007" w14:textId="77777777" w:rsidR="00787137" w:rsidRDefault="00787137"/>
    <w:p w14:paraId="4FF5A449" w14:textId="77777777" w:rsidR="00C949FA" w:rsidRPr="00C949FA" w:rsidRDefault="00C949FA" w:rsidP="00C949FA">
      <w:pPr>
        <w:rPr>
          <w:b/>
          <w:bCs/>
        </w:rPr>
      </w:pPr>
      <w:r w:rsidRPr="00C949FA">
        <w:rPr>
          <w:b/>
          <w:bCs/>
        </w:rPr>
        <w:t>Automação e Robôs (RPA)</w:t>
      </w:r>
    </w:p>
    <w:p w14:paraId="1DAC603C" w14:textId="77777777" w:rsidR="00C949FA" w:rsidRPr="00C949FA" w:rsidRDefault="00C949FA" w:rsidP="00C949FA">
      <w:r w:rsidRPr="00C949FA">
        <w:rPr>
          <w:i/>
          <w:iCs/>
        </w:rPr>
        <w:t>Adicionado conforme requisitos de interface web da imagem.</w:t>
      </w:r>
    </w:p>
    <w:p w14:paraId="78F49DDB" w14:textId="77777777" w:rsidR="00C949FA" w:rsidRPr="00C949FA" w:rsidRDefault="00C949FA" w:rsidP="00C949FA">
      <w:pPr>
        <w:numPr>
          <w:ilvl w:val="0"/>
          <w:numId w:val="14"/>
        </w:numPr>
      </w:pPr>
      <w:r w:rsidRPr="00C949FA">
        <w:rPr>
          <w:b/>
          <w:bCs/>
        </w:rPr>
        <w:t>H9: Envio de Texto Puro (Input)</w:t>
      </w:r>
    </w:p>
    <w:p w14:paraId="5B58E660" w14:textId="77777777" w:rsidR="00C949FA" w:rsidRPr="00C949FA" w:rsidRDefault="00C949FA" w:rsidP="00C949FA">
      <w:pPr>
        <w:numPr>
          <w:ilvl w:val="1"/>
          <w:numId w:val="14"/>
        </w:numPr>
      </w:pPr>
      <w:r w:rsidRPr="00C949FA">
        <w:rPr>
          <w:i/>
          <w:iCs/>
        </w:rPr>
        <w:t>O que fazer:</w:t>
      </w:r>
      <w:r w:rsidRPr="00C949FA">
        <w:t xml:space="preserve"> Garantir que o robô envie o CNPJ como texto diretamente no campo de input, sem tentar aplicar formatação/máscara automática.</w:t>
      </w:r>
    </w:p>
    <w:p w14:paraId="7C8AC89D" w14:textId="77777777" w:rsidR="00C949FA" w:rsidRPr="00C949FA" w:rsidRDefault="00C949FA" w:rsidP="00C949FA">
      <w:pPr>
        <w:numPr>
          <w:ilvl w:val="0"/>
          <w:numId w:val="14"/>
        </w:numPr>
      </w:pPr>
      <w:r w:rsidRPr="00C949FA">
        <w:rPr>
          <w:b/>
          <w:bCs/>
        </w:rPr>
        <w:t>H10: Captura de Erros Web</w:t>
      </w:r>
    </w:p>
    <w:p w14:paraId="733F23C5" w14:textId="77777777" w:rsidR="00C949FA" w:rsidRPr="00C949FA" w:rsidRDefault="00C949FA" w:rsidP="00C949FA">
      <w:pPr>
        <w:numPr>
          <w:ilvl w:val="1"/>
          <w:numId w:val="14"/>
        </w:numPr>
      </w:pPr>
      <w:r w:rsidRPr="00C949FA">
        <w:rPr>
          <w:i/>
          <w:iCs/>
        </w:rPr>
        <w:t>O que fazer:</w:t>
      </w:r>
      <w:r w:rsidRPr="00C949FA">
        <w:t xml:space="preserve"> Implementar captura de erros específicos relacionados à validação do CNPJ no site alvo (</w:t>
      </w:r>
      <w:proofErr w:type="spellStart"/>
      <w:r w:rsidRPr="00C949FA">
        <w:t>ex</w:t>
      </w:r>
      <w:proofErr w:type="spellEnd"/>
      <w:r w:rsidRPr="00C949FA">
        <w:t>: mensagem de "Formato Inválido" na tela do Bureau).</w:t>
      </w:r>
    </w:p>
    <w:p w14:paraId="35C20F2D" w14:textId="77777777" w:rsidR="00C949FA" w:rsidRDefault="00C949FA"/>
    <w:sectPr w:rsidR="00C949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0F3C"/>
    <w:multiLevelType w:val="multilevel"/>
    <w:tmpl w:val="48FA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127C8"/>
    <w:multiLevelType w:val="multilevel"/>
    <w:tmpl w:val="CF0C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52F50"/>
    <w:multiLevelType w:val="multilevel"/>
    <w:tmpl w:val="A2F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26657"/>
    <w:multiLevelType w:val="multilevel"/>
    <w:tmpl w:val="C9CC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10F5F"/>
    <w:multiLevelType w:val="multilevel"/>
    <w:tmpl w:val="BB44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35C3D"/>
    <w:multiLevelType w:val="multilevel"/>
    <w:tmpl w:val="966C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D1AA2"/>
    <w:multiLevelType w:val="multilevel"/>
    <w:tmpl w:val="C170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CB1B07"/>
    <w:multiLevelType w:val="multilevel"/>
    <w:tmpl w:val="304A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E14D22"/>
    <w:multiLevelType w:val="multilevel"/>
    <w:tmpl w:val="B9B29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371B64"/>
    <w:multiLevelType w:val="multilevel"/>
    <w:tmpl w:val="E2AA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CD3498"/>
    <w:multiLevelType w:val="multilevel"/>
    <w:tmpl w:val="D808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FF624D"/>
    <w:multiLevelType w:val="multilevel"/>
    <w:tmpl w:val="C4F4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9212C9"/>
    <w:multiLevelType w:val="multilevel"/>
    <w:tmpl w:val="AF9C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C466CA"/>
    <w:multiLevelType w:val="multilevel"/>
    <w:tmpl w:val="2C08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523911">
    <w:abstractNumId w:val="5"/>
  </w:num>
  <w:num w:numId="2" w16cid:durableId="1105417974">
    <w:abstractNumId w:val="0"/>
  </w:num>
  <w:num w:numId="3" w16cid:durableId="1363701367">
    <w:abstractNumId w:val="8"/>
  </w:num>
  <w:num w:numId="4" w16cid:durableId="991565311">
    <w:abstractNumId w:val="4"/>
  </w:num>
  <w:num w:numId="5" w16cid:durableId="1139106635">
    <w:abstractNumId w:val="3"/>
  </w:num>
  <w:num w:numId="6" w16cid:durableId="1430933240">
    <w:abstractNumId w:val="1"/>
  </w:num>
  <w:num w:numId="7" w16cid:durableId="240719639">
    <w:abstractNumId w:val="9"/>
  </w:num>
  <w:num w:numId="8" w16cid:durableId="11304864">
    <w:abstractNumId w:val="13"/>
  </w:num>
  <w:num w:numId="9" w16cid:durableId="1536120203">
    <w:abstractNumId w:val="11"/>
  </w:num>
  <w:num w:numId="10" w16cid:durableId="1904097645">
    <w:abstractNumId w:val="12"/>
  </w:num>
  <w:num w:numId="11" w16cid:durableId="714427176">
    <w:abstractNumId w:val="7"/>
  </w:num>
  <w:num w:numId="12" w16cid:durableId="1156989956">
    <w:abstractNumId w:val="10"/>
  </w:num>
  <w:num w:numId="13" w16cid:durableId="1751808116">
    <w:abstractNumId w:val="2"/>
  </w:num>
  <w:num w:numId="14" w16cid:durableId="13873406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137"/>
    <w:rsid w:val="00787137"/>
    <w:rsid w:val="00836298"/>
    <w:rsid w:val="00C94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CBEBE"/>
  <w15:chartTrackingRefBased/>
  <w15:docId w15:val="{098002E6-31AE-45FD-BB35-982DEC1EF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87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87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87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7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7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7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7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7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7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7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87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87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871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871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871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871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871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871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7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87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7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87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7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871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71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871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7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871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71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1056</Words>
  <Characters>6063</Characters>
  <Application>Microsoft Office Word</Application>
  <DocSecurity>0</DocSecurity>
  <Lines>141</Lines>
  <Paragraphs>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Fernandes</dc:creator>
  <cp:keywords/>
  <dc:description/>
  <cp:lastModifiedBy>Marlon Fernandes</cp:lastModifiedBy>
  <cp:revision>1</cp:revision>
  <dcterms:created xsi:type="dcterms:W3CDTF">2025-12-05T12:07:00Z</dcterms:created>
  <dcterms:modified xsi:type="dcterms:W3CDTF">2025-12-05T12:45:00Z</dcterms:modified>
</cp:coreProperties>
</file>