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B6" w:rsidRDefault="005301B6" w:rsidP="005336B8">
      <w:r>
        <w:rPr>
          <w:noProof/>
          <w:lang w:eastAsia="pt-PT"/>
        </w:rPr>
        <w:drawing>
          <wp:inline distT="0" distB="0" distL="0" distR="0">
            <wp:extent cx="2361731" cy="1571625"/>
            <wp:effectExtent l="0" t="0" r="635" b="0"/>
            <wp:docPr id="1" name="Imagem 1" descr="http://t1.gstatic.com/images?q=tbn:ANd9GcS0K8wWWT0XiMK-XIjiGLMnyl-v3uVjg2nCu7QFtA1gpP3mIMdobLSzru3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S0K8wWWT0XiMK-XIjiGLMnyl-v3uVjg2nCu7QFtA1gpP3mIMdobLSzru3oh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63" cy="15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1B6" w:rsidRDefault="005301B6" w:rsidP="005336B8"/>
    <w:p w:rsidR="005B7135" w:rsidRDefault="005B7135" w:rsidP="005301B6">
      <w:pPr>
        <w:ind w:firstLine="708"/>
        <w:jc w:val="center"/>
        <w:rPr>
          <w:sz w:val="96"/>
          <w:szCs w:val="96"/>
        </w:rPr>
      </w:pPr>
    </w:p>
    <w:p w:rsidR="005336B8" w:rsidRPr="0075469D" w:rsidRDefault="00BE633C" w:rsidP="005301B6">
      <w:pPr>
        <w:ind w:firstLine="708"/>
        <w:jc w:val="center"/>
        <w:rPr>
          <w:sz w:val="96"/>
          <w:szCs w:val="96"/>
        </w:rPr>
      </w:pPr>
      <w:r>
        <w:rPr>
          <w:sz w:val="96"/>
          <w:szCs w:val="96"/>
        </w:rPr>
        <w:t>Relatório de A</w:t>
      </w:r>
      <w:r w:rsidR="005301B6" w:rsidRPr="0075469D">
        <w:rPr>
          <w:sz w:val="96"/>
          <w:szCs w:val="96"/>
        </w:rPr>
        <w:t>D</w:t>
      </w:r>
      <w:r>
        <w:rPr>
          <w:sz w:val="96"/>
          <w:szCs w:val="96"/>
        </w:rPr>
        <w:t>A</w:t>
      </w:r>
    </w:p>
    <w:p w:rsidR="005336B8" w:rsidRPr="005B7135" w:rsidRDefault="005B7135" w:rsidP="005336B8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="00A81724">
        <w:rPr>
          <w:sz w:val="36"/>
          <w:szCs w:val="36"/>
        </w:rPr>
        <w:t>Trabalho 3</w:t>
      </w:r>
    </w:p>
    <w:p w:rsidR="005301B6" w:rsidRDefault="005301B6" w:rsidP="005336B8"/>
    <w:p w:rsidR="005301B6" w:rsidRDefault="005301B6" w:rsidP="005336B8"/>
    <w:p w:rsidR="005301B6" w:rsidRDefault="005301B6" w:rsidP="005336B8"/>
    <w:p w:rsidR="005301B6" w:rsidRDefault="005301B6" w:rsidP="005336B8"/>
    <w:p w:rsidR="005301B6" w:rsidRDefault="005301B6" w:rsidP="005336B8"/>
    <w:p w:rsidR="005336B8" w:rsidRDefault="005336B8" w:rsidP="005336B8">
      <w:pPr>
        <w:rPr>
          <w:sz w:val="36"/>
          <w:szCs w:val="36"/>
        </w:rPr>
      </w:pPr>
    </w:p>
    <w:p w:rsidR="00B20B43" w:rsidRDefault="00B20B43" w:rsidP="005336B8">
      <w:pPr>
        <w:rPr>
          <w:sz w:val="36"/>
          <w:szCs w:val="36"/>
        </w:rPr>
      </w:pPr>
    </w:p>
    <w:p w:rsidR="00B20B43" w:rsidRDefault="00B20B43" w:rsidP="005336B8">
      <w:pPr>
        <w:rPr>
          <w:sz w:val="36"/>
          <w:szCs w:val="36"/>
        </w:rPr>
      </w:pPr>
    </w:p>
    <w:p w:rsidR="00B20B43" w:rsidRPr="004823AC" w:rsidRDefault="00B20B43" w:rsidP="005336B8">
      <w:pPr>
        <w:rPr>
          <w:sz w:val="36"/>
          <w:szCs w:val="36"/>
        </w:rPr>
      </w:pPr>
    </w:p>
    <w:p w:rsidR="00B20B43" w:rsidRDefault="005301B6" w:rsidP="005301B6">
      <w:pPr>
        <w:jc w:val="right"/>
      </w:pPr>
      <w:r w:rsidRPr="004823AC">
        <w:rPr>
          <w:sz w:val="36"/>
          <w:szCs w:val="36"/>
        </w:rPr>
        <w:tab/>
      </w:r>
      <w:r w:rsidR="00AE100A" w:rsidRPr="004823AC">
        <w:rPr>
          <w:sz w:val="36"/>
          <w:szCs w:val="36"/>
        </w:rPr>
        <w:t xml:space="preserve">Miguel Ferrão Ferreira, nº </w:t>
      </w:r>
      <w:r w:rsidR="00B20B43">
        <w:rPr>
          <w:sz w:val="36"/>
          <w:szCs w:val="36"/>
        </w:rPr>
        <w:t>41983</w:t>
      </w:r>
      <w:r w:rsidR="00AE100A" w:rsidRPr="004823AC">
        <w:t xml:space="preserve"> </w:t>
      </w:r>
    </w:p>
    <w:p w:rsidR="005336B8" w:rsidRDefault="00B20B43" w:rsidP="005301B6">
      <w:pPr>
        <w:jc w:val="right"/>
        <w:rPr>
          <w:sz w:val="36"/>
          <w:szCs w:val="36"/>
        </w:rPr>
      </w:pPr>
      <w:r>
        <w:rPr>
          <w:sz w:val="36"/>
          <w:szCs w:val="36"/>
        </w:rPr>
        <w:t>Tiago dos Reis Morais da Silva,</w:t>
      </w:r>
      <w:r w:rsidRPr="004823AC">
        <w:rPr>
          <w:sz w:val="36"/>
          <w:szCs w:val="36"/>
        </w:rPr>
        <w:t xml:space="preserve"> nº </w:t>
      </w:r>
      <w:r>
        <w:rPr>
          <w:sz w:val="36"/>
          <w:szCs w:val="36"/>
        </w:rPr>
        <w:t>42056</w:t>
      </w:r>
    </w:p>
    <w:p w:rsidR="00C10BD4" w:rsidRDefault="00BE633C" w:rsidP="00925B86">
      <w:pPr>
        <w:pStyle w:val="Ttulo"/>
        <w:jc w:val="both"/>
      </w:pPr>
      <w:r>
        <w:lastRenderedPageBreak/>
        <w:t>Análise do Problema</w:t>
      </w:r>
    </w:p>
    <w:p w:rsidR="00246448" w:rsidRDefault="00A81724" w:rsidP="00246448">
      <w:pPr>
        <w:pStyle w:val="Subttulo"/>
        <w:jc w:val="both"/>
      </w:pPr>
      <w:r>
        <w:t xml:space="preserve">O problema </w:t>
      </w:r>
      <w:proofErr w:type="spellStart"/>
      <w:r w:rsidR="00366FBF">
        <w:t>P</w:t>
      </w:r>
      <w:r>
        <w:t>olygon</w:t>
      </w:r>
      <w:proofErr w:type="spellEnd"/>
      <w:r w:rsidR="00366FBF">
        <w:t xml:space="preserve"> </w:t>
      </w:r>
      <w:proofErr w:type="spellStart"/>
      <w:r>
        <w:t>Phobia</w:t>
      </w:r>
      <w:proofErr w:type="spellEnd"/>
    </w:p>
    <w:p w:rsidR="00DD2913" w:rsidRDefault="00366FBF" w:rsidP="00925B86">
      <w:pPr>
        <w:jc w:val="both"/>
      </w:pPr>
      <w:r>
        <w:t xml:space="preserve">Bob é um jovem artista cujos trabalhos actuais são pinturas com segmentos de recta coloridos. No entanto, o Bob tem fobia a polígonos, ou seja, simplesmente não consegue desenhar qualquer cadeia de segmentos de recta fechada. </w:t>
      </w:r>
    </w:p>
    <w:p w:rsidR="00DD2913" w:rsidRDefault="00366FBF" w:rsidP="00925B86">
      <w:pPr>
        <w:jc w:val="both"/>
      </w:pPr>
      <w:r>
        <w:t xml:space="preserve">De modo a contornar </w:t>
      </w:r>
      <w:r w:rsidR="008F41F1">
        <w:t xml:space="preserve">este problema, no seu próximo </w:t>
      </w:r>
      <w:proofErr w:type="gramStart"/>
      <w:r w:rsidR="008F41F1">
        <w:t>workshop</w:t>
      </w:r>
      <w:proofErr w:type="gramEnd"/>
      <w:r w:rsidR="008F41F1">
        <w:t xml:space="preserve"> de pintura Bob experimentou uma nova aproximação ao problema, “a sorte do desenho”. Ele começará por escolher com cuidado os possíveis segmentos de recta e escolhendo dois pontos extremos para cada um deles</w:t>
      </w:r>
      <w:r w:rsidR="001B7D9C">
        <w:t xml:space="preserve"> num pedaço</w:t>
      </w:r>
      <w:r w:rsidR="008F41F1">
        <w:t xml:space="preserve"> de papel, como se de um sistema de coordenadas cartesiano se tratasse. </w:t>
      </w:r>
    </w:p>
    <w:p w:rsidR="00DD2913" w:rsidRDefault="001B7D9C" w:rsidP="00925B86">
      <w:pPr>
        <w:jc w:val="both"/>
      </w:pPr>
      <w:r>
        <w:t>De seguida, todos esses pedaços de papel serão colocados num grande vaso, que será bem agitado. Neste ponto, o processo de pintura começará, usando a sua aproximação “a sorte do desenho”. Enquanto o vaso não estiver vazio, Bob retirará um pedaço de papel do mesmo</w:t>
      </w:r>
      <w:r w:rsidR="00F42BCD">
        <w:t>, um de cada vez, e pintará o correspondente segmento de recta a não ser que este feche uma cadeia existente (devido à sua fobia).</w:t>
      </w:r>
      <w:r>
        <w:t xml:space="preserve"> </w:t>
      </w:r>
      <w:r w:rsidR="00DD2913">
        <w:t>Todos os papéis retirados são colocados na reciclagem. Um segmento p1,pn fecha uma cadeia se já existir um desenho com os segmentos na forma:</w:t>
      </w:r>
    </w:p>
    <w:p w:rsidR="00DD2913" w:rsidRPr="000B1D64" w:rsidRDefault="00DD2913" w:rsidP="000B1D64">
      <w:pPr>
        <w:ind w:left="2124" w:firstLine="708"/>
        <w:jc w:val="both"/>
        <w:rPr>
          <w:b/>
        </w:rPr>
      </w:pPr>
      <w:proofErr w:type="gramStart"/>
      <w:r w:rsidRPr="000B1D64">
        <w:rPr>
          <w:b/>
        </w:rPr>
        <w:t>p1,p2</w:t>
      </w:r>
      <w:proofErr w:type="gramEnd"/>
      <w:r w:rsidRPr="000B1D64">
        <w:rPr>
          <w:b/>
        </w:rPr>
        <w:t>, p2,p3, p3,p4, ..., pn−1,pn</w:t>
      </w:r>
    </w:p>
    <w:p w:rsidR="00C10BD4" w:rsidRPr="00B30BBC" w:rsidRDefault="00DD2913" w:rsidP="00925B86">
      <w:pPr>
        <w:jc w:val="both"/>
      </w:pPr>
      <w:proofErr w:type="gramStart"/>
      <w:r>
        <w:t>onde</w:t>
      </w:r>
      <w:proofErr w:type="gramEnd"/>
      <w:r>
        <w:t xml:space="preserve"> </w:t>
      </w:r>
      <w:proofErr w:type="spellStart"/>
      <w:r>
        <w:t>p,q</w:t>
      </w:r>
      <w:proofErr w:type="spellEnd"/>
      <w:r>
        <w:t xml:space="preserve"> denota um segmento de recta cujos ponto</w:t>
      </w:r>
      <w:r w:rsidR="000B1D64">
        <w:t xml:space="preserve">s extremos são p e q. De notar </w:t>
      </w:r>
      <w:bookmarkStart w:id="0" w:name="_GoBack"/>
      <w:bookmarkEnd w:id="0"/>
      <w:r>
        <w:t xml:space="preserve">que </w:t>
      </w:r>
      <w:proofErr w:type="spellStart"/>
      <w:r>
        <w:t>p,q</w:t>
      </w:r>
      <w:proofErr w:type="spellEnd"/>
      <w:r>
        <w:t xml:space="preserve"> = </w:t>
      </w:r>
      <w:proofErr w:type="spellStart"/>
      <w:r>
        <w:t>q,p</w:t>
      </w:r>
      <w:proofErr w:type="spellEnd"/>
      <w:r>
        <w:t>. Também é de relevar que cadeias são definidas por pontos extremos e não por intersecções.</w:t>
      </w:r>
    </w:p>
    <w:p w:rsidR="00C10BD4" w:rsidRPr="00B30BBC" w:rsidRDefault="00C10BD4" w:rsidP="00925B86">
      <w:pPr>
        <w:jc w:val="both"/>
      </w:pPr>
    </w:p>
    <w:p w:rsidR="00C10BD4" w:rsidRPr="00B30BBC" w:rsidRDefault="00C10BD4" w:rsidP="00925B86">
      <w:pPr>
        <w:jc w:val="both"/>
      </w:pPr>
    </w:p>
    <w:p w:rsidR="00C10BD4" w:rsidRPr="00B30BBC" w:rsidRDefault="00C10BD4" w:rsidP="00925B86">
      <w:pPr>
        <w:jc w:val="both"/>
      </w:pPr>
    </w:p>
    <w:p w:rsidR="00C10BD4" w:rsidRDefault="00C10BD4" w:rsidP="00925B86">
      <w:pPr>
        <w:jc w:val="both"/>
      </w:pPr>
    </w:p>
    <w:p w:rsidR="00925B86" w:rsidRDefault="00925B86" w:rsidP="00925B86">
      <w:pPr>
        <w:jc w:val="both"/>
      </w:pPr>
    </w:p>
    <w:p w:rsidR="00925B86" w:rsidRPr="00B30BBC" w:rsidRDefault="005336B8" w:rsidP="00E55E93">
      <w:pPr>
        <w:ind w:left="709"/>
      </w:pPr>
      <w:r>
        <w:br w:type="page"/>
      </w:r>
    </w:p>
    <w:p w:rsidR="002D6987" w:rsidRPr="00B30BBC" w:rsidRDefault="00BE633C" w:rsidP="00925B86">
      <w:pPr>
        <w:pStyle w:val="Ttulo"/>
        <w:jc w:val="both"/>
      </w:pPr>
      <w:r>
        <w:lastRenderedPageBreak/>
        <w:t>Resolução do Problema</w:t>
      </w:r>
    </w:p>
    <w:p w:rsidR="009E6ED4" w:rsidRDefault="00154BE9" w:rsidP="00925B86">
      <w:pPr>
        <w:jc w:val="both"/>
      </w:pPr>
      <w:r>
        <w:t>A resolução deste problema passa pela correta</w:t>
      </w:r>
      <w:r w:rsidR="004C4E07">
        <w:t xml:space="preserve"> implementação de um algoritmo que evite a existência de cadeias fechadas</w:t>
      </w:r>
      <w:r>
        <w:t xml:space="preserve">. </w:t>
      </w:r>
      <w:r w:rsidR="00EA2359">
        <w:t xml:space="preserve">Para tal foi utilizado o algoritmo de representante com compressão do caminho, pois este permite </w:t>
      </w:r>
      <w:r>
        <w:t>Se estas regras forem bem ap</w:t>
      </w:r>
      <w:r w:rsidR="00113245">
        <w:t>licadas o resultado obtido estará dependente dos vértices e dos correspondentes antecessores e sucessores.</w:t>
      </w:r>
    </w:p>
    <w:p w:rsidR="00113245" w:rsidRDefault="00113245" w:rsidP="00925B86">
      <w:pPr>
        <w:jc w:val="both"/>
      </w:pPr>
      <w:r>
        <w:t xml:space="preserve">A resolução do problema separou-se assim em diversos casos, que estavam condicionados </w:t>
      </w:r>
      <w:r w:rsidR="006B3ED9">
        <w:t xml:space="preserve">pelas regras e </w:t>
      </w:r>
      <w:r w:rsidR="00FF2BCC">
        <w:t>pela</w:t>
      </w:r>
      <w:r>
        <w:t xml:space="preserve"> ordem dos vértices (quanto menor o seu número, maior a prioridade em relação aos demais):</w:t>
      </w:r>
    </w:p>
    <w:p w:rsidR="00113245" w:rsidRDefault="00113245" w:rsidP="00E55E93">
      <w:pPr>
        <w:ind w:left="1134" w:hanging="850"/>
        <w:jc w:val="both"/>
      </w:pPr>
      <w:r>
        <w:t>Regra a): Nesta regra tivemos que ter em conta a existência dos vértices sem antecessores, não tratados e com um número inferior</w:t>
      </w:r>
      <w:r w:rsidR="00E55E93">
        <w:t xml:space="preserve"> (exemplo vértice 3)</w:t>
      </w:r>
      <w:r>
        <w:t>, e a existência de sucessores (de um outro vértice) não tratados mas com um número superior</w:t>
      </w:r>
      <w:r w:rsidR="00E55E93">
        <w:t xml:space="preserve"> (exemplo vértice 6). Neste caso os sucessores têm prioridade, mesmo sobre vértices com um menor número.</w:t>
      </w:r>
    </w:p>
    <w:p w:rsidR="00E55E93" w:rsidRDefault="00E55E93" w:rsidP="006B3ED9">
      <w:pPr>
        <w:ind w:left="1134"/>
        <w:jc w:val="both"/>
      </w:pPr>
      <w:r>
        <w:t>Um problema que surgiria da aplicação desta regra era o tratamento de um sucessor de um vértice, que tivesse uma dependência de sucessor com outros vértices não tratados. Este caso levava a resultados incorretos. A solução passou por só se poder tratar o vértice sucessor, no caso em que todos os seus antecessores já tinham sido vistos e tratados.</w:t>
      </w:r>
    </w:p>
    <w:p w:rsidR="00281AC9" w:rsidRDefault="00281AC9" w:rsidP="00281AC9">
      <w:pPr>
        <w:ind w:left="426" w:firstLine="708"/>
        <w:jc w:val="both"/>
      </w:pPr>
      <w:r>
        <w:t>Tratado este problema, a regra a) estava resolvida e podia ser bem aplicada.</w:t>
      </w:r>
    </w:p>
    <w:p w:rsidR="00154BE9" w:rsidRPr="00B30BBC" w:rsidRDefault="00FF2BCC" w:rsidP="00A5147B">
      <w:pPr>
        <w:ind w:left="1134" w:hanging="850"/>
        <w:jc w:val="both"/>
      </w:pPr>
      <w:r>
        <w:t xml:space="preserve">Regra b): </w:t>
      </w:r>
      <w:r w:rsidR="00A5147B">
        <w:t>Esta regra aborda o caso em que um vértice tem mais do que um sucessor. Neste caso os sucessores devem ser tratados tal como referido pela regra a) (do menor para o maior valor), e para isso é preciso ordenar a ordem dos sucessores de maneira a que o vértice com menor valor seja o primeiro a ser tratado. Feita a ordenação será necessário verificar as condições impostas pela regra a).</w:t>
      </w:r>
    </w:p>
    <w:p w:rsidR="009E6ED4" w:rsidRPr="00B30BBC" w:rsidRDefault="009E6ED4" w:rsidP="00925B86">
      <w:pPr>
        <w:jc w:val="both"/>
      </w:pPr>
    </w:p>
    <w:p w:rsidR="009E6ED4" w:rsidRDefault="00021CDA" w:rsidP="00925B86">
      <w:pPr>
        <w:jc w:val="both"/>
      </w:pPr>
      <w:r>
        <w:t xml:space="preserve">Foi nesta linha de pensamento que desenvolvemos o algoritmo que está implementado no método </w:t>
      </w:r>
      <w:proofErr w:type="spellStart"/>
      <w:r>
        <w:t>friendlyManuals</w:t>
      </w:r>
      <w:proofErr w:type="spellEnd"/>
      <w:r>
        <w:t>.</w:t>
      </w:r>
    </w:p>
    <w:p w:rsidR="009E6ED4" w:rsidRPr="00B30BBC" w:rsidRDefault="005336B8" w:rsidP="005336B8">
      <w:r>
        <w:br w:type="page"/>
      </w:r>
    </w:p>
    <w:p w:rsidR="009E6ED4" w:rsidRDefault="00BE633C" w:rsidP="00925B86">
      <w:pPr>
        <w:pStyle w:val="Ttulo"/>
        <w:jc w:val="both"/>
      </w:pPr>
      <w:r>
        <w:lastRenderedPageBreak/>
        <w:t>Implementação do Algoritmo</w:t>
      </w:r>
    </w:p>
    <w:p w:rsidR="003D5B33" w:rsidRDefault="00F426C5" w:rsidP="00564B26">
      <w:r>
        <w:t xml:space="preserve">Para implementar o algoritmo foi necessário usar </w:t>
      </w:r>
      <w:r w:rsidR="00191D82">
        <w:t xml:space="preserve">uma classe </w:t>
      </w:r>
      <w:proofErr w:type="spellStart"/>
      <w:r w:rsidR="00191D82">
        <w:t>Main</w:t>
      </w:r>
      <w:proofErr w:type="spellEnd"/>
      <w:r w:rsidR="00191D82">
        <w:t xml:space="preserve"> e uma classe </w:t>
      </w:r>
      <w:proofErr w:type="spellStart"/>
      <w:r w:rsidR="00191D82">
        <w:t>UnionFindInArray</w:t>
      </w:r>
      <w:proofErr w:type="spellEnd"/>
      <w:r w:rsidR="00191D82">
        <w:t xml:space="preserve"> fornecida pela professora, com a respectiva interface e três classes onde es</w:t>
      </w:r>
      <w:r w:rsidR="00D96AC1">
        <w:t>t</w:t>
      </w:r>
      <w:r w:rsidR="00191D82">
        <w:t xml:space="preserve">ão implementadas três excepções. Na classe </w:t>
      </w:r>
      <w:proofErr w:type="spellStart"/>
      <w:r w:rsidR="00191D82">
        <w:t>Main</w:t>
      </w:r>
      <w:proofErr w:type="spellEnd"/>
      <w:r>
        <w:t xml:space="preserve"> estão implementados dois métodos: o método </w:t>
      </w:r>
      <w:proofErr w:type="spellStart"/>
      <w:r>
        <w:t>main</w:t>
      </w:r>
      <w:proofErr w:type="spellEnd"/>
      <w:r w:rsidR="001E382F">
        <w:t xml:space="preserve"> onde </w:t>
      </w:r>
      <w:r w:rsidR="004A3F06">
        <w:t xml:space="preserve">são inseridas as coordenadas do vértices dos segmentos de recta através </w:t>
      </w:r>
      <w:r w:rsidR="001E382F">
        <w:t xml:space="preserve">do </w:t>
      </w:r>
      <w:proofErr w:type="gramStart"/>
      <w:r w:rsidR="003D5B33">
        <w:t>input</w:t>
      </w:r>
      <w:proofErr w:type="gramEnd"/>
      <w:r w:rsidR="001E382F">
        <w:t xml:space="preserve"> </w:t>
      </w:r>
      <w:r w:rsidR="003D5B33">
        <w:t>e</w:t>
      </w:r>
      <w:r w:rsidR="001E382F">
        <w:t xml:space="preserve"> retornado o</w:t>
      </w:r>
      <w:r w:rsidR="004A3F06">
        <w:t xml:space="preserve"> output, ou seja, o número de segmentos de recta formados, sem a existência de cadeias fechadas, </w:t>
      </w:r>
      <w:r w:rsidR="00191D82">
        <w:t>e</w:t>
      </w:r>
      <w:r w:rsidR="004A3F06">
        <w:t xml:space="preserve"> o método </w:t>
      </w:r>
      <w:proofErr w:type="spellStart"/>
      <w:r w:rsidR="004A3F06">
        <w:t>PolygonPhobia</w:t>
      </w:r>
      <w:proofErr w:type="spellEnd"/>
      <w:r w:rsidR="003D5B33">
        <w:t xml:space="preserve"> onde é implementado o algoritmo em si.</w:t>
      </w:r>
      <w:r w:rsidR="00191D82">
        <w:t xml:space="preserve"> Na classe </w:t>
      </w:r>
      <w:proofErr w:type="spellStart"/>
      <w:r w:rsidR="00191D82">
        <w:t>UnionFindInArray</w:t>
      </w:r>
      <w:proofErr w:type="spellEnd"/>
      <w:r w:rsidR="00191D82">
        <w:t xml:space="preserve"> estavam implementados todos os métodos de união: união por altura, </w:t>
      </w:r>
      <w:r w:rsidR="00D96AC1">
        <w:t xml:space="preserve">união </w:t>
      </w:r>
      <w:r w:rsidR="00191D82">
        <w:t>por tamanho e de</w:t>
      </w:r>
      <w:r w:rsidR="00D96AC1">
        <w:t xml:space="preserve"> representante com compressão do caminho, tendo nós de escolher o que achássemos adequado.</w:t>
      </w:r>
    </w:p>
    <w:p w:rsidR="00D96AC1" w:rsidRDefault="00D96AC1" w:rsidP="00D96AC1">
      <w:pPr>
        <w:pStyle w:val="Subttulo"/>
        <w:jc w:val="both"/>
      </w:pPr>
      <w:r>
        <w:t xml:space="preserve">Classe </w:t>
      </w:r>
      <w:proofErr w:type="spellStart"/>
      <w:r>
        <w:t>Main</w:t>
      </w:r>
      <w:proofErr w:type="spellEnd"/>
    </w:p>
    <w:p w:rsidR="003D5B33" w:rsidRDefault="00246448" w:rsidP="00246448">
      <w:pPr>
        <w:pStyle w:val="Subttulo"/>
        <w:jc w:val="both"/>
      </w:pPr>
      <w:r>
        <w:t xml:space="preserve">Método </w:t>
      </w:r>
      <w:proofErr w:type="spellStart"/>
      <w:r>
        <w:t>main</w:t>
      </w:r>
      <w:proofErr w:type="spellEnd"/>
      <w:r w:rsidR="003D5B33">
        <w:t>:</w:t>
      </w:r>
    </w:p>
    <w:p w:rsidR="00564B26" w:rsidRDefault="003D5B33" w:rsidP="00564B26">
      <w:r>
        <w:t xml:space="preserve">O </w:t>
      </w:r>
      <w:proofErr w:type="gramStart"/>
      <w:r>
        <w:t>input</w:t>
      </w:r>
      <w:proofErr w:type="gramEnd"/>
      <w:r>
        <w:t xml:space="preserve"> é colocado </w:t>
      </w:r>
      <w:r w:rsidR="000D5008">
        <w:t>num buffer, sendo que na primeira linha são colocados o número</w:t>
      </w:r>
      <w:r w:rsidR="004A3F06">
        <w:t xml:space="preserve"> de segmentos de recta a ser desenhados</w:t>
      </w:r>
      <w:r w:rsidR="0034575B">
        <w:t>. Na</w:t>
      </w:r>
      <w:r w:rsidR="004A3F06">
        <w:t xml:space="preserve">s seguintes linhas são colocadas as coordenadas dos vértices do segmento de recta: x1 e y1 são as coordenadas de um dos vértices e x2 e y2 do outro vértice. É usado um </w:t>
      </w:r>
      <w:proofErr w:type="spellStart"/>
      <w:r w:rsidR="004A3F06">
        <w:t>HashMap</w:t>
      </w:r>
      <w:proofErr w:type="spellEnd"/>
      <w:r w:rsidR="004A3F06">
        <w:t xml:space="preserve"> para representar os pontos, sendo</w:t>
      </w:r>
      <w:r w:rsidR="0034575B">
        <w:t xml:space="preserve"> </w:t>
      </w:r>
      <w:proofErr w:type="gramStart"/>
      <w:r w:rsidR="004A3F06">
        <w:t xml:space="preserve">a  </w:t>
      </w:r>
      <w:proofErr w:type="spellStart"/>
      <w:r w:rsidR="004A3F06">
        <w:t>string</w:t>
      </w:r>
      <w:proofErr w:type="spellEnd"/>
      <w:proofErr w:type="gramEnd"/>
      <w:r w:rsidR="004A3F06">
        <w:t xml:space="preserve"> as coordenadas do ponto e o </w:t>
      </w:r>
      <w:proofErr w:type="spellStart"/>
      <w:r w:rsidR="004A3F06">
        <w:t>Integer</w:t>
      </w:r>
      <w:proofErr w:type="spellEnd"/>
      <w:r w:rsidR="004A3F06">
        <w:t xml:space="preserve"> o valor do ponto em si.</w:t>
      </w:r>
      <w:r w:rsidR="00D95E71">
        <w:t xml:space="preserve"> É também usada uma fila implementada em </w:t>
      </w:r>
      <w:proofErr w:type="spellStart"/>
      <w:r w:rsidR="00D95E71">
        <w:t>LinkedList</w:t>
      </w:r>
      <w:proofErr w:type="spellEnd"/>
      <w:r w:rsidR="00D95E71">
        <w:t xml:space="preserve"> para guardar os pontos em si. Caso o ponto de coordenadas x1 e y1 em questão ainda não exista no </w:t>
      </w:r>
      <w:proofErr w:type="spellStart"/>
      <w:r w:rsidR="00D95E71">
        <w:t>HashMap</w:t>
      </w:r>
      <w:proofErr w:type="spellEnd"/>
      <w:r w:rsidR="00D95E71">
        <w:t>, este é adicionado ao mesmo, é adicionado o valor do contador à lista</w:t>
      </w:r>
      <w:r w:rsidR="004A3F06">
        <w:t xml:space="preserve"> </w:t>
      </w:r>
      <w:r w:rsidR="00D95E71">
        <w:t xml:space="preserve">e o contador é incrementado em uma unidade. Caso contrário, esse ponto é adicionado à lista. O mesmo método e usado para o ponto de coordenadas x2 e y2. Isto é feito até se terem lidos todas as linhas do </w:t>
      </w:r>
      <w:proofErr w:type="gramStart"/>
      <w:r w:rsidR="00D95E71">
        <w:t>input</w:t>
      </w:r>
      <w:proofErr w:type="gramEnd"/>
      <w:r w:rsidR="00D95E71">
        <w:t>.</w:t>
      </w:r>
    </w:p>
    <w:p w:rsidR="00246448" w:rsidRDefault="00246448" w:rsidP="00246448">
      <w:pPr>
        <w:pStyle w:val="Subttulo"/>
        <w:jc w:val="both"/>
      </w:pPr>
      <w:r>
        <w:t xml:space="preserve">Método </w:t>
      </w:r>
      <w:proofErr w:type="spellStart"/>
      <w:r w:rsidR="00D95E71">
        <w:t>PolygonPhobia</w:t>
      </w:r>
      <w:proofErr w:type="spellEnd"/>
      <w:r>
        <w:t>:</w:t>
      </w:r>
    </w:p>
    <w:p w:rsidR="00191D82" w:rsidRDefault="00B9748B" w:rsidP="00564B26">
      <w:r>
        <w:t xml:space="preserve">É neste método que vai ser implementado o algoritmo pretendido para este </w:t>
      </w:r>
      <w:r w:rsidR="00D95E71">
        <w:t xml:space="preserve">problema. É criado um </w:t>
      </w:r>
      <w:proofErr w:type="spellStart"/>
      <w:r w:rsidR="00D95E71">
        <w:t>objecto</w:t>
      </w:r>
      <w:proofErr w:type="spellEnd"/>
      <w:r w:rsidR="00D95E71">
        <w:t xml:space="preserve"> do tipo </w:t>
      </w:r>
      <w:proofErr w:type="spellStart"/>
      <w:r w:rsidR="00D95E71">
        <w:t>UnionFindInArray</w:t>
      </w:r>
      <w:proofErr w:type="spellEnd"/>
      <w:r w:rsidR="00D95E71">
        <w:t xml:space="preserve">, chamado </w:t>
      </w:r>
      <w:proofErr w:type="spellStart"/>
      <w:r w:rsidR="00D95E71">
        <w:t>union</w:t>
      </w:r>
      <w:proofErr w:type="spellEnd"/>
      <w:r w:rsidR="00D95E71">
        <w:t xml:space="preserve">, que referencia a classe fornecida pela docente </w:t>
      </w:r>
      <w:r w:rsidR="00191D82">
        <w:t>onde estão implementados os métodos da união.</w:t>
      </w:r>
      <w:r>
        <w:t xml:space="preserve"> </w:t>
      </w:r>
      <w:r w:rsidR="00191D82">
        <w:t xml:space="preserve">É também criada uma variável </w:t>
      </w:r>
      <w:proofErr w:type="spellStart"/>
      <w:r w:rsidR="00191D82">
        <w:t>result</w:t>
      </w:r>
      <w:proofErr w:type="spellEnd"/>
      <w:r w:rsidR="00191D82">
        <w:t xml:space="preserve"> que guarda o resultado, ou seja, a quantidade de segmentos de recta já desenhados, que não fecham cadeias.</w:t>
      </w:r>
    </w:p>
    <w:p w:rsidR="00246448" w:rsidRDefault="00246448" w:rsidP="00564B26"/>
    <w:p w:rsidR="00D96AC1" w:rsidRDefault="00D96AC1" w:rsidP="00564B26">
      <w:pPr>
        <w:pStyle w:val="Ttulo"/>
        <w:jc w:val="both"/>
      </w:pPr>
    </w:p>
    <w:p w:rsidR="00D96AC1" w:rsidRDefault="00D96AC1" w:rsidP="00564B26">
      <w:pPr>
        <w:pStyle w:val="Ttulo"/>
        <w:jc w:val="both"/>
      </w:pPr>
    </w:p>
    <w:p w:rsidR="00D96AC1" w:rsidRDefault="00D96AC1" w:rsidP="00564B26">
      <w:pPr>
        <w:pStyle w:val="Ttulo"/>
        <w:jc w:val="both"/>
      </w:pPr>
    </w:p>
    <w:p w:rsidR="00D96AC1" w:rsidRDefault="00D96AC1" w:rsidP="00564B26">
      <w:pPr>
        <w:pStyle w:val="Ttulo"/>
        <w:jc w:val="both"/>
      </w:pPr>
    </w:p>
    <w:p w:rsidR="00564B26" w:rsidRPr="00B30BBC" w:rsidRDefault="00564B26" w:rsidP="00564B26">
      <w:pPr>
        <w:pStyle w:val="Ttulo"/>
        <w:jc w:val="both"/>
      </w:pPr>
      <w:r>
        <w:t>Análise do Algoritmo</w:t>
      </w:r>
    </w:p>
    <w:p w:rsidR="0098063D" w:rsidRDefault="0098063D" w:rsidP="0098063D">
      <w:pPr>
        <w:pStyle w:val="Subttulo"/>
        <w:jc w:val="both"/>
        <w:rPr>
          <w:sz w:val="36"/>
          <w:szCs w:val="36"/>
        </w:rPr>
      </w:pPr>
      <w:r w:rsidRPr="00246448">
        <w:rPr>
          <w:sz w:val="36"/>
          <w:szCs w:val="36"/>
        </w:rPr>
        <w:t>Complexidade temporal</w:t>
      </w:r>
    </w:p>
    <w:p w:rsidR="00CC38C4" w:rsidRDefault="00281D33" w:rsidP="00CC38C4">
      <w:r>
        <w:t xml:space="preserve">A complexidade temporal do método </w:t>
      </w:r>
      <w:proofErr w:type="spellStart"/>
      <w:r>
        <w:t>Main</w:t>
      </w:r>
      <w:proofErr w:type="spellEnd"/>
      <w:r>
        <w:t xml:space="preserve">, ou seja da leitura do </w:t>
      </w:r>
      <w:proofErr w:type="gramStart"/>
      <w:r>
        <w:t>input</w:t>
      </w:r>
      <w:proofErr w:type="gramEnd"/>
      <w:r>
        <w:t>, está dependente do número de vértices ou do número de arcos do grafo em questão. Isto é caso o número de vértices seja maior que o número de arcos</w:t>
      </w:r>
      <w:r w:rsidR="00AF5AA6">
        <w:t>, então a complexidade temporal depende do número total de vértices, pois entramos num ciclo em que se inicializam vetores com tantas posições como o número de vértices, caso contrário depende do número de arcos devido ao mesmo caso.</w:t>
      </w:r>
    </w:p>
    <w:p w:rsidR="00E950AE" w:rsidRDefault="00AF5AA6" w:rsidP="00CC38C4">
      <w:r>
        <w:t xml:space="preserve">Assim o melhor caso </w:t>
      </w:r>
      <w:r w:rsidR="00E31876">
        <w:t>para este método é quando temos</w:t>
      </w:r>
      <w:r w:rsidRPr="00AF5AA6">
        <w:t xml:space="preserve"> E</w:t>
      </w:r>
      <w:r w:rsidR="00E31876">
        <w:t xml:space="preserve"> = 2</w:t>
      </w:r>
      <w:r>
        <w:t xml:space="preserve">, </w:t>
      </w:r>
      <w:r w:rsidR="00E31876">
        <w:t>D =1</w:t>
      </w:r>
      <w:r>
        <w:t xml:space="preserve"> com E = vértices e D = arcos: </w:t>
      </w:r>
    </w:p>
    <w:p w:rsidR="00E31876" w:rsidRDefault="00E31876" w:rsidP="00CC38C4">
      <w:r>
        <w:tab/>
      </w:r>
      <w:r>
        <w:tab/>
      </w:r>
      <w:r>
        <w:tab/>
      </w:r>
      <w:r w:rsidRPr="002B4B22">
        <w:t>Θ</w:t>
      </w:r>
      <w:r>
        <w:t>(E)</w:t>
      </w:r>
    </w:p>
    <w:p w:rsidR="00E31876" w:rsidRDefault="00E31876" w:rsidP="00CC38C4">
      <w:r>
        <w:t>No pior caso tem-se:</w:t>
      </w:r>
    </w:p>
    <w:p w:rsidR="00AF5AA6" w:rsidRDefault="00AF5AA6" w:rsidP="00CC38C4">
      <w:r>
        <w:tab/>
      </w:r>
      <w:r w:rsidR="00E31876">
        <w:tab/>
      </w:r>
      <w:r w:rsidR="002B4B22">
        <w:t xml:space="preserve">Se </w:t>
      </w:r>
      <w:proofErr w:type="gramStart"/>
      <w:r w:rsidR="002B4B22">
        <w:t>E &gt;D</w:t>
      </w:r>
      <w:proofErr w:type="gramEnd"/>
      <w:r w:rsidR="002B4B22">
        <w:t xml:space="preserve"> </w:t>
      </w:r>
      <w:r w:rsidR="002B4B22">
        <w:tab/>
      </w:r>
      <w:r w:rsidR="002B4B22" w:rsidRPr="002B4B22">
        <w:t>Θ</w:t>
      </w:r>
      <w:r w:rsidR="002B4B22">
        <w:t xml:space="preserve">(E) </w:t>
      </w:r>
    </w:p>
    <w:p w:rsidR="002B4B22" w:rsidRDefault="002B4B22" w:rsidP="00CC38C4">
      <w:r>
        <w:tab/>
      </w:r>
      <w:r w:rsidR="00E31876">
        <w:tab/>
      </w:r>
      <w:r>
        <w:t xml:space="preserve">Se </w:t>
      </w:r>
      <w:proofErr w:type="gramStart"/>
      <w:r>
        <w:t>E&lt;D</w:t>
      </w:r>
      <w:proofErr w:type="gramEnd"/>
      <w:r>
        <w:tab/>
      </w:r>
      <w:r>
        <w:tab/>
      </w:r>
      <w:r w:rsidRPr="002B4B22">
        <w:t>Θ</w:t>
      </w:r>
      <w:r>
        <w:t>(D)</w:t>
      </w:r>
    </w:p>
    <w:p w:rsidR="00E31876" w:rsidRDefault="00E31876" w:rsidP="00CC38C4">
      <w:r>
        <w:t xml:space="preserve">A complexidade temporal do método </w:t>
      </w:r>
      <w:proofErr w:type="spellStart"/>
      <w:r>
        <w:t>FriendlyManuals</w:t>
      </w:r>
      <w:proofErr w:type="spellEnd"/>
      <w:r>
        <w:t>, ou seja da execução do algoritmo</w:t>
      </w:r>
      <w:r w:rsidR="00DC6802">
        <w:t>, está dependente do número de vértices, pois todos os vértices terão de ser tratados, o que resulta na entrada de um ciclo, em que o seu número de iterações e igual ao número de vértices.</w:t>
      </w:r>
    </w:p>
    <w:p w:rsidR="0050702A" w:rsidRDefault="00DC6802" w:rsidP="00CC38C4">
      <w:r>
        <w:t>Apesar de dentro deste ciclo referido em cima, existirem outros ciclos a serem executados, bem como a possível ordenação de uma fila estes atingem sempre complexidades temporais inferiores</w:t>
      </w:r>
      <w:r w:rsidR="0050702A">
        <w:t>.</w:t>
      </w:r>
    </w:p>
    <w:p w:rsidR="00DC6802" w:rsidRDefault="0050702A" w:rsidP="00CC38C4">
      <w:r>
        <w:t>Assim, melhor/pior caso para este método têm complexidade temporal:</w:t>
      </w:r>
    </w:p>
    <w:p w:rsidR="00E31876" w:rsidRPr="00281D33" w:rsidRDefault="0050702A" w:rsidP="00CC38C4">
      <w:r>
        <w:tab/>
      </w:r>
      <w:r>
        <w:tab/>
      </w:r>
      <w:r w:rsidRPr="002B4B22">
        <w:t>Θ</w:t>
      </w:r>
      <w:r>
        <w:t>(E), com E = número de vértices do grafo.</w:t>
      </w:r>
    </w:p>
    <w:p w:rsidR="00D33A9C" w:rsidRPr="00D33A9C" w:rsidRDefault="00E950AE" w:rsidP="00D33A9C">
      <w:r>
        <w:t xml:space="preserve">Concluindo o programa tem complexidade temporal da ordem </w:t>
      </w:r>
      <w:r w:rsidRPr="002B4B22">
        <w:t>Θ</w:t>
      </w:r>
      <w:r>
        <w:t>(n).</w:t>
      </w:r>
    </w:p>
    <w:p w:rsidR="00067895" w:rsidRDefault="00067895" w:rsidP="0098063D">
      <w:pPr>
        <w:pStyle w:val="Subttulo"/>
        <w:jc w:val="both"/>
        <w:rPr>
          <w:sz w:val="36"/>
          <w:szCs w:val="36"/>
        </w:rPr>
      </w:pPr>
    </w:p>
    <w:p w:rsidR="00067895" w:rsidRDefault="00067895" w:rsidP="0098063D">
      <w:pPr>
        <w:pStyle w:val="Subttulo"/>
        <w:jc w:val="both"/>
        <w:rPr>
          <w:sz w:val="36"/>
          <w:szCs w:val="36"/>
        </w:rPr>
      </w:pPr>
    </w:p>
    <w:p w:rsidR="00067895" w:rsidRDefault="00067895" w:rsidP="0098063D">
      <w:pPr>
        <w:pStyle w:val="Subttulo"/>
        <w:jc w:val="both"/>
        <w:rPr>
          <w:sz w:val="36"/>
          <w:szCs w:val="36"/>
        </w:rPr>
      </w:pPr>
    </w:p>
    <w:p w:rsidR="00067895" w:rsidRDefault="00067895" w:rsidP="0098063D">
      <w:pPr>
        <w:pStyle w:val="Subttulo"/>
        <w:jc w:val="both"/>
        <w:rPr>
          <w:sz w:val="36"/>
          <w:szCs w:val="36"/>
        </w:rPr>
      </w:pPr>
    </w:p>
    <w:p w:rsidR="00067895" w:rsidRDefault="00067895" w:rsidP="0098063D">
      <w:pPr>
        <w:pStyle w:val="Subttulo"/>
        <w:jc w:val="both"/>
        <w:rPr>
          <w:sz w:val="36"/>
          <w:szCs w:val="36"/>
        </w:rPr>
      </w:pPr>
    </w:p>
    <w:p w:rsidR="0098063D" w:rsidRDefault="0098063D" w:rsidP="0098063D">
      <w:pPr>
        <w:pStyle w:val="Subttulo"/>
        <w:jc w:val="both"/>
        <w:rPr>
          <w:sz w:val="36"/>
          <w:szCs w:val="36"/>
        </w:rPr>
      </w:pPr>
      <w:r w:rsidRPr="00246448">
        <w:rPr>
          <w:sz w:val="36"/>
          <w:szCs w:val="36"/>
        </w:rPr>
        <w:t>Complexidade espacial</w:t>
      </w:r>
    </w:p>
    <w:p w:rsidR="00D33A9C" w:rsidRDefault="00E950AE" w:rsidP="00D33A9C">
      <w:r>
        <w:t>A complexidade espacial, está dependente das variáveis e estruturas de dados (listas e vetores) utilizadas para guardar as informações relativas ao grafo</w:t>
      </w:r>
      <w:r w:rsidR="00E44D98">
        <w:t>. Assim, visto que as estruturas de dados guardam informações referentes aos vértices (seus sucessores, antecessores, se foi visto e/ou se foi tratado), o seu tamanho e consequente gasto de memória, está diretamente relacionado com o tamanho do grafo, mais precisamente com o número de vértices.</w:t>
      </w:r>
    </w:p>
    <w:p w:rsidR="00067895" w:rsidRDefault="00067895" w:rsidP="00D33A9C">
      <w:r>
        <w:t xml:space="preserve">Com isto pode-se dizer-se que cada estrutura tem a capacidade, para o </w:t>
      </w:r>
      <w:proofErr w:type="gramStart"/>
      <w:r>
        <w:t>numero</w:t>
      </w:r>
      <w:proofErr w:type="gramEnd"/>
      <w:r>
        <w:t xml:space="preserve"> de vértices existentes no grafo, logo:</w:t>
      </w:r>
    </w:p>
    <w:p w:rsidR="00067895" w:rsidRPr="00281D33" w:rsidRDefault="00067895" w:rsidP="00067895">
      <w:r>
        <w:tab/>
      </w:r>
      <w:r>
        <w:tab/>
        <w:t xml:space="preserve">(para cada estrutura) </w:t>
      </w:r>
      <w:r w:rsidRPr="002B4B22">
        <w:t>Θ</w:t>
      </w:r>
      <w:r>
        <w:t xml:space="preserve">(E), com E = número de vértices do grafo. </w:t>
      </w:r>
    </w:p>
    <w:p w:rsidR="00067895" w:rsidRDefault="00067895" w:rsidP="00D33A9C">
      <w:r>
        <w:t>Assim, o espaço ocupado em memória estará dependente do número de estruturas utilizadas no programa e a complexidade espaci</w:t>
      </w:r>
      <w:r w:rsidR="00ED1B94">
        <w:t>al de cada uma, e assim obtemos</w:t>
      </w:r>
      <w:r>
        <w:t>:</w:t>
      </w:r>
    </w:p>
    <w:p w:rsidR="00067895" w:rsidRDefault="00067895" w:rsidP="00D33A9C">
      <w:r>
        <w:tab/>
        <w:t xml:space="preserve">Se para cada estrutura a complexidade é </w:t>
      </w:r>
      <w:r w:rsidRPr="002B4B22">
        <w:t>Θ</w:t>
      </w:r>
      <w:r>
        <w:t>(E), com E = número de vértices do grafo.</w:t>
      </w:r>
    </w:p>
    <w:p w:rsidR="00ED1B94" w:rsidRDefault="00ED1B94" w:rsidP="00D33A9C">
      <w:r>
        <w:tab/>
        <w:t xml:space="preserve">Então temos, </w:t>
      </w:r>
      <w:r>
        <w:tab/>
      </w:r>
      <w:r>
        <w:tab/>
      </w:r>
      <w:proofErr w:type="spellStart"/>
      <w:proofErr w:type="gramStart"/>
      <w:r>
        <w:t>nrTADS</w:t>
      </w:r>
      <w:proofErr w:type="spellEnd"/>
      <w:proofErr w:type="gramEnd"/>
      <w:r>
        <w:t xml:space="preserve"> * </w:t>
      </w:r>
      <w:r w:rsidRPr="002B4B22">
        <w:t>Θ</w:t>
      </w:r>
      <w:r>
        <w:t>(E)</w:t>
      </w:r>
    </w:p>
    <w:p w:rsidR="00ED1B94" w:rsidRDefault="00ED1B94" w:rsidP="00D33A9C">
      <w:r>
        <w:tab/>
        <w:t xml:space="preserve">De onde podemos concluir que a complexidade espacial do programa é </w:t>
      </w:r>
      <w:r w:rsidRPr="002B4B22">
        <w:t>Θ</w:t>
      </w:r>
      <w:r>
        <w:t>(n).</w:t>
      </w:r>
    </w:p>
    <w:p w:rsidR="00067895" w:rsidRPr="00D33A9C" w:rsidRDefault="00067895" w:rsidP="00D33A9C">
      <w:r>
        <w:t xml:space="preserve"> </w:t>
      </w:r>
    </w:p>
    <w:p w:rsidR="0098063D" w:rsidRDefault="0098063D" w:rsidP="00564B26"/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3128E1" w:rsidRDefault="003128E1" w:rsidP="00564B26">
      <w:pPr>
        <w:pStyle w:val="Ttulo"/>
        <w:jc w:val="both"/>
      </w:pPr>
    </w:p>
    <w:p w:rsidR="00564B26" w:rsidRPr="00B30BBC" w:rsidRDefault="00564B26" w:rsidP="00564B26">
      <w:pPr>
        <w:pStyle w:val="Ttulo"/>
        <w:jc w:val="both"/>
      </w:pPr>
      <w:r>
        <w:t>Conclusões</w:t>
      </w:r>
    </w:p>
    <w:p w:rsidR="00866539" w:rsidRDefault="00730789" w:rsidP="00564B26">
      <w:r>
        <w:t>Em relação aos pontos fracos, não podemos dizer grande coisa, pois não fizemos qualquer medição do tempo de cálculo da execução do algoritmo e também não houve outras alternativas a serem pensadas. As estruturas de dados que se utilizaram também pareceram ser as mais corretas</w:t>
      </w:r>
      <w:r w:rsidR="00866539">
        <w:t>.</w:t>
      </w:r>
    </w:p>
    <w:p w:rsidR="00564B26" w:rsidRDefault="00EC6353" w:rsidP="00564B26">
      <w:r>
        <w:t xml:space="preserve">Este foi o mais simples dos três trabalhos, sendo que </w:t>
      </w:r>
      <w:r w:rsidR="000461C9">
        <w:t>o algoritmo em si já nos era dado pela professora</w:t>
      </w:r>
      <w:r w:rsidR="00FA1DBB">
        <w:t>.</w:t>
      </w:r>
      <w:r w:rsidR="000461C9">
        <w:t xml:space="preserve"> Tivemos apenas que implementar a parte do </w:t>
      </w:r>
      <w:proofErr w:type="gramStart"/>
      <w:r w:rsidR="000461C9">
        <w:t>input</w:t>
      </w:r>
      <w:proofErr w:type="gramEnd"/>
      <w:r w:rsidR="000461C9">
        <w:t xml:space="preserve"> e </w:t>
      </w:r>
      <w:r w:rsidR="00CE3241">
        <w:t xml:space="preserve">o método </w:t>
      </w:r>
      <w:proofErr w:type="spellStart"/>
      <w:r w:rsidR="00CE3241">
        <w:t>polygonPhobia</w:t>
      </w:r>
      <w:proofErr w:type="spellEnd"/>
      <w:r w:rsidR="00CE3241">
        <w:t>, usando</w:t>
      </w:r>
      <w:r w:rsidR="000461C9">
        <w:t xml:space="preserve"> a classe dada pela professora</w:t>
      </w:r>
      <w:r w:rsidR="00CE3241">
        <w:t xml:space="preserve"> de forma correcta.</w:t>
      </w:r>
    </w:p>
    <w:p w:rsidR="00866539" w:rsidRDefault="00866539" w:rsidP="00564B26">
      <w:r>
        <w:t xml:space="preserve">A implementação do problema em questão não nos causou grandes problemas em termos de submissão no </w:t>
      </w:r>
      <w:proofErr w:type="spellStart"/>
      <w:r>
        <w:t>Mooshak</w:t>
      </w:r>
      <w:proofErr w:type="spellEnd"/>
      <w:r>
        <w:t>.</w:t>
      </w:r>
    </w:p>
    <w:p w:rsidR="00866539" w:rsidRDefault="00866539" w:rsidP="00564B26"/>
    <w:p w:rsidR="00311BF6" w:rsidRDefault="00311BF6" w:rsidP="00925B86">
      <w:pPr>
        <w:jc w:val="both"/>
      </w:pPr>
    </w:p>
    <w:p w:rsidR="00311BF6" w:rsidRDefault="00311BF6" w:rsidP="00925B86">
      <w:pPr>
        <w:jc w:val="both"/>
      </w:pPr>
    </w:p>
    <w:p w:rsidR="003128E1" w:rsidRDefault="003128E1" w:rsidP="007D54C9">
      <w:pPr>
        <w:pStyle w:val="Ttulo"/>
        <w:jc w:val="both"/>
      </w:pPr>
    </w:p>
    <w:p w:rsidR="003128E1" w:rsidRDefault="003128E1" w:rsidP="007D54C9">
      <w:pPr>
        <w:pStyle w:val="Ttulo"/>
        <w:jc w:val="both"/>
      </w:pPr>
    </w:p>
    <w:p w:rsidR="003128E1" w:rsidRDefault="003128E1" w:rsidP="007D54C9">
      <w:pPr>
        <w:pStyle w:val="Ttulo"/>
        <w:jc w:val="both"/>
      </w:pPr>
    </w:p>
    <w:p w:rsidR="003128E1" w:rsidRDefault="003128E1" w:rsidP="007D54C9">
      <w:pPr>
        <w:pStyle w:val="Ttulo"/>
        <w:jc w:val="both"/>
      </w:pPr>
    </w:p>
    <w:p w:rsidR="00CE3241" w:rsidRDefault="00CE3241" w:rsidP="00CE3241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E3241" w:rsidRDefault="00CE3241" w:rsidP="00CE3241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E3241" w:rsidRDefault="00CE3241" w:rsidP="00CE3241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E3241" w:rsidRDefault="00CE3241" w:rsidP="00CE3241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E3241" w:rsidRDefault="00CE3241" w:rsidP="00CE3241"/>
    <w:p w:rsidR="007D54C9" w:rsidRPr="00CE3241" w:rsidRDefault="00F73191" w:rsidP="007D54C9">
      <w:pPr>
        <w:pStyle w:val="Ttulo"/>
        <w:jc w:val="both"/>
        <w:rPr>
          <w:lang w:val="en-US"/>
        </w:rPr>
      </w:pPr>
      <w:proofErr w:type="spellStart"/>
      <w:r w:rsidRPr="00CE3241">
        <w:rPr>
          <w:lang w:val="en-US"/>
        </w:rPr>
        <w:lastRenderedPageBreak/>
        <w:t>Anexo</w:t>
      </w:r>
      <w:proofErr w:type="spell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</w:pPr>
      <w:proofErr w:type="spellStart"/>
      <w:r w:rsidRPr="00CE3241"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Classe</w:t>
      </w:r>
      <w:proofErr w:type="spellEnd"/>
      <w:r w:rsidRPr="00CE3241"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 xml:space="preserve"> Main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java.io.InputStreamReader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java.util.HashMap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java.util.LinkedList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java.util.Queue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java.util.StringTokenizer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dataStructures.UnionFindInArray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Miguel Ferrão Ferreira nº 41983 e Tiago dos Reis Morais da Silva nº 42056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CE3241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NumberFormatException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 =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(System.in));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buffer.readLine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token =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lineSegments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numero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 linhas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//Cria 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em que a chave e uma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(coordenadas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e o valor e 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(0, 1, 2,...)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points =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&lt;String, Integer</w:t>
      </w:r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Queue&lt;Integer&gt; p =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&lt;Integer</w:t>
      </w:r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Variavel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atribuira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os inteiros a cada ponto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lineSegments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i++){ </w:t>
      </w:r>
      <w:r>
        <w:rPr>
          <w:rFonts w:ascii="Consolas" w:hAnsi="Consolas" w:cs="Consolas"/>
          <w:color w:val="3F7F5F"/>
          <w:sz w:val="20"/>
          <w:szCs w:val="20"/>
        </w:rPr>
        <w:t>// Enquanto existirem linhas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str1 = </w:t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buffer.readLine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token1 =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str1);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Leitura</w:t>
      </w:r>
      <w:proofErr w:type="spell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das </w:t>
      </w:r>
      <w:proofErr w:type="spell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coordenadas</w:t>
      </w:r>
      <w:proofErr w:type="spell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dos </w:t>
      </w:r>
      <w:proofErr w:type="spell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extremos</w:t>
      </w:r>
      <w:proofErr w:type="spell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do </w:t>
      </w:r>
      <w:proofErr w:type="spell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segmento</w:t>
      </w:r>
      <w:proofErr w:type="spell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x1 =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Integer.parseInt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(token1.nextToken()); 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y1 =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Integer.parseInt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(token1.nextToken());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x2 =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Integer.parseInt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(token1.nextToken());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y2 =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Integer.parseInt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(token1.nextToken());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coord1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(y1);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Constroi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que contem as coordenadas do primeiro ponto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coord2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(y2);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Constroi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que contem as coordenadas do segundo ponto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points.containsKey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(coord1)){ </w:t>
      </w:r>
      <w:r>
        <w:rPr>
          <w:rFonts w:ascii="Consolas" w:hAnsi="Consolas" w:cs="Consolas"/>
          <w:color w:val="3F7F5F"/>
          <w:sz w:val="20"/>
          <w:szCs w:val="20"/>
        </w:rPr>
        <w:t xml:space="preserve">//Se o primeiro ponto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existe no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...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points.put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(coord1,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//...insere o ponto no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 atribui lhe um valor que ainda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existe (depois incrementa)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p.add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counter);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counter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p.add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points.get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(coord1));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points.containsKey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(coord2)){ </w:t>
      </w:r>
      <w:r>
        <w:rPr>
          <w:rFonts w:ascii="Consolas" w:hAnsi="Consolas" w:cs="Consolas"/>
          <w:color w:val="3F7F5F"/>
          <w:sz w:val="20"/>
          <w:szCs w:val="20"/>
        </w:rPr>
        <w:t xml:space="preserve">//Se o segundo ponto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existe no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...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points.put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(coord2,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//...insere o ponto no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 atribui lhe um valor que ainda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existe (depois incrementa)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p.add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counter);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counter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p.add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points.get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(coord2));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 =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PolygonPhobia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(p,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lineSegments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out);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Imprime</w:t>
      </w:r>
      <w:proofErr w:type="spell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o </w:t>
      </w:r>
      <w:proofErr w:type="spell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resultado</w:t>
      </w:r>
      <w:proofErr w:type="spell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PolygonPhobia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(Queue&lt;Integer&gt; p,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lineSegments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UnionFindInArray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UnionFindInArray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lineSegments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2); </w:t>
      </w:r>
      <w:r>
        <w:rPr>
          <w:rFonts w:ascii="Consolas" w:hAnsi="Consolas" w:cs="Consolas"/>
          <w:color w:val="3F7F5F"/>
          <w:sz w:val="20"/>
          <w:szCs w:val="20"/>
        </w:rPr>
        <w:t xml:space="preserve">//Referencia a classe onde ocorre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uniao</w:t>
      </w:r>
      <w:proofErr w:type="spellEnd"/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Variavel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que guarda o resultado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union1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union.find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//Encontra o representante do primeiro ponto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union2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union.find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//Encontra o representante do segundo ponto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(union1!= union2){ </w:t>
      </w:r>
      <w:r>
        <w:rPr>
          <w:rFonts w:ascii="Consolas" w:hAnsi="Consolas" w:cs="Consolas"/>
          <w:color w:val="3F7F5F"/>
          <w:sz w:val="20"/>
          <w:szCs w:val="20"/>
        </w:rPr>
        <w:t xml:space="preserve">//Caso em que os representantes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diferentes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union.union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(union1, union2); </w:t>
      </w:r>
      <w:r>
        <w:rPr>
          <w:rFonts w:ascii="Consolas" w:hAnsi="Consolas" w:cs="Consolas"/>
          <w:color w:val="3F7F5F"/>
          <w:sz w:val="20"/>
          <w:szCs w:val="20"/>
        </w:rPr>
        <w:t xml:space="preserve">//Executa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uniao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dos representantes 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603D" w:rsidRDefault="00CE3241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241" w:rsidRDefault="00CE3241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</w:pPr>
      <w:proofErr w:type="spellStart"/>
      <w:r w:rsidRPr="00CE3241"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lastRenderedPageBreak/>
        <w:t>Classe</w:t>
      </w:r>
      <w:proofErr w:type="spellEnd"/>
      <w:r w:rsidRPr="00CE3241"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UnionFindInArray</w:t>
      </w:r>
      <w:proofErr w:type="spellEnd"/>
    </w:p>
    <w:p w:rsidR="00CE3241" w:rsidRDefault="00CE3241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dataStructures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UnionFindInArray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UnionFind</w:t>
      </w:r>
      <w:proofErr w:type="spell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0L;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The</w:t>
      </w:r>
      <w:proofErr w:type="gram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partition is a forest implemented in an array.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 Definition of the range of valid elements.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validRangeMsg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 Creates the partition {{0}, {1}</w:t>
      </w:r>
      <w:proofErr w:type="gram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, ...,</w:t>
      </w:r>
      <w:proofErr w:type="gram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{domainSize-1}}.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UnionFindInArray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domainSize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domainSize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domainSize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] = -1;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lastElement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domainSize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validRangeMsg</w:t>
      </w:r>
      <w:proofErr w:type="spellEnd"/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3241">
        <w:rPr>
          <w:rFonts w:ascii="Consolas" w:hAnsi="Consolas" w:cs="Consolas"/>
          <w:color w:val="2A00FF"/>
          <w:sz w:val="20"/>
          <w:szCs w:val="20"/>
          <w:lang w:val="en-US"/>
        </w:rPr>
        <w:t>"Range of valid elements: 0, 1, ..., "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lastElement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isInTheDomain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number &gt;= 0 ) &amp;&amp; ( number &lt; </w:t>
      </w:r>
      <w:proofErr w:type="spellStart"/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CE32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-condition: 0 &lt;= element &lt; </w:t>
      </w:r>
      <w:proofErr w:type="spell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partition.length</w:t>
      </w:r>
      <w:proofErr w:type="spell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isRepresentative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[element] &lt; 0;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Returns the representative of the set that contains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 the specified element.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Without</w:t>
      </w:r>
      <w:proofErr w:type="gram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side effects - Iterative.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Returns the representative of the set that contains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 the specified element.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With</w:t>
      </w:r>
      <w:proofErr w:type="gram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path compression.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find(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)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InvalidElementException</w:t>
      </w:r>
      <w:proofErr w:type="spell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!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.isInTheDomain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(element)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InvalidElementException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validRangeMsg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.findPathCompr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(element);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CE32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-condition: 0 &lt;= element &lt; </w:t>
      </w:r>
      <w:proofErr w:type="spell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partition.length</w:t>
      </w:r>
      <w:proofErr w:type="spell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findPathCompr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[element] &lt; 0 )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  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element] =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.findPathCompr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[element] 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[element];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Removes the two distinct sets S1 and S2 whose representatives are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 the specified elements, and inserts the set S1 U S2.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The</w:t>
      </w:r>
      <w:proofErr w:type="gramEnd"/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representative of the new set S1 U S2 can be any of its members.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3241">
        <w:rPr>
          <w:rFonts w:ascii="Consolas" w:hAnsi="Consolas" w:cs="Consolas"/>
          <w:color w:val="3F7F5F"/>
          <w:sz w:val="20"/>
          <w:szCs w:val="20"/>
          <w:lang w:val="en-US"/>
        </w:rPr>
        <w:t>// Union by size.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union(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rep1, 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rep2 )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InvalidElementException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NotRepresentativeException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EqualSetsException</w:t>
      </w:r>
      <w:proofErr w:type="spellEnd"/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 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!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.isInTheDomain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(rep1) || !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.isInTheDomain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(rep2)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InvalidElementException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validRangeMsg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!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.isRepresentative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(rep1)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NotRepresentativeException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3241">
        <w:rPr>
          <w:rFonts w:ascii="Consolas" w:hAnsi="Consolas" w:cs="Consolas"/>
          <w:color w:val="2A00FF"/>
          <w:sz w:val="20"/>
          <w:szCs w:val="20"/>
          <w:lang w:val="en-US"/>
        </w:rPr>
        <w:t>"First argument"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!</w:t>
      </w:r>
      <w:proofErr w:type="spell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.isRepresentative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(rep2)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NotRepresentativeException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3241">
        <w:rPr>
          <w:rFonts w:ascii="Consolas" w:hAnsi="Consolas" w:cs="Consolas"/>
          <w:color w:val="2A00FF"/>
          <w:sz w:val="20"/>
          <w:szCs w:val="20"/>
          <w:lang w:val="en-US"/>
        </w:rPr>
        <w:t>"Second argument"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rep1 == rep2 )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EqualSetsException</w:t>
      </w:r>
      <w:proofErr w:type="spell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3241">
        <w:rPr>
          <w:rFonts w:ascii="Consolas" w:hAnsi="Consolas" w:cs="Consolas"/>
          <w:color w:val="2A00FF"/>
          <w:sz w:val="20"/>
          <w:szCs w:val="20"/>
          <w:lang w:val="en-US"/>
        </w:rPr>
        <w:t>"The two arguments are equal"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3241" w:rsidRP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3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[rep1] &lt;= </w:t>
      </w:r>
      <w:r w:rsidRPr="00CE3241">
        <w:rPr>
          <w:rFonts w:ascii="Consolas" w:hAnsi="Consolas" w:cs="Consolas"/>
          <w:color w:val="0000C0"/>
          <w:sz w:val="20"/>
          <w:szCs w:val="20"/>
          <w:lang w:val="en-US"/>
        </w:rPr>
        <w:t>partition</w:t>
      </w: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>[rep2] )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(S1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&gt;=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(S2).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partition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[rep1]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[rep2];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partition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[rep2] = rep1;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(S1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&lt;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(S2).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partition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[rep2]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[rep1];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partition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[rep1] = rep2;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F7F" w:rsidRDefault="00F55F7F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F7F" w:rsidRDefault="00F55F7F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F7F" w:rsidRDefault="00F55F7F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F7F" w:rsidRDefault="00F55F7F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</w:pPr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Interface</w:t>
      </w:r>
      <w:r w:rsidRPr="00CE3241"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UnionFind</w:t>
      </w:r>
      <w:proofErr w:type="spellEnd"/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dataStructures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java.io.Serializable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UnionFind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Serializable</w:t>
      </w:r>
      <w:proofErr w:type="spellEnd"/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>// Creates the partition {{0}, {1}</w:t>
      </w:r>
      <w:proofErr w:type="gramStart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>, ...,</w:t>
      </w:r>
      <w:proofErr w:type="gramEnd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 {domainSize-1}}.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>UnionFind</w:t>
      </w:r>
      <w:proofErr w:type="spellEnd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>domainSize</w:t>
      </w:r>
      <w:proofErr w:type="spellEnd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 );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Returns the representative of the set that contains 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>// the specified element.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find( </w:t>
      </w:r>
      <w:proofErr w:type="spell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)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InvalidElementException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Removes the two distinct sets S1 and S2 whose representatives are 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>// the specified elements, and inserts the set S1 U S2.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>The</w:t>
      </w:r>
      <w:proofErr w:type="gramEnd"/>
      <w:r w:rsidRPr="00257073">
        <w:rPr>
          <w:rFonts w:ascii="Consolas" w:hAnsi="Consolas" w:cs="Consolas"/>
          <w:color w:val="3F7F5F"/>
          <w:sz w:val="20"/>
          <w:szCs w:val="20"/>
          <w:lang w:val="en-US"/>
        </w:rPr>
        <w:t xml:space="preserve"> representative of the new set S1 U S2 can be any of its members.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union( </w:t>
      </w:r>
      <w:proofErr w:type="spell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representative1, </w:t>
      </w:r>
      <w:proofErr w:type="spell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representative2 )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NotRepresentativeException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EqualSetsException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7073" w:rsidRPr="00CE3241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241" w:rsidRDefault="00CE3241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</w:pPr>
      <w:proofErr w:type="spellStart"/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lastRenderedPageBreak/>
        <w:t>Classe</w:t>
      </w:r>
      <w:proofErr w:type="spellEnd"/>
      <w:r w:rsidRPr="00CE3241"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EqualSetsException</w:t>
      </w:r>
      <w:proofErr w:type="spellEnd"/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dataStructures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EqualSetsException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0L;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EqualSetsException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 )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EqualSetsException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 String message )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</w:pPr>
      <w:proofErr w:type="spellStart"/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Classe</w:t>
      </w:r>
      <w:proofErr w:type="spellEnd"/>
      <w:r w:rsidRPr="00CE3241"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InvalidElementException</w:t>
      </w:r>
      <w:proofErr w:type="spellEnd"/>
    </w:p>
    <w:p w:rsidR="00257073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dataStructures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InvalidElementException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0L;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InvalidElementException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 )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InvalidElementException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 String message )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</w:pPr>
      <w:proofErr w:type="spellStart"/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Classe</w:t>
      </w:r>
      <w:proofErr w:type="spellEnd"/>
      <w:r w:rsidRPr="00CE3241"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32"/>
          <w:szCs w:val="32"/>
          <w:lang w:val="en-US"/>
        </w:rPr>
        <w:t>NotRepresentativeException</w:t>
      </w:r>
      <w:proofErr w:type="spellEnd"/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dataStructures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NotRepresentativeException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0L;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NotRepresentativeException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 )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7073" w:rsidRP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570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NotRepresentativeException</w:t>
      </w:r>
      <w:proofErr w:type="spellEnd"/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>( String message )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0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7073" w:rsidRDefault="00257073" w:rsidP="0025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073" w:rsidRPr="00CE3241" w:rsidRDefault="00257073" w:rsidP="00CE3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sectPr w:rsidR="00257073" w:rsidRPr="00CE3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4090"/>
    <w:multiLevelType w:val="hybridMultilevel"/>
    <w:tmpl w:val="4F4A44E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1E69EA"/>
    <w:multiLevelType w:val="hybridMultilevel"/>
    <w:tmpl w:val="0C44F02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A552F6"/>
    <w:multiLevelType w:val="hybridMultilevel"/>
    <w:tmpl w:val="E13A120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5E52362"/>
    <w:multiLevelType w:val="hybridMultilevel"/>
    <w:tmpl w:val="32D6BCC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EE62659"/>
    <w:multiLevelType w:val="hybridMultilevel"/>
    <w:tmpl w:val="2D1E4B5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D72A4D"/>
    <w:multiLevelType w:val="hybridMultilevel"/>
    <w:tmpl w:val="FC5E2B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C3C70"/>
    <w:multiLevelType w:val="hybridMultilevel"/>
    <w:tmpl w:val="A822938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6BD6910"/>
    <w:multiLevelType w:val="hybridMultilevel"/>
    <w:tmpl w:val="BD6EC47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5D1546"/>
    <w:multiLevelType w:val="hybridMultilevel"/>
    <w:tmpl w:val="640A623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74A0F"/>
    <w:multiLevelType w:val="hybridMultilevel"/>
    <w:tmpl w:val="EAE2A77A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E1703A1"/>
    <w:multiLevelType w:val="hybridMultilevel"/>
    <w:tmpl w:val="A866FE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E24DD"/>
    <w:multiLevelType w:val="hybridMultilevel"/>
    <w:tmpl w:val="6D2E085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158CC"/>
    <w:multiLevelType w:val="hybridMultilevel"/>
    <w:tmpl w:val="B96253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E1C87"/>
    <w:multiLevelType w:val="hybridMultilevel"/>
    <w:tmpl w:val="E99A4A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3B25E34"/>
    <w:multiLevelType w:val="hybridMultilevel"/>
    <w:tmpl w:val="56A69D7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0984F7D"/>
    <w:multiLevelType w:val="hybridMultilevel"/>
    <w:tmpl w:val="6EB80BA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55923F3"/>
    <w:multiLevelType w:val="hybridMultilevel"/>
    <w:tmpl w:val="97B457F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13"/>
  </w:num>
  <w:num w:numId="7">
    <w:abstractNumId w:val="9"/>
  </w:num>
  <w:num w:numId="8">
    <w:abstractNumId w:val="5"/>
  </w:num>
  <w:num w:numId="9">
    <w:abstractNumId w:val="12"/>
  </w:num>
  <w:num w:numId="10">
    <w:abstractNumId w:val="7"/>
  </w:num>
  <w:num w:numId="11">
    <w:abstractNumId w:val="3"/>
  </w:num>
  <w:num w:numId="12">
    <w:abstractNumId w:val="2"/>
  </w:num>
  <w:num w:numId="13">
    <w:abstractNumId w:val="15"/>
  </w:num>
  <w:num w:numId="14">
    <w:abstractNumId w:val="6"/>
  </w:num>
  <w:num w:numId="15">
    <w:abstractNumId w:val="14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1C"/>
    <w:rsid w:val="00021CDA"/>
    <w:rsid w:val="000461C9"/>
    <w:rsid w:val="00067895"/>
    <w:rsid w:val="000836B5"/>
    <w:rsid w:val="000B1D64"/>
    <w:rsid w:val="000C4827"/>
    <w:rsid w:val="000C5186"/>
    <w:rsid w:val="000D5008"/>
    <w:rsid w:val="00113245"/>
    <w:rsid w:val="00130203"/>
    <w:rsid w:val="00142299"/>
    <w:rsid w:val="00154BE9"/>
    <w:rsid w:val="0016173E"/>
    <w:rsid w:val="00164A2C"/>
    <w:rsid w:val="00165520"/>
    <w:rsid w:val="00174675"/>
    <w:rsid w:val="00180A5C"/>
    <w:rsid w:val="00184BBC"/>
    <w:rsid w:val="00191D82"/>
    <w:rsid w:val="001A0556"/>
    <w:rsid w:val="001B7D9C"/>
    <w:rsid w:val="001C3768"/>
    <w:rsid w:val="001D1A16"/>
    <w:rsid w:val="001D4859"/>
    <w:rsid w:val="001E382F"/>
    <w:rsid w:val="00223ABC"/>
    <w:rsid w:val="002375AD"/>
    <w:rsid w:val="00246448"/>
    <w:rsid w:val="0024748D"/>
    <w:rsid w:val="00257073"/>
    <w:rsid w:val="00273634"/>
    <w:rsid w:val="00281AC9"/>
    <w:rsid w:val="00281D33"/>
    <w:rsid w:val="00292A6D"/>
    <w:rsid w:val="002B4B22"/>
    <w:rsid w:val="002D6987"/>
    <w:rsid w:val="002E350B"/>
    <w:rsid w:val="00311BF6"/>
    <w:rsid w:val="003128E1"/>
    <w:rsid w:val="00324EF6"/>
    <w:rsid w:val="0034448C"/>
    <w:rsid w:val="0034575B"/>
    <w:rsid w:val="00366FBF"/>
    <w:rsid w:val="003C1671"/>
    <w:rsid w:val="003D5B33"/>
    <w:rsid w:val="003F1A85"/>
    <w:rsid w:val="003F24DC"/>
    <w:rsid w:val="004000DC"/>
    <w:rsid w:val="00433E7E"/>
    <w:rsid w:val="00466EAA"/>
    <w:rsid w:val="00470248"/>
    <w:rsid w:val="004823AC"/>
    <w:rsid w:val="004A3F06"/>
    <w:rsid w:val="004B0E46"/>
    <w:rsid w:val="004C4E07"/>
    <w:rsid w:val="0050702A"/>
    <w:rsid w:val="005301B6"/>
    <w:rsid w:val="005336B8"/>
    <w:rsid w:val="00564B26"/>
    <w:rsid w:val="005B7135"/>
    <w:rsid w:val="005E42F5"/>
    <w:rsid w:val="00682B3D"/>
    <w:rsid w:val="006A134A"/>
    <w:rsid w:val="006B3ED9"/>
    <w:rsid w:val="006C0725"/>
    <w:rsid w:val="006D713F"/>
    <w:rsid w:val="00706C65"/>
    <w:rsid w:val="00721249"/>
    <w:rsid w:val="00730789"/>
    <w:rsid w:val="007533E7"/>
    <w:rsid w:val="0075469D"/>
    <w:rsid w:val="00786A92"/>
    <w:rsid w:val="007B2ECD"/>
    <w:rsid w:val="007D54C9"/>
    <w:rsid w:val="007E1ADB"/>
    <w:rsid w:val="00817004"/>
    <w:rsid w:val="00854776"/>
    <w:rsid w:val="008561FC"/>
    <w:rsid w:val="00863F8F"/>
    <w:rsid w:val="00866539"/>
    <w:rsid w:val="0088379B"/>
    <w:rsid w:val="008F047F"/>
    <w:rsid w:val="008F41F1"/>
    <w:rsid w:val="009065BF"/>
    <w:rsid w:val="00910F68"/>
    <w:rsid w:val="00916FC8"/>
    <w:rsid w:val="00925B86"/>
    <w:rsid w:val="009437B5"/>
    <w:rsid w:val="0098063D"/>
    <w:rsid w:val="00986BD8"/>
    <w:rsid w:val="0099384E"/>
    <w:rsid w:val="009B4DB2"/>
    <w:rsid w:val="009C2F4A"/>
    <w:rsid w:val="009D5B67"/>
    <w:rsid w:val="009E1AEC"/>
    <w:rsid w:val="009E6ED4"/>
    <w:rsid w:val="00A0603D"/>
    <w:rsid w:val="00A101F9"/>
    <w:rsid w:val="00A12AD6"/>
    <w:rsid w:val="00A14F95"/>
    <w:rsid w:val="00A410D0"/>
    <w:rsid w:val="00A5147B"/>
    <w:rsid w:val="00A600F7"/>
    <w:rsid w:val="00A64D43"/>
    <w:rsid w:val="00A81724"/>
    <w:rsid w:val="00A8287E"/>
    <w:rsid w:val="00AE06FF"/>
    <w:rsid w:val="00AE100A"/>
    <w:rsid w:val="00AE1225"/>
    <w:rsid w:val="00AE5F0C"/>
    <w:rsid w:val="00AF5AA6"/>
    <w:rsid w:val="00B20B43"/>
    <w:rsid w:val="00B30BBC"/>
    <w:rsid w:val="00B40642"/>
    <w:rsid w:val="00B84F1C"/>
    <w:rsid w:val="00B9748B"/>
    <w:rsid w:val="00BE633C"/>
    <w:rsid w:val="00C04EA7"/>
    <w:rsid w:val="00C10BD4"/>
    <w:rsid w:val="00C54737"/>
    <w:rsid w:val="00C81C37"/>
    <w:rsid w:val="00CC38C4"/>
    <w:rsid w:val="00CE21A8"/>
    <w:rsid w:val="00CE3241"/>
    <w:rsid w:val="00D10C7A"/>
    <w:rsid w:val="00D33A9C"/>
    <w:rsid w:val="00D36A75"/>
    <w:rsid w:val="00D643E7"/>
    <w:rsid w:val="00D95E71"/>
    <w:rsid w:val="00D96AC1"/>
    <w:rsid w:val="00DC6802"/>
    <w:rsid w:val="00DD2913"/>
    <w:rsid w:val="00DF0CD2"/>
    <w:rsid w:val="00E15386"/>
    <w:rsid w:val="00E31876"/>
    <w:rsid w:val="00E35FF8"/>
    <w:rsid w:val="00E44D98"/>
    <w:rsid w:val="00E55E93"/>
    <w:rsid w:val="00E82BE9"/>
    <w:rsid w:val="00E87720"/>
    <w:rsid w:val="00E950AE"/>
    <w:rsid w:val="00EA2359"/>
    <w:rsid w:val="00EB7C43"/>
    <w:rsid w:val="00EC6353"/>
    <w:rsid w:val="00EC78F3"/>
    <w:rsid w:val="00ED1B94"/>
    <w:rsid w:val="00F16753"/>
    <w:rsid w:val="00F426C5"/>
    <w:rsid w:val="00F42BCD"/>
    <w:rsid w:val="00F5366A"/>
    <w:rsid w:val="00F53990"/>
    <w:rsid w:val="00F55F7F"/>
    <w:rsid w:val="00F73191"/>
    <w:rsid w:val="00FA1DBB"/>
    <w:rsid w:val="00FB58F6"/>
    <w:rsid w:val="00FC708F"/>
    <w:rsid w:val="00FE7A62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592C7-DC05-4958-8E78-CFF9BFBC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30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E4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B30B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0BB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30BBC"/>
    <w:pPr>
      <w:numPr>
        <w:ilvl w:val="1"/>
      </w:numPr>
    </w:pPr>
    <w:rPr>
      <w:rFonts w:eastAsiaTheme="majorEastAsia" w:cstheme="majorBidi"/>
      <w:b/>
      <w:i/>
      <w:iCs/>
      <w:color w:val="4F81BD" w:themeColor="accent1"/>
      <w:spacing w:val="15"/>
      <w:sz w:val="32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30BBC"/>
    <w:rPr>
      <w:rFonts w:eastAsiaTheme="majorEastAsia" w:cstheme="majorBidi"/>
      <w:b/>
      <w:i/>
      <w:iCs/>
      <w:color w:val="4F81BD" w:themeColor="accent1"/>
      <w:spacing w:val="15"/>
      <w:sz w:val="32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30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30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0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08B7B-95BB-4973-9162-33DEF77F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14</Pages>
  <Words>2526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</dc:creator>
  <cp:lastModifiedBy>Tiago Silva</cp:lastModifiedBy>
  <cp:revision>13</cp:revision>
  <dcterms:created xsi:type="dcterms:W3CDTF">2014-04-05T23:42:00Z</dcterms:created>
  <dcterms:modified xsi:type="dcterms:W3CDTF">2014-05-26T01:15:00Z</dcterms:modified>
</cp:coreProperties>
</file>