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BA" w:rsidRDefault="00865C2B" w:rsidP="00865C2B">
      <w:pPr>
        <w:pStyle w:val="Default"/>
        <w:tabs>
          <w:tab w:val="left" w:pos="5400"/>
        </w:tabs>
        <w:rPr>
          <w:sz w:val="23"/>
          <w:szCs w:val="23"/>
        </w:rPr>
      </w:pPr>
      <w:r>
        <w:t xml:space="preserve">            </w:t>
      </w:r>
      <w:r w:rsidR="003522BA">
        <w:rPr>
          <w:sz w:val="23"/>
          <w:szCs w:val="23"/>
        </w:rPr>
        <w:t xml:space="preserve">I wish I can write “New Jersey”, “Hawaii”, “Puerto Rico” or “Turkey” which “Should Be a Cheerful Paradise” but I know the size matters. You may add CA, FL, VT, NY, and WA…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a small island and less than half a day one can drive all around.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a small population: All of them can fit into a baseball stadium (50K).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marvelous physical structures in a tropical geography.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surrounded by even smaller marvel islands such as St. Johns or BVI Virgin Gordo.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more not less tropical </w:t>
      </w:r>
      <w:r w:rsidR="002F72C0">
        <w:rPr>
          <w:sz w:val="23"/>
          <w:szCs w:val="23"/>
        </w:rPr>
        <w:t>beauties</w:t>
      </w:r>
      <w:r>
        <w:rPr>
          <w:sz w:val="23"/>
          <w:szCs w:val="23"/>
        </w:rPr>
        <w:t xml:space="preserve"> than Aruba.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So what is missing to attract more tourists to level up the wealth and living conditions in St. Thomas?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The first is to ask: How can the “normal” food be provided with the reasonable prices in the island?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Hawaii has 3 Whole Foods and 3 COSTCO stores: Time to have one of each in St. Thomas. </w:t>
      </w:r>
    </w:p>
    <w:p w:rsidR="003522BA" w:rsidRDefault="003522BA" w:rsidP="003522BA">
      <w:pPr>
        <w:rPr>
          <w:sz w:val="23"/>
          <w:szCs w:val="23"/>
        </w:rPr>
      </w:pP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Marriott Vacations Worldwide (MVW) acquired ILG: Sheraton, Westin and Hyatt Vacation Ownership portfolios. </w:t>
      </w: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MVW and ILG will have approximately </w:t>
      </w:r>
      <w:r w:rsidRPr="00865C2B">
        <w:rPr>
          <w:b/>
          <w:sz w:val="23"/>
          <w:szCs w:val="23"/>
        </w:rPr>
        <w:t xml:space="preserve">650K </w:t>
      </w:r>
      <w:r>
        <w:rPr>
          <w:sz w:val="23"/>
          <w:szCs w:val="23"/>
        </w:rPr>
        <w:t xml:space="preserve">owners (verify if the multiple weeks owners are counted once) and owns St. Thomas Frenchmen’s Cove </w:t>
      </w:r>
      <w:r w:rsidR="00C31212">
        <w:rPr>
          <w:sz w:val="23"/>
          <w:szCs w:val="23"/>
        </w:rPr>
        <w:t>(which I own 3 weeks)</w:t>
      </w:r>
      <w:r>
        <w:rPr>
          <w:sz w:val="23"/>
          <w:szCs w:val="23"/>
        </w:rPr>
        <w:t xml:space="preserve"> </w:t>
      </w:r>
      <w:r w:rsidR="00C31212">
        <w:rPr>
          <w:sz w:val="23"/>
          <w:szCs w:val="23"/>
        </w:rPr>
        <w:t xml:space="preserve">and </w:t>
      </w:r>
      <w:r w:rsidR="00CA1E31">
        <w:t>Ritz-</w:t>
      </w:r>
      <w:r w:rsidR="00C31212">
        <w:rPr>
          <w:sz w:val="23"/>
          <w:szCs w:val="23"/>
        </w:rPr>
        <w:t>Carlton</w:t>
      </w:r>
      <w:r>
        <w:rPr>
          <w:sz w:val="23"/>
          <w:szCs w:val="23"/>
        </w:rPr>
        <w:t>. All of these 650K</w:t>
      </w:r>
      <w:r w:rsidR="00CA1E31">
        <w:rPr>
          <w:sz w:val="23"/>
          <w:szCs w:val="23"/>
        </w:rPr>
        <w:t xml:space="preserve"> middle-class</w:t>
      </w:r>
      <w:r>
        <w:rPr>
          <w:sz w:val="23"/>
          <w:szCs w:val="23"/>
        </w:rPr>
        <w:t xml:space="preserve"> owners have a vest</w:t>
      </w:r>
      <w:r w:rsidR="00CA1E31">
        <w:rPr>
          <w:sz w:val="23"/>
          <w:szCs w:val="23"/>
        </w:rPr>
        <w:t>ed</w:t>
      </w:r>
      <w:r>
        <w:rPr>
          <w:sz w:val="23"/>
          <w:szCs w:val="23"/>
        </w:rPr>
        <w:t xml:space="preserve"> interest of a Cheerful Paradise </w:t>
      </w:r>
      <w:r w:rsidR="00CA1E31">
        <w:rPr>
          <w:sz w:val="23"/>
          <w:szCs w:val="23"/>
        </w:rPr>
        <w:t xml:space="preserve">in </w:t>
      </w:r>
      <w:r>
        <w:rPr>
          <w:sz w:val="23"/>
          <w:szCs w:val="23"/>
        </w:rPr>
        <w:t>St. Thomas.</w:t>
      </w:r>
    </w:p>
    <w:p w:rsidR="00865C2B" w:rsidRDefault="00865C2B" w:rsidP="003522BA">
      <w:pPr>
        <w:rPr>
          <w:sz w:val="23"/>
          <w:szCs w:val="23"/>
        </w:rPr>
      </w:pPr>
    </w:p>
    <w:p w:rsidR="006E6738" w:rsidRDefault="00FF47E6" w:rsidP="003522BA">
      <w:pPr>
        <w:rPr>
          <w:rStyle w:val="ilfuvd"/>
        </w:rPr>
      </w:pPr>
      <w:r>
        <w:tab/>
        <w:t>“</w:t>
      </w:r>
      <w:r>
        <w:rPr>
          <w:rStyle w:val="ilfuvd"/>
        </w:rPr>
        <w:t xml:space="preserve">Approximately </w:t>
      </w:r>
      <w:hyperlink r:id="rId7" w:history="1">
        <w:r w:rsidRPr="00FF47E6">
          <w:rPr>
            <w:rStyle w:val="Hyperlink"/>
            <w:b/>
            <w:bCs/>
          </w:rPr>
          <w:t>1.5 million tourists</w:t>
        </w:r>
      </w:hyperlink>
      <w:r>
        <w:rPr>
          <w:rStyle w:val="ilfuvd"/>
        </w:rPr>
        <w:t xml:space="preserve"> per year visit Aruba, with nearly 60% of those from the United States”, while St. Thomas received </w:t>
      </w:r>
      <w:hyperlink r:id="rId8" w:history="1">
        <w:r w:rsidRPr="006E6738">
          <w:rPr>
            <w:rStyle w:val="Hyperlink"/>
          </w:rPr>
          <w:t>531K</w:t>
        </w:r>
      </w:hyperlink>
      <w:r>
        <w:rPr>
          <w:rStyle w:val="ilfuvd"/>
        </w:rPr>
        <w:t xml:space="preserve"> (</w:t>
      </w:r>
      <w:r w:rsidRPr="006E6738">
        <w:rPr>
          <w:rStyle w:val="ilfuvd"/>
          <w:b/>
        </w:rPr>
        <w:t>0.5M</w:t>
      </w:r>
      <w:r>
        <w:rPr>
          <w:rStyle w:val="ilfuvd"/>
        </w:rPr>
        <w:t xml:space="preserve">) air passengers </w:t>
      </w:r>
      <w:r w:rsidR="009C1ECC">
        <w:rPr>
          <w:rStyle w:val="ilfuvd"/>
        </w:rPr>
        <w:t xml:space="preserve">and </w:t>
      </w:r>
      <w:r>
        <w:rPr>
          <w:rStyle w:val="ilfuvd"/>
        </w:rPr>
        <w:t>2 million cruise passengers</w:t>
      </w:r>
      <w:r w:rsidR="009C1ECC">
        <w:rPr>
          <w:rStyle w:val="ilfuvd"/>
        </w:rPr>
        <w:t xml:space="preserve"> with their one day (day-time) stop</w:t>
      </w:r>
      <w:r>
        <w:rPr>
          <w:rStyle w:val="ilfuvd"/>
        </w:rPr>
        <w:t xml:space="preserve">. </w:t>
      </w:r>
    </w:p>
    <w:p w:rsidR="006E6738" w:rsidRDefault="006E6738" w:rsidP="003522BA">
      <w:pPr>
        <w:rPr>
          <w:rStyle w:val="ilfuvd"/>
        </w:rPr>
      </w:pPr>
    </w:p>
    <w:p w:rsidR="003522BA" w:rsidRDefault="006E6738" w:rsidP="003522BA">
      <w:r>
        <w:rPr>
          <w:rStyle w:val="ilfuvd"/>
        </w:rPr>
        <w:tab/>
        <w:t xml:space="preserve">St. Thomas is closer to East Coast US than Aruba: What will attract additional 0.5 million </w:t>
      </w:r>
      <w:r w:rsidR="00A657EC">
        <w:rPr>
          <w:rStyle w:val="ilfuvd"/>
        </w:rPr>
        <w:t xml:space="preserve">air passengers </w:t>
      </w:r>
      <w:r>
        <w:rPr>
          <w:rStyle w:val="ilfuvd"/>
        </w:rPr>
        <w:t>from the United States to visit USVI? Easier access to the beach, the best possible food</w:t>
      </w:r>
      <w:r w:rsidR="005E6A1E">
        <w:rPr>
          <w:rStyle w:val="ilfuvd"/>
        </w:rPr>
        <w:t>s</w:t>
      </w:r>
      <w:r>
        <w:rPr>
          <w:rStyle w:val="ilfuvd"/>
        </w:rPr>
        <w:t xml:space="preserve"> and the beautiful and relaxing islands </w:t>
      </w:r>
      <w:r w:rsidR="005E6A1E">
        <w:rPr>
          <w:rStyle w:val="ilfuvd"/>
        </w:rPr>
        <w:t>atmosphere</w:t>
      </w:r>
      <w:r>
        <w:rPr>
          <w:rStyle w:val="ilfuvd"/>
        </w:rPr>
        <w:t>.</w:t>
      </w:r>
      <w:r w:rsidR="003522BA">
        <w:tab/>
      </w:r>
    </w:p>
    <w:p w:rsidR="005E6A1E" w:rsidRDefault="005E6A1E" w:rsidP="003522BA"/>
    <w:p w:rsidR="005E6A1E" w:rsidRDefault="005E6A1E" w:rsidP="003522BA">
      <w:r>
        <w:tab/>
      </w:r>
    </w:p>
    <w:p w:rsidR="00FF47E6" w:rsidRPr="003522BA" w:rsidRDefault="00FF47E6" w:rsidP="003522BA"/>
    <w:sectPr w:rsidR="00FF47E6" w:rsidRPr="003522BA" w:rsidSect="006372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D26" w:rsidRDefault="00885D26" w:rsidP="003522BA">
      <w:r>
        <w:separator/>
      </w:r>
    </w:p>
  </w:endnote>
  <w:endnote w:type="continuationSeparator" w:id="0">
    <w:p w:rsidR="00885D26" w:rsidRDefault="00885D26" w:rsidP="0035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46" w:rsidRDefault="00CA5D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46" w:rsidRDefault="00CA5D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46" w:rsidRDefault="00CA5D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D26" w:rsidRDefault="00885D26" w:rsidP="003522BA">
      <w:r>
        <w:separator/>
      </w:r>
    </w:p>
  </w:footnote>
  <w:footnote w:type="continuationSeparator" w:id="0">
    <w:p w:rsidR="00885D26" w:rsidRDefault="00885D26" w:rsidP="00352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46" w:rsidRDefault="00CA5D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C0" w:rsidRDefault="00C34E2B" w:rsidP="003522BA">
    <w:pPr>
      <w:pStyle w:val="Default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Can We</w:t>
    </w:r>
    <w:r w:rsidR="00865C2B">
      <w:rPr>
        <w:b/>
        <w:bCs/>
        <w:sz w:val="36"/>
        <w:szCs w:val="36"/>
      </w:rPr>
      <w:t xml:space="preserve"> Make </w:t>
    </w:r>
    <w:r w:rsidR="003522BA">
      <w:rPr>
        <w:b/>
        <w:bCs/>
        <w:sz w:val="36"/>
        <w:szCs w:val="36"/>
      </w:rPr>
      <w:t xml:space="preserve">USVI St. Thomas a </w:t>
    </w:r>
    <w:r>
      <w:rPr>
        <w:b/>
        <w:bCs/>
        <w:sz w:val="36"/>
        <w:szCs w:val="36"/>
      </w:rPr>
      <w:t>True</w:t>
    </w:r>
    <w:r w:rsidR="003522BA">
      <w:rPr>
        <w:b/>
        <w:bCs/>
        <w:sz w:val="36"/>
        <w:szCs w:val="36"/>
      </w:rPr>
      <w:t xml:space="preserve"> Paradise</w:t>
    </w:r>
    <w:r>
      <w:rPr>
        <w:b/>
        <w:bCs/>
        <w:sz w:val="36"/>
        <w:szCs w:val="36"/>
      </w:rPr>
      <w:t xml:space="preserve">? </w:t>
    </w:r>
  </w:p>
  <w:p w:rsidR="002F72C0" w:rsidRPr="002F72C0" w:rsidRDefault="002F72C0" w:rsidP="003522BA">
    <w:pPr>
      <w:pStyle w:val="Default"/>
      <w:jc w:val="center"/>
      <w:rPr>
        <w:b/>
        <w:bCs/>
      </w:rPr>
    </w:pPr>
  </w:p>
  <w:p w:rsidR="003522BA" w:rsidRPr="002F72C0" w:rsidRDefault="002F72C0" w:rsidP="003522BA">
    <w:pPr>
      <w:pStyle w:val="Default"/>
      <w:jc w:val="center"/>
      <w:rPr>
        <w:b/>
        <w:bCs/>
        <w:sz w:val="32"/>
        <w:szCs w:val="32"/>
      </w:rPr>
    </w:pPr>
    <w:r w:rsidRPr="00CA5D46">
      <w:rPr>
        <w:b/>
        <w:bCs/>
        <w:i/>
        <w:sz w:val="32"/>
        <w:szCs w:val="32"/>
        <w:highlight w:val="yellow"/>
      </w:rPr>
      <w:t>An American</w:t>
    </w:r>
    <w:r w:rsidRPr="00CA5D46">
      <w:rPr>
        <w:b/>
        <w:bCs/>
        <w:sz w:val="32"/>
        <w:szCs w:val="32"/>
        <w:highlight w:val="yellow"/>
      </w:rPr>
      <w:t xml:space="preserve"> </w:t>
    </w:r>
    <w:proofErr w:type="spellStart"/>
    <w:r w:rsidR="00C34E2B" w:rsidRPr="00CA5D46">
      <w:rPr>
        <w:b/>
        <w:i/>
        <w:color w:val="FF0000"/>
        <w:sz w:val="32"/>
        <w:szCs w:val="32"/>
        <w:highlight w:val="yellow"/>
      </w:rPr>
      <w:t>Wakanda</w:t>
    </w:r>
    <w:proofErr w:type="spellEnd"/>
    <w:r w:rsidR="003522BA" w:rsidRPr="00CA5D46">
      <w:rPr>
        <w:b/>
        <w:bCs/>
        <w:sz w:val="32"/>
        <w:szCs w:val="32"/>
        <w:highlight w:val="yellow"/>
      </w:rPr>
      <w:t>!</w:t>
    </w:r>
    <w:bookmarkStart w:id="0" w:name="_GoBack"/>
    <w:bookmarkEnd w:id="0"/>
  </w:p>
  <w:p w:rsidR="003522BA" w:rsidRPr="002F72C0" w:rsidRDefault="003522BA" w:rsidP="003522BA">
    <w:pPr>
      <w:pStyle w:val="Default"/>
      <w:jc w:val="center"/>
    </w:pPr>
  </w:p>
  <w:p w:rsidR="003522BA" w:rsidRPr="002F72C0" w:rsidRDefault="00865C2B" w:rsidP="003522BA">
    <w:pPr>
      <w:pStyle w:val="Default"/>
      <w:jc w:val="center"/>
      <w:rPr>
        <w:color w:val="0000FF"/>
        <w:sz w:val="28"/>
        <w:szCs w:val="28"/>
      </w:rPr>
    </w:pPr>
    <w:r w:rsidRPr="002F72C0">
      <w:rPr>
        <w:b/>
        <w:bCs/>
        <w:color w:val="0000FF"/>
        <w:sz w:val="28"/>
        <w:szCs w:val="28"/>
      </w:rPr>
      <w:t>How</w:t>
    </w:r>
    <w:r w:rsidR="003522BA" w:rsidRPr="002F72C0">
      <w:rPr>
        <w:b/>
        <w:bCs/>
        <w:color w:val="0000FF"/>
        <w:sz w:val="28"/>
        <w:szCs w:val="28"/>
      </w:rPr>
      <w:t>?</w:t>
    </w:r>
  </w:p>
  <w:p w:rsidR="003522BA" w:rsidRDefault="003522BA">
    <w:pPr>
      <w:pStyle w:val="Header"/>
    </w:pPr>
  </w:p>
  <w:p w:rsidR="003522BA" w:rsidRDefault="003522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46" w:rsidRDefault="00CA5D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17DCD"/>
    <w:multiLevelType w:val="multilevel"/>
    <w:tmpl w:val="DEB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C74AA"/>
    <w:rsid w:val="002949C7"/>
    <w:rsid w:val="002F72C0"/>
    <w:rsid w:val="003522BA"/>
    <w:rsid w:val="005C7A40"/>
    <w:rsid w:val="005E6A1E"/>
    <w:rsid w:val="006372F0"/>
    <w:rsid w:val="00692960"/>
    <w:rsid w:val="006E6738"/>
    <w:rsid w:val="00865C2B"/>
    <w:rsid w:val="00885D26"/>
    <w:rsid w:val="00912659"/>
    <w:rsid w:val="009317A2"/>
    <w:rsid w:val="009C0D55"/>
    <w:rsid w:val="009C1ECC"/>
    <w:rsid w:val="00A657EC"/>
    <w:rsid w:val="00A95C97"/>
    <w:rsid w:val="00C31212"/>
    <w:rsid w:val="00C34E2B"/>
    <w:rsid w:val="00C518A1"/>
    <w:rsid w:val="00CA1E31"/>
    <w:rsid w:val="00CA5D46"/>
    <w:rsid w:val="00D3304F"/>
    <w:rsid w:val="00D424C2"/>
    <w:rsid w:val="00D864C6"/>
    <w:rsid w:val="00EA709C"/>
    <w:rsid w:val="00F0461D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customStyle="1" w:styleId="Default">
    <w:name w:val="Default"/>
    <w:rsid w:val="003522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352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BA"/>
    <w:rPr>
      <w:sz w:val="24"/>
      <w:szCs w:val="24"/>
    </w:rPr>
  </w:style>
  <w:style w:type="paragraph" w:styleId="Footer">
    <w:name w:val="footer"/>
    <w:basedOn w:val="Normal"/>
    <w:link w:val="FooterChar"/>
    <w:rsid w:val="00352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2B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65C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65C2B"/>
    <w:rPr>
      <w:b/>
      <w:bCs/>
    </w:rPr>
  </w:style>
  <w:style w:type="character" w:customStyle="1" w:styleId="ilfuvd">
    <w:name w:val="ilfuvd"/>
    <w:basedOn w:val="DefaultParagraphFont"/>
    <w:rsid w:val="00FF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john-beachguide.com/who-visits-the-us-virgin-islands-here-are-the-number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state.gov/r/pa/ei/bgn/22491.ht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8</cp:revision>
  <cp:lastPrinted>2018-06-13T14:23:00Z</cp:lastPrinted>
  <dcterms:created xsi:type="dcterms:W3CDTF">2018-06-13T14:21:00Z</dcterms:created>
  <dcterms:modified xsi:type="dcterms:W3CDTF">2018-07-02T00:55:00Z</dcterms:modified>
</cp:coreProperties>
</file>