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Red Hat Display ExtraBold" w:cs="Red Hat Display ExtraBold" w:eastAsia="Red Hat Display ExtraBold" w:hAnsi="Red Hat Display ExtraBold"/>
          <w:color w:val="ff4562"/>
          <w:sz w:val="38"/>
          <w:szCs w:val="38"/>
          <w:rtl w:val="0"/>
        </w:rPr>
        <w:t xml:space="preserve">Header</w:t>
      </w:r>
      <w:r w:rsidDel="00000000" w:rsidR="00000000" w:rsidRPr="00000000"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(type)</w:t>
      </w:r>
    </w:p>
    <w:p w:rsidR="00000000" w:rsidDel="00000000" w:rsidP="00000000" w:rsidRDefault="00000000" w:rsidRPr="00000000" w14:paraId="00000006">
      <w:pPr>
        <w:rPr>
          <w:rFonts w:ascii="Red Hat Display ExtraBold" w:cs="Red Hat Display ExtraBold" w:eastAsia="Red Hat Display ExtraBold" w:hAnsi="Red Hat Display ExtraBold"/>
          <w:color w:val="ff4562"/>
          <w:sz w:val="26"/>
          <w:szCs w:val="26"/>
        </w:rPr>
      </w:pPr>
      <w:r w:rsidDel="00000000" w:rsidR="00000000" w:rsidRPr="00000000">
        <w:rPr>
          <w:rFonts w:ascii="Red Hat Display ExtraBold" w:cs="Red Hat Display ExtraBold" w:eastAsia="Red Hat Display ExtraBold" w:hAnsi="Red Hat Display ExtraBold"/>
          <w:color w:val="ff4562"/>
          <w:sz w:val="26"/>
          <w:szCs w:val="26"/>
          <w:rtl w:val="0"/>
        </w:rPr>
        <w:t xml:space="preserve">Header 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ed Hat Display ExtraBold" w:cs="Red Hat Display ExtraBold" w:eastAsia="Red Hat Display ExtraBold" w:hAnsi="Red Hat Display ExtraBold"/>
          <w:color w:val="ff4562"/>
          <w:sz w:val="26"/>
          <w:szCs w:val="26"/>
        </w:rPr>
      </w:pPr>
      <w:r w:rsidDel="00000000" w:rsidR="00000000" w:rsidRPr="00000000">
        <w:rPr>
          <w:rFonts w:ascii="Red Hat Display ExtraBold" w:cs="Red Hat Display ExtraBold" w:eastAsia="Red Hat Display ExtraBold" w:hAnsi="Red Hat Display ExtraBold"/>
          <w:color w:val="ff4562"/>
          <w:sz w:val="26"/>
          <w:szCs w:val="26"/>
          <w:rtl w:val="0"/>
        </w:rPr>
        <w:t xml:space="preserve">Header 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 Light" w:cs="Inter Light" w:eastAsia="Inter Light" w:hAnsi="Inter Light"/>
          <w:color w:val="434343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34343"/>
          <w:sz w:val="24"/>
          <w:szCs w:val="24"/>
          <w:rtl w:val="0"/>
        </w:rPr>
        <w:t xml:space="preserve">Lorem</w:t>
      </w:r>
      <w:r w:rsidDel="00000000" w:rsidR="00000000" w:rsidRPr="00000000">
        <w:rPr>
          <w:rFonts w:ascii="Inter Light" w:cs="Inter Light" w:eastAsia="Inter Light" w:hAnsi="Inter Light"/>
          <w:color w:val="434343"/>
          <w:sz w:val="24"/>
          <w:szCs w:val="24"/>
          <w:rtl w:val="0"/>
        </w:rPr>
        <w:t xml:space="preserve"> Ipsum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0" w:lineRule="auto"/>
        <w:ind w:left="720" w:firstLine="0"/>
        <w:rPr>
          <w:rFonts w:ascii="Inter Light" w:cs="Inter Light" w:eastAsia="Inter Light" w:hAnsi="Inter Light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  <w:rtl w:val="0"/>
        </w:rPr>
        <w:t xml:space="preserve">Rage clicks &amp; u-turns</w:t>
      </w:r>
    </w:p>
    <w:p w:rsidR="00000000" w:rsidDel="00000000" w:rsidP="00000000" w:rsidRDefault="00000000" w:rsidRPr="00000000" w14:paraId="00000011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20" w:lineRule="auto"/>
        <w:ind w:left="0" w:firstLine="0"/>
        <w:rPr>
          <w:rFonts w:ascii="Red Hat Display ExtraBold" w:cs="Red Hat Display ExtraBold" w:eastAsia="Red Hat Display ExtraBold" w:hAnsi="Red Hat Display ExtraBold"/>
          <w:color w:val="ff456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20" w:lineRule="auto"/>
        <w:ind w:left="0" w:firstLine="0"/>
        <w:rPr>
          <w:rFonts w:ascii="Calibri" w:cs="Calibri" w:eastAsia="Calibri" w:hAnsi="Calibri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ed Hat Display ExtraBold">
    <w:embedBold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/>
      <w:pict>
        <v:shape id="WordPictureWatermark1" style="position:absolute;width:609.2220472440946pt;height:861.0600087559565pt;rotation:0;z-index:-503316481;mso-position-horizontal-relative:margin;mso-position-horizontal:absolute;margin-left:-72.86220472440942pt;mso-position-vertical-relative:margin;mso-position-vertical:absolute;margin-top:-90.75000000000009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pict>
        <v:shape id="WordPictureWatermark2" style="position:absolute;width:609.2220472440946pt;height:861.060008755956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0" Type="http://schemas.openxmlformats.org/officeDocument/2006/relationships/font" Target="fonts/RedHatDisplayExtraBold-boldItalic.ttf"/><Relationship Id="rId9" Type="http://schemas.openxmlformats.org/officeDocument/2006/relationships/font" Target="fonts/RedHatDisplayExtraBold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