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Proyecto Final - Big Data</w:t>
      </w:r>
    </w:p>
    <w:p>
      <w:pPr>
        <w:spacing w:after="6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Análisis de Reseñas de Hoteles</w:t>
      </w:r>
    </w:p>
    <w:p>
      <w:pPr>
        <w:spacing w:after="80"/>
        <w:jc w:val="center"/>
      </w:pPr>
      <w:r>
        <w:rPr>
          <w:sz w:val="24"/>
          <w:szCs w:val="24"/>
        </w:rPr>
        <w:t xml:space="preserve">Curso: Big Data - Grupo 33 - B III 2026</w:t>
      </w:r>
    </w:p>
    <w:p>
      <w:pPr>
        <w:spacing w:after="400"/>
        <w:jc w:val="center"/>
      </w:pPr>
      <w:r>
        <w:rPr>
          <w:sz w:val="24"/>
          <w:szCs w:val="24"/>
        </w:rPr>
        <w:t xml:space="preserve">Profesor: Gerardo Nereo Campos Araya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Estudiantes</w:t>
      </w:r>
    </w:p>
    <w:p>
      <w:pPr>
        <w:spacing w:after="40"/>
        <w:jc w:val="center"/>
      </w:pPr>
      <w:r>
        <w:rPr>
          <w:sz w:val="24"/>
          <w:szCs w:val="24"/>
        </w:rPr>
        <w:t xml:space="preserve">Andrés Esquivel Valerio  402500696</w:t>
      </w:r>
    </w:p>
    <w:p>
      <w:pPr>
        <w:spacing w:after="40"/>
        <w:jc w:val="center"/>
      </w:pPr>
      <w:r>
        <w:rPr>
          <w:sz w:val="24"/>
          <w:szCs w:val="24"/>
        </w:rPr>
        <w:t xml:space="preserve">María Fernanda Granados Arias  402200492</w:t>
      </w:r>
    </w:p>
    <w:p>
      <w:pPr>
        <w:spacing w:after="40"/>
        <w:jc w:val="center"/>
      </w:pPr>
      <w:r>
        <w:rPr>
          <w:sz w:val="24"/>
          <w:szCs w:val="24"/>
        </w:rPr>
        <w:t xml:space="preserve">Liz Madriz Rivera  117860659</w:t>
      </w:r>
    </w:p>
    <w:p>
      <w:pPr>
        <w:pageBreakBefore/>
      </w:pPr>
    </w:p>
    <w:p>
      <w:pPr>
        <w:pStyle w:val="Heading1"/>
      </w:pPr>
      <w:r>
        <w:t xml:space="preserve">Descripción del proyecto</w:t>
      </w:r>
    </w:p>
    <w:p>
      <w:pPr>
        <w:spacing w:after="120"/>
      </w:pPr>
      <w:r>
        <w:t xml:space="preserve">Este proyecto implementa un pipeline de Big Data sobre reseñas de hoteles en EE.UU. Los datos se cargan y transforman con Apache Spark, se generan embeddings (vectores semánticos) con Hugging Face, se materializan en PostgreSQL y Elasticsearch, y se exploran con Kibana.</w:t>
      </w:r>
    </w:p>
    <w:p>
      <w:pPr>
        <w:spacing w:after="120"/>
      </w:pPr>
      <w:r>
        <w:rPr>
          <w:b/>
          <w:bCs/>
        </w:rPr>
        <w:t xml:space="preserve">Objetivos del proyecto: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Objetivo predictivo: predecir el sentiment de cada reseña (1 = positivo si la calificación es ≥ 4, 0 = negativo) a partir del texto y otras variables, con modelos de Spark 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Objetivo de búsqueda semántica: buscar reseñas por significado (no solo por palabras) usando vectores de 384 dimensiones generados del campo review_full_text (texto en inglés), almacenados en un índice vectorial de Elasticsearch.</w:t>
      </w:r>
    </w:p>
    <w:p>
      <w:pPr>
        <w:pStyle w:val="Heading1"/>
      </w:pPr>
      <w:r>
        <w:t xml:space="preserve">Fuentes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560"/>
        <w:gridCol w:w="160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Fuente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Llave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Datafiniti_Hotel_Reviews.csv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Reseñas de hoteles en EE.UU. (texto, rating, fecha, ubicación).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province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states.csv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de estados de EE.UU. (nombre, código, región, división).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State Code</w:t>
            </w:r>
          </w:p>
        </w:tc>
      </w:tr>
    </w:tbl>
    <w:p>
      <w:pPr>
        <w:spacing w:after="120" w:before="120"/>
      </w:pPr>
      <w:r>
        <w:t xml:space="preserve">El cruce se realiza con un inner join entre province (reseñas) y State Code (estados), </w:t>
      </w:r>
      <w:r>
        <w:t xml:space="preserve">enriqueciendo cada reseña con su región y división. El dataset limpio resultante tiene 27 116 registros.</w:t>
      </w:r>
    </w:p>
    <w:p>
      <w:pPr>
        <w:pStyle w:val="Heading1"/>
      </w:pPr>
      <w:r>
        <w:t xml:space="preserve">Estructura del proyecto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Big_Data_Proyecto/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├── data/                 (raw + processed; no versionados)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├── docker/               Dockerfile, docker-compose.yml, requirements.txt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├── docs/                 documentación (este manual, notas)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├── scripts/              smoke_embeddings.py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├── src/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│   ├── etl/              loader, cleaner, exporter, embeddings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│   ├── features/         feature engineering (TF-IDF)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│   ├── models/           modelos de predicción (Spark ML)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│   ├── db/               escritura a PostgreSQL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│   └── search/           carga a Elasticsearch y búsqueda semántica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└── tests/                pruebas unitarias (pytest)</w:t>
      </w:r>
    </w:p>
    <w:p>
      <w:pPr>
        <w:pStyle w:val="Heading1"/>
      </w:pPr>
      <w:r>
        <w:t xml:space="preserve">Instrucciones de ejecución</w:t>
      </w:r>
    </w:p>
    <w:p>
      <w:pPr>
        <w:pStyle w:val="Heading2"/>
      </w:pPr>
      <w:r>
        <w:t xml:space="preserve">1. Requisitos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Desktop (se recomienda asignarle al menos 8–12 GB de RAM).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es necesario instalar Python, Java ni Spark localmente: todo corre en contenedores.</w:t>
      </w:r>
    </w:p>
    <w:p>
      <w:pPr>
        <w:pStyle w:val="Heading2"/>
      </w:pPr>
      <w:r>
        <w:t xml:space="preserve">2. Levantar el entorno</w:t>
      </w:r>
    </w:p>
    <w:p>
      <w:pPr>
        <w:spacing w:after="120"/>
      </w:pPr>
      <w:r>
        <w:t xml:space="preserve">Desde la carpeta docker/ del proyecto: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cd docker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docker compose build spark      # construye la imagen (1ra vez: baja torch + el modelo)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docker compose up -d            # levanta Spark, Postgres, Elasticsearch y Kibana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docker ps                       # verifica que estén arriba</w:t>
      </w:r>
    </w:p>
    <w:p>
      <w:pPr>
        <w:spacing w:after="120"/>
      </w:pPr>
      <w:r>
        <w:t xml:space="preserve">Interfaces web: Spark UI http://localhost:8080 · Elasticsearch http://localhost:9200 · Kibana http://localhost:5601</w:t>
      </w:r>
    </w:p>
    <w:p>
      <w:pPr>
        <w:pStyle w:val="Heading2"/>
      </w:pPr>
      <w:r>
        <w:t xml:space="preserve">3. ETL y generación de embeddings</w:t>
      </w:r>
    </w:p>
    <w:p>
      <w:pPr>
        <w:spacing w:after="120"/>
      </w:pPr>
      <w:r>
        <w:t xml:space="preserve">Entrar al contenedor de Spark y ubicarse en el directorio de trabajo: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docker exec -it spark bash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export PYTHONPATH=/opt/spark/src</w:t>
      </w:r>
    </w:p>
    <w:p>
      <w:pPr>
        <w:spacing w:after="120"/>
      </w:pPr>
      <w:r>
        <w:t xml:space="preserve">a) Generar el parquet limpio (lee los CSV, limpia y cruza con estados):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/opt/spark/bin/spark-submit src/etl/exporter.py</w:t>
      </w:r>
    </w:p>
    <w:p>
      <w:pPr>
        <w:spacing w:after="120"/>
      </w:pPr>
      <w:r>
        <w:t xml:space="preserve">b) (Opcional) Prueba de humo del modelo sobre 20 reseñas: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/opt/spark/bin/spark-submit scripts/smoke_embeddings.py</w:t>
      </w:r>
    </w:p>
    <w:p>
      <w:pPr>
        <w:spacing w:after="120"/>
      </w:pPr>
      <w:r>
        <w:t xml:space="preserve">c) Generar los embeddings de todas las reseñas (columna embedding de 384 dims):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/opt/spark/bin/spark-submit src/etl/embeddings.py</w:t>
      </w:r>
    </w:p>
    <w:p>
      <w:pPr>
        <w:pStyle w:val="Heading2"/>
      </w:pPr>
      <w:r>
        <w:t xml:space="preserve">4. Pruebas unitarias</w:t>
      </w:r>
    </w:p>
    <w:p>
      <w:pPr>
        <w:spacing w:after="120"/>
      </w:pPr>
      <w:r>
        <w:t xml:space="preserve">Dentro del contenedor de Spark. pyspark vive en $SPARK_HOME/python, por eso se agrega al path: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export PYTHONPATH=/opt/spark/python:$(ls /opt/spark/python/lib/py4j-*-src.zip):/opt/spark/src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python3 -m pytest tests/ -v</w:t>
      </w:r>
    </w:p>
    <w:p>
      <w:pPr>
        <w:spacing w:after="120"/>
      </w:pPr>
      <w:r>
        <w:t xml:space="preserve">Resultado esperado: 12 pruebas en verde (loader, cleaner, exporter y embeddings).</w:t>
      </w:r>
    </w:p>
    <w:p>
      <w:pPr>
        <w:pStyle w:val="Heading2"/>
      </w:pPr>
      <w:r>
        <w:t xml:space="preserve">5. Materialización en PostgreSQL y Elasticsearch</w:t>
      </w:r>
    </w:p>
    <w:p>
      <w:pPr>
        <w:spacing w:after="120"/>
      </w:pPr>
      <w:r>
        <w:t xml:space="preserve">Escribe los datos limpios en PostgreSQL y crea dos índices en Elasticsearch (uno sin vectores y uno con vectores).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/opt/spark/bin/spark-submit src/db/load_postgres.py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/opt/spark/bin/spark-submit src/search/load_elasticsearch.py</w:t>
      </w:r>
    </w:p>
    <w:p>
      <w:pPr>
        <w:spacing w:after="120"/>
      </w:pPr>
      <w:r>
        <w:rPr>
          <w:i/>
          <w:iCs/>
          <w:color w:val="B00000"/>
        </w:rPr>
        <w:t xml:space="preserve">[ Pendiente: completar por Fer (nombres reales de los scripts, mappings y esquemas) ]</w:t>
      </w:r>
    </w:p>
    <w:p>
      <w:pPr>
        <w:pStyle w:val="Heading2"/>
      </w:pPr>
      <w:r>
        <w:t xml:space="preserve">6. Modelos de predicción</w:t>
      </w:r>
    </w:p>
    <w:p>
      <w:pPr>
        <w:spacing w:after="120"/>
      </w:pPr>
      <w:r>
        <w:t xml:space="preserve">Entrena al menos dos modelos de Spark ML (variable objetivo: sentiment) y compara sus resultados.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/opt/spark/bin/spark-submit src/models/train.py</w:t>
      </w:r>
    </w:p>
    <w:p>
      <w:pPr>
        <w:spacing w:after="120"/>
      </w:pPr>
      <w:r>
        <w:rPr>
          <w:i/>
          <w:iCs/>
          <w:color w:val="B00000"/>
        </w:rPr>
        <w:t xml:space="preserve">[ Pendiente: completar por Liz (nombres reales de los scripts y modelos) ]</w:t>
      </w:r>
    </w:p>
    <w:p>
      <w:pPr>
        <w:pStyle w:val="Heading2"/>
      </w:pPr>
      <w:r>
        <w:t xml:space="preserve">7. Detener el entorno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20"/>
          <w:szCs w:val="20"/>
        </w:rPr>
        <w:t xml:space="preserve">docker compose down</w:t>
      </w:r>
    </w:p>
    <w:p>
      <w:pPr>
        <w:pStyle w:val="Heading1"/>
      </w:pPr>
      <w: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ETL: 27 116 reseñas cargadas, limpiadas y cruzadas con estados; columnas derivadas review_full_text y sentiment.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Embeddings: vectores de 384 dimensiones generados para las 27 116 reseñas (modelo all-MiniLM-L6-v2).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 unitarias: 12 pruebas en verde que demuestran la correcta carga y preprocesamiento.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Modelos de predicción: métricas (AUC/Accuracy/F1) y comparación de los dos modelos.</w:t>
      </w:r>
    </w:p>
    <w:p>
      <w:pPr>
        <w:spacing w:after="120"/>
      </w:pPr>
      <w:r>
        <w:rPr>
          <w:i/>
          <w:iCs/>
          <w:color w:val="B00000"/>
        </w:rPr>
        <w:t xml:space="preserve">[ Pendiente: completar por Liz (métricas y análisis comparativo) 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comparación de resultados con vectores vs sin vectores en Kibana.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Dashboards de Kibana: al menos 5 visualizaciones de los datos.</w:t>
      </w:r>
    </w:p>
    <w:p>
      <w:pPr>
        <w:spacing w:after="120"/>
      </w:pPr>
      <w:r>
        <w:rPr>
          <w:i/>
          <w:iCs/>
          <w:color w:val="B00000"/>
        </w:rPr>
        <w:t xml:space="preserve">[ Pendiente: completar por Fer (resultados de búsqueda semántica y dashboards) ]</w:t>
      </w:r>
    </w:p>
    <w:p>
      <w:pPr>
        <w:pStyle w:val="Heading1"/>
      </w:pPr>
      <w:r>
        <w:t xml:space="preserve">Notas técnicas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 all-MiniLM-L6-v2 (inglés, 384 dims); vectores normalizados para búsqueda por similitud coseno.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Chunking: se consideró pero no se aplicó (las reseñas son cortas y no superan el límite del modelo).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imagen de Spark pre-descarga el modelo (HF_HOME) para evitar descargas y problemas de permisos en ejecución.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parquet limpio se regenera con Spark (exporter.py) para evitar incompatibilidades de timestamps.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2026-06-21T04:18:40.251Z</dcterms:created>
  <dcterms:modified xsi:type="dcterms:W3CDTF">2026-06-21T04:18:40.251Z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