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2CD1" w14:textId="36E4A24A" w:rsidR="00755CBC" w:rsidRDefault="003F763D">
      <w:proofErr w:type="spellStart"/>
      <w:r>
        <w:t>Stratup</w:t>
      </w:r>
      <w:proofErr w:type="spellEnd"/>
      <w:r>
        <w:t xml:space="preserve"> init</w:t>
      </w:r>
    </w:p>
    <w:p w14:paraId="7C32BF41" w14:textId="77777777" w:rsidR="003F763D" w:rsidRDefault="003F763D"/>
    <w:sectPr w:rsidR="003F7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3D"/>
    <w:rsid w:val="003F763D"/>
    <w:rsid w:val="00592AAC"/>
    <w:rsid w:val="005E12A5"/>
    <w:rsid w:val="0075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813C"/>
  <w15:chartTrackingRefBased/>
  <w15:docId w15:val="{02D53933-07A9-412C-99A7-CA0A8565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FICHTALI</dc:creator>
  <cp:keywords/>
  <dc:description/>
  <cp:lastModifiedBy>MEHDI FICHTALI</cp:lastModifiedBy>
  <cp:revision>1</cp:revision>
  <dcterms:created xsi:type="dcterms:W3CDTF">2022-02-11T09:12:00Z</dcterms:created>
  <dcterms:modified xsi:type="dcterms:W3CDTF">2022-02-11T09:13:00Z</dcterms:modified>
</cp:coreProperties>
</file>