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9C23" w14:textId="77777777" w:rsidR="0050703F" w:rsidRDefault="0050703F"/>
    <w:p w14:paraId="786047B7" w14:textId="77777777" w:rsidR="00693AFB" w:rsidRDefault="00693AFB"/>
    <w:p w14:paraId="0B84B371" w14:textId="700F0DF0" w:rsidR="00693AFB" w:rsidRDefault="00F36728">
      <w:r>
        <w:t xml:space="preserve">Estimating species occupancy through time with the `autoOcc` R package. </w:t>
      </w:r>
    </w:p>
    <w:p w14:paraId="6E143183" w14:textId="758C51BE" w:rsidR="00693AFB" w:rsidRDefault="00693AFB" w:rsidP="00693AFB">
      <w:pPr>
        <w:pStyle w:val="Heading1"/>
      </w:pPr>
      <w:r>
        <w:t>Introduction</w:t>
      </w:r>
    </w:p>
    <w:p w14:paraId="725BEBFF" w14:textId="77777777" w:rsidR="00693AFB" w:rsidRDefault="00693AFB" w:rsidP="00693AFB"/>
    <w:p w14:paraId="135660C5" w14:textId="263EA1F2" w:rsidR="00693AFB" w:rsidRDefault="00693AFB" w:rsidP="00693AFB">
      <w:pPr>
        <w:pStyle w:val="Heading1"/>
      </w:pPr>
      <w:r>
        <w:t>Explanation of the method</w:t>
      </w:r>
    </w:p>
    <w:p w14:paraId="0CC5D4F9" w14:textId="1160D577" w:rsidR="00F36728" w:rsidRDefault="00F36728" w:rsidP="00F36728">
      <w:r>
        <w:t xml:space="preserve">The simplest way to describe this class of statistical model is with a latent binary variable that denotes whether the species of interest is present </w:t>
      </w:r>
      <w:r w:rsidR="00130DF5">
        <w:t xml:space="preserve">or not </w:t>
      </w:r>
      <w:r>
        <w:t xml:space="preserve">at a sampled location. While </w:t>
      </w:r>
      <w:r w:rsidRPr="00130DF5">
        <w:rPr>
          <w:rFonts w:ascii="Lucida Console" w:hAnsi="Lucida Console"/>
        </w:rPr>
        <w:t>autoOcc</w:t>
      </w:r>
      <w:r>
        <w:t xml:space="preserve"> does not use this parameterization</w:t>
      </w:r>
      <w:r w:rsidR="00130DF5">
        <w:t xml:space="preserve"> to estimate the associated model parameters</w:t>
      </w:r>
      <w:r>
        <w:t xml:space="preserve"> we explain it here to provide intuition into how the autologistic term, </w:t>
      </w:r>
      <w:r w:rsidR="008B5549" w:rsidRPr="00F36728">
        <w:rPr>
          <w:i/>
          <w:iCs/>
        </w:rPr>
        <w:t>θ</w:t>
      </w:r>
      <w:r>
        <w:t xml:space="preserve">, is used. Thus, for </w:t>
      </w:r>
      <w:r>
        <w:rPr>
          <w:i/>
          <w:iCs/>
        </w:rPr>
        <w:t>i</w:t>
      </w:r>
      <w:r>
        <w:t xml:space="preserve"> in 1,…,</w:t>
      </w:r>
      <w:r w:rsidRPr="00F36728">
        <w:rPr>
          <w:i/>
          <w:iCs/>
        </w:rPr>
        <w:t>I</w:t>
      </w:r>
      <w:r>
        <w:rPr>
          <w:i/>
          <w:iCs/>
        </w:rPr>
        <w:t xml:space="preserve"> </w:t>
      </w:r>
      <w:r>
        <w:t xml:space="preserve">sites and </w:t>
      </w:r>
      <w:r w:rsidRPr="00F36728">
        <w:rPr>
          <w:i/>
          <w:iCs/>
        </w:rPr>
        <w:t>t</w:t>
      </w:r>
      <w:r>
        <w:rPr>
          <w:i/>
          <w:iCs/>
        </w:rPr>
        <w:t xml:space="preserve"> </w:t>
      </w:r>
      <w:r>
        <w:t>in 1,…,</w:t>
      </w:r>
      <w:r w:rsidRPr="00F36728">
        <w:rPr>
          <w:i/>
          <w:iCs/>
        </w:rPr>
        <w:t>T</w:t>
      </w:r>
      <w:r>
        <w:t xml:space="preserve"> primary sampling periods</w:t>
      </w:r>
      <w:r w:rsidR="00130DF5">
        <w:t xml:space="preserve">, let </w:t>
      </w:r>
      <w:r w:rsidR="00130DF5" w:rsidRPr="00130DF5">
        <w:rPr>
          <w:i/>
          <w:iCs/>
        </w:rPr>
        <w:t>z</w:t>
      </w:r>
      <w:r w:rsidR="00130DF5" w:rsidRPr="00130DF5">
        <w:rPr>
          <w:i/>
          <w:iCs/>
          <w:vertAlign w:val="subscript"/>
        </w:rPr>
        <w:t>i,t</w:t>
      </w:r>
      <w:r w:rsidR="00130DF5">
        <w:t xml:space="preserve"> be the occupancy status of a species at site </w:t>
      </w:r>
      <w:r w:rsidR="00130DF5" w:rsidRPr="00130DF5">
        <w:rPr>
          <w:i/>
          <w:iCs/>
        </w:rPr>
        <w:t>i</w:t>
      </w:r>
      <w:r w:rsidR="00130DF5">
        <w:rPr>
          <w:i/>
          <w:iCs/>
        </w:rPr>
        <w:t xml:space="preserve"> </w:t>
      </w:r>
      <w:r w:rsidR="00130DF5">
        <w:t xml:space="preserve">and time </w:t>
      </w:r>
      <w:r w:rsidR="00130DF5">
        <w:rPr>
          <w:i/>
          <w:iCs/>
        </w:rPr>
        <w:t xml:space="preserve">t </w:t>
      </w:r>
      <w:r w:rsidR="00130DF5">
        <w:t xml:space="preserve">and </w:t>
      </w:r>
      <w:r w:rsidR="00130DF5" w:rsidRPr="00130DF5">
        <w:rPr>
          <w:i/>
          <w:iCs/>
        </w:rPr>
        <w:t>ψ</w:t>
      </w:r>
      <w:r w:rsidR="00130DF5" w:rsidRPr="00130DF5">
        <w:rPr>
          <w:i/>
          <w:iCs/>
          <w:vertAlign w:val="subscript"/>
        </w:rPr>
        <w:t>i,t</w:t>
      </w:r>
      <w:r w:rsidR="00130DF5">
        <w:t xml:space="preserve"> be the occupancy probability. During the first timestep there is no information about the occupancy status of the species </w:t>
      </w:r>
      <w:r w:rsidR="00670065">
        <w:t>before sampling began</w:t>
      </w:r>
      <w:r w:rsidR="00130DF5">
        <w:t>. Thus, when t=1</w:t>
      </w:r>
      <w:r w:rsidR="008B5549">
        <w:t>the latent state model is</w:t>
      </w:r>
    </w:p>
    <w:tbl>
      <w:tblPr>
        <w:tblStyle w:val="TableGrid"/>
        <w:tblW w:w="0" w:type="auto"/>
        <w:tblLook w:val="04A0" w:firstRow="1" w:lastRow="0" w:firstColumn="1" w:lastColumn="0" w:noHBand="0" w:noVBand="1"/>
      </w:tblPr>
      <w:tblGrid>
        <w:gridCol w:w="805"/>
        <w:gridCol w:w="7650"/>
        <w:gridCol w:w="895"/>
      </w:tblGrid>
      <w:tr w:rsidR="00130DF5" w14:paraId="7A2CB73F" w14:textId="77777777" w:rsidTr="004A7AC7">
        <w:tc>
          <w:tcPr>
            <w:tcW w:w="805" w:type="dxa"/>
          </w:tcPr>
          <w:p w14:paraId="0D5FE1A3" w14:textId="77777777" w:rsidR="00130DF5" w:rsidRDefault="00130DF5" w:rsidP="00F36728"/>
        </w:tc>
        <w:tc>
          <w:tcPr>
            <w:tcW w:w="7650" w:type="dxa"/>
          </w:tcPr>
          <w:p w14:paraId="08A331FB" w14:textId="77777777" w:rsidR="00130DF5" w:rsidRPr="00130DF5" w:rsidRDefault="00130DF5" w:rsidP="00F36728">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i,t=1</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i,t=1</m:t>
                    </m:r>
                  </m:sub>
                </m:sSub>
              </m:oMath>
            </m:oMathPara>
          </w:p>
          <w:p w14:paraId="325FD73F" w14:textId="6BA7445D" w:rsidR="00130DF5" w:rsidRPr="00130DF5" w:rsidRDefault="00130DF5" w:rsidP="004A7AC7">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i,t=1</m:t>
                  </m:r>
                </m:sub>
              </m:sSub>
              <m:r>
                <w:rPr>
                  <w:rFonts w:ascii="Cambria Math" w:hAnsi="Cambria Math"/>
                </w:rPr>
                <m:t>)</m:t>
              </m:r>
            </m:oMath>
            <w:r w:rsidR="004A7AC7">
              <w:rPr>
                <w:rFonts w:eastAsiaTheme="minorEastAsia"/>
                <w:i/>
              </w:rPr>
              <w:t>, t = 1</w:t>
            </w:r>
          </w:p>
        </w:tc>
        <w:tc>
          <w:tcPr>
            <w:tcW w:w="895" w:type="dxa"/>
            <w:vAlign w:val="center"/>
          </w:tcPr>
          <w:p w14:paraId="21D16C19" w14:textId="0AF69D06" w:rsidR="00130DF5" w:rsidRDefault="00130DF5" w:rsidP="004A7AC7">
            <w:pPr>
              <w:jc w:val="center"/>
            </w:pPr>
            <w:r>
              <w:t>Eq. 1</w:t>
            </w:r>
          </w:p>
        </w:tc>
      </w:tr>
    </w:tbl>
    <w:p w14:paraId="6B976EAB" w14:textId="77777777" w:rsidR="00130DF5" w:rsidRDefault="00130DF5" w:rsidP="00F36728"/>
    <w:p w14:paraId="6C76C877" w14:textId="68E84159" w:rsidR="004A7AC7" w:rsidRPr="008B5549" w:rsidRDefault="008B5549" w:rsidP="00F36728">
      <w:r>
        <w:t>w</w:t>
      </w:r>
      <w:r w:rsidR="004A7AC7">
        <w:t xml:space="preserve">here </w:t>
      </w:r>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i,t=1</m:t>
            </m:r>
          </m:sub>
        </m:sSub>
      </m:oMath>
      <w:r w:rsidR="004A7AC7">
        <w:rPr>
          <w:rFonts w:eastAsiaTheme="minorEastAsia"/>
          <w:b/>
          <w:bCs/>
        </w:rPr>
        <w:t xml:space="preserve"> </w:t>
      </w:r>
      <w:r w:rsidR="004A7AC7">
        <w:rPr>
          <w:rFonts w:eastAsiaTheme="minorEastAsia"/>
        </w:rPr>
        <w:t xml:space="preserve">is a vector of regression coefficients (including the model intercept) and their associated covariates, which are indexed by </w:t>
      </w:r>
      <w:r w:rsidR="004A7AC7">
        <w:rPr>
          <w:rFonts w:eastAsiaTheme="minorEastAsia"/>
          <w:i/>
          <w:iCs/>
        </w:rPr>
        <w:t>i</w:t>
      </w:r>
      <w:r w:rsidR="004A7AC7">
        <w:rPr>
          <w:rFonts w:eastAsiaTheme="minorEastAsia"/>
        </w:rPr>
        <w:t xml:space="preserve"> and </w:t>
      </w:r>
      <w:r w:rsidR="004A7AC7">
        <w:rPr>
          <w:rFonts w:eastAsiaTheme="minorEastAsia"/>
          <w:i/>
          <w:iCs/>
        </w:rPr>
        <w:t xml:space="preserve">t </w:t>
      </w:r>
      <w:r w:rsidR="004A7AC7">
        <w:rPr>
          <w:rFonts w:eastAsiaTheme="minorEastAsia"/>
        </w:rPr>
        <w:t xml:space="preserve">because they could vary across space, time, or both. Note that the first element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i,t=1</m:t>
            </m:r>
          </m:sub>
        </m:sSub>
      </m:oMath>
      <w:r w:rsidR="004A7AC7">
        <w:rPr>
          <w:rFonts w:eastAsiaTheme="minorEastAsia"/>
          <w:b/>
          <w:bCs/>
        </w:rPr>
        <w:t xml:space="preserve"> </w:t>
      </w:r>
      <w:r w:rsidR="004A7AC7">
        <w:rPr>
          <w:rFonts w:eastAsiaTheme="minorEastAsia"/>
        </w:rPr>
        <w:t xml:space="preserve">is a 1 to account for the model intercept. This setup for the first season of data is </w:t>
      </w:r>
      <w:r>
        <w:rPr>
          <w:rFonts w:eastAsiaTheme="minorEastAsia"/>
        </w:rPr>
        <w:t xml:space="preserve">identical to </w:t>
      </w:r>
      <w:r w:rsidR="004A7AC7">
        <w:rPr>
          <w:rFonts w:eastAsiaTheme="minorEastAsia"/>
        </w:rPr>
        <w:t xml:space="preserve">dynamic occupancy models </w:t>
      </w:r>
      <w:r>
        <w:rPr>
          <w:rFonts w:eastAsiaTheme="minorEastAsia"/>
        </w:rPr>
        <w:t>which</w:t>
      </w:r>
      <w:r w:rsidR="004A7AC7">
        <w:rPr>
          <w:rFonts w:eastAsiaTheme="minorEastAsia"/>
        </w:rPr>
        <w:t xml:space="preserve"> estimate initial occupancy in the first timestep. However, autologistic occupancy models use the parameters that describe a species occupancy in the first timestep across all seasons instead of separately estimating local colonization and extinction rates. </w:t>
      </w:r>
      <w:r>
        <w:rPr>
          <w:rFonts w:eastAsiaTheme="minorEastAsia"/>
        </w:rPr>
        <w:t xml:space="preserve">For t&gt;1 we modify the logit-linear predictor by adding our autologistic term, </w:t>
      </w:r>
      <w:r w:rsidRPr="00F36728">
        <w:rPr>
          <w:i/>
          <w:iCs/>
        </w:rPr>
        <w:t>θ</w:t>
      </w:r>
      <w:r>
        <w:t>, that is multiplied by a species occupancy status at the site of interest in the previous timestep.</w:t>
      </w:r>
    </w:p>
    <w:tbl>
      <w:tblPr>
        <w:tblStyle w:val="TableGrid"/>
        <w:tblW w:w="0" w:type="auto"/>
        <w:tblLook w:val="04A0" w:firstRow="1" w:lastRow="0" w:firstColumn="1" w:lastColumn="0" w:noHBand="0" w:noVBand="1"/>
      </w:tblPr>
      <w:tblGrid>
        <w:gridCol w:w="805"/>
        <w:gridCol w:w="7650"/>
        <w:gridCol w:w="895"/>
      </w:tblGrid>
      <w:tr w:rsidR="008B5549" w14:paraId="37BBF0F7" w14:textId="77777777" w:rsidTr="00EE048A">
        <w:tc>
          <w:tcPr>
            <w:tcW w:w="805" w:type="dxa"/>
          </w:tcPr>
          <w:p w14:paraId="20949C97" w14:textId="77777777" w:rsidR="008B5549" w:rsidRDefault="008B5549" w:rsidP="00EE048A"/>
        </w:tc>
        <w:tc>
          <w:tcPr>
            <w:tcW w:w="7650" w:type="dxa"/>
          </w:tcPr>
          <w:p w14:paraId="00481851" w14:textId="5E192BF4" w:rsidR="008B5549" w:rsidRPr="00130DF5" w:rsidRDefault="008B5549"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sSub>
                  <m:sSubPr>
                    <m:ctrlPr>
                      <w:rPr>
                        <w:rFonts w:ascii="Cambria Math" w:hAnsi="Cambria Math"/>
                        <w:iCs/>
                      </w:rPr>
                    </m:ctrlPr>
                  </m:sSubPr>
                  <m:e>
                    <m:r>
                      <m:rPr>
                        <m:sty m:val="p"/>
                      </m:rPr>
                      <w:rPr>
                        <w:rFonts w:ascii="Cambria Math" w:hAnsi="Cambria Math"/>
                      </w:rPr>
                      <m:t>z</m:t>
                    </m:r>
                  </m:e>
                  <m:sub>
                    <m:r>
                      <m:rPr>
                        <m:sty m:val="p"/>
                      </m:rPr>
                      <w:rPr>
                        <w:rFonts w:ascii="Cambria Math" w:hAnsi="Cambria Math"/>
                      </w:rPr>
                      <m:t>i,t-1</m:t>
                    </m:r>
                  </m:sub>
                </m:sSub>
              </m:oMath>
            </m:oMathPara>
          </w:p>
          <w:p w14:paraId="68D97C2B" w14:textId="2BD57B57" w:rsidR="008B5549" w:rsidRPr="00130DF5" w:rsidRDefault="008B5549" w:rsidP="00EE048A">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r>
              <w:rPr>
                <w:rFonts w:eastAsiaTheme="minorEastAsia"/>
                <w:i/>
              </w:rPr>
              <w:t xml:space="preserve">, t </w:t>
            </w:r>
            <w:r>
              <w:rPr>
                <w:rFonts w:eastAsiaTheme="minorEastAsia"/>
                <w:i/>
              </w:rPr>
              <w:t>&gt;</w:t>
            </w:r>
            <w:r>
              <w:rPr>
                <w:rFonts w:eastAsiaTheme="minorEastAsia"/>
                <w:i/>
              </w:rPr>
              <w:t xml:space="preserve"> 1</w:t>
            </w:r>
          </w:p>
        </w:tc>
        <w:tc>
          <w:tcPr>
            <w:tcW w:w="895" w:type="dxa"/>
            <w:vAlign w:val="center"/>
          </w:tcPr>
          <w:p w14:paraId="7A7D65EB" w14:textId="7690E2EA" w:rsidR="008B5549" w:rsidRDefault="008B5549" w:rsidP="00EE048A">
            <w:pPr>
              <w:jc w:val="center"/>
            </w:pPr>
            <w:r>
              <w:t xml:space="preserve">Eq. </w:t>
            </w:r>
            <w:r>
              <w:t>2</w:t>
            </w:r>
          </w:p>
        </w:tc>
      </w:tr>
    </w:tbl>
    <w:p w14:paraId="2E7CFEEB" w14:textId="02132D7F" w:rsidR="00693AFB" w:rsidRDefault="00693AFB" w:rsidP="00693AFB"/>
    <w:p w14:paraId="1E8E5C74" w14:textId="5D37D19D" w:rsidR="00792F04" w:rsidRDefault="00670065" w:rsidP="00693AFB">
      <w:pPr>
        <w:rPr>
          <w:rFonts w:eastAsiaTheme="minorEastAsia"/>
          <w:iCs/>
        </w:rPr>
      </w:pPr>
      <w:r>
        <w:t>Thus,</w:t>
      </w:r>
      <w:r w:rsidR="00792F04">
        <w:t xml:space="preserve"> w</w:t>
      </w:r>
      <w:r w:rsidR="004050B6">
        <w:t xml:space="preserve">hen the species is present during the previous timestep </w:t>
      </w:r>
      <m:oMath>
        <m:sSub>
          <m:sSubPr>
            <m:ctrlPr>
              <w:rPr>
                <w:rFonts w:ascii="Cambria Math" w:hAnsi="Cambria Math"/>
                <w:iCs/>
              </w:rPr>
            </m:ctrlPr>
          </m:sSubPr>
          <m:e>
            <m:r>
              <m:rPr>
                <m:sty m:val="p"/>
              </m:rPr>
              <w:rPr>
                <w:rFonts w:ascii="Cambria Math" w:hAnsi="Cambria Math"/>
              </w:rPr>
              <m:t>z</m:t>
            </m:r>
          </m:e>
          <m:sub>
            <m:r>
              <m:rPr>
                <m:sty m:val="p"/>
              </m:rPr>
              <w:rPr>
                <w:rFonts w:ascii="Cambria Math" w:hAnsi="Cambria Math"/>
              </w:rPr>
              <m:t>i,t-1</m:t>
            </m:r>
          </m:sub>
        </m:sSub>
        <m:r>
          <w:rPr>
            <w:rFonts w:ascii="Cambria Math" w:hAnsi="Cambria Math"/>
          </w:rPr>
          <m:t xml:space="preserve"> = 1</m:t>
        </m:r>
      </m:oMath>
      <w:r w:rsidR="004050B6">
        <w:rPr>
          <w:rFonts w:eastAsiaTheme="minorEastAsia"/>
          <w:iCs/>
        </w:rPr>
        <w:t xml:space="preserve"> and </w:t>
      </w:r>
      <w:r w:rsidR="004050B6" w:rsidRPr="004050B6">
        <w:rPr>
          <w:rFonts w:eastAsiaTheme="minorEastAsia"/>
          <w:i/>
        </w:rPr>
        <w:t>θ</w:t>
      </w:r>
      <w:r w:rsidR="004050B6">
        <w:rPr>
          <w:rFonts w:eastAsiaTheme="minorEastAsia"/>
          <w:iCs/>
        </w:rPr>
        <w:t xml:space="preserve"> is added to the logit-linear predictor</w:t>
      </w:r>
      <w:r w:rsidR="00792F04">
        <w:rPr>
          <w:rFonts w:eastAsiaTheme="minorEastAsia"/>
          <w:iCs/>
        </w:rPr>
        <w:t>, otherwise it is excluded</w:t>
      </w:r>
      <w:r w:rsidR="004050B6">
        <w:rPr>
          <w:rFonts w:eastAsiaTheme="minorEastAsia"/>
          <w:iCs/>
        </w:rPr>
        <w:t xml:space="preserve">. Positive </w:t>
      </w:r>
      <w:r w:rsidR="004050B6" w:rsidRPr="004050B6">
        <w:rPr>
          <w:rFonts w:eastAsiaTheme="minorEastAsia"/>
          <w:i/>
        </w:rPr>
        <w:t>θ</w:t>
      </w:r>
      <w:r w:rsidR="004050B6">
        <w:rPr>
          <w:rFonts w:eastAsiaTheme="minorEastAsia"/>
          <w:i/>
        </w:rPr>
        <w:t xml:space="preserve"> </w:t>
      </w:r>
      <w:r w:rsidR="004050B6">
        <w:rPr>
          <w:rFonts w:eastAsiaTheme="minorEastAsia"/>
          <w:iCs/>
        </w:rPr>
        <w:t xml:space="preserve">values indicate that species presence in the previous timestep increases </w:t>
      </w:r>
      <w:r w:rsidR="004050B6" w:rsidRPr="004050B6">
        <w:rPr>
          <w:rFonts w:eastAsiaTheme="minorEastAsia"/>
          <w:i/>
        </w:rPr>
        <w:t>ψ</w:t>
      </w:r>
      <w:r w:rsidR="004050B6">
        <w:rPr>
          <w:rFonts w:eastAsiaTheme="minorEastAsia"/>
          <w:i/>
          <w:vertAlign w:val="subscript"/>
        </w:rPr>
        <w:t>i,t</w:t>
      </w:r>
      <w:r w:rsidR="004050B6">
        <w:rPr>
          <w:rFonts w:eastAsiaTheme="minorEastAsia"/>
          <w:iCs/>
        </w:rPr>
        <w:t xml:space="preserve"> in the current timestep, whereas negative </w:t>
      </w:r>
      <w:r w:rsidR="004050B6" w:rsidRPr="004050B6">
        <w:rPr>
          <w:rFonts w:eastAsiaTheme="minorEastAsia"/>
          <w:i/>
        </w:rPr>
        <w:t>θ</w:t>
      </w:r>
      <w:r w:rsidR="004050B6">
        <w:rPr>
          <w:rFonts w:eastAsiaTheme="minorEastAsia"/>
          <w:i/>
        </w:rPr>
        <w:t xml:space="preserve"> </w:t>
      </w:r>
      <w:r w:rsidR="004050B6">
        <w:rPr>
          <w:rFonts w:eastAsiaTheme="minorEastAsia"/>
          <w:iCs/>
        </w:rPr>
        <w:t>values indicate the opposite.</w:t>
      </w:r>
      <w:r>
        <w:rPr>
          <w:rFonts w:eastAsiaTheme="minorEastAsia"/>
          <w:iCs/>
        </w:rPr>
        <w:t xml:space="preserve"> </w:t>
      </w:r>
      <w:r w:rsidR="00792F04">
        <w:rPr>
          <w:rFonts w:eastAsiaTheme="minorEastAsia"/>
          <w:iCs/>
        </w:rPr>
        <w:t xml:space="preserve"> </w:t>
      </w:r>
    </w:p>
    <w:p w14:paraId="08A0466F" w14:textId="77BD0040" w:rsidR="004050B6" w:rsidRDefault="00792F04" w:rsidP="00693AFB">
      <w:pPr>
        <w:rPr>
          <w:rFonts w:eastAsiaTheme="minorEastAsia"/>
          <w:iCs/>
        </w:rPr>
      </w:pPr>
      <w:r>
        <w:rPr>
          <w:rFonts w:eastAsiaTheme="minorEastAsia"/>
          <w:iCs/>
        </w:rPr>
        <w:t xml:space="preserve">For the data model let </w:t>
      </w:r>
      <w:r>
        <w:rPr>
          <w:rFonts w:eastAsiaTheme="minorEastAsia"/>
          <w:i/>
        </w:rPr>
        <w:t>p</w:t>
      </w:r>
      <w:r>
        <w:rPr>
          <w:rFonts w:eastAsiaTheme="minorEastAsia"/>
          <w:iCs/>
        </w:rPr>
        <w:t xml:space="preserve"> be the conditional probability of detecting the species during </w:t>
      </w:r>
      <w:r w:rsidRPr="00670065">
        <w:rPr>
          <w:rFonts w:eastAsiaTheme="minorEastAsia"/>
          <w:i/>
        </w:rPr>
        <w:t>j</w:t>
      </w:r>
      <w:r>
        <w:rPr>
          <w:rFonts w:eastAsiaTheme="minorEastAsia"/>
          <w:iCs/>
        </w:rPr>
        <w:t xml:space="preserve"> in 1,…,</w:t>
      </w:r>
      <w:r w:rsidRPr="00792F04">
        <w:rPr>
          <w:rFonts w:eastAsiaTheme="minorEastAsia"/>
          <w:i/>
        </w:rPr>
        <w:t>J</w:t>
      </w:r>
      <w:r>
        <w:rPr>
          <w:rFonts w:eastAsiaTheme="minorEastAsia"/>
          <w:iCs/>
        </w:rPr>
        <w:t xml:space="preserve"> secondary sampling periods given the species presence. Further,</w:t>
      </w:r>
      <w:r w:rsidR="00670065">
        <w:rPr>
          <w:rFonts w:eastAsiaTheme="minorEastAsia"/>
          <w:iCs/>
        </w:rPr>
        <w:t xml:space="preserve"> let</w:t>
      </w:r>
      <w:r>
        <w:rPr>
          <w:rFonts w:eastAsiaTheme="minorEastAsia"/>
          <w:iCs/>
        </w:rPr>
        <w:t xml:space="preserve"> y</w:t>
      </w:r>
      <w:r>
        <w:rPr>
          <w:rFonts w:eastAsiaTheme="minorEastAsia"/>
          <w:iCs/>
          <w:vertAlign w:val="subscript"/>
        </w:rPr>
        <w:t xml:space="preserve">i,t,j </w:t>
      </w:r>
      <w:r w:rsidR="00670065">
        <w:rPr>
          <w:rFonts w:eastAsiaTheme="minorEastAsia"/>
          <w:iCs/>
        </w:rPr>
        <w:t>represent</w:t>
      </w:r>
      <w:r>
        <w:rPr>
          <w:rFonts w:eastAsiaTheme="minorEastAsia"/>
          <w:iCs/>
        </w:rPr>
        <w:t xml:space="preserve"> the detection / non-detection data for site </w:t>
      </w:r>
      <w:r>
        <w:rPr>
          <w:rFonts w:eastAsiaTheme="minorEastAsia"/>
          <w:i/>
        </w:rPr>
        <w:t>i</w:t>
      </w:r>
      <w:r>
        <w:rPr>
          <w:rFonts w:eastAsiaTheme="minorEastAsia"/>
          <w:iCs/>
        </w:rPr>
        <w:t xml:space="preserve">, primary sampling period </w:t>
      </w:r>
      <w:r>
        <w:rPr>
          <w:rFonts w:eastAsiaTheme="minorEastAsia"/>
          <w:i/>
        </w:rPr>
        <w:t>t</w:t>
      </w:r>
      <w:r>
        <w:rPr>
          <w:rFonts w:eastAsiaTheme="minorEastAsia"/>
          <w:iCs/>
        </w:rPr>
        <w:t xml:space="preserve">, and secondary sampling period </w:t>
      </w:r>
      <w:r>
        <w:rPr>
          <w:rFonts w:eastAsiaTheme="minorEastAsia"/>
          <w:i/>
        </w:rPr>
        <w:t>j</w:t>
      </w:r>
      <w:r>
        <w:rPr>
          <w:rFonts w:eastAsiaTheme="minorEastAsia"/>
          <w:iCs/>
        </w:rPr>
        <w:t xml:space="preserve"> which </w:t>
      </w:r>
      <w:r>
        <w:rPr>
          <w:rFonts w:eastAsiaTheme="minorEastAsia"/>
          <w:iCs/>
        </w:rPr>
        <w:lastRenderedPageBreak/>
        <w:t>equals 1 if the species was detected, 0 if not, and NA if data was not collected.  This level of the model is then</w:t>
      </w:r>
    </w:p>
    <w:tbl>
      <w:tblPr>
        <w:tblStyle w:val="TableGrid"/>
        <w:tblW w:w="0" w:type="auto"/>
        <w:tblLook w:val="04A0" w:firstRow="1" w:lastRow="0" w:firstColumn="1" w:lastColumn="0" w:noHBand="0" w:noVBand="1"/>
      </w:tblPr>
      <w:tblGrid>
        <w:gridCol w:w="805"/>
        <w:gridCol w:w="7650"/>
        <w:gridCol w:w="895"/>
      </w:tblGrid>
      <w:tr w:rsidR="00792F04" w14:paraId="642C2C10" w14:textId="77777777" w:rsidTr="00EE048A">
        <w:tc>
          <w:tcPr>
            <w:tcW w:w="805" w:type="dxa"/>
          </w:tcPr>
          <w:p w14:paraId="512433EC" w14:textId="77777777" w:rsidR="00792F04" w:rsidRDefault="00792F04" w:rsidP="00EE048A"/>
        </w:tc>
        <w:tc>
          <w:tcPr>
            <w:tcW w:w="7650" w:type="dxa"/>
          </w:tcPr>
          <w:p w14:paraId="74E8BE6C" w14:textId="5BBD0E09" w:rsidR="00792F04" w:rsidRPr="00130DF5" w:rsidRDefault="00792F04"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 xml:space="preserve">) = </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r>
                      <m:rPr>
                        <m:sty m:val="bi"/>
                      </m:rPr>
                      <w:rPr>
                        <w:rFonts w:ascii="Cambria Math" w:hAnsi="Cambria Math"/>
                      </w:rPr>
                      <m:t>,j</m:t>
                    </m:r>
                  </m:sub>
                </m:sSub>
                <m:r>
                  <m:rPr>
                    <m:sty m:val="bi"/>
                  </m:rPr>
                  <w:rPr>
                    <w:rFonts w:ascii="Cambria Math" w:hAnsi="Cambria Math"/>
                  </w:rPr>
                  <m:t xml:space="preserve"> </m:t>
                </m:r>
              </m:oMath>
            </m:oMathPara>
          </w:p>
          <w:p w14:paraId="1FDE1F56" w14:textId="68C9BEB3" w:rsidR="00792F04" w:rsidRPr="00130DF5" w:rsidRDefault="00792F04" w:rsidP="00EE048A">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i,t</m:t>
                    </m:r>
                    <m:r>
                      <w:rPr>
                        <w:rFonts w:ascii="Cambria Math" w:hAnsi="Cambria Math"/>
                      </w:rPr>
                      <m:t>,j</m:t>
                    </m:r>
                  </m:sub>
                </m:sSub>
                <m:r>
                  <w:rPr>
                    <w:rFonts w:ascii="Cambria Math" w:hAnsi="Cambria Math"/>
                  </w:rPr>
                  <m:t xml:space="preserve"> ~ Bernoulli(</m:t>
                </m:r>
                <m:sSub>
                  <m:sSubPr>
                    <m:ctrlPr>
                      <w:rPr>
                        <w:rFonts w:ascii="Cambria Math" w:hAnsi="Cambria Math"/>
                        <w:i/>
                      </w:rPr>
                    </m:ctrlPr>
                  </m:sSubPr>
                  <m:e>
                    <m:r>
                      <w:rPr>
                        <w:rFonts w:ascii="Cambria Math" w:hAnsi="Cambria Math"/>
                      </w:rPr>
                      <m:t>p</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oMath>
            </m:oMathPara>
          </w:p>
        </w:tc>
        <w:tc>
          <w:tcPr>
            <w:tcW w:w="895" w:type="dxa"/>
            <w:vAlign w:val="center"/>
          </w:tcPr>
          <w:p w14:paraId="2764E183" w14:textId="4EE5D148" w:rsidR="00792F04" w:rsidRDefault="00792F04" w:rsidP="00EE048A">
            <w:pPr>
              <w:jc w:val="center"/>
            </w:pPr>
            <w:r>
              <w:t xml:space="preserve">Eq. </w:t>
            </w:r>
            <w:r>
              <w:t>3</w:t>
            </w:r>
          </w:p>
        </w:tc>
      </w:tr>
    </w:tbl>
    <w:p w14:paraId="1B1A0AFC" w14:textId="77777777" w:rsidR="00792F04" w:rsidRDefault="00792F04" w:rsidP="00693AFB">
      <w:pPr>
        <w:rPr>
          <w:iCs/>
        </w:rPr>
      </w:pPr>
    </w:p>
    <w:p w14:paraId="56A076C0" w14:textId="06BFB363" w:rsidR="00670065" w:rsidRDefault="00670065" w:rsidP="00693AFB">
      <w:pPr>
        <w:rPr>
          <w:rFonts w:eastAsiaTheme="minorEastAsia"/>
        </w:rPr>
      </w:pPr>
      <w:r>
        <w:rPr>
          <w:iCs/>
        </w:rPr>
        <w:t xml:space="preserve">where </w:t>
      </w:r>
      <m:oMath>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i,t,j</m:t>
            </m:r>
          </m:sub>
        </m:sSub>
      </m:oMath>
      <w:r>
        <w:rPr>
          <w:rFonts w:eastAsiaTheme="minorEastAsia"/>
          <w:b/>
          <w:bCs/>
        </w:rPr>
        <w:t xml:space="preserve"> </w:t>
      </w:r>
      <w:r>
        <w:rPr>
          <w:rFonts w:eastAsiaTheme="minorEastAsia"/>
        </w:rPr>
        <w:t xml:space="preserve">is a vector of regression coefficients and their associated covariates that may vary across sites, primary, and secondary sampling periods. Given Eq. 1 through Eq. 3, </w:t>
      </w:r>
      <w:r w:rsidR="00BC4346">
        <w:rPr>
          <w:rFonts w:eastAsiaTheme="minorEastAsia"/>
        </w:rPr>
        <w:t xml:space="preserve">the autologistic parameterization adds one new parameter to the model, </w:t>
      </w:r>
      <w:r w:rsidR="00BC4346" w:rsidRPr="00BC4346">
        <w:rPr>
          <w:rFonts w:eastAsiaTheme="minorEastAsia"/>
          <w:i/>
          <w:iCs/>
        </w:rPr>
        <w:t>θ</w:t>
      </w:r>
      <w:r w:rsidR="00BC4346">
        <w:rPr>
          <w:rFonts w:eastAsiaTheme="minorEastAsia"/>
        </w:rPr>
        <w:t xml:space="preserve">, to account for temporal dependence in species occupancy from one timestep to the next. </w:t>
      </w:r>
    </w:p>
    <w:p w14:paraId="702D4177" w14:textId="77777777" w:rsidR="00F030A3" w:rsidRDefault="00BC4346" w:rsidP="00EB3F61">
      <w:pPr>
        <w:rPr>
          <w:rFonts w:eastAsiaTheme="minorEastAsia"/>
        </w:rPr>
      </w:pPr>
      <w:r>
        <w:rPr>
          <w:rFonts w:eastAsiaTheme="minorEastAsia"/>
        </w:rPr>
        <w:t xml:space="preserve">Instead of describing this model with an underlying latent variable, which is most commonly done in a Bayesian analysis, it is possible </w:t>
      </w:r>
      <w:r w:rsidR="00EB3F61">
        <w:rPr>
          <w:rFonts w:eastAsiaTheme="minorEastAsia"/>
        </w:rPr>
        <w:t xml:space="preserve">to </w:t>
      </w:r>
      <w:r>
        <w:rPr>
          <w:rFonts w:eastAsiaTheme="minorEastAsia"/>
        </w:rPr>
        <w:t>construct the likelihood of observing each datapoint</w:t>
      </w:r>
      <w:r w:rsidR="00EB3F61">
        <w:rPr>
          <w:rFonts w:eastAsiaTheme="minorEastAsia"/>
        </w:rPr>
        <w:t xml:space="preserve"> instead by modifying the original dynamic occupancy model outlined in MacKenzie et al. (2003)</w:t>
      </w:r>
      <w:r>
        <w:rPr>
          <w:rFonts w:eastAsiaTheme="minorEastAsia"/>
        </w:rPr>
        <w:t xml:space="preserve">. </w:t>
      </w:r>
      <w:r w:rsidR="00AB08D8">
        <w:rPr>
          <w:rFonts w:eastAsiaTheme="minorEastAsia"/>
        </w:rPr>
        <w:t>To</w:t>
      </w:r>
      <w:r w:rsidR="00EB3F61">
        <w:rPr>
          <w:rFonts w:eastAsiaTheme="minorEastAsia"/>
        </w:rPr>
        <w:t xml:space="preserve"> provide some intuition for how the autologistic model can be formulated in this way, </w:t>
      </w:r>
      <w:r w:rsidR="00EB3F61">
        <w:rPr>
          <w:rFonts w:eastAsiaTheme="minorEastAsia"/>
        </w:rPr>
        <w:t xml:space="preserve">let’s assume a site has been sampled across four primary sampling periods with three repeat surveys to generate the detection history of 110, 000, 101, 100. Thus, the species was detected at least once on the first, third, and fourth primary sampling periods and was not detected at all during the second. </w:t>
      </w:r>
      <w:r w:rsidR="00F030A3">
        <w:rPr>
          <w:rFonts w:eastAsiaTheme="minorEastAsia"/>
        </w:rPr>
        <w:t xml:space="preserve">To ensure we don’t confuse the separate occupancy probabilities, let ψ </w:t>
      </w:r>
    </w:p>
    <w:p w14:paraId="03E14498" w14:textId="1CD5C490" w:rsidR="00F030A3" w:rsidRDefault="00F030A3" w:rsidP="00EB3F61">
      <w:pPr>
        <w:rPr>
          <w:rFonts w:eastAsiaTheme="minorEastAsia"/>
        </w:rPr>
      </w:pPr>
      <w:r>
        <w:rPr>
          <w:rFonts w:eastAsiaTheme="minorEastAsia"/>
        </w:rPr>
        <w:t>WRITING HERE</w:t>
      </w:r>
    </w:p>
    <w:p w14:paraId="37DCCF97" w14:textId="13356E9D" w:rsidR="00EB3F61" w:rsidRDefault="00EB3F61" w:rsidP="00EB3F61">
      <w:pPr>
        <w:rPr>
          <w:rFonts w:eastAsiaTheme="minorEastAsia"/>
        </w:rPr>
      </w:pPr>
      <w:r>
        <w:rPr>
          <w:rFonts w:eastAsiaTheme="minorEastAsia"/>
        </w:rPr>
        <w:t>Following MacKenzie et al. (2003)</w:t>
      </w:r>
      <w:r>
        <w:rPr>
          <w:rFonts w:eastAsiaTheme="minorEastAsia"/>
        </w:rPr>
        <w:t>, t</w:t>
      </w:r>
      <w:r>
        <w:rPr>
          <w:rFonts w:eastAsiaTheme="minorEastAsia"/>
        </w:rPr>
        <w:t>he probability of observing the first sampling period detection history is</w:t>
      </w:r>
    </w:p>
    <w:p w14:paraId="64FF6EDB" w14:textId="2D14B018" w:rsidR="00EB3F61" w:rsidRDefault="00EB3F61" w:rsidP="00693AFB">
      <w:pPr>
        <w:rPr>
          <w:rFonts w:eastAsiaTheme="minorEastAsia"/>
        </w:rPr>
      </w:pPr>
    </w:p>
    <w:p w14:paraId="7E324FC5" w14:textId="4862541C" w:rsidR="00AB08D8" w:rsidRDefault="00AB08D8" w:rsidP="00693AFB">
      <w:pPr>
        <w:rPr>
          <w:rFonts w:eastAsiaTheme="minorEastAsia"/>
        </w:rPr>
      </w:pPr>
      <w:r>
        <w:rPr>
          <w:rFonts w:eastAsiaTheme="minorEastAsia"/>
        </w:rPr>
        <w:t xml:space="preserve"> describe the model in this way I assume that probabilities do not vary across space or time, and as such remove their associated subscripts, but as with the previous parameterization </w:t>
      </w:r>
      <w:r w:rsidR="00EB3F61">
        <w:rPr>
          <w:rFonts w:eastAsiaTheme="minorEastAsia"/>
        </w:rPr>
        <w:t>all</w:t>
      </w:r>
      <w:r>
        <w:rPr>
          <w:rFonts w:eastAsiaTheme="minorEastAsia"/>
        </w:rPr>
        <w:t xml:space="preserve"> the associated probabilities can be made a function of covariates with the logit link.</w:t>
      </w:r>
      <w:r w:rsidR="0097546B">
        <w:rPr>
          <w:rFonts w:eastAsiaTheme="minorEastAsia"/>
        </w:rPr>
        <w:t xml:space="preserve"> Furthermore, for the sake of example, let’s assume a site has been sampled across four primary sampling periods with three repeat surveys to generate the detection history of 110, 000, 101, 100</w:t>
      </w:r>
      <w:r w:rsidR="00EB3F61">
        <w:rPr>
          <w:rFonts w:eastAsiaTheme="minorEastAsia"/>
        </w:rPr>
        <w:t>. Thus, the species was detected at least once on the first, third, and fourth primary sampling periods and was not detected at all during the second. Following MacKenzie et al. (2003)</w:t>
      </w:r>
      <w:r w:rsidR="00F030A3">
        <w:rPr>
          <w:rFonts w:eastAsiaTheme="minorEastAsia"/>
        </w:rPr>
        <w:t>, t</w:t>
      </w:r>
      <w:r w:rsidR="00EB3F61">
        <w:rPr>
          <w:rFonts w:eastAsiaTheme="minorEastAsia"/>
        </w:rPr>
        <w:t>he probability of observing the first sampling period detection history is</w:t>
      </w:r>
      <w:r w:rsidR="00F030A3">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F030A3" w14:paraId="0C706888" w14:textId="77777777" w:rsidTr="00EE048A">
        <w:tc>
          <w:tcPr>
            <w:tcW w:w="805" w:type="dxa"/>
          </w:tcPr>
          <w:p w14:paraId="67FBC519" w14:textId="77777777" w:rsidR="00F030A3" w:rsidRDefault="00F030A3" w:rsidP="00EE048A"/>
        </w:tc>
        <w:tc>
          <w:tcPr>
            <w:tcW w:w="7650" w:type="dxa"/>
          </w:tcPr>
          <w:p w14:paraId="6BF39A35" w14:textId="6B27C27B" w:rsidR="00F030A3" w:rsidRPr="00F030A3" w:rsidRDefault="00F030A3" w:rsidP="00F030A3">
            <w:pPr>
              <w:rPr>
                <w:rFonts w:eastAsiaTheme="minorEastAsia"/>
                <w:b/>
                <w:bCs/>
              </w:rPr>
            </w:pPr>
            <m:oMathPara>
              <m:oMath>
                <m:r>
                  <w:rPr>
                    <w:rFonts w:ascii="Cambria Math" w:hAnsi="Cambria Math"/>
                  </w:rPr>
                  <m:t>Pr</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i,1,1:3</m:t>
                    </m:r>
                  </m:sub>
                </m:sSub>
                <m:r>
                  <w:rPr>
                    <w:rFonts w:ascii="Cambria Math" w:hAnsi="Cambria Math"/>
                  </w:rPr>
                  <m:t xml:space="preserve"> = 110</m:t>
                </m:r>
                <m:r>
                  <w:rPr>
                    <w:rFonts w:ascii="Cambria Math" w:hAnsi="Cambria Math"/>
                  </w:rPr>
                  <m:t xml:space="preserve">) = </m:t>
                </m:r>
                <m:sSub>
                  <m:sSubPr>
                    <m:ctrlPr>
                      <w:rPr>
                        <w:rFonts w:ascii="Cambria Math" w:hAnsi="Cambria Math"/>
                        <w:i/>
                      </w:rPr>
                    </m:ctrlPr>
                  </m:sSubPr>
                  <m:e/>
                  <m:sub/>
                </m:sSub>
              </m:oMath>
            </m:oMathPara>
          </w:p>
        </w:tc>
        <w:tc>
          <w:tcPr>
            <w:tcW w:w="895" w:type="dxa"/>
            <w:vAlign w:val="center"/>
          </w:tcPr>
          <w:p w14:paraId="7B6FD5F7" w14:textId="3B1FFA26" w:rsidR="00F030A3" w:rsidRDefault="00F030A3" w:rsidP="00EE048A">
            <w:pPr>
              <w:jc w:val="center"/>
            </w:pPr>
            <w:r>
              <w:t xml:space="preserve">Eq. </w:t>
            </w:r>
            <w:r>
              <w:t>4</w:t>
            </w:r>
          </w:p>
        </w:tc>
      </w:tr>
    </w:tbl>
    <w:p w14:paraId="13245EE9" w14:textId="77777777" w:rsidR="00F030A3" w:rsidRDefault="00F030A3" w:rsidP="00693AFB">
      <w:pPr>
        <w:rPr>
          <w:rFonts w:eastAsiaTheme="minorEastAsia"/>
        </w:rPr>
      </w:pPr>
    </w:p>
    <w:p w14:paraId="74FCA600" w14:textId="77777777" w:rsidR="00AB08D8" w:rsidRDefault="00AB08D8" w:rsidP="00693AFB">
      <w:pPr>
        <w:rPr>
          <w:rFonts w:eastAsiaTheme="minorEastAsia"/>
        </w:rPr>
      </w:pPr>
    </w:p>
    <w:p w14:paraId="3C33CDD1" w14:textId="7AEB0F6B" w:rsidR="00AB08D8" w:rsidRDefault="00AB08D8" w:rsidP="00AB08D8">
      <w:pPr>
        <w:rPr>
          <w:rFonts w:eastAsiaTheme="minorEastAsia"/>
        </w:rPr>
      </w:pPr>
      <w:r>
        <w:rPr>
          <w:rFonts w:eastAsiaTheme="minorEastAsia"/>
        </w:rPr>
        <w:t xml:space="preserve">Psi_theta </w:t>
      </w:r>
      <w:r>
        <w:rPr>
          <w:rFonts w:eastAsiaTheme="minorEastAsia"/>
        </w:rPr>
        <w:t>1 – psi_theta</w:t>
      </w:r>
    </w:p>
    <w:p w14:paraId="674BE650" w14:textId="77777777" w:rsidR="00AB08D8" w:rsidRPr="00670065" w:rsidRDefault="00AB08D8" w:rsidP="00AB08D8">
      <w:pPr>
        <w:rPr>
          <w:iCs/>
        </w:rPr>
      </w:pPr>
      <w:r>
        <w:rPr>
          <w:rFonts w:eastAsiaTheme="minorEastAsia"/>
        </w:rPr>
        <w:t xml:space="preserve">Psi </w:t>
      </w:r>
      <w:r>
        <w:rPr>
          <w:rFonts w:eastAsiaTheme="minorEastAsia"/>
        </w:rPr>
        <w:t xml:space="preserve">1 - psi </w:t>
      </w:r>
    </w:p>
    <w:p w14:paraId="3D990ED1" w14:textId="65CF723D" w:rsidR="00AB08D8" w:rsidRDefault="00AB08D8" w:rsidP="00693AFB">
      <w:pPr>
        <w:rPr>
          <w:rFonts w:eastAsiaTheme="minorEastAsia"/>
        </w:rPr>
      </w:pPr>
    </w:p>
    <w:p w14:paraId="66505495" w14:textId="4396643E" w:rsidR="00693AFB" w:rsidRPr="00693AFB" w:rsidRDefault="00693AFB" w:rsidP="00693AFB">
      <w:pPr>
        <w:pStyle w:val="Heading2"/>
      </w:pPr>
      <w:r>
        <w:lastRenderedPageBreak/>
        <w:t>Deriving expected occupancy estimates from this model</w:t>
      </w:r>
    </w:p>
    <w:p w14:paraId="37E9DAD7" w14:textId="77777777" w:rsidR="00693AFB" w:rsidRDefault="00693AFB" w:rsidP="00693AFB"/>
    <w:p w14:paraId="5D511056" w14:textId="63160016" w:rsidR="00693AFB" w:rsidRDefault="00693AFB" w:rsidP="00693AFB">
      <w:pPr>
        <w:pStyle w:val="Heading1"/>
      </w:pPr>
      <w:r>
        <w:t>Things to consider before using this method</w:t>
      </w:r>
    </w:p>
    <w:p w14:paraId="5B4767BA" w14:textId="5FD15493" w:rsidR="00693AFB" w:rsidRDefault="00693AFB" w:rsidP="00693AFB">
      <w:pPr>
        <w:pStyle w:val="Heading2"/>
      </w:pPr>
      <w:r>
        <w:t>Underlying model assumptions</w:t>
      </w:r>
    </w:p>
    <w:p w14:paraId="16251198" w14:textId="7B00AA49" w:rsidR="00693AFB" w:rsidRDefault="00332A39" w:rsidP="00332A39">
      <w:pPr>
        <w:pStyle w:val="Heading2"/>
      </w:pPr>
      <w:r>
        <w:t>Sample size considerations</w:t>
      </w:r>
    </w:p>
    <w:p w14:paraId="65884BB7" w14:textId="724D8A92" w:rsidR="00332A39" w:rsidRDefault="00332A39" w:rsidP="00332A39">
      <w:pPr>
        <w:pStyle w:val="Heading1"/>
      </w:pPr>
      <w:r>
        <w:t>Worked examples</w:t>
      </w:r>
    </w:p>
    <w:p w14:paraId="175899CB" w14:textId="23FC7563" w:rsidR="00332A39" w:rsidRDefault="00332A39" w:rsidP="00332A39">
      <w:r>
        <w:t xml:space="preserve">Bit of text. First about data coming being provided within autoOcc. Camera trap data. Second, a renalaysis of Stillman et al. (2023), that had point data data across FIRE STUFF. Unique because they only visited sampling locations once per year, but split that single visit into multiple secondary sampling periods. </w:t>
      </w:r>
    </w:p>
    <w:p w14:paraId="19289D90" w14:textId="7A3FC699" w:rsidR="00332A39" w:rsidRDefault="00332A39" w:rsidP="00332A39">
      <w:pPr>
        <w:pStyle w:val="Heading2"/>
      </w:pPr>
      <w:r>
        <w:t xml:space="preserve"> Virginia opossum throughout Chicago, IL</w:t>
      </w:r>
    </w:p>
    <w:p w14:paraId="15EEB3A2" w14:textId="0E97BD9F" w:rsidR="00332A39" w:rsidRDefault="00332A39" w:rsidP="00332A39">
      <w:pPr>
        <w:pStyle w:val="Heading2"/>
      </w:pPr>
      <w:r>
        <w:t>Black-backed woodpecker throughout California</w:t>
      </w:r>
    </w:p>
    <w:p w14:paraId="72FF5327" w14:textId="7D2F51A3" w:rsidR="00332A39" w:rsidRDefault="00332A39" w:rsidP="00332A39">
      <w:pPr>
        <w:pStyle w:val="Heading1"/>
      </w:pPr>
      <w:r>
        <w:t>Caveats</w:t>
      </w:r>
    </w:p>
    <w:p w14:paraId="2F5DFB08" w14:textId="5AEEBF0A" w:rsidR="00332A39" w:rsidRDefault="00796244" w:rsidP="00796244">
      <w:pPr>
        <w:pStyle w:val="Heading1"/>
      </w:pPr>
      <w:r>
        <w:t>Additional resources</w:t>
      </w:r>
    </w:p>
    <w:p w14:paraId="3C218730" w14:textId="70A071B9" w:rsidR="00796244" w:rsidRPr="00796244" w:rsidRDefault="00796244" w:rsidP="00796244">
      <w:pPr>
        <w:pStyle w:val="Heading1"/>
      </w:pPr>
      <w:r>
        <w:t>Conclusion</w:t>
      </w:r>
    </w:p>
    <w:p w14:paraId="73852BD8" w14:textId="77777777" w:rsidR="00693AFB" w:rsidRDefault="00693AFB"/>
    <w:p w14:paraId="50D21692" w14:textId="77777777" w:rsidR="00693AFB" w:rsidRDefault="00693AFB"/>
    <w:sectPr w:rsidR="00693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08"/>
    <w:rsid w:val="00130DF5"/>
    <w:rsid w:val="00332A39"/>
    <w:rsid w:val="004050B6"/>
    <w:rsid w:val="004A7AC7"/>
    <w:rsid w:val="0050703F"/>
    <w:rsid w:val="005D0AC1"/>
    <w:rsid w:val="00670065"/>
    <w:rsid w:val="00693AFB"/>
    <w:rsid w:val="00792F04"/>
    <w:rsid w:val="00796244"/>
    <w:rsid w:val="00847008"/>
    <w:rsid w:val="008B5549"/>
    <w:rsid w:val="0097546B"/>
    <w:rsid w:val="00AB08D8"/>
    <w:rsid w:val="00BC4346"/>
    <w:rsid w:val="00EB3F61"/>
    <w:rsid w:val="00F030A3"/>
    <w:rsid w:val="00F36728"/>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6A0"/>
  <w15:chartTrackingRefBased/>
  <w15:docId w15:val="{2D416334-15A7-4253-9693-2A1C6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93A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7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93A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7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08"/>
    <w:rPr>
      <w:rFonts w:eastAsiaTheme="majorEastAsia" w:cstheme="majorBidi"/>
      <w:color w:val="272727" w:themeColor="text1" w:themeTint="D8"/>
    </w:rPr>
  </w:style>
  <w:style w:type="paragraph" w:styleId="Title">
    <w:name w:val="Title"/>
    <w:basedOn w:val="Normal"/>
    <w:next w:val="Normal"/>
    <w:link w:val="TitleChar"/>
    <w:uiPriority w:val="10"/>
    <w:qFormat/>
    <w:rsid w:val="00847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08"/>
    <w:pPr>
      <w:spacing w:before="160"/>
      <w:jc w:val="center"/>
    </w:pPr>
    <w:rPr>
      <w:i/>
      <w:iCs/>
      <w:color w:val="404040" w:themeColor="text1" w:themeTint="BF"/>
    </w:rPr>
  </w:style>
  <w:style w:type="character" w:customStyle="1" w:styleId="QuoteChar">
    <w:name w:val="Quote Char"/>
    <w:basedOn w:val="DefaultParagraphFont"/>
    <w:link w:val="Quote"/>
    <w:uiPriority w:val="29"/>
    <w:rsid w:val="00847008"/>
    <w:rPr>
      <w:i/>
      <w:iCs/>
      <w:color w:val="404040" w:themeColor="text1" w:themeTint="BF"/>
    </w:rPr>
  </w:style>
  <w:style w:type="paragraph" w:styleId="ListParagraph">
    <w:name w:val="List Paragraph"/>
    <w:basedOn w:val="Normal"/>
    <w:uiPriority w:val="34"/>
    <w:qFormat/>
    <w:rsid w:val="00847008"/>
    <w:pPr>
      <w:ind w:left="720"/>
      <w:contextualSpacing/>
    </w:pPr>
  </w:style>
  <w:style w:type="character" w:styleId="IntenseEmphasis">
    <w:name w:val="Intense Emphasis"/>
    <w:basedOn w:val="DefaultParagraphFont"/>
    <w:uiPriority w:val="21"/>
    <w:qFormat/>
    <w:rsid w:val="00847008"/>
    <w:rPr>
      <w:i/>
      <w:iCs/>
      <w:color w:val="0F4761" w:themeColor="accent1" w:themeShade="BF"/>
    </w:rPr>
  </w:style>
  <w:style w:type="paragraph" w:styleId="IntenseQuote">
    <w:name w:val="Intense Quote"/>
    <w:basedOn w:val="Normal"/>
    <w:next w:val="Normal"/>
    <w:link w:val="IntenseQuoteChar"/>
    <w:uiPriority w:val="30"/>
    <w:qFormat/>
    <w:rsid w:val="00847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08"/>
    <w:rPr>
      <w:i/>
      <w:iCs/>
      <w:color w:val="0F4761" w:themeColor="accent1" w:themeShade="BF"/>
    </w:rPr>
  </w:style>
  <w:style w:type="character" w:styleId="IntenseReference">
    <w:name w:val="Intense Reference"/>
    <w:basedOn w:val="DefaultParagraphFont"/>
    <w:uiPriority w:val="32"/>
    <w:qFormat/>
    <w:rsid w:val="00847008"/>
    <w:rPr>
      <w:b/>
      <w:bCs/>
      <w:smallCaps/>
      <w:color w:val="0F4761" w:themeColor="accent1" w:themeShade="BF"/>
      <w:spacing w:val="5"/>
    </w:rPr>
  </w:style>
  <w:style w:type="table" w:styleId="TableGrid">
    <w:name w:val="Table Grid"/>
    <w:basedOn w:val="TableNormal"/>
    <w:uiPriority w:val="39"/>
    <w:rsid w:val="0013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D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3</cp:revision>
  <dcterms:created xsi:type="dcterms:W3CDTF">2024-01-22T20:21:00Z</dcterms:created>
  <dcterms:modified xsi:type="dcterms:W3CDTF">2024-01-22T22:54:00Z</dcterms:modified>
</cp:coreProperties>
</file>