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the scripts, data files, and output files from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 the chat corpus by performs topic modeling utilizing LDA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(Latent Dirichlet Allocation).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are used the LDA implementation from GitHub PyMallet 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https://github.com/mimno/PyMallet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LDA code is based on their lda_reference.py code written in Python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PyMallet project has an MIT License see below.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subdirectories contain: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PyMallet_LDA_Scripts - contains the scripts and necessary data files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chat corpusby performs topic modeling utilizing LDA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(Latent Dirichlet Allocation) transformation.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Output - topic files resulting from the LDA transformations.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types of text (.txt) files are included: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"raw_" text (.txt) file listing topics with each word scored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(e.g., raw_PyMallet_LDA_wholeChatsFile_15topoics_8words.txt)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"PyMallet_LDA_" text (.txt) file containing only the text for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 number of topics with the specified number of words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 topic (e.g., PyMallet_LDA_wholeChatsFile_15topoics_8words.txt)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mimno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