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26876" w14:textId="0B6F4BD6" w:rsidR="002D6DFE" w:rsidRDefault="002D6DFE" w:rsidP="00AD3BA9">
      <w:pPr>
        <w:spacing w:line="240" w:lineRule="auto"/>
        <w:rPr>
          <w:sz w:val="32"/>
          <w:szCs w:val="32"/>
          <w:lang w:val="en-US"/>
        </w:rPr>
      </w:pPr>
    </w:p>
    <w:tbl>
      <w:tblPr>
        <w:tblStyle w:val="KisiTabel"/>
        <w:tblW w:w="9570" w:type="dxa"/>
        <w:tblBorders>
          <w:top w:val="none" w:sz="0" w:space="0" w:color="auto"/>
          <w:left w:val="none" w:sz="0" w:space="0" w:color="auto"/>
          <w:bottom w:val="none" w:sz="0" w:space="0" w:color="auto"/>
          <w:right w:val="none" w:sz="0" w:space="0" w:color="auto"/>
          <w:insideH w:val="none" w:sz="0" w:space="0" w:color="auto"/>
          <w:insideV w:val="single" w:sz="18" w:space="0" w:color="808080" w:themeColor="background1" w:themeShade="80"/>
        </w:tblBorders>
        <w:tblLook w:val="04A0" w:firstRow="1" w:lastRow="0" w:firstColumn="1" w:lastColumn="0" w:noHBand="0" w:noVBand="1"/>
      </w:tblPr>
      <w:tblGrid>
        <w:gridCol w:w="2942"/>
        <w:gridCol w:w="6628"/>
      </w:tblGrid>
      <w:tr w:rsidR="00AD3BA9" w14:paraId="5A6E0445" w14:textId="77777777" w:rsidTr="00B1281D">
        <w:tc>
          <w:tcPr>
            <w:tcW w:w="1537" w:type="pct"/>
          </w:tcPr>
          <w:p w14:paraId="083F8F57" w14:textId="77777777" w:rsidR="00AD3BA9" w:rsidRDefault="00AD3BA9">
            <w:pPr>
              <w:rPr>
                <w:sz w:val="32"/>
                <w:szCs w:val="32"/>
                <w:lang w:val="en-US"/>
              </w:rPr>
            </w:pPr>
          </w:p>
        </w:tc>
        <w:tc>
          <w:tcPr>
            <w:tcW w:w="3463" w:type="pct"/>
          </w:tcPr>
          <w:p w14:paraId="4C1FD4BD" w14:textId="77777777" w:rsidR="00AD3BA9" w:rsidRDefault="00AD3BA9">
            <w:pPr>
              <w:rPr>
                <w:sz w:val="32"/>
                <w:szCs w:val="32"/>
                <w:lang w:val="en-US"/>
              </w:rPr>
            </w:pPr>
          </w:p>
          <w:p w14:paraId="096A9F4D" w14:textId="453A47F0" w:rsidR="006E1B96" w:rsidRPr="004915F2" w:rsidRDefault="004915F2">
            <w:pPr>
              <w:rPr>
                <w:rFonts w:ascii="Franklin Gothic Demi Cond" w:hAnsi="Franklin Gothic Demi Cond"/>
                <w:sz w:val="32"/>
                <w:szCs w:val="32"/>
              </w:rPr>
            </w:pPr>
            <w:r>
              <w:rPr>
                <w:rFonts w:ascii="Franklin Gothic Demi Cond" w:hAnsi="Franklin Gothic Demi Cond"/>
                <w:sz w:val="32"/>
                <w:szCs w:val="32"/>
              </w:rPr>
              <w:t>PERANCANGAN ULANG STRUKTUR ATAS GEDUNG KANTOR OTORITAS JASA KEUANGAN SURAKARTA MENGGUNAKAN BAJA KONVENSIONAL</w:t>
            </w:r>
          </w:p>
        </w:tc>
      </w:tr>
      <w:tr w:rsidR="00AD3BA9" w14:paraId="75AA102F" w14:textId="77777777" w:rsidTr="00B1281D">
        <w:tc>
          <w:tcPr>
            <w:tcW w:w="1537" w:type="pct"/>
          </w:tcPr>
          <w:p w14:paraId="761FD79C" w14:textId="77777777" w:rsidR="00AD3BA9" w:rsidRDefault="00AD3BA9" w:rsidP="00C80AD5">
            <w:pPr>
              <w:ind w:left="-142" w:right="176"/>
              <w:jc w:val="right"/>
              <w:rPr>
                <w:rFonts w:ascii="Arial" w:hAnsi="Arial" w:cs="Arial"/>
                <w:i/>
                <w:iCs/>
                <w:sz w:val="18"/>
                <w:szCs w:val="18"/>
                <w:lang w:val="en-US"/>
              </w:rPr>
            </w:pPr>
          </w:p>
          <w:p w14:paraId="0AE46034" w14:textId="77777777" w:rsidR="00A776D5" w:rsidRPr="00DA7B18" w:rsidRDefault="00A776D5" w:rsidP="00C80AD5">
            <w:pPr>
              <w:ind w:left="-142" w:right="176"/>
              <w:jc w:val="right"/>
              <w:rPr>
                <w:rFonts w:ascii="Arial" w:hAnsi="Arial" w:cs="Arial"/>
                <w:b/>
                <w:bCs/>
                <w:i/>
                <w:iCs/>
                <w:sz w:val="18"/>
                <w:szCs w:val="18"/>
                <w:vertAlign w:val="superscript"/>
              </w:rPr>
            </w:pPr>
            <w:r w:rsidRPr="00DA7B18">
              <w:rPr>
                <w:rFonts w:ascii="Arial" w:hAnsi="Arial" w:cs="Arial"/>
                <w:b/>
                <w:bCs/>
                <w:i/>
                <w:iCs/>
                <w:sz w:val="18"/>
                <w:szCs w:val="18"/>
              </w:rPr>
              <w:t>Muhammad Firdaus Willy Pratama</w:t>
            </w:r>
            <w:r w:rsidRPr="00DA7B18">
              <w:rPr>
                <w:rFonts w:ascii="Arial" w:hAnsi="Arial" w:cs="Arial"/>
                <w:b/>
                <w:bCs/>
                <w:i/>
                <w:iCs/>
                <w:sz w:val="18"/>
                <w:szCs w:val="18"/>
                <w:vertAlign w:val="superscript"/>
              </w:rPr>
              <w:t>{1]</w:t>
            </w:r>
          </w:p>
          <w:p w14:paraId="49A6A6DA" w14:textId="7FCE75E8" w:rsidR="00A776D5" w:rsidRPr="006A53A8" w:rsidRDefault="00A776D5" w:rsidP="00C80AD5">
            <w:pPr>
              <w:ind w:left="-142" w:right="176"/>
              <w:jc w:val="right"/>
              <w:rPr>
                <w:rFonts w:ascii="Arial" w:hAnsi="Arial" w:cs="Arial"/>
                <w:b/>
                <w:bCs/>
                <w:i/>
                <w:iCs/>
                <w:sz w:val="18"/>
                <w:szCs w:val="18"/>
                <w:lang w:val="en-US"/>
              </w:rPr>
            </w:pPr>
            <w:r w:rsidRPr="00DA7B18">
              <w:rPr>
                <w:rFonts w:ascii="Arial" w:hAnsi="Arial" w:cs="Arial"/>
                <w:b/>
                <w:bCs/>
                <w:i/>
                <w:iCs/>
                <w:sz w:val="18"/>
                <w:szCs w:val="18"/>
              </w:rPr>
              <w:t>Eka Faisal Nur Hidayatullah</w:t>
            </w:r>
            <w:r w:rsidRPr="00DA7B18">
              <w:rPr>
                <w:rFonts w:ascii="Arial" w:hAnsi="Arial" w:cs="Arial"/>
                <w:b/>
                <w:bCs/>
                <w:i/>
                <w:iCs/>
                <w:sz w:val="18"/>
                <w:szCs w:val="18"/>
                <w:vertAlign w:val="superscript"/>
              </w:rPr>
              <w:t>{2</w:t>
            </w:r>
            <w:r>
              <w:rPr>
                <w:rFonts w:ascii="Arial" w:hAnsi="Arial" w:cs="Arial"/>
                <w:b/>
                <w:bCs/>
                <w:i/>
                <w:iCs/>
                <w:sz w:val="18"/>
                <w:szCs w:val="18"/>
                <w:vertAlign w:val="superscript"/>
                <w:lang w:val="en-US"/>
              </w:rPr>
              <w:t>]</w:t>
            </w:r>
          </w:p>
        </w:tc>
        <w:tc>
          <w:tcPr>
            <w:tcW w:w="3463" w:type="pct"/>
          </w:tcPr>
          <w:p w14:paraId="2A8CE7FA" w14:textId="77777777" w:rsidR="00AD3BA9" w:rsidRDefault="00AD3BA9">
            <w:pPr>
              <w:rPr>
                <w:sz w:val="32"/>
                <w:szCs w:val="32"/>
                <w:lang w:val="en-US"/>
              </w:rPr>
            </w:pPr>
          </w:p>
          <w:p w14:paraId="195BE698" w14:textId="4D9364C0" w:rsidR="00700522" w:rsidRDefault="00700522">
            <w:pPr>
              <w:rPr>
                <w:sz w:val="32"/>
                <w:szCs w:val="32"/>
                <w:lang w:val="en-US"/>
              </w:rPr>
            </w:pPr>
          </w:p>
        </w:tc>
      </w:tr>
      <w:tr w:rsidR="00AD3BA9" w:rsidRPr="002B4971" w14:paraId="45D58B18" w14:textId="77777777" w:rsidTr="00B1281D">
        <w:tc>
          <w:tcPr>
            <w:tcW w:w="1537" w:type="pct"/>
          </w:tcPr>
          <w:p w14:paraId="5B546343" w14:textId="77777777" w:rsidR="00AD3BA9" w:rsidRPr="002B4971" w:rsidRDefault="00AD3BA9" w:rsidP="00AA3B93">
            <w:pPr>
              <w:ind w:left="-142" w:right="176"/>
              <w:jc w:val="right"/>
              <w:rPr>
                <w:rFonts w:ascii="Arial" w:hAnsi="Arial" w:cs="Arial"/>
                <w:sz w:val="18"/>
                <w:szCs w:val="18"/>
              </w:rPr>
            </w:pPr>
          </w:p>
          <w:p w14:paraId="3880FAC7" w14:textId="77777777" w:rsidR="00F82B20" w:rsidRPr="002B4971" w:rsidRDefault="00F82B20" w:rsidP="00AA3B93">
            <w:pPr>
              <w:ind w:left="-142" w:right="176"/>
              <w:jc w:val="right"/>
              <w:rPr>
                <w:rFonts w:ascii="Arial" w:hAnsi="Arial" w:cs="Arial"/>
                <w:sz w:val="18"/>
                <w:szCs w:val="18"/>
              </w:rPr>
            </w:pPr>
          </w:p>
          <w:p w14:paraId="6753A60A" w14:textId="77777777" w:rsidR="00F82B20" w:rsidRPr="002B4971" w:rsidRDefault="00F82B20" w:rsidP="00AA3B93">
            <w:pPr>
              <w:ind w:left="-142" w:right="176"/>
              <w:jc w:val="right"/>
              <w:rPr>
                <w:rFonts w:ascii="Arial" w:hAnsi="Arial" w:cs="Arial"/>
                <w:sz w:val="17"/>
                <w:szCs w:val="17"/>
              </w:rPr>
            </w:pPr>
            <w:r w:rsidRPr="002B4971">
              <w:rPr>
                <w:rFonts w:ascii="Arial" w:hAnsi="Arial" w:cs="Arial"/>
                <w:sz w:val="17"/>
                <w:szCs w:val="17"/>
              </w:rPr>
              <w:t>Universitas Teknologi Yogyakarta</w:t>
            </w:r>
          </w:p>
          <w:p w14:paraId="51B765BA" w14:textId="77777777" w:rsidR="00D853EA" w:rsidRPr="002B4971" w:rsidRDefault="00D853EA" w:rsidP="00AA3B93">
            <w:pPr>
              <w:ind w:left="-142" w:right="176"/>
              <w:jc w:val="right"/>
              <w:rPr>
                <w:rFonts w:ascii="Arial" w:hAnsi="Arial" w:cs="Arial"/>
                <w:i/>
                <w:iCs/>
                <w:sz w:val="17"/>
                <w:szCs w:val="17"/>
              </w:rPr>
            </w:pPr>
          </w:p>
          <w:p w14:paraId="4FE1D909" w14:textId="3773E2F8" w:rsidR="00D853EA" w:rsidRPr="002B4971" w:rsidRDefault="00D853EA" w:rsidP="00AA3B93">
            <w:pPr>
              <w:ind w:left="-142" w:right="176"/>
              <w:jc w:val="right"/>
              <w:rPr>
                <w:rFonts w:ascii="Arial" w:hAnsi="Arial" w:cs="Arial"/>
                <w:i/>
                <w:iCs/>
                <w:sz w:val="17"/>
                <w:szCs w:val="17"/>
              </w:rPr>
            </w:pPr>
            <w:r w:rsidRPr="002B4971">
              <w:rPr>
                <w:rFonts w:ascii="Arial" w:hAnsi="Arial" w:cs="Arial"/>
                <w:i/>
                <w:iCs/>
                <w:sz w:val="17"/>
                <w:szCs w:val="17"/>
                <w:vertAlign w:val="superscript"/>
              </w:rPr>
              <w:t>[1]</w:t>
            </w:r>
            <w:r w:rsidRPr="002B4971">
              <w:rPr>
                <w:rFonts w:ascii="Arial" w:hAnsi="Arial" w:cs="Arial"/>
                <w:i/>
                <w:iCs/>
                <w:sz w:val="17"/>
                <w:szCs w:val="17"/>
              </w:rPr>
              <w:t>mfirdauswillyp.mfwp@gmail.com</w:t>
            </w:r>
          </w:p>
          <w:p w14:paraId="73D70D4C" w14:textId="4DE14A5E" w:rsidR="00D853EA" w:rsidRPr="002B4971" w:rsidRDefault="00D853EA" w:rsidP="00AA3B93">
            <w:pPr>
              <w:ind w:left="-142" w:right="176"/>
              <w:jc w:val="right"/>
              <w:rPr>
                <w:rFonts w:ascii="Arial" w:hAnsi="Arial" w:cs="Arial"/>
                <w:i/>
                <w:iCs/>
                <w:sz w:val="17"/>
                <w:szCs w:val="17"/>
              </w:rPr>
            </w:pPr>
            <w:r w:rsidRPr="002B4971">
              <w:rPr>
                <w:rFonts w:ascii="Arial" w:hAnsi="Arial" w:cs="Arial"/>
                <w:i/>
                <w:iCs/>
                <w:sz w:val="17"/>
                <w:szCs w:val="17"/>
                <w:vertAlign w:val="superscript"/>
              </w:rPr>
              <w:t>[2]</w:t>
            </w:r>
            <w:r w:rsidRPr="002B4971">
              <w:rPr>
                <w:rFonts w:ascii="Arial" w:hAnsi="Arial" w:cs="Arial"/>
                <w:i/>
                <w:iCs/>
                <w:sz w:val="17"/>
                <w:szCs w:val="17"/>
              </w:rPr>
              <w:t>eka.faisal@staff.uty.ac.id</w:t>
            </w:r>
          </w:p>
          <w:p w14:paraId="183BD968" w14:textId="68B0560B" w:rsidR="00D853EA" w:rsidRPr="002B4971" w:rsidRDefault="00D853EA" w:rsidP="00AA3B93">
            <w:pPr>
              <w:ind w:left="-142" w:right="176"/>
              <w:jc w:val="right"/>
              <w:rPr>
                <w:rFonts w:ascii="Arial" w:hAnsi="Arial" w:cs="Arial"/>
                <w:sz w:val="17"/>
                <w:szCs w:val="17"/>
              </w:rPr>
            </w:pPr>
          </w:p>
        </w:tc>
        <w:tc>
          <w:tcPr>
            <w:tcW w:w="3463" w:type="pct"/>
          </w:tcPr>
          <w:p w14:paraId="4273AE8A" w14:textId="77777777" w:rsidR="00AD3BA9" w:rsidRPr="002B4971" w:rsidRDefault="00F11917">
            <w:pPr>
              <w:rPr>
                <w:rFonts w:ascii="Arial" w:hAnsi="Arial" w:cs="Arial"/>
                <w:b/>
                <w:bCs/>
                <w:sz w:val="18"/>
                <w:szCs w:val="18"/>
              </w:rPr>
            </w:pPr>
            <w:r w:rsidRPr="002B4971">
              <w:rPr>
                <w:rFonts w:ascii="Arial" w:hAnsi="Arial" w:cs="Arial"/>
                <w:b/>
                <w:bCs/>
                <w:sz w:val="18"/>
                <w:szCs w:val="18"/>
              </w:rPr>
              <w:t>Abstrak</w:t>
            </w:r>
          </w:p>
          <w:p w14:paraId="3B2E9F8E" w14:textId="2B53D03B" w:rsidR="00EE73EC" w:rsidRPr="00EE73EC" w:rsidRDefault="00EE73EC" w:rsidP="00EE73EC">
            <w:pPr>
              <w:spacing w:before="80"/>
              <w:jc w:val="both"/>
              <w:rPr>
                <w:rFonts w:ascii="Arial" w:eastAsia="Times New Roman" w:hAnsi="Arial" w:cs="Arial"/>
                <w:sz w:val="18"/>
                <w:szCs w:val="18"/>
              </w:rPr>
            </w:pPr>
            <w:r w:rsidRPr="00EE73EC">
              <w:rPr>
                <w:rFonts w:ascii="Arial" w:eastAsia="Times New Roman" w:hAnsi="Arial" w:cs="Arial"/>
                <w:sz w:val="18"/>
                <w:szCs w:val="18"/>
              </w:rPr>
              <w:t xml:space="preserve">Pertumbuhan pembangunan gedung dan infrastruktur di Indonesia terus berkembang dengan pesat. Untuk mengimbangi perkembangan dan pertumbuhan yang pesat ini dibutuhkan pula waktu yang singkat dalam pelaksanaan konstruksi sehingga dapat menghasilkan bangunan yang memenuhi persyaratan dengan waktu pelaksanaan yang singkat. Perkembangan ilmu pengetahuan dan teknologi di sektor konstruksi sangat menunjang pembangunan fisik di suatu negara, salah satunya adalah penggunaan sistem struktur baja konvensional pada pembangunan struktur bangunan. Struktur baja adalah struktur ringan yang memiliki banyak kelebihan dibandingkan beton bertulang, di antaranya adalah struktur baja memiliki kuat tarik yang tinggi, waktu pelaksanaan, dan mutu bisa lebih terkendali. </w:t>
            </w:r>
            <w:r w:rsidR="00184DB4">
              <w:rPr>
                <w:rFonts w:ascii="Arial" w:eastAsia="Times New Roman" w:hAnsi="Arial" w:cs="Arial"/>
                <w:sz w:val="18"/>
                <w:szCs w:val="18"/>
              </w:rPr>
              <w:t xml:space="preserve">Pada penelitian ini </w:t>
            </w:r>
            <w:r w:rsidRPr="00EE73EC">
              <w:rPr>
                <w:rFonts w:ascii="Arial" w:eastAsia="Times New Roman" w:hAnsi="Arial" w:cs="Arial"/>
                <w:sz w:val="18"/>
                <w:szCs w:val="18"/>
              </w:rPr>
              <w:t>Gedung Kantor Otoritas Jasa Keuangan Surakarta yang menggunakan struktur beton bertulang didesain ulang menggunakan struktur baja konvensional. Diharapkan dengan desain struktur baja konvensional ini diperoleh hasil analisis struktur yang aman dan tahan gempa yang memenuhi konsep SCWB (</w:t>
            </w:r>
            <w:r w:rsidRPr="00474D2E">
              <w:rPr>
                <w:rFonts w:ascii="Arial" w:eastAsia="Times New Roman" w:hAnsi="Arial" w:cs="Arial"/>
                <w:i/>
                <w:sz w:val="18"/>
                <w:szCs w:val="18"/>
              </w:rPr>
              <w:t>Strong Column Weak Beam</w:t>
            </w:r>
            <w:r w:rsidRPr="00EE73EC">
              <w:rPr>
                <w:rFonts w:ascii="Arial" w:eastAsia="Times New Roman" w:hAnsi="Arial" w:cs="Arial"/>
                <w:sz w:val="18"/>
                <w:szCs w:val="18"/>
              </w:rPr>
              <w:t>).</w:t>
            </w:r>
          </w:p>
          <w:p w14:paraId="06ABEFBE" w14:textId="1869B540" w:rsidR="00EE73EC" w:rsidRPr="00EE73EC" w:rsidRDefault="00EE73EC" w:rsidP="00EE73EC">
            <w:pPr>
              <w:spacing w:before="80"/>
              <w:jc w:val="both"/>
              <w:rPr>
                <w:rFonts w:ascii="Arial" w:eastAsia="Times New Roman" w:hAnsi="Arial" w:cs="Arial"/>
                <w:sz w:val="18"/>
                <w:szCs w:val="18"/>
              </w:rPr>
            </w:pPr>
            <w:r w:rsidRPr="00EE73EC">
              <w:rPr>
                <w:rFonts w:ascii="Arial" w:eastAsia="Times New Roman" w:hAnsi="Arial" w:cs="Arial"/>
                <w:sz w:val="18"/>
                <w:szCs w:val="18"/>
              </w:rPr>
              <w:t xml:space="preserve">Gedung Kantor Otoritas Jasa Keuangan Surakarta terdiri atas 4 lantai dan 1 </w:t>
            </w:r>
            <w:r w:rsidRPr="00474D2E">
              <w:rPr>
                <w:rFonts w:ascii="Arial" w:eastAsia="Times New Roman" w:hAnsi="Arial" w:cs="Arial"/>
                <w:i/>
                <w:sz w:val="18"/>
                <w:szCs w:val="18"/>
              </w:rPr>
              <w:t>basement</w:t>
            </w:r>
            <w:r w:rsidRPr="00EE73EC">
              <w:rPr>
                <w:rFonts w:ascii="Arial" w:eastAsia="Times New Roman" w:hAnsi="Arial" w:cs="Arial"/>
                <w:sz w:val="18"/>
                <w:szCs w:val="18"/>
              </w:rPr>
              <w:t xml:space="preserve">. Balok dan kolom menggunakan struktur baja konvensional. Lantai yang ditinjau ulang menggunakan struktur beton bertulang adalah lantai 1-4. Perhitungan baja dan perencanaan sambungan menggunakan SNI 1729:2015 dan SNI 7860:2015. Analisis menggunakan bantuan </w:t>
            </w:r>
            <w:r w:rsidRPr="00474D2E">
              <w:rPr>
                <w:rFonts w:ascii="Arial" w:eastAsia="Times New Roman" w:hAnsi="Arial" w:cs="Arial"/>
                <w:i/>
                <w:sz w:val="18"/>
                <w:szCs w:val="18"/>
              </w:rPr>
              <w:t>software</w:t>
            </w:r>
            <w:r w:rsidRPr="00EE73EC">
              <w:rPr>
                <w:rFonts w:ascii="Arial" w:eastAsia="Times New Roman" w:hAnsi="Arial" w:cs="Arial"/>
                <w:sz w:val="18"/>
                <w:szCs w:val="18"/>
              </w:rPr>
              <w:t xml:space="preserve"> yaitu SAP2000 v14.0.0. Beban gempa berupa beban gempa statik ekuiv</w:t>
            </w:r>
            <w:r w:rsidR="00593787">
              <w:rPr>
                <w:rFonts w:ascii="Arial" w:eastAsia="Times New Roman" w:hAnsi="Arial" w:cs="Arial"/>
                <w:sz w:val="18"/>
                <w:szCs w:val="18"/>
              </w:rPr>
              <w:t>alen berdasarkan SNI 1726:2019. Analisis simpangan dan stabilitas menggunakan pedoman SNI 1726:2019.</w:t>
            </w:r>
          </w:p>
          <w:p w14:paraId="5685CD32" w14:textId="2A5B1338" w:rsidR="00543A34" w:rsidRPr="002B4971" w:rsidRDefault="00EE73EC" w:rsidP="00EE73EC">
            <w:pPr>
              <w:spacing w:before="80"/>
              <w:jc w:val="both"/>
              <w:rPr>
                <w:rFonts w:ascii="Arial" w:eastAsia="Times New Roman" w:hAnsi="Arial" w:cs="Arial"/>
                <w:sz w:val="18"/>
                <w:szCs w:val="18"/>
              </w:rPr>
            </w:pPr>
            <w:r w:rsidRPr="00EE73EC">
              <w:rPr>
                <w:rFonts w:ascii="Arial" w:eastAsia="Times New Roman" w:hAnsi="Arial" w:cs="Arial"/>
                <w:sz w:val="18"/>
                <w:szCs w:val="18"/>
              </w:rPr>
              <w:t>Berdasarkan hasil analisis dan perencanaan ulang menunjukkan bahwa struktur baja Gedung Kantor Otoritas Jasa Keuangan Surakarta memenuhi konsep SCWB (</w:t>
            </w:r>
            <w:r w:rsidRPr="00474D2E">
              <w:rPr>
                <w:rFonts w:ascii="Arial" w:eastAsia="Times New Roman" w:hAnsi="Arial" w:cs="Arial"/>
                <w:i/>
                <w:sz w:val="18"/>
                <w:szCs w:val="18"/>
              </w:rPr>
              <w:t>Strong Column Weak Beam</w:t>
            </w:r>
            <w:r w:rsidRPr="00EE73EC">
              <w:rPr>
                <w:rFonts w:ascii="Arial" w:eastAsia="Times New Roman" w:hAnsi="Arial" w:cs="Arial"/>
                <w:sz w:val="18"/>
                <w:szCs w:val="18"/>
              </w:rPr>
              <w:t xml:space="preserve">). Diperoleh profil yang digunakan pada komponen balok sebanyak 7 jenis yaitu balok yaitu balok B1 (IWF 350.350.14.22), B2 (IWF 350.350.19.19), B3 (IWF 350.350.12.19), B4 (IWF 350.350.16.16), B5 (IWF 300.300.10.15), B6 (IWF 300.300.9.14), dan B7 (IWF 250.250.14.14) serta komponen kolom sebanyak 8 jenis yaitu kolom K1 (IWF 400.400.20.35), K2 (IWF 400.400.18.28), K3 (IWF 400.400.16.24), K4 (IWF 400.400.21.21), K5 (IWF 350.350.10.16), K6 (IWF 350.350.13.13), K7 (IWF 300.300.11.17), dan K8 (IWF 300.300.15.15)  yang mempunyai jenis penampang kompak dan memenuhi syarat rasio momen dan geser, kontrol lentur dan geser, serta </w:t>
            </w:r>
            <w:r w:rsidRPr="00474D2E">
              <w:rPr>
                <w:rFonts w:ascii="Arial" w:eastAsia="Times New Roman" w:hAnsi="Arial" w:cs="Arial"/>
                <w:i/>
                <w:sz w:val="18"/>
                <w:szCs w:val="18"/>
              </w:rPr>
              <w:t>safety factor</w:t>
            </w:r>
            <w:r w:rsidRPr="00EE73EC">
              <w:rPr>
                <w:rFonts w:ascii="Arial" w:eastAsia="Times New Roman" w:hAnsi="Arial" w:cs="Arial"/>
                <w:sz w:val="18"/>
                <w:szCs w:val="18"/>
              </w:rPr>
              <w:t xml:space="preserve"> yang sesuai dengan persyaratan. Perencanaan sambungan pada Tugas Akhir ini menggunakan sambungan antar kolom, sambungan antar balok, sambungan balok kolom (</w:t>
            </w:r>
            <w:r w:rsidRPr="00474D2E">
              <w:rPr>
                <w:rFonts w:ascii="Arial" w:eastAsia="Times New Roman" w:hAnsi="Arial" w:cs="Arial"/>
                <w:i/>
                <w:sz w:val="18"/>
                <w:szCs w:val="18"/>
              </w:rPr>
              <w:t>end plate</w:t>
            </w:r>
            <w:r w:rsidRPr="00EE73EC">
              <w:rPr>
                <w:rFonts w:ascii="Arial" w:eastAsia="Times New Roman" w:hAnsi="Arial" w:cs="Arial"/>
                <w:sz w:val="18"/>
                <w:szCs w:val="18"/>
              </w:rPr>
              <w:t xml:space="preserve">), dan sambungan </w:t>
            </w:r>
            <w:r w:rsidRPr="00474D2E">
              <w:rPr>
                <w:rFonts w:ascii="Arial" w:eastAsia="Times New Roman" w:hAnsi="Arial" w:cs="Arial"/>
                <w:i/>
                <w:sz w:val="18"/>
                <w:szCs w:val="18"/>
              </w:rPr>
              <w:t>base plate</w:t>
            </w:r>
            <w:r w:rsidRPr="00EE73EC">
              <w:rPr>
                <w:rFonts w:ascii="Arial" w:eastAsia="Times New Roman" w:hAnsi="Arial" w:cs="Arial"/>
                <w:sz w:val="18"/>
                <w:szCs w:val="18"/>
              </w:rPr>
              <w:t>.</w:t>
            </w:r>
            <w:r w:rsidR="00593787">
              <w:rPr>
                <w:rFonts w:ascii="Arial" w:eastAsia="Times New Roman" w:hAnsi="Arial" w:cs="Arial"/>
                <w:sz w:val="18"/>
                <w:szCs w:val="18"/>
              </w:rPr>
              <w:t xml:space="preserve"> Pada penelitian Tugas Akhir ini juga membahas mengenai analisis simpangan dan stabilitas struktur pada bangunan.</w:t>
            </w:r>
          </w:p>
          <w:p w14:paraId="4B1027D9" w14:textId="66ACF0E0" w:rsidR="00543A34" w:rsidRPr="002B4971" w:rsidRDefault="00543A34" w:rsidP="001901B2">
            <w:pPr>
              <w:spacing w:before="80"/>
              <w:rPr>
                <w:rFonts w:ascii="Arial" w:hAnsi="Arial" w:cs="Arial"/>
                <w:b/>
                <w:bCs/>
                <w:sz w:val="18"/>
                <w:szCs w:val="18"/>
              </w:rPr>
            </w:pPr>
            <w:r w:rsidRPr="002B4971">
              <w:rPr>
                <w:rFonts w:ascii="Arial" w:eastAsia="Times New Roman" w:hAnsi="Arial" w:cs="Arial"/>
                <w:b/>
                <w:bCs/>
                <w:i/>
                <w:iCs/>
                <w:sz w:val="18"/>
                <w:szCs w:val="18"/>
              </w:rPr>
              <w:t>Kata kunci</w:t>
            </w:r>
            <w:r w:rsidRPr="002B4971">
              <w:rPr>
                <w:rFonts w:ascii="Arial" w:eastAsia="Times New Roman" w:hAnsi="Arial" w:cs="Arial"/>
                <w:i/>
                <w:iCs/>
                <w:sz w:val="18"/>
                <w:szCs w:val="18"/>
              </w:rPr>
              <w:t xml:space="preserve">: </w:t>
            </w:r>
            <w:r w:rsidR="001901B2">
              <w:rPr>
                <w:rFonts w:ascii="Arial" w:eastAsia="Times New Roman" w:hAnsi="Arial" w:cs="Arial"/>
                <w:i/>
                <w:iCs/>
                <w:sz w:val="18"/>
                <w:szCs w:val="18"/>
              </w:rPr>
              <w:t>baja konvensional</w:t>
            </w:r>
            <w:r w:rsidRPr="002B4971">
              <w:rPr>
                <w:rFonts w:ascii="Arial" w:eastAsia="Times New Roman" w:hAnsi="Arial" w:cs="Arial"/>
                <w:i/>
                <w:iCs/>
                <w:sz w:val="18"/>
                <w:szCs w:val="18"/>
              </w:rPr>
              <w:t xml:space="preserve">, </w:t>
            </w:r>
            <w:r w:rsidR="001901B2">
              <w:rPr>
                <w:rFonts w:ascii="Arial" w:eastAsia="Times New Roman" w:hAnsi="Arial" w:cs="Arial"/>
                <w:i/>
                <w:iCs/>
                <w:sz w:val="18"/>
                <w:szCs w:val="18"/>
              </w:rPr>
              <w:t>perancangan ulang</w:t>
            </w:r>
            <w:r w:rsidRPr="002B4971">
              <w:rPr>
                <w:rFonts w:ascii="Arial" w:eastAsia="Times New Roman" w:hAnsi="Arial" w:cs="Arial"/>
                <w:i/>
                <w:iCs/>
                <w:sz w:val="18"/>
                <w:szCs w:val="18"/>
              </w:rPr>
              <w:t xml:space="preserve">, </w:t>
            </w:r>
            <w:r w:rsidR="001901B2">
              <w:rPr>
                <w:rFonts w:ascii="Arial" w:eastAsia="Times New Roman" w:hAnsi="Arial" w:cs="Arial"/>
                <w:i/>
                <w:iCs/>
                <w:sz w:val="18"/>
                <w:szCs w:val="18"/>
              </w:rPr>
              <w:t>sambungan</w:t>
            </w:r>
            <w:r w:rsidRPr="002B4971">
              <w:rPr>
                <w:rFonts w:ascii="Arial" w:eastAsia="Times New Roman" w:hAnsi="Arial" w:cs="Arial"/>
                <w:i/>
                <w:iCs/>
                <w:sz w:val="18"/>
                <w:szCs w:val="18"/>
              </w:rPr>
              <w:t>.</w:t>
            </w:r>
          </w:p>
        </w:tc>
      </w:tr>
    </w:tbl>
    <w:p w14:paraId="6A17F505" w14:textId="028B6982" w:rsidR="00C2097B" w:rsidRDefault="00C2097B" w:rsidP="00D41B43">
      <w:pPr>
        <w:spacing w:line="240" w:lineRule="auto"/>
        <w:rPr>
          <w:szCs w:val="24"/>
        </w:rPr>
      </w:pPr>
    </w:p>
    <w:p w14:paraId="2198ECA3" w14:textId="77777777" w:rsidR="009F7015" w:rsidRDefault="009F7015" w:rsidP="00D41B43">
      <w:pPr>
        <w:spacing w:line="240" w:lineRule="auto"/>
        <w:rPr>
          <w:szCs w:val="24"/>
        </w:rPr>
      </w:pPr>
    </w:p>
    <w:p w14:paraId="02BAFAAA" w14:textId="77777777" w:rsidR="009F7015" w:rsidRDefault="009F7015" w:rsidP="00D41B43">
      <w:pPr>
        <w:spacing w:line="240" w:lineRule="auto"/>
        <w:rPr>
          <w:szCs w:val="24"/>
        </w:rPr>
      </w:pPr>
    </w:p>
    <w:p w14:paraId="5A2F103E" w14:textId="77777777" w:rsidR="009F7015" w:rsidRDefault="009F7015" w:rsidP="00D41B43">
      <w:pPr>
        <w:spacing w:line="240" w:lineRule="auto"/>
        <w:rPr>
          <w:szCs w:val="24"/>
        </w:rPr>
      </w:pPr>
    </w:p>
    <w:p w14:paraId="5A8EF51D" w14:textId="77777777" w:rsidR="009F7015" w:rsidRDefault="009F7015" w:rsidP="00D41B43">
      <w:pPr>
        <w:spacing w:line="240" w:lineRule="auto"/>
        <w:rPr>
          <w:szCs w:val="24"/>
        </w:rPr>
      </w:pPr>
    </w:p>
    <w:p w14:paraId="395E3B2B" w14:textId="77777777" w:rsidR="009F7015" w:rsidRDefault="009F7015" w:rsidP="00D41B43">
      <w:pPr>
        <w:spacing w:line="240" w:lineRule="auto"/>
        <w:rPr>
          <w:szCs w:val="24"/>
        </w:rPr>
      </w:pPr>
    </w:p>
    <w:p w14:paraId="6F10AE18" w14:textId="77777777" w:rsidR="009F7015" w:rsidRDefault="009F7015" w:rsidP="00D41B43">
      <w:pPr>
        <w:spacing w:line="240" w:lineRule="auto"/>
        <w:rPr>
          <w:szCs w:val="24"/>
        </w:rPr>
      </w:pPr>
    </w:p>
    <w:p w14:paraId="6DF3C7E0" w14:textId="77777777" w:rsidR="009F7015" w:rsidRDefault="009F7015" w:rsidP="00D41B43">
      <w:pPr>
        <w:spacing w:line="240" w:lineRule="auto"/>
        <w:rPr>
          <w:szCs w:val="24"/>
        </w:rPr>
      </w:pPr>
    </w:p>
    <w:p w14:paraId="4A607CE9" w14:textId="77777777" w:rsidR="009F7015" w:rsidRPr="002B4971" w:rsidRDefault="009F7015" w:rsidP="00D41B43">
      <w:pPr>
        <w:spacing w:line="240" w:lineRule="auto"/>
        <w:rPr>
          <w:szCs w:val="24"/>
        </w:rPr>
      </w:pPr>
    </w:p>
    <w:p w14:paraId="5929F8DD" w14:textId="6B6CD278" w:rsidR="003A79C8" w:rsidRPr="008876C4" w:rsidRDefault="000F7118" w:rsidP="008876C4">
      <w:pPr>
        <w:pStyle w:val="DaftarParagraf"/>
        <w:numPr>
          <w:ilvl w:val="0"/>
          <w:numId w:val="1"/>
        </w:numPr>
        <w:spacing w:after="80" w:line="240" w:lineRule="auto"/>
        <w:ind w:left="284" w:hanging="284"/>
        <w:contextualSpacing w:val="0"/>
        <w:outlineLvl w:val="0"/>
        <w:rPr>
          <w:sz w:val="26"/>
          <w:szCs w:val="26"/>
        </w:rPr>
      </w:pPr>
      <w:bookmarkStart w:id="0" w:name="_Toc30872732"/>
      <w:r w:rsidRPr="002B4971">
        <w:rPr>
          <w:rFonts w:ascii="Franklin Gothic Demi Cond" w:hAnsi="Franklin Gothic Demi Cond"/>
          <w:sz w:val="26"/>
          <w:szCs w:val="26"/>
        </w:rPr>
        <w:t>Pendahuluan</w:t>
      </w:r>
      <w:bookmarkEnd w:id="0"/>
    </w:p>
    <w:p w14:paraId="7DB96980" w14:textId="5804E02D" w:rsidR="00656A29" w:rsidRPr="002B4971" w:rsidRDefault="00016717" w:rsidP="00EC351F">
      <w:pPr>
        <w:pStyle w:val="DaftarParagraf"/>
        <w:numPr>
          <w:ilvl w:val="0"/>
          <w:numId w:val="2"/>
        </w:numPr>
        <w:spacing w:after="80" w:line="240" w:lineRule="auto"/>
        <w:ind w:left="425" w:hanging="425"/>
        <w:contextualSpacing w:val="0"/>
        <w:rPr>
          <w:rFonts w:ascii="Franklin Gothic Demi Cond" w:hAnsi="Franklin Gothic Demi Cond"/>
          <w:szCs w:val="24"/>
        </w:rPr>
      </w:pPr>
      <w:r>
        <w:rPr>
          <w:rFonts w:ascii="Franklin Gothic Demi Cond" w:hAnsi="Franklin Gothic Demi Cond"/>
          <w:szCs w:val="24"/>
        </w:rPr>
        <w:t>Latar Belakang</w:t>
      </w:r>
    </w:p>
    <w:p w14:paraId="66023E26" w14:textId="3157C16F" w:rsidR="00B020DF" w:rsidRPr="002B4971" w:rsidRDefault="007D3748" w:rsidP="00B020DF">
      <w:pPr>
        <w:pStyle w:val="DaftarParagraf"/>
        <w:spacing w:after="80" w:line="240" w:lineRule="auto"/>
        <w:ind w:left="0" w:firstLine="567"/>
        <w:jc w:val="both"/>
        <w:rPr>
          <w:sz w:val="22"/>
        </w:rPr>
      </w:pPr>
      <w:r w:rsidRPr="007D3748">
        <w:rPr>
          <w:sz w:val="22"/>
        </w:rPr>
        <w:t>Pertumbuhan pembangunan gedung dan infrastruktur di Indonesia terus berkembang dengan pesat. Untuk mengimbangi perkembangan dan pertumbuhan yang pesat ini dibutuhkan pula waktu yang singkat dalam pelaksanaan konstruksi sehingga dapat menghasilkan bangunan yang memenuhi persyaratan dengan waktu pelaksanaan yang singkat. Perkembangan ilmu pengetahuan dan teknologi di sektor konstruksi sangat menunjang pembangunan fisik di suatu negara, salah satunya adalah penggunaan sistem struktur baja konvensional pada pembangunan struktur bangunan. Struktur baja sendiri memiliki keunggulan bila dibandingkan dengan beton bertulang, di antaranya adalah struktur baja memiliki kuat tarik yang tinggi, waktu pelaksanaan dan mutu bisa lebih terkendali. Selain itu, baja memiliki keunikan tersendiri yaitu meskipun baja memiliki berat jenis yang lebih besar 7,850 T/m3 dibandingkan dengan berat jenis beton 2,4 T/m3, tetapi struktur baja lebih ringan dibandingkan dengan struktur beton bertulang. Hal ini bisa didasari dengan 1 kg kapas dan 1 kg besi, keduanya memiliki berat yang sama, tetapi volumenya lebih besar kapas karena berat jenis kapas jauh lebih kecil dari berat jenis besi, sama halnya dengan beton dan baja.</w:t>
      </w:r>
    </w:p>
    <w:p w14:paraId="6DB259DE" w14:textId="09B81DF1" w:rsidR="00EC351F" w:rsidRDefault="001F1459" w:rsidP="00B020DF">
      <w:pPr>
        <w:pStyle w:val="DaftarParagraf"/>
        <w:spacing w:after="80" w:line="240" w:lineRule="auto"/>
        <w:ind w:left="0" w:firstLine="567"/>
        <w:jc w:val="both"/>
        <w:rPr>
          <w:sz w:val="22"/>
        </w:rPr>
      </w:pPr>
      <w:r w:rsidRPr="001F1459">
        <w:rPr>
          <w:sz w:val="22"/>
        </w:rPr>
        <w:t>Dalam perancangan struktur baja harus berpedoman pada peraturan yang berlaku. Perancangan struktur baja gedung kantor Otoritas Jasa Keuangan Surakarta dirancang meng</w:t>
      </w:r>
      <w:r w:rsidR="00B40273">
        <w:rPr>
          <w:sz w:val="22"/>
        </w:rPr>
        <w:t>gunakan peraturan yaitu SNI 1729</w:t>
      </w:r>
      <w:r w:rsidRPr="001F1459">
        <w:rPr>
          <w:sz w:val="22"/>
        </w:rPr>
        <w:t>:2015 (Spesifikasi untuk Bangunan Gedung Baja Struktural), SNI 7860:2015 (Ketentuan Seismik untuk Struktur Baja Bangunan Gedung), SNI 1726:2019 (Tata Cara Perencanaan Ketahanan Gempa untuk Struktur Bangunan Gedung dan Non Gedung), dan SNI 1727:2013 (Beban Minimum untuk Perancangan Bangunan Gedung dan Struktur Lain). Berdasarkan hal tersebut, pada tugas akhir ini akan dilakukan perancangan ulang gedung kantor Otoritas Jasa Keuangan Surakarta menggunakan baja konvensional dengan pedoman dan peraturan yang berlaku saat ini.</w:t>
      </w:r>
    </w:p>
    <w:p w14:paraId="105308A2" w14:textId="330AF6E0" w:rsidR="003053E4" w:rsidRPr="002B4971" w:rsidRDefault="003053E4" w:rsidP="00B020DF">
      <w:pPr>
        <w:pStyle w:val="DaftarParagraf"/>
        <w:spacing w:after="80" w:line="240" w:lineRule="auto"/>
        <w:ind w:left="0" w:firstLine="567"/>
        <w:jc w:val="both"/>
        <w:rPr>
          <w:sz w:val="22"/>
        </w:rPr>
      </w:pPr>
      <w:r>
        <w:rPr>
          <w:rFonts w:eastAsia="Times New Roman"/>
        </w:rPr>
        <w:t>Prinsip dari perencanaan struktur gedung kantor Otoritas Jasa Keuangan Surakarta adalah menghasilkan suatu bangunan yang aman, nyaman, kuat, efisien, dan ekonomis. Suatu konstruksi gedung harus mampu menahan beban dan gaya-gaya yang bekerja pada konstruksi itu sendiri, sehingga bangunan atau struktur gedung aman dalam jangka waktu yang direncanakan.</w:t>
      </w:r>
    </w:p>
    <w:p w14:paraId="0016CEDF" w14:textId="42DE151A" w:rsidR="001A6C73" w:rsidRPr="002B4971" w:rsidRDefault="001A6C73" w:rsidP="001A6C73">
      <w:pPr>
        <w:spacing w:line="240" w:lineRule="auto"/>
        <w:jc w:val="both"/>
        <w:rPr>
          <w:sz w:val="22"/>
        </w:rPr>
      </w:pPr>
    </w:p>
    <w:p w14:paraId="5CDC55CB" w14:textId="470D3569" w:rsidR="001A6C73" w:rsidRPr="002B4971" w:rsidRDefault="006F0509" w:rsidP="001A6C73">
      <w:pPr>
        <w:pStyle w:val="DaftarParagraf"/>
        <w:numPr>
          <w:ilvl w:val="0"/>
          <w:numId w:val="2"/>
        </w:numPr>
        <w:spacing w:after="80" w:line="240" w:lineRule="auto"/>
        <w:ind w:left="425" w:hanging="425"/>
        <w:contextualSpacing w:val="0"/>
        <w:jc w:val="both"/>
        <w:rPr>
          <w:sz w:val="22"/>
        </w:rPr>
      </w:pPr>
      <w:r>
        <w:rPr>
          <w:rFonts w:ascii="Franklin Gothic Demi Cond" w:hAnsi="Franklin Gothic Demi Cond"/>
          <w:szCs w:val="24"/>
        </w:rPr>
        <w:t>Rumusan Masalah</w:t>
      </w:r>
    </w:p>
    <w:p w14:paraId="26465127" w14:textId="1C9C5005" w:rsidR="0092076D" w:rsidRPr="00D76217" w:rsidRDefault="00D76217" w:rsidP="00E24B9A">
      <w:pPr>
        <w:spacing w:after="80" w:line="240" w:lineRule="auto"/>
        <w:jc w:val="both"/>
        <w:rPr>
          <w:sz w:val="22"/>
        </w:rPr>
      </w:pPr>
      <w:r w:rsidRPr="00D76217">
        <w:rPr>
          <w:sz w:val="22"/>
        </w:rPr>
        <w:t>Berdasarkan latar belakang di atas, maka dapat dirumuskan suatu permasalahan sebagai berikut:</w:t>
      </w:r>
    </w:p>
    <w:p w14:paraId="187FE613" w14:textId="6B8DE665" w:rsidR="00333647" w:rsidRPr="002B4971" w:rsidRDefault="001D32BC" w:rsidP="001D32BC">
      <w:pPr>
        <w:pStyle w:val="DaftarParagraf"/>
        <w:numPr>
          <w:ilvl w:val="0"/>
          <w:numId w:val="5"/>
        </w:numPr>
        <w:spacing w:line="240" w:lineRule="auto"/>
        <w:contextualSpacing w:val="0"/>
        <w:jc w:val="both"/>
        <w:rPr>
          <w:sz w:val="22"/>
        </w:rPr>
      </w:pPr>
      <w:r w:rsidRPr="001D32BC">
        <w:rPr>
          <w:sz w:val="22"/>
        </w:rPr>
        <w:t xml:space="preserve">Bagaimana </w:t>
      </w:r>
      <w:r w:rsidR="0029018A">
        <w:rPr>
          <w:sz w:val="22"/>
        </w:rPr>
        <w:t>dimensi profil baja struktur gedung kantor Otoritas Jasa Keuangan Surakarta</w:t>
      </w:r>
      <w:r w:rsidRPr="001D32BC">
        <w:rPr>
          <w:sz w:val="22"/>
        </w:rPr>
        <w:t>?</w:t>
      </w:r>
    </w:p>
    <w:p w14:paraId="3C171206" w14:textId="3B74520D" w:rsidR="00524B60" w:rsidRDefault="00EA4347" w:rsidP="00EA4347">
      <w:pPr>
        <w:pStyle w:val="DaftarParagraf"/>
        <w:numPr>
          <w:ilvl w:val="0"/>
          <w:numId w:val="5"/>
        </w:numPr>
        <w:spacing w:after="80" w:line="240" w:lineRule="auto"/>
        <w:jc w:val="both"/>
        <w:rPr>
          <w:sz w:val="22"/>
        </w:rPr>
      </w:pPr>
      <w:r w:rsidRPr="00EA4347">
        <w:rPr>
          <w:sz w:val="22"/>
        </w:rPr>
        <w:t xml:space="preserve">Bagaimana </w:t>
      </w:r>
      <w:r w:rsidR="0029018A">
        <w:rPr>
          <w:sz w:val="22"/>
        </w:rPr>
        <w:t>sambungan struktur gedung kantor Otoritas Jasa Keuangan Surakarta</w:t>
      </w:r>
      <w:r w:rsidRPr="00EA4347">
        <w:rPr>
          <w:sz w:val="22"/>
        </w:rPr>
        <w:t>?</w:t>
      </w:r>
    </w:p>
    <w:p w14:paraId="787CA10C" w14:textId="5EC0FCC7" w:rsidR="0029018A" w:rsidRDefault="0029018A" w:rsidP="00EA4347">
      <w:pPr>
        <w:pStyle w:val="DaftarParagraf"/>
        <w:numPr>
          <w:ilvl w:val="0"/>
          <w:numId w:val="5"/>
        </w:numPr>
        <w:spacing w:after="80" w:line="240" w:lineRule="auto"/>
        <w:jc w:val="both"/>
        <w:rPr>
          <w:sz w:val="22"/>
        </w:rPr>
      </w:pPr>
      <w:r>
        <w:rPr>
          <w:sz w:val="22"/>
        </w:rPr>
        <w:t>Bagaimana simpangan struktur gedung kantor Otoritas Jasa Keuangan Surakarta?</w:t>
      </w:r>
    </w:p>
    <w:p w14:paraId="603B51E1" w14:textId="4FFC24A3" w:rsidR="0029018A" w:rsidRPr="002B4971" w:rsidRDefault="0040072F" w:rsidP="00EA4347">
      <w:pPr>
        <w:pStyle w:val="DaftarParagraf"/>
        <w:numPr>
          <w:ilvl w:val="0"/>
          <w:numId w:val="5"/>
        </w:numPr>
        <w:spacing w:after="80" w:line="240" w:lineRule="auto"/>
        <w:jc w:val="both"/>
        <w:rPr>
          <w:sz w:val="22"/>
        </w:rPr>
      </w:pPr>
      <w:r>
        <w:rPr>
          <w:sz w:val="22"/>
        </w:rPr>
        <w:t>Bagaimana stabilitas struktur gedung kantor Otoritas Jasa Keuangan Surakarta?</w:t>
      </w:r>
    </w:p>
    <w:p w14:paraId="36569752" w14:textId="0FFA8D40" w:rsidR="006B5EF1" w:rsidRDefault="006B5EF1" w:rsidP="006B5EF1">
      <w:pPr>
        <w:spacing w:line="240" w:lineRule="auto"/>
        <w:jc w:val="both"/>
        <w:rPr>
          <w:sz w:val="22"/>
        </w:rPr>
      </w:pPr>
    </w:p>
    <w:p w14:paraId="54308F8B" w14:textId="77777777" w:rsidR="00240851" w:rsidRPr="00240851" w:rsidRDefault="005E3133" w:rsidP="00240851">
      <w:pPr>
        <w:pStyle w:val="DaftarParagraf"/>
        <w:numPr>
          <w:ilvl w:val="0"/>
          <w:numId w:val="2"/>
        </w:numPr>
        <w:spacing w:after="80" w:line="240" w:lineRule="auto"/>
        <w:ind w:left="425" w:hanging="425"/>
        <w:contextualSpacing w:val="0"/>
        <w:jc w:val="both"/>
        <w:rPr>
          <w:sz w:val="22"/>
        </w:rPr>
      </w:pPr>
      <w:r>
        <w:rPr>
          <w:rFonts w:ascii="Franklin Gothic Demi Cond" w:hAnsi="Franklin Gothic Demi Cond"/>
          <w:szCs w:val="24"/>
        </w:rPr>
        <w:t>Tujuan</w:t>
      </w:r>
    </w:p>
    <w:p w14:paraId="3AC7F26D" w14:textId="65FFB856" w:rsidR="005E3133" w:rsidRPr="00E24B9A" w:rsidRDefault="00240851" w:rsidP="00E24B9A">
      <w:pPr>
        <w:spacing w:after="80" w:line="240" w:lineRule="auto"/>
        <w:jc w:val="both"/>
        <w:rPr>
          <w:sz w:val="22"/>
        </w:rPr>
      </w:pPr>
      <w:r w:rsidRPr="00E24B9A">
        <w:rPr>
          <w:sz w:val="22"/>
        </w:rPr>
        <w:t>Berdasarkan rumusan masalah di atas, maka dapat diambil tujuan dari tugas akhir ini antara lain yaitu:</w:t>
      </w:r>
    </w:p>
    <w:p w14:paraId="65034F90" w14:textId="69F4D08E" w:rsidR="00240851" w:rsidRDefault="004B1EE0" w:rsidP="004B1EE0">
      <w:pPr>
        <w:pStyle w:val="DaftarParagraf"/>
        <w:numPr>
          <w:ilvl w:val="0"/>
          <w:numId w:val="14"/>
        </w:numPr>
        <w:spacing w:line="240" w:lineRule="auto"/>
        <w:ind w:left="570"/>
        <w:jc w:val="both"/>
        <w:rPr>
          <w:sz w:val="22"/>
        </w:rPr>
      </w:pPr>
      <w:r w:rsidRPr="004B1EE0">
        <w:rPr>
          <w:sz w:val="22"/>
        </w:rPr>
        <w:t>Me</w:t>
      </w:r>
      <w:r w:rsidR="0040072F">
        <w:rPr>
          <w:sz w:val="22"/>
        </w:rPr>
        <w:t>ngetahui dimensi profil baja struktur gedung kantor Otoritas Jasa Keuangan Surakarta</w:t>
      </w:r>
      <w:r w:rsidRPr="004B1EE0">
        <w:rPr>
          <w:sz w:val="22"/>
        </w:rPr>
        <w:t>.</w:t>
      </w:r>
    </w:p>
    <w:p w14:paraId="5E43A662" w14:textId="20D14675" w:rsidR="003F2050" w:rsidRDefault="003F2050" w:rsidP="003F2050">
      <w:pPr>
        <w:pStyle w:val="DaftarParagraf"/>
        <w:numPr>
          <w:ilvl w:val="0"/>
          <w:numId w:val="14"/>
        </w:numPr>
        <w:spacing w:line="240" w:lineRule="auto"/>
        <w:ind w:left="570"/>
        <w:jc w:val="both"/>
        <w:rPr>
          <w:sz w:val="22"/>
        </w:rPr>
      </w:pPr>
      <w:r w:rsidRPr="003F2050">
        <w:rPr>
          <w:sz w:val="22"/>
        </w:rPr>
        <w:t xml:space="preserve">Mengetahui </w:t>
      </w:r>
      <w:r w:rsidR="006216EA">
        <w:rPr>
          <w:sz w:val="22"/>
        </w:rPr>
        <w:t>s</w:t>
      </w:r>
      <w:r w:rsidR="008E4A27">
        <w:rPr>
          <w:sz w:val="22"/>
        </w:rPr>
        <w:t>ambungan struktur gedung k</w:t>
      </w:r>
      <w:r w:rsidR="006216EA">
        <w:rPr>
          <w:sz w:val="22"/>
        </w:rPr>
        <w:t>antor Otoritas Jasa Keuangan Surakarta</w:t>
      </w:r>
      <w:r w:rsidRPr="003F2050">
        <w:rPr>
          <w:sz w:val="22"/>
        </w:rPr>
        <w:t>.</w:t>
      </w:r>
    </w:p>
    <w:p w14:paraId="6425436B" w14:textId="73A8546D" w:rsidR="006216EA" w:rsidRDefault="008E4A27" w:rsidP="003F2050">
      <w:pPr>
        <w:pStyle w:val="DaftarParagraf"/>
        <w:numPr>
          <w:ilvl w:val="0"/>
          <w:numId w:val="14"/>
        </w:numPr>
        <w:spacing w:line="240" w:lineRule="auto"/>
        <w:ind w:left="570"/>
        <w:jc w:val="both"/>
        <w:rPr>
          <w:sz w:val="22"/>
        </w:rPr>
      </w:pPr>
      <w:r>
        <w:rPr>
          <w:sz w:val="22"/>
        </w:rPr>
        <w:t>Mengetahui simpangan struktur gedung kantor Otoritas Jasa Keuangan Surakarta.</w:t>
      </w:r>
    </w:p>
    <w:p w14:paraId="1788BC31" w14:textId="1BBBD562" w:rsidR="008E4A27" w:rsidRPr="004B1EE0" w:rsidRDefault="008E4A27" w:rsidP="003F2050">
      <w:pPr>
        <w:pStyle w:val="DaftarParagraf"/>
        <w:numPr>
          <w:ilvl w:val="0"/>
          <w:numId w:val="14"/>
        </w:numPr>
        <w:spacing w:line="240" w:lineRule="auto"/>
        <w:ind w:left="570"/>
        <w:jc w:val="both"/>
        <w:rPr>
          <w:sz w:val="22"/>
        </w:rPr>
      </w:pPr>
      <w:r>
        <w:rPr>
          <w:sz w:val="22"/>
        </w:rPr>
        <w:t>Mengetahui stabilitas struktur gedung kantor Otoritas Jasa Keuangan Surakarta.</w:t>
      </w:r>
    </w:p>
    <w:p w14:paraId="4B103109" w14:textId="77777777" w:rsidR="00240851" w:rsidRDefault="00240851" w:rsidP="006B5EF1">
      <w:pPr>
        <w:spacing w:line="240" w:lineRule="auto"/>
        <w:jc w:val="both"/>
        <w:rPr>
          <w:sz w:val="22"/>
        </w:rPr>
      </w:pPr>
    </w:p>
    <w:p w14:paraId="7815AC1B" w14:textId="24940EC5" w:rsidR="00E16318" w:rsidRPr="00240851" w:rsidRDefault="00E16318" w:rsidP="00E16318">
      <w:pPr>
        <w:pStyle w:val="DaftarParagraf"/>
        <w:numPr>
          <w:ilvl w:val="0"/>
          <w:numId w:val="2"/>
        </w:numPr>
        <w:spacing w:after="80" w:line="240" w:lineRule="auto"/>
        <w:ind w:left="425" w:hanging="425"/>
        <w:contextualSpacing w:val="0"/>
        <w:jc w:val="both"/>
        <w:rPr>
          <w:sz w:val="22"/>
        </w:rPr>
      </w:pPr>
      <w:r>
        <w:rPr>
          <w:rFonts w:ascii="Franklin Gothic Demi Cond" w:hAnsi="Franklin Gothic Demi Cond"/>
          <w:szCs w:val="24"/>
        </w:rPr>
        <w:t>Batasan Masalah</w:t>
      </w:r>
    </w:p>
    <w:p w14:paraId="5CC34904" w14:textId="55FD1891" w:rsidR="00E16318" w:rsidRDefault="00146E06" w:rsidP="006B5EF1">
      <w:pPr>
        <w:spacing w:line="240" w:lineRule="auto"/>
        <w:jc w:val="both"/>
        <w:rPr>
          <w:sz w:val="22"/>
        </w:rPr>
      </w:pPr>
      <w:r w:rsidRPr="00146E06">
        <w:rPr>
          <w:sz w:val="22"/>
        </w:rPr>
        <w:t>Berdasarkan tujuan di atas, maka dapat diperoleh batasan masalah sebagai berikut:</w:t>
      </w:r>
    </w:p>
    <w:p w14:paraId="69A44E3C" w14:textId="176B64B3" w:rsidR="00146E06" w:rsidRDefault="00146E06" w:rsidP="00146E06">
      <w:pPr>
        <w:pStyle w:val="DaftarParagraf"/>
        <w:numPr>
          <w:ilvl w:val="0"/>
          <w:numId w:val="15"/>
        </w:numPr>
        <w:spacing w:line="240" w:lineRule="auto"/>
        <w:ind w:left="570"/>
        <w:jc w:val="both"/>
        <w:rPr>
          <w:sz w:val="22"/>
        </w:rPr>
      </w:pPr>
      <w:r w:rsidRPr="00146E06">
        <w:rPr>
          <w:sz w:val="22"/>
        </w:rPr>
        <w:t>Bangunan yang ditinjau adalah gedung kantor Otoritas Jasa Keuangan Surakarta.</w:t>
      </w:r>
    </w:p>
    <w:p w14:paraId="1DD5C8C0" w14:textId="034FF289" w:rsidR="00146E06" w:rsidRPr="00146E06" w:rsidRDefault="00146E06" w:rsidP="00146E06">
      <w:pPr>
        <w:pStyle w:val="DaftarParagraf"/>
        <w:numPr>
          <w:ilvl w:val="0"/>
          <w:numId w:val="15"/>
        </w:numPr>
        <w:spacing w:line="240" w:lineRule="auto"/>
        <w:ind w:left="570"/>
        <w:jc w:val="both"/>
        <w:rPr>
          <w:sz w:val="22"/>
        </w:rPr>
      </w:pPr>
      <w:r w:rsidRPr="00146E06">
        <w:rPr>
          <w:sz w:val="22"/>
        </w:rPr>
        <w:t>Perancangan struktur gedung menggun</w:t>
      </w:r>
      <w:r w:rsidR="00B40273">
        <w:rPr>
          <w:sz w:val="22"/>
        </w:rPr>
        <w:t>akan peraturan di dalam SNI 1729</w:t>
      </w:r>
      <w:bookmarkStart w:id="1" w:name="_GoBack"/>
      <w:bookmarkEnd w:id="1"/>
      <w:r w:rsidRPr="00146E06">
        <w:rPr>
          <w:sz w:val="22"/>
        </w:rPr>
        <w:t>:2015, SNI 7860:2015, SNI 1726:2019, dan SNI 1727:2013.</w:t>
      </w:r>
    </w:p>
    <w:p w14:paraId="2D833B14" w14:textId="77777777" w:rsidR="00146E06" w:rsidRPr="00146E06" w:rsidRDefault="00146E06" w:rsidP="00146E06">
      <w:pPr>
        <w:pStyle w:val="DaftarParagraf"/>
        <w:numPr>
          <w:ilvl w:val="0"/>
          <w:numId w:val="15"/>
        </w:numPr>
        <w:spacing w:line="240" w:lineRule="auto"/>
        <w:ind w:left="570"/>
        <w:jc w:val="both"/>
        <w:rPr>
          <w:sz w:val="22"/>
        </w:rPr>
      </w:pPr>
      <w:r w:rsidRPr="00146E06">
        <w:rPr>
          <w:sz w:val="22"/>
        </w:rPr>
        <w:t>Struktur yang ditinjau pada tugas akhir ini hanya struktur atas gedung yaitu balok dan kolom menggunakan baja konvensional, sedangkan untuk pelat lantai menggunakan beton bertulang.</w:t>
      </w:r>
    </w:p>
    <w:p w14:paraId="1E7E3321" w14:textId="77777777" w:rsidR="00146E06" w:rsidRPr="00146E06" w:rsidRDefault="00146E06" w:rsidP="00146E06">
      <w:pPr>
        <w:pStyle w:val="DaftarParagraf"/>
        <w:numPr>
          <w:ilvl w:val="0"/>
          <w:numId w:val="15"/>
        </w:numPr>
        <w:spacing w:line="240" w:lineRule="auto"/>
        <w:ind w:left="570"/>
        <w:jc w:val="both"/>
        <w:rPr>
          <w:sz w:val="22"/>
        </w:rPr>
      </w:pPr>
      <w:r w:rsidRPr="00146E06">
        <w:rPr>
          <w:sz w:val="22"/>
        </w:rPr>
        <w:t xml:space="preserve">Desain sambungan yang ditinjau adalah sambungan baut antara balok-balok, kolom-kolom, balok-kolom, dan </w:t>
      </w:r>
      <w:r w:rsidRPr="00E03804">
        <w:rPr>
          <w:i/>
          <w:sz w:val="22"/>
        </w:rPr>
        <w:t>base plate</w:t>
      </w:r>
      <w:r w:rsidRPr="00146E06">
        <w:rPr>
          <w:sz w:val="22"/>
        </w:rPr>
        <w:t>.</w:t>
      </w:r>
    </w:p>
    <w:p w14:paraId="6A7C29B0" w14:textId="77777777" w:rsidR="00146E06" w:rsidRPr="00146E06" w:rsidRDefault="00146E06" w:rsidP="00146E06">
      <w:pPr>
        <w:pStyle w:val="DaftarParagraf"/>
        <w:numPr>
          <w:ilvl w:val="0"/>
          <w:numId w:val="15"/>
        </w:numPr>
        <w:spacing w:line="240" w:lineRule="auto"/>
        <w:ind w:left="570"/>
        <w:jc w:val="both"/>
        <w:rPr>
          <w:sz w:val="22"/>
        </w:rPr>
      </w:pPr>
      <w:r w:rsidRPr="00146E06">
        <w:rPr>
          <w:sz w:val="22"/>
        </w:rPr>
        <w:lastRenderedPageBreak/>
        <w:t xml:space="preserve">Analisis gaya menggunakan </w:t>
      </w:r>
      <w:r w:rsidRPr="009C676D">
        <w:rPr>
          <w:i/>
          <w:sz w:val="22"/>
        </w:rPr>
        <w:t>software</w:t>
      </w:r>
      <w:r w:rsidRPr="00146E06">
        <w:rPr>
          <w:sz w:val="22"/>
        </w:rPr>
        <w:t xml:space="preserve"> SAP2000 versi 14 sedangkan untuk menghitung penulangan menggunakan </w:t>
      </w:r>
      <w:r w:rsidRPr="009C676D">
        <w:rPr>
          <w:i/>
          <w:sz w:val="22"/>
        </w:rPr>
        <w:t>software</w:t>
      </w:r>
      <w:r w:rsidRPr="00146E06">
        <w:rPr>
          <w:sz w:val="22"/>
        </w:rPr>
        <w:t xml:space="preserve"> Excel.</w:t>
      </w:r>
    </w:p>
    <w:p w14:paraId="385847B0" w14:textId="77777777" w:rsidR="00146E06" w:rsidRPr="00146E06" w:rsidRDefault="00146E06" w:rsidP="00146E06">
      <w:pPr>
        <w:pStyle w:val="DaftarParagraf"/>
        <w:numPr>
          <w:ilvl w:val="0"/>
          <w:numId w:val="15"/>
        </w:numPr>
        <w:spacing w:line="240" w:lineRule="auto"/>
        <w:ind w:left="570"/>
        <w:jc w:val="both"/>
        <w:rPr>
          <w:sz w:val="22"/>
        </w:rPr>
      </w:pPr>
      <w:r w:rsidRPr="00146E06">
        <w:rPr>
          <w:sz w:val="22"/>
        </w:rPr>
        <w:t>Perencanaan hanya membahas struktural dan tidak membahas manajemen konstruksi, analisis biaya, maupun segi arsitektural.</w:t>
      </w:r>
    </w:p>
    <w:p w14:paraId="0EC89806" w14:textId="2DC3035B" w:rsidR="00146E06" w:rsidRPr="00146E06" w:rsidRDefault="00146E06" w:rsidP="00146E06">
      <w:pPr>
        <w:pStyle w:val="DaftarParagraf"/>
        <w:numPr>
          <w:ilvl w:val="0"/>
          <w:numId w:val="15"/>
        </w:numPr>
        <w:spacing w:line="240" w:lineRule="auto"/>
        <w:ind w:left="570"/>
        <w:jc w:val="both"/>
        <w:rPr>
          <w:sz w:val="22"/>
        </w:rPr>
      </w:pPr>
      <w:r w:rsidRPr="00146E06">
        <w:rPr>
          <w:sz w:val="22"/>
        </w:rPr>
        <w:t xml:space="preserve">Tidak memperhitungkan sistem utilitas bangunan, instalasi air bersih dan air kotor, instalasi listrik, </w:t>
      </w:r>
      <w:r w:rsidRPr="00466812">
        <w:rPr>
          <w:i/>
          <w:sz w:val="22"/>
        </w:rPr>
        <w:t>finishing</w:t>
      </w:r>
      <w:r w:rsidRPr="00146E06">
        <w:rPr>
          <w:sz w:val="22"/>
        </w:rPr>
        <w:t>, dan sebagainya.</w:t>
      </w:r>
    </w:p>
    <w:p w14:paraId="0A1AEBDE" w14:textId="77777777" w:rsidR="00880049" w:rsidRPr="002B4971" w:rsidRDefault="00880049" w:rsidP="006B5EF1">
      <w:pPr>
        <w:spacing w:line="240" w:lineRule="auto"/>
        <w:jc w:val="both"/>
        <w:rPr>
          <w:sz w:val="22"/>
        </w:rPr>
      </w:pPr>
    </w:p>
    <w:p w14:paraId="151FA05A" w14:textId="6625BBC6" w:rsidR="002650FD" w:rsidRPr="002B4971" w:rsidRDefault="002650FD" w:rsidP="004D5358">
      <w:pPr>
        <w:pStyle w:val="DaftarParagraf"/>
        <w:numPr>
          <w:ilvl w:val="0"/>
          <w:numId w:val="1"/>
        </w:numPr>
        <w:spacing w:after="80" w:line="240" w:lineRule="auto"/>
        <w:ind w:left="284" w:hanging="284"/>
        <w:contextualSpacing w:val="0"/>
        <w:outlineLvl w:val="0"/>
        <w:rPr>
          <w:sz w:val="26"/>
          <w:szCs w:val="26"/>
        </w:rPr>
      </w:pPr>
      <w:bookmarkStart w:id="2" w:name="_Toc30872733"/>
      <w:r w:rsidRPr="002B4971">
        <w:rPr>
          <w:rFonts w:ascii="Franklin Gothic Demi Cond" w:hAnsi="Franklin Gothic Demi Cond"/>
          <w:sz w:val="26"/>
          <w:szCs w:val="26"/>
        </w:rPr>
        <w:t>Tinjauan Pustaka</w:t>
      </w:r>
      <w:bookmarkEnd w:id="2"/>
    </w:p>
    <w:p w14:paraId="59A7E581" w14:textId="4487EB41" w:rsidR="002B4B87" w:rsidRPr="003B4D7D" w:rsidRDefault="007B7EC9" w:rsidP="007B7EC9">
      <w:pPr>
        <w:pStyle w:val="DaftarParagraf"/>
        <w:numPr>
          <w:ilvl w:val="0"/>
          <w:numId w:val="18"/>
        </w:numPr>
        <w:spacing w:line="240" w:lineRule="auto"/>
        <w:ind w:left="425" w:hanging="425"/>
        <w:jc w:val="both"/>
        <w:rPr>
          <w:rFonts w:ascii="Franklin Gothic Demi Cond" w:hAnsi="Franklin Gothic Demi Cond" w:cs="Times New Roman"/>
          <w:szCs w:val="24"/>
        </w:rPr>
      </w:pPr>
      <w:r w:rsidRPr="003B4D7D">
        <w:rPr>
          <w:rFonts w:ascii="Franklin Gothic Demi Cond" w:hAnsi="Franklin Gothic Demi Cond" w:cs="Times New Roman"/>
          <w:szCs w:val="24"/>
        </w:rPr>
        <w:t xml:space="preserve">Penelitian Terdahulu </w:t>
      </w:r>
    </w:p>
    <w:p w14:paraId="2662BE87" w14:textId="19DFD285" w:rsidR="00595E03" w:rsidRDefault="00156F5E" w:rsidP="00595E03">
      <w:pPr>
        <w:spacing w:line="240" w:lineRule="auto"/>
        <w:ind w:firstLine="567"/>
        <w:jc w:val="both"/>
        <w:rPr>
          <w:rFonts w:cs="Times New Roman"/>
          <w:sz w:val="22"/>
          <w:szCs w:val="24"/>
        </w:rPr>
      </w:pPr>
      <w:r w:rsidRPr="00156F5E">
        <w:rPr>
          <w:rFonts w:cs="Times New Roman"/>
          <w:sz w:val="22"/>
          <w:szCs w:val="24"/>
        </w:rPr>
        <w:t>Penelitian tentang struktur baja yang dilakukan Gunawan Edi W. dan Maulin Dwi Septyani P. (2017) berjudul “Redesain Struktur Gedung Kuliah Umum Fakultas Teknik Universitas Diponegoro Menggunakan Konstruksi Baja Berdasarkan SNI 1729-2015 dan SNI 7972-2013”. Struktur GKU sendiri menggunakan beton bertulang, penggunaan beton bertulang hampir menyeluruh kecuali pada rangka atap. Sedangkan pada penelitian ini menerapkan struktur baja pada perencanaan GKU Fakultas Teknik Universitas Diponegoro. Penggunaan struktur baja pada bangunan bertingkat masih jarang dilakukan di Indonesia. Sedangkan struktur baja memiliki beberapa kelebihan dibandingkan struktur beton, yaitu baja lebih daktail dan lebih cepat dalam proses pemasangannya. Perencanaan struktur baja pada GKU yang akan kami lakukan menggunakan peraturan terbaru yang berlaku di Indonesia (SNI) yang diterbitkan oleh BSN.</w:t>
      </w:r>
      <w:r w:rsidR="00595E03" w:rsidRPr="00595E03">
        <w:rPr>
          <w:rFonts w:cs="Times New Roman"/>
          <w:sz w:val="22"/>
          <w:szCs w:val="24"/>
        </w:rPr>
        <w:t xml:space="preserve"> </w:t>
      </w:r>
    </w:p>
    <w:p w14:paraId="03FA98AE" w14:textId="71078696" w:rsidR="00A00E7D" w:rsidRDefault="00156F5E" w:rsidP="00595E03">
      <w:pPr>
        <w:spacing w:line="240" w:lineRule="auto"/>
        <w:ind w:firstLine="567"/>
        <w:jc w:val="both"/>
        <w:rPr>
          <w:rFonts w:cs="Times New Roman"/>
          <w:sz w:val="22"/>
          <w:szCs w:val="24"/>
        </w:rPr>
      </w:pPr>
      <w:r w:rsidRPr="00156F5E">
        <w:rPr>
          <w:rFonts w:cs="Times New Roman"/>
          <w:sz w:val="22"/>
          <w:szCs w:val="24"/>
        </w:rPr>
        <w:t>Pedoman utama pada penelitian struktur GKU dalam perencanaan mengacu pada SNI 1729-2015 Baja, SNI 7972-2013 Sambungan Terprakualifikasi dan SNI 1726-2012 Gempa. Pemodelan struktur dirancang dengan menggunakan software Structure Analysis Program (SAP2000) dan AutoCAD. Pemilihan profil awal dilakukan berdasarkan ukuran profil yang tersedia di pasaran. Kemudian setiap elemen dan profil dihitung berdasarkan gaya-gaya dalam yang harus dipikul. Begitu pula dengan sambungan-sambungan baik sambungan las maupun baut. Digunakan sendi plastis dengan tipe Penampang Balok Tereduksi untuk desain ketahanan terhadap gaya gempa.</w:t>
      </w:r>
      <w:r w:rsidR="00595E03" w:rsidRPr="00595E03">
        <w:rPr>
          <w:rFonts w:cs="Times New Roman"/>
          <w:sz w:val="22"/>
          <w:szCs w:val="24"/>
        </w:rPr>
        <w:t xml:space="preserve"> </w:t>
      </w:r>
    </w:p>
    <w:p w14:paraId="28F30C11" w14:textId="264191D1" w:rsidR="00167123" w:rsidRDefault="00A5694C" w:rsidP="00595E03">
      <w:pPr>
        <w:spacing w:line="240" w:lineRule="auto"/>
        <w:ind w:firstLine="567"/>
        <w:jc w:val="both"/>
        <w:rPr>
          <w:rFonts w:cs="Times New Roman"/>
          <w:sz w:val="22"/>
          <w:szCs w:val="24"/>
        </w:rPr>
      </w:pPr>
      <w:r w:rsidRPr="00A5694C">
        <w:rPr>
          <w:rFonts w:cs="Times New Roman"/>
          <w:sz w:val="22"/>
          <w:szCs w:val="24"/>
        </w:rPr>
        <w:t>Berdasarkan hasil perhitungan dan analisis yang dilakukan pada struktur GKU, maka dapat diambil kesimpulan yaitu Gedung Kuliah Umum Universitas Diponegoro termasuk dalam kategori desain seismik tipe D dengan ketinggian lebih dari 10 m, maka harus menggunakan desain Struktur Rangka Pemikul Momen Khusus (SRPMK), jenis SRPMK yang digunakan adalah PBT, perhitungan kapasitas balok juga harus memperhatikan desain kapasitas dari PBT, gaya geser dasar dan partisipasi massa harus memenuhi persyaratan SNI 1726-20122 agar mendapatkan beban gempa yang mencukupi, pemilihan profil dan elemen sebaiknya menggunakan ukuran yang ada di pasaran sehingga penyediaan material lebih mudah tersedia, anggaran biaya yang telah direncanakan untuk Gedung Kuliah Umum Universitas Diponegoro adalah sebesar Rp 11.412.610.000,00, dan gambar rencana dibuat berdasarkan analisis perhitungan.</w:t>
      </w:r>
    </w:p>
    <w:p w14:paraId="463538C7" w14:textId="41BE9C3F" w:rsidR="005C263A" w:rsidRDefault="005C263A" w:rsidP="00595E03">
      <w:pPr>
        <w:spacing w:line="240" w:lineRule="auto"/>
        <w:ind w:firstLine="567"/>
        <w:jc w:val="both"/>
        <w:rPr>
          <w:rFonts w:cs="Times New Roman"/>
          <w:sz w:val="22"/>
          <w:szCs w:val="24"/>
        </w:rPr>
      </w:pPr>
      <w:r w:rsidRPr="005C263A">
        <w:rPr>
          <w:rFonts w:cs="Times New Roman"/>
          <w:sz w:val="22"/>
          <w:szCs w:val="24"/>
        </w:rPr>
        <w:t>Penelitian dari Inees Kusuma Wardanai (2016) berjudul “Perencanaan Ulang Struktur Baja Menggunakan Spesifikasi Bangunan Gedung Baja Struktural (SNI 1729:2015)” yaitu tentang Proyek pembangunan New Noodle Factory PT. Indofood CBP yang terletak di Desa Endah, kecamatan paengenan, kabupaten Cirebon dengan fungsi bangunan yang difungsikan sebagai gudang ataupun pabrik produksi dimana sangat dianjurkan menggunakan struktur baja dikarenakan dengan bentang yang panjang serta luasan yang sangat besar akan lebih efektif dan efisien juga ekonomis serta dapat menanggung beban konstruksi yang telah direncanakan.</w:t>
      </w:r>
    </w:p>
    <w:p w14:paraId="487CF35B" w14:textId="46493AEF" w:rsidR="005C263A" w:rsidRDefault="009F78FF" w:rsidP="00595E03">
      <w:pPr>
        <w:spacing w:line="240" w:lineRule="auto"/>
        <w:ind w:firstLine="567"/>
        <w:jc w:val="both"/>
        <w:rPr>
          <w:rFonts w:cs="Times New Roman"/>
          <w:sz w:val="22"/>
          <w:szCs w:val="24"/>
        </w:rPr>
      </w:pPr>
      <w:r w:rsidRPr="009F78FF">
        <w:rPr>
          <w:rFonts w:cs="Times New Roman"/>
          <w:sz w:val="22"/>
          <w:szCs w:val="24"/>
        </w:rPr>
        <w:t>Proyek pembangunan New Noodle Factory PT. Indofood CBP akan direncanakan ulang dengan membuat pemodelan 2D pada SAP2000 V.14 dengan menganalisis kapasitas portal yaitu struktur kolom dan balok baja dan menganalisis perhitungan sambungan baut. Dalam redesain ini mengacu pada Spesifikasi untuk Bangunan Gedung Baja Struktural (SNI 1729:2015), Beban minimum untuk perencanaan bangunan gedung dan struktur lain (SNI 1727:2013), dan Pedoman Perencanaan untuk Pembebanan untuk Rumah dan Gedung 1987 pada proyek pembangunan New Noodle Factory PT. Indofood CBP dengan pemodelan 2D pada SAP2000 V.14 serta merencanakan sambungan pada bangunan strukturalnya.</w:t>
      </w:r>
    </w:p>
    <w:p w14:paraId="4166C6C3" w14:textId="7BF76083" w:rsidR="00296D94" w:rsidRDefault="00296D94" w:rsidP="00595E03">
      <w:pPr>
        <w:spacing w:line="240" w:lineRule="auto"/>
        <w:ind w:firstLine="567"/>
        <w:jc w:val="both"/>
        <w:rPr>
          <w:rFonts w:cs="Times New Roman"/>
          <w:sz w:val="22"/>
          <w:szCs w:val="24"/>
        </w:rPr>
      </w:pPr>
      <w:r w:rsidRPr="00296D94">
        <w:rPr>
          <w:rFonts w:cs="Times New Roman"/>
          <w:sz w:val="22"/>
          <w:szCs w:val="24"/>
        </w:rPr>
        <w:t xml:space="preserve">Berdasarkan hasil analisis dan perencanaan ulang pada proyek pembangunan New Noodle Factory PT. Indofood CBP ditentukan bahwa penampang kolom menggunakan kolom (KB2 IWF 400×400×13×21, KB3 IWF 350×350×12×19), komponen penampang balok (BB1 IWF 500×200×10×16, BB2 IWF 450×200×9×14), dan pada rafter menggunakan (R1 IWF 500×200×10×16). Perencanaan sambungan dilakukan perubahan desain terhadap jumlah baut pada sambungan PD2 dan sambungan KB2 dengan KB3 yaitu dengan menambahkan jumlah baut. Karakteristik sambungan yang digunakan yaitu (PD2A 4 M 25 </w:t>
      </w:r>
      <w:r w:rsidRPr="00296D94">
        <w:rPr>
          <w:rFonts w:cs="Times New Roman"/>
          <w:sz w:val="22"/>
          <w:szCs w:val="24"/>
        </w:rPr>
        <w:lastRenderedPageBreak/>
        <w:t>dengan panjang angkur 400), (PD2 6 M 25 dengan panjang angkur 400), (PD3 4 M 25 dengan panjang angkur 400), (PD3A 4 M 25 dengan panjang angkur 400).</w:t>
      </w:r>
    </w:p>
    <w:p w14:paraId="1ABBCF5D" w14:textId="01931B11" w:rsidR="00296D94" w:rsidRDefault="00296D94" w:rsidP="00595E03">
      <w:pPr>
        <w:spacing w:line="240" w:lineRule="auto"/>
        <w:ind w:firstLine="567"/>
        <w:jc w:val="both"/>
        <w:rPr>
          <w:rFonts w:cs="Times New Roman"/>
          <w:sz w:val="22"/>
          <w:szCs w:val="24"/>
        </w:rPr>
      </w:pPr>
      <w:r w:rsidRPr="00296D94">
        <w:rPr>
          <w:rFonts w:cs="Times New Roman"/>
          <w:sz w:val="22"/>
          <w:szCs w:val="24"/>
        </w:rPr>
        <w:t>Pada penelitian Muhammad Khafis (2009) yang berjudul “Perencanaan Struktur Baja Pada Bangunan Tujuh Lantai Sebagai Hotel”. Indonesia terletak pada daerah rawan gempa, untuk mengurangi risiko bencana perlu konstruksi bangunan tahan gempa. Perencanaan ini bertujuan untuk merencanakan suatu struktur bangunan tingkat tinggi sebagai gedung hotel dengan 7 (Tujuh) lantai, yang stabil, cukup kuat, mampu layan, awet dan memenuhi tujuan lainnya seperti ekonomis dan kemudahan pelaksanaan.</w:t>
      </w:r>
    </w:p>
    <w:p w14:paraId="03821481" w14:textId="78F7793C" w:rsidR="00296D94" w:rsidRDefault="00296D94" w:rsidP="00595E03">
      <w:pPr>
        <w:spacing w:line="240" w:lineRule="auto"/>
        <w:ind w:firstLine="567"/>
        <w:jc w:val="both"/>
        <w:rPr>
          <w:rFonts w:cs="Times New Roman"/>
          <w:sz w:val="22"/>
          <w:szCs w:val="24"/>
        </w:rPr>
      </w:pPr>
      <w:r w:rsidRPr="00296D94">
        <w:rPr>
          <w:rFonts w:cs="Times New Roman"/>
          <w:sz w:val="22"/>
          <w:szCs w:val="24"/>
        </w:rPr>
        <w:t>Pada penelitian Muhammad Khafis dilakukan perencanaan dengan menganalisis  metode analisa statik ekuivalen. Hasil dari analisis berupa Aksial, Momen, Geser. Analisis beban dorong statik pada struktur gedung, dengan menggunakan cara analisis statik 2 dimensi linier dan non linier, dimana pengaruh Gempa Rencana terhadap struktur gedung dianggap sebagai beban-beban statik yang menangkap pada pusat massa masing-masing lantai, yang nilainya ditingkatkan secara berangsur angsur sampai melampaui pembebanan yang menyebabkan terjadinya pelelehan (sendi plastis) pertama di dalam struktur gedung, kemudian dengan peningkatan beban lebih lanjut mengalami perubahan bentuk elastik plastis yang besar sampai mencapai kondisi di ambang keruntuhan. Kemudian menentukan pemilihan dimensi balok portal utama pada portal dan balok anak terhadap momen pada balok portal akibat gaya-gaya yang bekerja pada struktur Gedung Hotel tersebut.</w:t>
      </w:r>
    </w:p>
    <w:p w14:paraId="48F2EBBB" w14:textId="5434BE9C" w:rsidR="00296D94" w:rsidRPr="00595E03" w:rsidRDefault="00296D94" w:rsidP="00595E03">
      <w:pPr>
        <w:spacing w:line="240" w:lineRule="auto"/>
        <w:ind w:firstLine="567"/>
        <w:jc w:val="both"/>
        <w:rPr>
          <w:rFonts w:cs="Times New Roman"/>
          <w:sz w:val="22"/>
          <w:szCs w:val="24"/>
        </w:rPr>
      </w:pPr>
      <w:r w:rsidRPr="00296D94">
        <w:rPr>
          <w:rFonts w:cs="Times New Roman"/>
          <w:sz w:val="22"/>
          <w:szCs w:val="24"/>
        </w:rPr>
        <w:t>Berdasarkan analisis data dan pembahasan pada bangunan hotel mengenai pengaruh penambahan kombinasi beban angin dan beban gempa diperoleh kesimpulan yaitu balok anak menggunakan profil W 6x12 dan W 12x53 profil aman terhadap momen, geser, defleksi. Dari kombinasi pembebanan aksial dan lateral (beban angin) profil masih aman digunakan tetapi waktu menggunakan kombinasi pembebanan aksial dan lateral (beban gempa) ada beberapa profil yang tidak aman untuk digunakan, tetapi dapat diatasi dengan redesign atau membesarkan profil. Dari perhitungan kontrol masing-masing elemen aksial, geser, momen memenuhi syarat dan aman digunakan untuk portal gedung enam lantai.</w:t>
      </w:r>
    </w:p>
    <w:p w14:paraId="57CCE011" w14:textId="77777777" w:rsidR="009F7015" w:rsidRPr="00167123" w:rsidRDefault="009F7015" w:rsidP="00167123">
      <w:pPr>
        <w:spacing w:line="240" w:lineRule="auto"/>
        <w:jc w:val="both"/>
        <w:rPr>
          <w:rFonts w:ascii="Franklin Gothic Demi" w:hAnsi="Franklin Gothic Demi" w:cs="Times New Roman"/>
          <w:szCs w:val="24"/>
        </w:rPr>
      </w:pPr>
    </w:p>
    <w:p w14:paraId="018460E3" w14:textId="3FB98F08" w:rsidR="00153C93" w:rsidRPr="003B4D7D" w:rsidRDefault="00153C93" w:rsidP="00F50DA4">
      <w:pPr>
        <w:pStyle w:val="DaftarParagraf"/>
        <w:numPr>
          <w:ilvl w:val="0"/>
          <w:numId w:val="18"/>
        </w:numPr>
        <w:spacing w:after="80" w:line="240" w:lineRule="auto"/>
        <w:ind w:left="425" w:hanging="425"/>
        <w:jc w:val="both"/>
        <w:rPr>
          <w:rFonts w:ascii="Franklin Gothic Demi Cond" w:hAnsi="Franklin Gothic Demi Cond" w:cs="Times New Roman"/>
          <w:szCs w:val="24"/>
        </w:rPr>
      </w:pPr>
      <w:r w:rsidRPr="003B4D7D">
        <w:rPr>
          <w:rFonts w:ascii="Franklin Gothic Demi Cond" w:hAnsi="Franklin Gothic Demi Cond" w:cs="Times New Roman"/>
          <w:szCs w:val="24"/>
        </w:rPr>
        <w:t>Perbedaan dengan Penelitian Terdahulu</w:t>
      </w:r>
    </w:p>
    <w:p w14:paraId="0E698909" w14:textId="1D52E166" w:rsidR="00F50DA4" w:rsidRDefault="00F50DA4" w:rsidP="007065BB">
      <w:pPr>
        <w:spacing w:line="240" w:lineRule="auto"/>
        <w:ind w:firstLine="567"/>
        <w:jc w:val="both"/>
        <w:rPr>
          <w:rFonts w:eastAsia="Times New Roman"/>
        </w:rPr>
      </w:pPr>
      <w:r w:rsidRPr="00C71567">
        <w:rPr>
          <w:rFonts w:eastAsia="Times New Roman"/>
        </w:rPr>
        <w:t xml:space="preserve">Penelitian ini mengambil topik tentang perancangan struktur </w:t>
      </w:r>
      <w:r>
        <w:rPr>
          <w:rFonts w:eastAsia="Times New Roman"/>
        </w:rPr>
        <w:t>baja konvensional</w:t>
      </w:r>
      <w:r w:rsidRPr="00C71567">
        <w:rPr>
          <w:rFonts w:eastAsia="Times New Roman"/>
        </w:rPr>
        <w:t xml:space="preserve"> yang mana penelitian-penelitian serupa juga pernah dilakukan. Namun demikian penelitian ini memiliki perbedaan dengan penelitian sebelumnya, adapun perbedaan dengan penelitian sebelumnya dapat dilihat pada </w:t>
      </w:r>
      <w:r w:rsidR="003D5549">
        <w:rPr>
          <w:rFonts w:eastAsia="Times New Roman"/>
        </w:rPr>
        <w:t>tabel berikut</w:t>
      </w:r>
      <w:r w:rsidRPr="00C71567">
        <w:rPr>
          <w:rFonts w:eastAsia="Times New Roman"/>
        </w:rPr>
        <w:t>.</w:t>
      </w:r>
    </w:p>
    <w:p w14:paraId="08A8EC7E" w14:textId="7715C85D" w:rsidR="003D5549" w:rsidRDefault="00231504" w:rsidP="00231504">
      <w:pPr>
        <w:tabs>
          <w:tab w:val="left" w:pos="2685"/>
        </w:tabs>
        <w:spacing w:line="240" w:lineRule="auto"/>
        <w:ind w:firstLine="567"/>
        <w:jc w:val="both"/>
        <w:rPr>
          <w:rFonts w:eastAsia="Times New Roman"/>
        </w:rPr>
      </w:pPr>
      <w:r>
        <w:rPr>
          <w:rFonts w:eastAsia="Times New Roman"/>
        </w:rPr>
        <w:tab/>
      </w:r>
    </w:p>
    <w:p w14:paraId="065CCE63" w14:textId="1DBCAF63" w:rsidR="00646832" w:rsidRPr="00F50DA4" w:rsidRDefault="00646832" w:rsidP="00646832">
      <w:pPr>
        <w:spacing w:after="80" w:line="240" w:lineRule="auto"/>
        <w:jc w:val="center"/>
        <w:rPr>
          <w:rFonts w:cs="Times New Roman"/>
          <w:sz w:val="22"/>
        </w:rPr>
      </w:pPr>
      <w:r w:rsidRPr="00E4286A">
        <w:rPr>
          <w:rFonts w:eastAsia="Times New Roman"/>
          <w:b/>
        </w:rPr>
        <w:t>Tabel 1.</w:t>
      </w:r>
      <w:r>
        <w:rPr>
          <w:rFonts w:eastAsia="Times New Roman"/>
        </w:rPr>
        <w:t xml:space="preserve"> Perbedaan dengan Penelitian Sebelumnya</w:t>
      </w:r>
    </w:p>
    <w:tbl>
      <w:tblPr>
        <w:tblStyle w:val="KisiTabel"/>
        <w:tblW w:w="0" w:type="auto"/>
        <w:jc w:val="center"/>
        <w:tblLayout w:type="fixed"/>
        <w:tblLook w:val="04A0" w:firstRow="1" w:lastRow="0" w:firstColumn="1" w:lastColumn="0" w:noHBand="0" w:noVBand="1"/>
      </w:tblPr>
      <w:tblGrid>
        <w:gridCol w:w="534"/>
        <w:gridCol w:w="3686"/>
        <w:gridCol w:w="2285"/>
        <w:gridCol w:w="2135"/>
      </w:tblGrid>
      <w:tr w:rsidR="005D62DB" w:rsidRPr="00B00666" w14:paraId="25A3326E" w14:textId="77777777" w:rsidTr="00B00666">
        <w:trPr>
          <w:trHeight w:val="420"/>
          <w:jc w:val="center"/>
        </w:trPr>
        <w:tc>
          <w:tcPr>
            <w:tcW w:w="534" w:type="dxa"/>
            <w:vMerge w:val="restart"/>
            <w:vAlign w:val="center"/>
          </w:tcPr>
          <w:p w14:paraId="43DB2677" w14:textId="5DC06905" w:rsidR="005D62DB" w:rsidRPr="00B00666" w:rsidRDefault="005D62DB" w:rsidP="00BF652C">
            <w:pPr>
              <w:pStyle w:val="DaftarParagraf"/>
              <w:ind w:left="0"/>
              <w:contextualSpacing w:val="0"/>
              <w:jc w:val="center"/>
              <w:rPr>
                <w:rFonts w:cs="Times New Roman"/>
                <w:b/>
                <w:sz w:val="20"/>
                <w:szCs w:val="20"/>
              </w:rPr>
            </w:pPr>
            <w:r w:rsidRPr="00B00666">
              <w:rPr>
                <w:rFonts w:cs="Times New Roman"/>
                <w:b/>
                <w:sz w:val="20"/>
                <w:szCs w:val="20"/>
              </w:rPr>
              <w:t>No</w:t>
            </w:r>
          </w:p>
        </w:tc>
        <w:tc>
          <w:tcPr>
            <w:tcW w:w="3686" w:type="dxa"/>
            <w:vMerge w:val="restart"/>
            <w:vAlign w:val="center"/>
          </w:tcPr>
          <w:p w14:paraId="495F7F18" w14:textId="269D510E" w:rsidR="005D62DB" w:rsidRPr="00B00666" w:rsidRDefault="005D62DB" w:rsidP="00634BE5">
            <w:pPr>
              <w:pStyle w:val="DaftarParagraf"/>
              <w:ind w:left="0"/>
              <w:contextualSpacing w:val="0"/>
              <w:jc w:val="center"/>
              <w:rPr>
                <w:rFonts w:cs="Times New Roman"/>
                <w:b/>
                <w:sz w:val="20"/>
                <w:szCs w:val="20"/>
              </w:rPr>
            </w:pPr>
            <w:r w:rsidRPr="00B00666">
              <w:rPr>
                <w:rFonts w:cs="Times New Roman"/>
                <w:b/>
                <w:sz w:val="20"/>
                <w:szCs w:val="20"/>
              </w:rPr>
              <w:t>Penelitian Terdahulu</w:t>
            </w:r>
          </w:p>
        </w:tc>
        <w:tc>
          <w:tcPr>
            <w:tcW w:w="4420" w:type="dxa"/>
            <w:gridSpan w:val="2"/>
            <w:vAlign w:val="center"/>
          </w:tcPr>
          <w:p w14:paraId="3CFF350E" w14:textId="0B2BB18B" w:rsidR="005D62DB" w:rsidRPr="00B00666" w:rsidRDefault="005D62DB" w:rsidP="005D62DB">
            <w:pPr>
              <w:pStyle w:val="DaftarParagraf"/>
              <w:ind w:left="0"/>
              <w:contextualSpacing w:val="0"/>
              <w:jc w:val="center"/>
              <w:rPr>
                <w:rFonts w:cs="Times New Roman"/>
                <w:sz w:val="20"/>
                <w:szCs w:val="20"/>
              </w:rPr>
            </w:pPr>
            <w:r w:rsidRPr="00B00666">
              <w:rPr>
                <w:rFonts w:cs="Times New Roman"/>
                <w:b/>
                <w:sz w:val="20"/>
                <w:szCs w:val="20"/>
              </w:rPr>
              <w:t>Perbedaan</w:t>
            </w:r>
          </w:p>
        </w:tc>
      </w:tr>
      <w:tr w:rsidR="005D62DB" w:rsidRPr="00B00666" w14:paraId="20CC7726" w14:textId="77777777" w:rsidTr="00B00666">
        <w:trPr>
          <w:trHeight w:val="420"/>
          <w:jc w:val="center"/>
        </w:trPr>
        <w:tc>
          <w:tcPr>
            <w:tcW w:w="534" w:type="dxa"/>
            <w:vMerge/>
            <w:vAlign w:val="center"/>
          </w:tcPr>
          <w:p w14:paraId="30C1FF8D" w14:textId="77777777" w:rsidR="005D62DB" w:rsidRPr="00B00666" w:rsidRDefault="005D62DB" w:rsidP="00BF652C">
            <w:pPr>
              <w:pStyle w:val="DaftarParagraf"/>
              <w:ind w:left="0"/>
              <w:contextualSpacing w:val="0"/>
              <w:jc w:val="center"/>
              <w:rPr>
                <w:rFonts w:cs="Times New Roman"/>
                <w:b/>
                <w:sz w:val="20"/>
                <w:szCs w:val="20"/>
              </w:rPr>
            </w:pPr>
          </w:p>
        </w:tc>
        <w:tc>
          <w:tcPr>
            <w:tcW w:w="3686" w:type="dxa"/>
            <w:vMerge/>
            <w:vAlign w:val="center"/>
          </w:tcPr>
          <w:p w14:paraId="1D75942C" w14:textId="77777777" w:rsidR="005D62DB" w:rsidRPr="00B00666" w:rsidRDefault="005D62DB" w:rsidP="00634BE5">
            <w:pPr>
              <w:pStyle w:val="DaftarParagraf"/>
              <w:ind w:left="0"/>
              <w:contextualSpacing w:val="0"/>
              <w:jc w:val="center"/>
              <w:rPr>
                <w:rFonts w:cs="Times New Roman"/>
                <w:b/>
                <w:sz w:val="20"/>
                <w:szCs w:val="20"/>
              </w:rPr>
            </w:pPr>
          </w:p>
        </w:tc>
        <w:tc>
          <w:tcPr>
            <w:tcW w:w="2285" w:type="dxa"/>
            <w:vAlign w:val="center"/>
          </w:tcPr>
          <w:p w14:paraId="42C22E8E" w14:textId="3E3C5446" w:rsidR="005D62DB" w:rsidRPr="00B00666" w:rsidRDefault="005D62DB" w:rsidP="00634BE5">
            <w:pPr>
              <w:pStyle w:val="DaftarParagraf"/>
              <w:ind w:left="0"/>
              <w:contextualSpacing w:val="0"/>
              <w:jc w:val="center"/>
              <w:rPr>
                <w:rFonts w:cs="Times New Roman"/>
                <w:b/>
                <w:sz w:val="20"/>
                <w:szCs w:val="20"/>
              </w:rPr>
            </w:pPr>
            <w:r w:rsidRPr="00B00666">
              <w:rPr>
                <w:rFonts w:cs="Times New Roman"/>
                <w:b/>
                <w:sz w:val="20"/>
                <w:szCs w:val="20"/>
              </w:rPr>
              <w:t>Terdahulu</w:t>
            </w:r>
          </w:p>
        </w:tc>
        <w:tc>
          <w:tcPr>
            <w:tcW w:w="2135" w:type="dxa"/>
            <w:vAlign w:val="center"/>
          </w:tcPr>
          <w:p w14:paraId="2E80DDDF" w14:textId="2B79E5C3" w:rsidR="005D62DB" w:rsidRPr="00B00666" w:rsidRDefault="005D62DB" w:rsidP="00634BE5">
            <w:pPr>
              <w:pStyle w:val="DaftarParagraf"/>
              <w:ind w:left="0"/>
              <w:contextualSpacing w:val="0"/>
              <w:jc w:val="center"/>
              <w:rPr>
                <w:rFonts w:cs="Times New Roman"/>
                <w:b/>
                <w:sz w:val="20"/>
                <w:szCs w:val="20"/>
              </w:rPr>
            </w:pPr>
            <w:r w:rsidRPr="00B00666">
              <w:rPr>
                <w:rFonts w:cs="Times New Roman"/>
                <w:b/>
                <w:sz w:val="20"/>
                <w:szCs w:val="20"/>
              </w:rPr>
              <w:t>Sekarang</w:t>
            </w:r>
          </w:p>
        </w:tc>
      </w:tr>
      <w:tr w:rsidR="00646832" w:rsidRPr="00B00666" w14:paraId="61671578" w14:textId="77777777" w:rsidTr="00B00666">
        <w:trPr>
          <w:jc w:val="center"/>
        </w:trPr>
        <w:tc>
          <w:tcPr>
            <w:tcW w:w="534" w:type="dxa"/>
            <w:vAlign w:val="center"/>
          </w:tcPr>
          <w:p w14:paraId="00D25F5C" w14:textId="77777777" w:rsidR="00F50DA4" w:rsidRPr="00B00666" w:rsidRDefault="00F50DA4" w:rsidP="000B0AE0">
            <w:pPr>
              <w:pStyle w:val="DaftarParagraf"/>
              <w:ind w:left="0"/>
              <w:contextualSpacing w:val="0"/>
              <w:jc w:val="center"/>
              <w:rPr>
                <w:rFonts w:cs="Times New Roman"/>
                <w:sz w:val="20"/>
                <w:szCs w:val="20"/>
              </w:rPr>
            </w:pPr>
            <w:r w:rsidRPr="00B00666">
              <w:rPr>
                <w:rFonts w:cs="Times New Roman"/>
                <w:sz w:val="20"/>
                <w:szCs w:val="20"/>
              </w:rPr>
              <w:t>1</w:t>
            </w:r>
          </w:p>
        </w:tc>
        <w:tc>
          <w:tcPr>
            <w:tcW w:w="3686" w:type="dxa"/>
            <w:vAlign w:val="center"/>
          </w:tcPr>
          <w:p w14:paraId="21A10525" w14:textId="618CD7DD" w:rsidR="00F50DA4" w:rsidRPr="00B00666" w:rsidRDefault="00CC3492" w:rsidP="00353D56">
            <w:pPr>
              <w:pStyle w:val="DaftarParagraf"/>
              <w:ind w:left="0"/>
              <w:contextualSpacing w:val="0"/>
              <w:jc w:val="both"/>
              <w:rPr>
                <w:rFonts w:cs="Times New Roman"/>
                <w:sz w:val="20"/>
                <w:szCs w:val="20"/>
              </w:rPr>
            </w:pPr>
            <w:r w:rsidRPr="00B00666">
              <w:rPr>
                <w:rFonts w:cs="Times New Roman"/>
                <w:sz w:val="20"/>
                <w:szCs w:val="20"/>
              </w:rPr>
              <w:t>Gunawan E.W., dkk., (2017). Redesain Struktur Gedung Kuliah Umum Fakultas Teknik Universitas Diponegoro Menggunakan Konstruksi Baja Berdasarkan SNI 1729-2015 dan SNI 7972-2013.</w:t>
            </w:r>
          </w:p>
        </w:tc>
        <w:tc>
          <w:tcPr>
            <w:tcW w:w="2285" w:type="dxa"/>
            <w:vAlign w:val="center"/>
          </w:tcPr>
          <w:p w14:paraId="47E89FE3" w14:textId="77777777" w:rsidR="00F50DA4" w:rsidRPr="00B00666" w:rsidRDefault="00353D56" w:rsidP="00353D56">
            <w:pPr>
              <w:pStyle w:val="DaftarParagraf"/>
              <w:ind w:left="0"/>
              <w:contextualSpacing w:val="0"/>
              <w:jc w:val="both"/>
              <w:rPr>
                <w:rFonts w:cs="Times New Roman"/>
                <w:sz w:val="20"/>
                <w:szCs w:val="20"/>
              </w:rPr>
            </w:pPr>
            <w:r w:rsidRPr="00B00666">
              <w:rPr>
                <w:rFonts w:cs="Times New Roman"/>
                <w:sz w:val="20"/>
                <w:szCs w:val="20"/>
              </w:rPr>
              <w:t>Perancangan gedung mengacu pada:</w:t>
            </w:r>
          </w:p>
          <w:p w14:paraId="3E2A6AFE" w14:textId="77777777" w:rsidR="00353D56" w:rsidRPr="00B00666" w:rsidRDefault="00353D56" w:rsidP="00353D56">
            <w:pPr>
              <w:pStyle w:val="DaftarParagraf"/>
              <w:numPr>
                <w:ilvl w:val="0"/>
                <w:numId w:val="28"/>
              </w:numPr>
              <w:ind w:left="360"/>
              <w:contextualSpacing w:val="0"/>
              <w:jc w:val="both"/>
              <w:rPr>
                <w:rFonts w:cs="Times New Roman"/>
                <w:sz w:val="20"/>
                <w:szCs w:val="20"/>
              </w:rPr>
            </w:pPr>
            <w:r w:rsidRPr="00B00666">
              <w:rPr>
                <w:rFonts w:cs="Times New Roman"/>
                <w:sz w:val="20"/>
                <w:szCs w:val="20"/>
              </w:rPr>
              <w:t>SNI 1729:2015</w:t>
            </w:r>
          </w:p>
          <w:p w14:paraId="394F232D" w14:textId="4000F009" w:rsidR="00353D56" w:rsidRPr="00B00666" w:rsidRDefault="00353D56" w:rsidP="00353D56">
            <w:pPr>
              <w:pStyle w:val="DaftarParagraf"/>
              <w:numPr>
                <w:ilvl w:val="0"/>
                <w:numId w:val="28"/>
              </w:numPr>
              <w:ind w:left="360"/>
              <w:contextualSpacing w:val="0"/>
              <w:jc w:val="both"/>
              <w:rPr>
                <w:rFonts w:cs="Times New Roman"/>
                <w:sz w:val="20"/>
                <w:szCs w:val="20"/>
              </w:rPr>
            </w:pPr>
            <w:r w:rsidRPr="00B00666">
              <w:rPr>
                <w:rFonts w:cs="Times New Roman"/>
                <w:sz w:val="20"/>
                <w:szCs w:val="20"/>
              </w:rPr>
              <w:t>SNI 7972:2013</w:t>
            </w:r>
          </w:p>
        </w:tc>
        <w:tc>
          <w:tcPr>
            <w:tcW w:w="2135" w:type="dxa"/>
            <w:vAlign w:val="center"/>
          </w:tcPr>
          <w:p w14:paraId="7EEA9E01" w14:textId="77777777" w:rsidR="00F50DA4" w:rsidRPr="00B00666" w:rsidRDefault="00353D56" w:rsidP="00353D56">
            <w:pPr>
              <w:pStyle w:val="DaftarParagraf"/>
              <w:ind w:left="0"/>
              <w:contextualSpacing w:val="0"/>
              <w:rPr>
                <w:rFonts w:cs="Times New Roman"/>
                <w:sz w:val="20"/>
                <w:szCs w:val="20"/>
              </w:rPr>
            </w:pPr>
            <w:r w:rsidRPr="00B00666">
              <w:rPr>
                <w:rFonts w:cs="Times New Roman"/>
                <w:sz w:val="20"/>
                <w:szCs w:val="20"/>
              </w:rPr>
              <w:t>Perancangan gedung mengacu pada:</w:t>
            </w:r>
          </w:p>
          <w:p w14:paraId="398E1A14" w14:textId="77777777" w:rsidR="00353D56" w:rsidRPr="00B00666" w:rsidRDefault="00353D56" w:rsidP="00353D56">
            <w:pPr>
              <w:pStyle w:val="DaftarParagraf"/>
              <w:numPr>
                <w:ilvl w:val="0"/>
                <w:numId w:val="29"/>
              </w:numPr>
              <w:ind w:left="360"/>
              <w:contextualSpacing w:val="0"/>
              <w:rPr>
                <w:rFonts w:cs="Times New Roman"/>
                <w:sz w:val="20"/>
                <w:szCs w:val="20"/>
              </w:rPr>
            </w:pPr>
            <w:r w:rsidRPr="00B00666">
              <w:rPr>
                <w:rFonts w:cs="Times New Roman"/>
                <w:sz w:val="20"/>
                <w:szCs w:val="20"/>
              </w:rPr>
              <w:t>SNI 1729:2015</w:t>
            </w:r>
          </w:p>
          <w:p w14:paraId="49E6FB51" w14:textId="77777777" w:rsidR="00353D56" w:rsidRPr="00B00666" w:rsidRDefault="00353D56" w:rsidP="00353D56">
            <w:pPr>
              <w:pStyle w:val="DaftarParagraf"/>
              <w:numPr>
                <w:ilvl w:val="0"/>
                <w:numId w:val="29"/>
              </w:numPr>
              <w:ind w:left="360"/>
              <w:contextualSpacing w:val="0"/>
              <w:rPr>
                <w:rFonts w:cs="Times New Roman"/>
                <w:sz w:val="20"/>
                <w:szCs w:val="20"/>
              </w:rPr>
            </w:pPr>
            <w:r w:rsidRPr="00B00666">
              <w:rPr>
                <w:rFonts w:cs="Times New Roman"/>
                <w:sz w:val="20"/>
                <w:szCs w:val="20"/>
              </w:rPr>
              <w:t>SNI 7860:2015</w:t>
            </w:r>
          </w:p>
          <w:p w14:paraId="7B829CF3" w14:textId="77777777" w:rsidR="00353D56" w:rsidRPr="00B00666" w:rsidRDefault="00353D56" w:rsidP="00353D56">
            <w:pPr>
              <w:pStyle w:val="DaftarParagraf"/>
              <w:numPr>
                <w:ilvl w:val="0"/>
                <w:numId w:val="29"/>
              </w:numPr>
              <w:ind w:left="360"/>
              <w:contextualSpacing w:val="0"/>
              <w:rPr>
                <w:rFonts w:cs="Times New Roman"/>
                <w:sz w:val="20"/>
                <w:szCs w:val="20"/>
              </w:rPr>
            </w:pPr>
            <w:r w:rsidRPr="00B00666">
              <w:rPr>
                <w:rFonts w:cs="Times New Roman"/>
                <w:sz w:val="20"/>
                <w:szCs w:val="20"/>
              </w:rPr>
              <w:t>SNI 1726:2019</w:t>
            </w:r>
          </w:p>
          <w:p w14:paraId="2C05464F" w14:textId="1B6AAB29" w:rsidR="00353D56" w:rsidRPr="00B00666" w:rsidRDefault="00353D56" w:rsidP="00353D56">
            <w:pPr>
              <w:pStyle w:val="DaftarParagraf"/>
              <w:numPr>
                <w:ilvl w:val="0"/>
                <w:numId w:val="29"/>
              </w:numPr>
              <w:ind w:left="360"/>
              <w:contextualSpacing w:val="0"/>
              <w:rPr>
                <w:rFonts w:cs="Times New Roman"/>
                <w:sz w:val="20"/>
                <w:szCs w:val="20"/>
              </w:rPr>
            </w:pPr>
            <w:r w:rsidRPr="00B00666">
              <w:rPr>
                <w:rFonts w:cs="Times New Roman"/>
                <w:sz w:val="20"/>
                <w:szCs w:val="20"/>
              </w:rPr>
              <w:t>SNI 1727:2013</w:t>
            </w:r>
          </w:p>
        </w:tc>
      </w:tr>
      <w:tr w:rsidR="00646832" w:rsidRPr="00B00666" w14:paraId="57B6F315" w14:textId="77777777" w:rsidTr="00B00666">
        <w:trPr>
          <w:jc w:val="center"/>
        </w:trPr>
        <w:tc>
          <w:tcPr>
            <w:tcW w:w="534" w:type="dxa"/>
            <w:vAlign w:val="center"/>
          </w:tcPr>
          <w:p w14:paraId="4AAF9574" w14:textId="5CCC0F0F" w:rsidR="00F50DA4" w:rsidRPr="00B00666" w:rsidRDefault="00F50DA4" w:rsidP="000B0AE0">
            <w:pPr>
              <w:pStyle w:val="DaftarParagraf"/>
              <w:ind w:left="0"/>
              <w:contextualSpacing w:val="0"/>
              <w:jc w:val="center"/>
              <w:rPr>
                <w:rFonts w:cs="Times New Roman"/>
                <w:sz w:val="20"/>
                <w:szCs w:val="20"/>
              </w:rPr>
            </w:pPr>
            <w:r w:rsidRPr="00B00666">
              <w:rPr>
                <w:rFonts w:cs="Times New Roman"/>
                <w:sz w:val="20"/>
                <w:szCs w:val="20"/>
              </w:rPr>
              <w:t>2</w:t>
            </w:r>
          </w:p>
        </w:tc>
        <w:tc>
          <w:tcPr>
            <w:tcW w:w="3686" w:type="dxa"/>
            <w:vAlign w:val="center"/>
          </w:tcPr>
          <w:p w14:paraId="4D055C74" w14:textId="6B7F7EB7" w:rsidR="00F50DA4" w:rsidRPr="00B00666" w:rsidRDefault="008F42AF" w:rsidP="00353D56">
            <w:pPr>
              <w:pStyle w:val="DaftarParagraf"/>
              <w:ind w:left="0"/>
              <w:contextualSpacing w:val="0"/>
              <w:jc w:val="both"/>
              <w:rPr>
                <w:rFonts w:cs="Times New Roman"/>
                <w:sz w:val="20"/>
                <w:szCs w:val="20"/>
              </w:rPr>
            </w:pPr>
            <w:r w:rsidRPr="00B00666">
              <w:rPr>
                <w:rFonts w:cs="Times New Roman"/>
                <w:sz w:val="20"/>
                <w:szCs w:val="20"/>
              </w:rPr>
              <w:t>Wardanai, I.K., (2016). Perencanaan Ulang Struktur Baja Menggunakan Spesifikasi Bangunan Gedung Baja Struktural (SNI 1729:2015).</w:t>
            </w:r>
          </w:p>
        </w:tc>
        <w:tc>
          <w:tcPr>
            <w:tcW w:w="2285" w:type="dxa"/>
            <w:vAlign w:val="center"/>
          </w:tcPr>
          <w:p w14:paraId="61B8BBC2" w14:textId="56503EA0" w:rsidR="00F50DA4" w:rsidRPr="00B00666" w:rsidRDefault="008F42AF" w:rsidP="00353D56">
            <w:pPr>
              <w:pStyle w:val="DaftarParagraf"/>
              <w:ind w:left="0"/>
              <w:contextualSpacing w:val="0"/>
              <w:jc w:val="both"/>
              <w:rPr>
                <w:rFonts w:cs="Times New Roman"/>
                <w:sz w:val="20"/>
                <w:szCs w:val="20"/>
              </w:rPr>
            </w:pPr>
            <w:r w:rsidRPr="00B00666">
              <w:rPr>
                <w:rFonts w:cs="Times New Roman"/>
                <w:sz w:val="20"/>
                <w:szCs w:val="20"/>
              </w:rPr>
              <w:t>Perencanaan gedung menggunakan penampang balok, kolom, dan rafter.</w:t>
            </w:r>
          </w:p>
        </w:tc>
        <w:tc>
          <w:tcPr>
            <w:tcW w:w="2135" w:type="dxa"/>
            <w:vAlign w:val="center"/>
          </w:tcPr>
          <w:p w14:paraId="0707F7B8" w14:textId="58CAA4CF" w:rsidR="00F50DA4" w:rsidRPr="00B00666" w:rsidRDefault="008F42AF" w:rsidP="00353D56">
            <w:pPr>
              <w:pStyle w:val="DaftarParagraf"/>
              <w:ind w:left="0"/>
              <w:contextualSpacing w:val="0"/>
              <w:jc w:val="both"/>
              <w:rPr>
                <w:rFonts w:cs="Times New Roman"/>
                <w:sz w:val="20"/>
                <w:szCs w:val="20"/>
              </w:rPr>
            </w:pPr>
            <w:r w:rsidRPr="00B00666">
              <w:rPr>
                <w:rFonts w:cs="Times New Roman"/>
                <w:sz w:val="20"/>
                <w:szCs w:val="20"/>
              </w:rPr>
              <w:t>Perencanaan gedung menggunakan penampang balok dan kolom.</w:t>
            </w:r>
          </w:p>
        </w:tc>
      </w:tr>
      <w:tr w:rsidR="00060B7B" w:rsidRPr="00B00666" w14:paraId="7CB2D8C0" w14:textId="77777777" w:rsidTr="00B00666">
        <w:trPr>
          <w:jc w:val="center"/>
        </w:trPr>
        <w:tc>
          <w:tcPr>
            <w:tcW w:w="534" w:type="dxa"/>
            <w:vAlign w:val="center"/>
          </w:tcPr>
          <w:p w14:paraId="6F95F75F" w14:textId="74324884" w:rsidR="00060B7B" w:rsidRPr="00B00666" w:rsidRDefault="00060B7B" w:rsidP="000B0AE0">
            <w:pPr>
              <w:pStyle w:val="DaftarParagraf"/>
              <w:ind w:left="0"/>
              <w:contextualSpacing w:val="0"/>
              <w:jc w:val="center"/>
              <w:rPr>
                <w:rFonts w:cs="Times New Roman"/>
                <w:sz w:val="20"/>
                <w:szCs w:val="20"/>
              </w:rPr>
            </w:pPr>
            <w:r w:rsidRPr="00B00666">
              <w:rPr>
                <w:rFonts w:cs="Times New Roman"/>
                <w:sz w:val="20"/>
                <w:szCs w:val="20"/>
              </w:rPr>
              <w:t>3</w:t>
            </w:r>
          </w:p>
        </w:tc>
        <w:tc>
          <w:tcPr>
            <w:tcW w:w="3686" w:type="dxa"/>
            <w:vAlign w:val="center"/>
          </w:tcPr>
          <w:p w14:paraId="673FF730" w14:textId="3E9674D2" w:rsidR="00060B7B" w:rsidRPr="00B00666" w:rsidRDefault="00060B7B" w:rsidP="00353D56">
            <w:pPr>
              <w:pStyle w:val="DaftarParagraf"/>
              <w:ind w:left="0"/>
              <w:contextualSpacing w:val="0"/>
              <w:jc w:val="both"/>
              <w:rPr>
                <w:rFonts w:cs="Times New Roman"/>
                <w:sz w:val="20"/>
                <w:szCs w:val="20"/>
              </w:rPr>
            </w:pPr>
            <w:r w:rsidRPr="00B00666">
              <w:rPr>
                <w:rFonts w:cs="Times New Roman"/>
                <w:sz w:val="20"/>
                <w:szCs w:val="20"/>
              </w:rPr>
              <w:t>Khafis, M., (2009). Perencanaan Struktur Baja Pada Bangunan Tujuh Lantai Sebagai Hotel.</w:t>
            </w:r>
          </w:p>
        </w:tc>
        <w:tc>
          <w:tcPr>
            <w:tcW w:w="2285" w:type="dxa"/>
            <w:vAlign w:val="center"/>
          </w:tcPr>
          <w:p w14:paraId="1BFADA0F" w14:textId="04AADC97" w:rsidR="00060B7B" w:rsidRPr="00B00666" w:rsidRDefault="00353D56" w:rsidP="00353D56">
            <w:pPr>
              <w:pStyle w:val="DaftarParagraf"/>
              <w:ind w:left="0"/>
              <w:contextualSpacing w:val="0"/>
              <w:jc w:val="both"/>
              <w:rPr>
                <w:rFonts w:cs="Times New Roman"/>
                <w:sz w:val="20"/>
                <w:szCs w:val="20"/>
              </w:rPr>
            </w:pPr>
            <w:r w:rsidRPr="00B00666">
              <w:rPr>
                <w:rFonts w:cs="Times New Roman"/>
                <w:sz w:val="20"/>
                <w:szCs w:val="20"/>
              </w:rPr>
              <w:t>Objek penelitian yang ditinjau adalah hotel.</w:t>
            </w:r>
          </w:p>
        </w:tc>
        <w:tc>
          <w:tcPr>
            <w:tcW w:w="2135" w:type="dxa"/>
            <w:vAlign w:val="center"/>
          </w:tcPr>
          <w:p w14:paraId="018C4154" w14:textId="5B0E1B1B" w:rsidR="00060B7B" w:rsidRPr="00B00666" w:rsidRDefault="00353D56" w:rsidP="00353D56">
            <w:pPr>
              <w:pStyle w:val="DaftarParagraf"/>
              <w:ind w:left="0"/>
              <w:contextualSpacing w:val="0"/>
              <w:jc w:val="both"/>
              <w:rPr>
                <w:rFonts w:cs="Times New Roman"/>
                <w:sz w:val="20"/>
                <w:szCs w:val="20"/>
              </w:rPr>
            </w:pPr>
            <w:r w:rsidRPr="00B00666">
              <w:rPr>
                <w:rFonts w:cs="Times New Roman"/>
                <w:sz w:val="20"/>
                <w:szCs w:val="20"/>
              </w:rPr>
              <w:t>Objek penelitian yang ditinjau adalah gedung perkantoran.</w:t>
            </w:r>
          </w:p>
        </w:tc>
      </w:tr>
    </w:tbl>
    <w:p w14:paraId="53D81A90" w14:textId="77777777" w:rsidR="007B7EC9" w:rsidRPr="002B4971" w:rsidRDefault="007B7EC9" w:rsidP="002B4B87">
      <w:pPr>
        <w:spacing w:line="240" w:lineRule="auto"/>
        <w:jc w:val="both"/>
        <w:rPr>
          <w:rFonts w:cs="Times New Roman"/>
          <w:sz w:val="22"/>
        </w:rPr>
      </w:pPr>
    </w:p>
    <w:p w14:paraId="2574CCA0" w14:textId="5CF4027C" w:rsidR="00F37CF8" w:rsidRPr="002B4971" w:rsidRDefault="002000C0" w:rsidP="001E5B13">
      <w:pPr>
        <w:pStyle w:val="DaftarParagraf"/>
        <w:numPr>
          <w:ilvl w:val="0"/>
          <w:numId w:val="1"/>
        </w:numPr>
        <w:spacing w:after="80" w:line="240" w:lineRule="auto"/>
        <w:ind w:left="284" w:hanging="284"/>
        <w:contextualSpacing w:val="0"/>
        <w:outlineLvl w:val="0"/>
        <w:rPr>
          <w:sz w:val="26"/>
          <w:szCs w:val="26"/>
        </w:rPr>
      </w:pPr>
      <w:r>
        <w:rPr>
          <w:rFonts w:ascii="Franklin Gothic Demi Cond" w:hAnsi="Franklin Gothic Demi Cond"/>
          <w:sz w:val="26"/>
          <w:szCs w:val="26"/>
        </w:rPr>
        <w:t>Landasan Teori</w:t>
      </w:r>
    </w:p>
    <w:p w14:paraId="3EF9A16D" w14:textId="57CA8160" w:rsidR="00E44C5C" w:rsidRDefault="00732D8D" w:rsidP="009D68BD">
      <w:pPr>
        <w:pStyle w:val="DaftarParagraf"/>
        <w:numPr>
          <w:ilvl w:val="0"/>
          <w:numId w:val="30"/>
        </w:numPr>
        <w:spacing w:after="80" w:line="240" w:lineRule="auto"/>
        <w:ind w:left="425" w:hanging="425"/>
        <w:jc w:val="both"/>
        <w:rPr>
          <w:rFonts w:ascii="Franklin Gothic Demi Cond" w:hAnsi="Franklin Gothic Demi Cond" w:cs="Times New Roman"/>
          <w:szCs w:val="24"/>
        </w:rPr>
      </w:pPr>
      <w:r w:rsidRPr="00732D8D">
        <w:rPr>
          <w:rFonts w:ascii="Franklin Gothic Demi Cond" w:hAnsi="Franklin Gothic Demi Cond" w:cs="Times New Roman"/>
          <w:szCs w:val="24"/>
        </w:rPr>
        <w:t>Bangunan Gedung</w:t>
      </w:r>
    </w:p>
    <w:p w14:paraId="599B6AC2" w14:textId="3CA162FD" w:rsidR="009D68BD" w:rsidRDefault="009D68BD" w:rsidP="009D68BD">
      <w:pPr>
        <w:spacing w:line="240" w:lineRule="auto"/>
        <w:ind w:firstLine="567"/>
        <w:jc w:val="both"/>
        <w:rPr>
          <w:rFonts w:cs="Times New Roman"/>
          <w:sz w:val="22"/>
        </w:rPr>
      </w:pPr>
      <w:r w:rsidRPr="009D68BD">
        <w:rPr>
          <w:rFonts w:cs="Times New Roman"/>
          <w:sz w:val="22"/>
        </w:rPr>
        <w:t xml:space="preserve">Perencanaan suatu struktur perlu acuan standar yang berlaku agar struktur tersebut nyaman, awet, serta ekonomis. Persyaratan tersebut di antaranya adalah persyaratan material yang akan digunakan, metode </w:t>
      </w:r>
      <w:r w:rsidRPr="009D68BD">
        <w:rPr>
          <w:rFonts w:cs="Times New Roman"/>
          <w:sz w:val="22"/>
        </w:rPr>
        <w:lastRenderedPageBreak/>
        <w:t>analisis sebagai pedoman dalam perhitungan, dan beban-beban beserta kombinasinya yang akan dibebankan ke dalam suatu struktur.</w:t>
      </w:r>
    </w:p>
    <w:p w14:paraId="4B2C6CCA" w14:textId="07F389D2" w:rsidR="009D68BD" w:rsidRDefault="009D68BD" w:rsidP="009D68BD">
      <w:pPr>
        <w:spacing w:line="240" w:lineRule="auto"/>
        <w:ind w:firstLine="567"/>
        <w:jc w:val="both"/>
        <w:rPr>
          <w:rFonts w:cs="Times New Roman"/>
          <w:sz w:val="22"/>
        </w:rPr>
      </w:pPr>
      <w:r w:rsidRPr="009D68BD">
        <w:rPr>
          <w:rFonts w:cs="Times New Roman"/>
          <w:sz w:val="22"/>
        </w:rPr>
        <w:t>Bangunan gedung bertingkat merupakan struktur portal yang terdiri dari elemen-elemen balok dan kolom. Tinjauan dasar yang digunakan dalam perencanaan struktur adalah kekuatan dan kestabilan struktur dalam menahan beban. Oleh karena itu, sebelum melakukan perencanaan suatu bangunan, peneliti harus meninjau terlebih dahulu beban-beban apa saja yang bekerja pada bangunan tersebut sehingga kegagalan struktur dapat dihindari.</w:t>
      </w:r>
    </w:p>
    <w:p w14:paraId="1B39F87C" w14:textId="77777777" w:rsidR="009D68BD" w:rsidRPr="009D68BD" w:rsidRDefault="009D68BD" w:rsidP="009D68BD">
      <w:pPr>
        <w:spacing w:line="240" w:lineRule="auto"/>
        <w:ind w:firstLine="567"/>
        <w:jc w:val="both"/>
        <w:rPr>
          <w:rFonts w:cs="Times New Roman"/>
          <w:sz w:val="22"/>
        </w:rPr>
      </w:pPr>
    </w:p>
    <w:p w14:paraId="7352F671" w14:textId="68D34FE3" w:rsidR="00732D8D" w:rsidRDefault="00732D8D" w:rsidP="009D68BD">
      <w:pPr>
        <w:pStyle w:val="DaftarParagraf"/>
        <w:numPr>
          <w:ilvl w:val="0"/>
          <w:numId w:val="30"/>
        </w:numPr>
        <w:spacing w:after="80" w:line="240" w:lineRule="auto"/>
        <w:ind w:left="425" w:hanging="425"/>
        <w:jc w:val="both"/>
        <w:rPr>
          <w:rFonts w:ascii="Franklin Gothic Demi Cond" w:hAnsi="Franklin Gothic Demi Cond" w:cs="Times New Roman"/>
          <w:szCs w:val="24"/>
        </w:rPr>
      </w:pPr>
      <w:r>
        <w:rPr>
          <w:rFonts w:ascii="Franklin Gothic Demi Cond" w:hAnsi="Franklin Gothic Demi Cond" w:cs="Times New Roman"/>
          <w:szCs w:val="24"/>
        </w:rPr>
        <w:t>Penggunaan Struktur Baja pada Bangunan Gedung</w:t>
      </w:r>
    </w:p>
    <w:p w14:paraId="24FAEB26" w14:textId="1AD0FFE9" w:rsidR="009D68BD" w:rsidRDefault="009D68BD" w:rsidP="009D68BD">
      <w:pPr>
        <w:spacing w:line="240" w:lineRule="auto"/>
        <w:ind w:firstLine="567"/>
        <w:jc w:val="both"/>
        <w:rPr>
          <w:rFonts w:cs="Times New Roman"/>
          <w:sz w:val="22"/>
          <w:szCs w:val="24"/>
        </w:rPr>
      </w:pPr>
      <w:r w:rsidRPr="009D68BD">
        <w:rPr>
          <w:rFonts w:cs="Times New Roman"/>
          <w:sz w:val="22"/>
          <w:szCs w:val="24"/>
        </w:rPr>
        <w:t>Baja struktur adalah suatu jenis baja yang berdasarkan pertimbangan ekonomi, kekuatan sifatnya, cocok untuk pemikul beban. (Padosbajoyo, 1994). Baja struktur banyak dipakai untuk kolom serta balok bangunan bertingkat, sistem penyangga atap, hanggar, jembatan, menara antena, penahan tanah, fondasi tiang pancang, dan lain-lain. Beberapa keuntungan yang diperoleh dari baja sebagai bahan struktur yaitu baja mempunyai kekakuan cukup tinggi serta merata, menurut Kozai Club (1983) kekauan baja terhadap tarik ataupun tekan tidak banyak berbeda dan bervariasi dari 300 MPa sampai 2000 MPa. Kekuatan yang tinggi ini mengakibatkan struktur yang yang terbuat dari baja mempunyai ukuran yang lebih kecil jika dibandingkan dari struktur lainnya. Oleh karena itu struktur cukup ringan sekalipun berat jenis baja tinggi.</w:t>
      </w:r>
    </w:p>
    <w:p w14:paraId="01CD8E09" w14:textId="77777777" w:rsidR="009D68BD" w:rsidRPr="009D68BD" w:rsidRDefault="009D68BD" w:rsidP="009D68BD">
      <w:pPr>
        <w:spacing w:line="240" w:lineRule="auto"/>
        <w:ind w:firstLine="567"/>
        <w:jc w:val="both"/>
        <w:rPr>
          <w:rFonts w:cs="Times New Roman"/>
          <w:sz w:val="22"/>
          <w:szCs w:val="24"/>
        </w:rPr>
      </w:pPr>
    </w:p>
    <w:p w14:paraId="3020A085" w14:textId="353F41D5" w:rsidR="00AB1397" w:rsidRPr="00AB1397" w:rsidRDefault="00732D8D" w:rsidP="00AB1397">
      <w:pPr>
        <w:pStyle w:val="DaftarParagraf"/>
        <w:numPr>
          <w:ilvl w:val="0"/>
          <w:numId w:val="30"/>
        </w:numPr>
        <w:spacing w:after="80" w:line="240" w:lineRule="auto"/>
        <w:ind w:left="425" w:hanging="425"/>
        <w:jc w:val="both"/>
        <w:rPr>
          <w:rFonts w:ascii="Franklin Gothic Demi Cond" w:hAnsi="Franklin Gothic Demi Cond" w:cs="Times New Roman"/>
          <w:szCs w:val="24"/>
        </w:rPr>
      </w:pPr>
      <w:r>
        <w:rPr>
          <w:rFonts w:ascii="Franklin Gothic Demi Cond" w:hAnsi="Franklin Gothic Demi Cond" w:cs="Times New Roman"/>
          <w:szCs w:val="24"/>
        </w:rPr>
        <w:t>Pembebanan</w:t>
      </w:r>
    </w:p>
    <w:p w14:paraId="37A0E637" w14:textId="02398BC7" w:rsidR="00AB1397" w:rsidRDefault="00AB1397" w:rsidP="00AB1397">
      <w:pPr>
        <w:pStyle w:val="DaftarParagraf"/>
        <w:numPr>
          <w:ilvl w:val="0"/>
          <w:numId w:val="31"/>
        </w:numPr>
        <w:spacing w:line="240" w:lineRule="auto"/>
        <w:ind w:left="567" w:hanging="567"/>
        <w:jc w:val="both"/>
        <w:rPr>
          <w:rFonts w:cs="Times New Roman"/>
          <w:b/>
          <w:sz w:val="22"/>
          <w:szCs w:val="24"/>
        </w:rPr>
      </w:pPr>
      <w:r>
        <w:rPr>
          <w:rFonts w:cs="Times New Roman"/>
          <w:b/>
          <w:sz w:val="22"/>
          <w:szCs w:val="24"/>
        </w:rPr>
        <w:t>Beban Mati</w:t>
      </w:r>
    </w:p>
    <w:p w14:paraId="56CD5A0D" w14:textId="7A962D8E" w:rsidR="00AB1397" w:rsidRDefault="00AB1397" w:rsidP="00AB1397">
      <w:pPr>
        <w:spacing w:line="240" w:lineRule="auto"/>
        <w:ind w:firstLine="567"/>
        <w:jc w:val="both"/>
        <w:rPr>
          <w:rFonts w:cs="Times New Roman"/>
          <w:sz w:val="22"/>
          <w:szCs w:val="24"/>
        </w:rPr>
      </w:pPr>
      <w:r w:rsidRPr="00AB1397">
        <w:rPr>
          <w:rFonts w:cs="Times New Roman"/>
          <w:sz w:val="22"/>
          <w:szCs w:val="24"/>
        </w:rPr>
        <w:t>Beban mati yang diperhitungkan dalam struktur bangunan bertingkat ini merupakan berat sendiri elemen struktur bangunan yang memiliki fungsi struktural menahan beban dan beban-beban mati tambahan yang membebani struktur utama.</w:t>
      </w:r>
    </w:p>
    <w:p w14:paraId="09222D45" w14:textId="77777777" w:rsidR="00AB1397" w:rsidRPr="00AB1397" w:rsidRDefault="00AB1397" w:rsidP="00AB1397">
      <w:pPr>
        <w:spacing w:line="240" w:lineRule="auto"/>
        <w:ind w:firstLine="567"/>
        <w:jc w:val="both"/>
        <w:rPr>
          <w:rFonts w:cs="Times New Roman"/>
          <w:sz w:val="22"/>
          <w:szCs w:val="24"/>
        </w:rPr>
      </w:pPr>
    </w:p>
    <w:p w14:paraId="0F03073E" w14:textId="36536BD5" w:rsidR="00AB1397" w:rsidRDefault="00AB1397" w:rsidP="00AB1397">
      <w:pPr>
        <w:pStyle w:val="DaftarParagraf"/>
        <w:numPr>
          <w:ilvl w:val="0"/>
          <w:numId w:val="31"/>
        </w:numPr>
        <w:spacing w:line="240" w:lineRule="auto"/>
        <w:ind w:left="567" w:hanging="567"/>
        <w:jc w:val="both"/>
        <w:rPr>
          <w:rFonts w:cs="Times New Roman"/>
          <w:b/>
          <w:sz w:val="22"/>
          <w:szCs w:val="24"/>
        </w:rPr>
      </w:pPr>
      <w:r>
        <w:rPr>
          <w:rFonts w:cs="Times New Roman"/>
          <w:b/>
          <w:sz w:val="22"/>
          <w:szCs w:val="24"/>
        </w:rPr>
        <w:t>Beban Hidup</w:t>
      </w:r>
    </w:p>
    <w:p w14:paraId="7F2F55FA" w14:textId="5486BD50" w:rsidR="00AB1397" w:rsidRDefault="00AB1397" w:rsidP="00AB1397">
      <w:pPr>
        <w:spacing w:line="240" w:lineRule="auto"/>
        <w:jc w:val="both"/>
        <w:rPr>
          <w:rFonts w:cs="Times New Roman"/>
          <w:sz w:val="22"/>
          <w:szCs w:val="24"/>
        </w:rPr>
      </w:pPr>
      <w:r w:rsidRPr="00AB1397">
        <w:rPr>
          <w:rFonts w:cs="Times New Roman"/>
          <w:b/>
          <w:sz w:val="22"/>
          <w:szCs w:val="24"/>
        </w:rPr>
        <w:t xml:space="preserve">     </w:t>
      </w:r>
      <w:r w:rsidRPr="00AB1397">
        <w:rPr>
          <w:rFonts w:cs="Times New Roman"/>
          <w:sz w:val="22"/>
          <w:szCs w:val="24"/>
        </w:rPr>
        <w:t>Beban hidup merupakan beban yang terjadi karena adanya aktivitas manusia di suatu bangunan tertentu. Beban hidup diambil berdasarkan dari fungsional bangunan sesuai dengan SNI 1727:2013. Beban hidup adalah beban yang diakibatkan oleh pengguna dan penghuni bangunan gedung atau struktur lain yang tidak yang tidak termasuk beban konstruksi dan beban lingkungan, seperti beban angin, beban hujan, beban gempa, beban banjir dan beban mati menurut SNI 1727:2013.</w:t>
      </w:r>
    </w:p>
    <w:p w14:paraId="501994CE" w14:textId="77777777" w:rsidR="00AB1397" w:rsidRPr="00AB1397" w:rsidRDefault="00AB1397" w:rsidP="00AB1397">
      <w:pPr>
        <w:spacing w:line="240" w:lineRule="auto"/>
        <w:jc w:val="both"/>
        <w:rPr>
          <w:rFonts w:cs="Times New Roman"/>
          <w:sz w:val="22"/>
          <w:szCs w:val="24"/>
        </w:rPr>
      </w:pPr>
    </w:p>
    <w:p w14:paraId="74B3F1E2" w14:textId="395C972E" w:rsidR="00AB1397" w:rsidRDefault="00AB1397" w:rsidP="00AB1397">
      <w:pPr>
        <w:pStyle w:val="DaftarParagraf"/>
        <w:numPr>
          <w:ilvl w:val="0"/>
          <w:numId w:val="31"/>
        </w:numPr>
        <w:spacing w:line="240" w:lineRule="auto"/>
        <w:ind w:left="567" w:hanging="567"/>
        <w:jc w:val="both"/>
        <w:rPr>
          <w:rFonts w:cs="Times New Roman"/>
          <w:b/>
          <w:sz w:val="22"/>
          <w:szCs w:val="24"/>
        </w:rPr>
      </w:pPr>
      <w:r>
        <w:rPr>
          <w:rFonts w:cs="Times New Roman"/>
          <w:b/>
          <w:sz w:val="22"/>
          <w:szCs w:val="24"/>
        </w:rPr>
        <w:t>Beban Gempa</w:t>
      </w:r>
    </w:p>
    <w:p w14:paraId="497018D1" w14:textId="16B06DE9" w:rsidR="00747DDC" w:rsidRDefault="00747DDC" w:rsidP="00747DDC">
      <w:pPr>
        <w:spacing w:line="240" w:lineRule="auto"/>
        <w:ind w:firstLine="567"/>
        <w:jc w:val="both"/>
        <w:rPr>
          <w:rFonts w:cs="Times New Roman"/>
          <w:sz w:val="22"/>
          <w:szCs w:val="24"/>
        </w:rPr>
      </w:pPr>
      <w:r w:rsidRPr="00747DDC">
        <w:rPr>
          <w:rFonts w:cs="Times New Roman"/>
          <w:sz w:val="22"/>
          <w:szCs w:val="24"/>
        </w:rPr>
        <w:t>Setiap merencanakan suatu struktur bangunan baik baja maupun beton harus mempertimbangkan beban gempa. Hal itu didasarkan atas ketidakpastian waktu dan besarnya gempa yang akan terjadi. Akibat yang ditimbulkan apabila suatu struktur bangunan tidak direncanakan untuk menahan gempa, maka kegagalan struktur akan terjadi bahkan bangunan dapat mengalami keruntuhan.</w:t>
      </w:r>
    </w:p>
    <w:p w14:paraId="097550C0" w14:textId="77777777" w:rsidR="00747DDC" w:rsidRPr="00747DDC" w:rsidRDefault="00747DDC" w:rsidP="00747DDC">
      <w:pPr>
        <w:spacing w:line="240" w:lineRule="auto"/>
        <w:ind w:firstLine="567"/>
        <w:jc w:val="both"/>
        <w:rPr>
          <w:rFonts w:cs="Times New Roman"/>
          <w:sz w:val="22"/>
          <w:szCs w:val="24"/>
        </w:rPr>
      </w:pPr>
    </w:p>
    <w:p w14:paraId="2B49C27B" w14:textId="7CC4B2A0" w:rsidR="00BA3DEF" w:rsidRPr="00BA3DEF" w:rsidRDefault="00F17C6F" w:rsidP="00BA3DEF">
      <w:pPr>
        <w:pStyle w:val="DaftarParagraf"/>
        <w:numPr>
          <w:ilvl w:val="0"/>
          <w:numId w:val="30"/>
        </w:numPr>
        <w:spacing w:after="80" w:line="240" w:lineRule="auto"/>
        <w:ind w:left="425" w:hanging="425"/>
        <w:jc w:val="both"/>
        <w:rPr>
          <w:rFonts w:ascii="Franklin Gothic Demi Cond" w:hAnsi="Franklin Gothic Demi Cond" w:cs="Times New Roman"/>
          <w:szCs w:val="24"/>
        </w:rPr>
      </w:pPr>
      <w:r>
        <w:rPr>
          <w:rFonts w:ascii="Franklin Gothic Demi Cond" w:hAnsi="Franklin Gothic Demi Cond" w:cs="Times New Roman"/>
          <w:szCs w:val="24"/>
        </w:rPr>
        <w:t>Analisis Penampang Struktur Baja</w:t>
      </w:r>
    </w:p>
    <w:p w14:paraId="6F53784C" w14:textId="77777777" w:rsidR="00EB469C" w:rsidRDefault="00EB469C" w:rsidP="00EB469C">
      <w:pPr>
        <w:pStyle w:val="DaftarParagraf"/>
        <w:numPr>
          <w:ilvl w:val="0"/>
          <w:numId w:val="32"/>
        </w:numPr>
        <w:spacing w:line="240" w:lineRule="auto"/>
        <w:ind w:left="567" w:hanging="567"/>
        <w:jc w:val="both"/>
        <w:rPr>
          <w:rFonts w:cs="Times New Roman"/>
          <w:b/>
          <w:sz w:val="22"/>
          <w:szCs w:val="24"/>
        </w:rPr>
      </w:pPr>
      <w:r w:rsidRPr="00EB469C">
        <w:rPr>
          <w:rFonts w:cs="Times New Roman"/>
          <w:b/>
          <w:sz w:val="22"/>
          <w:szCs w:val="24"/>
        </w:rPr>
        <w:t>Perencanaan Balok</w:t>
      </w:r>
    </w:p>
    <w:p w14:paraId="6A49FA54" w14:textId="45A8BEA1" w:rsidR="008A4A78" w:rsidRDefault="00EA2D1D" w:rsidP="00EA2D1D">
      <w:pPr>
        <w:spacing w:line="240" w:lineRule="auto"/>
        <w:ind w:firstLine="567"/>
        <w:jc w:val="both"/>
        <w:rPr>
          <w:rFonts w:cs="Times New Roman"/>
          <w:sz w:val="22"/>
          <w:szCs w:val="24"/>
        </w:rPr>
      </w:pPr>
      <w:r w:rsidRPr="00EA2D1D">
        <w:rPr>
          <w:rFonts w:cs="Times New Roman"/>
          <w:sz w:val="22"/>
          <w:szCs w:val="24"/>
        </w:rPr>
        <w:t>Balok merupakan komponen struktur yang menahan beban dinding, distribusi beban plat lantai, distribusi beban hidup, ataupun beban lainnya. Komponen struktur ini mengalami tegangan tarik atau tekan ketika dibebani. Balok yang berada di daerah tengah bentang, pada bagian atas balok mengalami tekan dan bagian bawah balok akan mengalami tarik, tetapi untuk di daerah tepi tidak demikian. Komponen balok merupakan struktur yang mengalami lentur dan geser, sehingga dalam analisis nantinya, balok akan dianggap sebagai sebuah struktur lentur dan geser.</w:t>
      </w:r>
    </w:p>
    <w:p w14:paraId="74DCF643" w14:textId="77777777" w:rsidR="00EA2D1D" w:rsidRPr="008A4A78" w:rsidRDefault="00EA2D1D" w:rsidP="00EA2D1D">
      <w:pPr>
        <w:spacing w:line="240" w:lineRule="auto"/>
        <w:ind w:firstLine="567"/>
        <w:jc w:val="both"/>
        <w:rPr>
          <w:rFonts w:cs="Times New Roman"/>
          <w:sz w:val="22"/>
          <w:szCs w:val="24"/>
        </w:rPr>
      </w:pPr>
    </w:p>
    <w:p w14:paraId="2D96DD48" w14:textId="703AFA76" w:rsidR="00EB469C" w:rsidRDefault="00EB469C" w:rsidP="00EB469C">
      <w:pPr>
        <w:pStyle w:val="DaftarParagraf"/>
        <w:numPr>
          <w:ilvl w:val="0"/>
          <w:numId w:val="32"/>
        </w:numPr>
        <w:spacing w:line="240" w:lineRule="auto"/>
        <w:ind w:left="567" w:hanging="567"/>
        <w:jc w:val="both"/>
        <w:rPr>
          <w:rFonts w:cs="Times New Roman"/>
          <w:b/>
          <w:sz w:val="22"/>
          <w:szCs w:val="24"/>
        </w:rPr>
      </w:pPr>
      <w:r w:rsidRPr="00EB469C">
        <w:rPr>
          <w:rFonts w:cs="Times New Roman"/>
          <w:b/>
          <w:sz w:val="22"/>
          <w:szCs w:val="24"/>
        </w:rPr>
        <w:t>Perencanaan Kolom</w:t>
      </w:r>
    </w:p>
    <w:p w14:paraId="393DBCC1" w14:textId="36CD80BA" w:rsidR="00BC4760" w:rsidRDefault="00BC4760" w:rsidP="00BC4760">
      <w:pPr>
        <w:spacing w:line="240" w:lineRule="auto"/>
        <w:ind w:firstLine="567"/>
        <w:jc w:val="both"/>
        <w:rPr>
          <w:rFonts w:cs="Times New Roman"/>
          <w:sz w:val="22"/>
          <w:szCs w:val="24"/>
        </w:rPr>
      </w:pPr>
      <w:r w:rsidRPr="00BC4760">
        <w:rPr>
          <w:rFonts w:cs="Times New Roman"/>
          <w:sz w:val="22"/>
          <w:szCs w:val="24"/>
        </w:rPr>
        <w:t>Kolom adalah suatu elemen tekan dan merupakan struktur utama dari bangunan yang berfungsi untuk memikul beban vertikal. Pada umumnya kolom tidak mengalami lentur secara langsung.</w:t>
      </w:r>
    </w:p>
    <w:p w14:paraId="04D036F1" w14:textId="77777777" w:rsidR="00BC4760" w:rsidRPr="00BC4760" w:rsidRDefault="00BC4760" w:rsidP="00BC4760">
      <w:pPr>
        <w:spacing w:line="240" w:lineRule="auto"/>
        <w:jc w:val="both"/>
        <w:rPr>
          <w:rFonts w:cs="Times New Roman"/>
          <w:sz w:val="22"/>
          <w:szCs w:val="24"/>
        </w:rPr>
      </w:pPr>
    </w:p>
    <w:p w14:paraId="0ACE7D1C" w14:textId="4545C8A4" w:rsidR="00A435C5" w:rsidRPr="00EB469C" w:rsidRDefault="00A435C5" w:rsidP="00EB469C">
      <w:pPr>
        <w:pStyle w:val="DaftarParagraf"/>
        <w:numPr>
          <w:ilvl w:val="0"/>
          <w:numId w:val="32"/>
        </w:numPr>
        <w:spacing w:line="240" w:lineRule="auto"/>
        <w:ind w:left="567" w:hanging="567"/>
        <w:jc w:val="both"/>
        <w:rPr>
          <w:rFonts w:cs="Times New Roman"/>
          <w:b/>
          <w:sz w:val="22"/>
          <w:szCs w:val="24"/>
        </w:rPr>
      </w:pPr>
      <w:r>
        <w:rPr>
          <w:rFonts w:cs="Times New Roman"/>
          <w:b/>
          <w:sz w:val="22"/>
          <w:szCs w:val="24"/>
        </w:rPr>
        <w:t xml:space="preserve">Kontrol </w:t>
      </w:r>
      <w:r>
        <w:rPr>
          <w:rFonts w:cs="Times New Roman"/>
          <w:b/>
          <w:i/>
          <w:sz w:val="22"/>
          <w:szCs w:val="24"/>
        </w:rPr>
        <w:t>Strong Column Weak Beam</w:t>
      </w:r>
      <w:r>
        <w:rPr>
          <w:rFonts w:cs="Times New Roman"/>
          <w:b/>
          <w:sz w:val="22"/>
          <w:szCs w:val="24"/>
        </w:rPr>
        <w:t xml:space="preserve"> (SCWB)</w:t>
      </w:r>
    </w:p>
    <w:p w14:paraId="03BD4E24" w14:textId="2B6C75F7" w:rsidR="00EB469C" w:rsidRDefault="008A4A78" w:rsidP="00BC4760">
      <w:pPr>
        <w:spacing w:line="240" w:lineRule="auto"/>
        <w:ind w:firstLine="567"/>
        <w:jc w:val="both"/>
        <w:rPr>
          <w:rFonts w:cs="Times New Roman"/>
          <w:sz w:val="22"/>
          <w:szCs w:val="24"/>
        </w:rPr>
      </w:pPr>
      <w:r w:rsidRPr="008A4A78">
        <w:rPr>
          <w:rFonts w:cs="Times New Roman"/>
          <w:i/>
          <w:sz w:val="22"/>
          <w:szCs w:val="24"/>
        </w:rPr>
        <w:t>Strong Column Weak Beam</w:t>
      </w:r>
      <w:r w:rsidRPr="008A4A78">
        <w:rPr>
          <w:rFonts w:cs="Times New Roman"/>
          <w:sz w:val="22"/>
          <w:szCs w:val="24"/>
        </w:rPr>
        <w:t xml:space="preserve"> merupakan prinsip desain pada saat kolom didesain lebih kuat dari balok. Apabila terjadi kerusakan, maka balok akan mengalami rusak terlebih dahulu dibandingkan dengan kolomnya, sehingga bangunan tidak langsung mengalami keruntuhan.</w:t>
      </w:r>
    </w:p>
    <w:p w14:paraId="7AF63EDF" w14:textId="77777777" w:rsidR="008A4A78" w:rsidRDefault="008A4A78" w:rsidP="00EB469C">
      <w:pPr>
        <w:spacing w:line="240" w:lineRule="auto"/>
        <w:jc w:val="both"/>
        <w:rPr>
          <w:rFonts w:cs="Times New Roman"/>
          <w:sz w:val="22"/>
          <w:szCs w:val="24"/>
        </w:rPr>
      </w:pPr>
    </w:p>
    <w:p w14:paraId="3ECEE984" w14:textId="77777777" w:rsidR="00D213F5" w:rsidRPr="008A4A78" w:rsidRDefault="00D213F5" w:rsidP="00EB469C">
      <w:pPr>
        <w:spacing w:line="240" w:lineRule="auto"/>
        <w:jc w:val="both"/>
        <w:rPr>
          <w:rFonts w:cs="Times New Roman"/>
          <w:sz w:val="22"/>
          <w:szCs w:val="24"/>
        </w:rPr>
      </w:pPr>
    </w:p>
    <w:p w14:paraId="4B946298" w14:textId="2635B1DF" w:rsidR="00F17C6F" w:rsidRDefault="00F17C6F" w:rsidP="00732D8D">
      <w:pPr>
        <w:pStyle w:val="DaftarParagraf"/>
        <w:numPr>
          <w:ilvl w:val="0"/>
          <w:numId w:val="30"/>
        </w:numPr>
        <w:spacing w:line="240" w:lineRule="auto"/>
        <w:ind w:left="425" w:hanging="425"/>
        <w:jc w:val="both"/>
        <w:rPr>
          <w:rFonts w:ascii="Franklin Gothic Demi Cond" w:hAnsi="Franklin Gothic Demi Cond" w:cs="Times New Roman"/>
          <w:szCs w:val="24"/>
        </w:rPr>
      </w:pPr>
      <w:r>
        <w:rPr>
          <w:rFonts w:ascii="Franklin Gothic Demi Cond" w:hAnsi="Franklin Gothic Demi Cond" w:cs="Times New Roman"/>
          <w:szCs w:val="24"/>
        </w:rPr>
        <w:t>Sambungan</w:t>
      </w:r>
    </w:p>
    <w:p w14:paraId="67D60B1E" w14:textId="22ED154D" w:rsidR="00FC6135" w:rsidRPr="00FC6135" w:rsidRDefault="00FC6135" w:rsidP="00FC6135">
      <w:pPr>
        <w:pStyle w:val="DaftarParagraf"/>
        <w:numPr>
          <w:ilvl w:val="0"/>
          <w:numId w:val="33"/>
        </w:numPr>
        <w:spacing w:line="240" w:lineRule="auto"/>
        <w:ind w:left="567" w:hanging="567"/>
        <w:jc w:val="both"/>
        <w:rPr>
          <w:rFonts w:cs="Times New Roman"/>
          <w:sz w:val="22"/>
        </w:rPr>
      </w:pPr>
      <w:r>
        <w:rPr>
          <w:rFonts w:cs="Times New Roman"/>
          <w:b/>
          <w:sz w:val="22"/>
        </w:rPr>
        <w:t>Sambungan Balok-Kolom</w:t>
      </w:r>
    </w:p>
    <w:p w14:paraId="77161285" w14:textId="3496CA97" w:rsidR="00FC6135" w:rsidRDefault="00FC6135" w:rsidP="00FC6135">
      <w:pPr>
        <w:spacing w:line="240" w:lineRule="auto"/>
        <w:ind w:firstLine="567"/>
        <w:jc w:val="both"/>
        <w:rPr>
          <w:rFonts w:cs="Times New Roman"/>
          <w:sz w:val="22"/>
        </w:rPr>
      </w:pPr>
      <w:r w:rsidRPr="00FC6135">
        <w:rPr>
          <w:rFonts w:cs="Times New Roman"/>
          <w:sz w:val="22"/>
        </w:rPr>
        <w:t>Sambungan balok-kolom adalah sambungan yang menahan momen, sehingga diperlukan perencanaan gaya tarik pada baut untuk menahan gaya momen dan gaya geser pada baut untuk menahan gaya geser yang terjadi.</w:t>
      </w:r>
    </w:p>
    <w:p w14:paraId="6D10C754" w14:textId="77777777" w:rsidR="00FC6135" w:rsidRDefault="00FC6135" w:rsidP="00FC6135">
      <w:pPr>
        <w:spacing w:line="240" w:lineRule="auto"/>
        <w:ind w:firstLine="567"/>
        <w:jc w:val="both"/>
        <w:rPr>
          <w:rFonts w:cs="Times New Roman"/>
          <w:sz w:val="22"/>
        </w:rPr>
      </w:pPr>
    </w:p>
    <w:p w14:paraId="3393A3F3" w14:textId="118087D6" w:rsidR="00FC6135" w:rsidRPr="00FC6135" w:rsidRDefault="00FC6135" w:rsidP="00FC6135">
      <w:pPr>
        <w:pStyle w:val="DaftarParagraf"/>
        <w:numPr>
          <w:ilvl w:val="0"/>
          <w:numId w:val="33"/>
        </w:numPr>
        <w:spacing w:line="240" w:lineRule="auto"/>
        <w:ind w:left="567" w:hanging="567"/>
        <w:jc w:val="both"/>
        <w:rPr>
          <w:rFonts w:cs="Times New Roman"/>
          <w:sz w:val="22"/>
        </w:rPr>
      </w:pPr>
      <w:r>
        <w:rPr>
          <w:rFonts w:cs="Times New Roman"/>
          <w:b/>
          <w:sz w:val="22"/>
        </w:rPr>
        <w:t>Sambungan Balok-Balok</w:t>
      </w:r>
    </w:p>
    <w:p w14:paraId="04706588" w14:textId="78D52752" w:rsidR="00FC6135" w:rsidRDefault="00FC6135" w:rsidP="00FC6135">
      <w:pPr>
        <w:spacing w:line="240" w:lineRule="auto"/>
        <w:ind w:firstLine="567"/>
        <w:jc w:val="both"/>
        <w:rPr>
          <w:rFonts w:cs="Times New Roman"/>
          <w:sz w:val="22"/>
        </w:rPr>
      </w:pPr>
      <w:r w:rsidRPr="00FC6135">
        <w:rPr>
          <w:rFonts w:cs="Times New Roman"/>
          <w:sz w:val="22"/>
        </w:rPr>
        <w:t>Sambungan balok dengan balok mempunyai prinsip yang hampir sama dengan sambungan yang terjadi pada balok kolom yaitu menahan gaya geser, tetapi tidak dapat menahan momen. Pada sambungan balok dengan balok, jumlah baut yang dihasilkan hanya satu sisi, sehingga untuk mendapatkan jumlah baut total harus dikalikan dua.</w:t>
      </w:r>
    </w:p>
    <w:p w14:paraId="1C47A802" w14:textId="77777777" w:rsidR="00FC6135" w:rsidRPr="00FC6135" w:rsidRDefault="00FC6135" w:rsidP="00FC6135">
      <w:pPr>
        <w:spacing w:line="240" w:lineRule="auto"/>
        <w:ind w:firstLine="567"/>
        <w:jc w:val="both"/>
        <w:rPr>
          <w:rFonts w:cs="Times New Roman"/>
          <w:sz w:val="22"/>
        </w:rPr>
      </w:pPr>
    </w:p>
    <w:p w14:paraId="4203C8A8" w14:textId="06770898" w:rsidR="00F17C6F" w:rsidRDefault="00F17C6F" w:rsidP="00732D8D">
      <w:pPr>
        <w:pStyle w:val="DaftarParagraf"/>
        <w:numPr>
          <w:ilvl w:val="0"/>
          <w:numId w:val="30"/>
        </w:numPr>
        <w:spacing w:line="240" w:lineRule="auto"/>
        <w:ind w:left="425" w:hanging="425"/>
        <w:jc w:val="both"/>
        <w:rPr>
          <w:rFonts w:ascii="Franklin Gothic Demi Cond" w:hAnsi="Franklin Gothic Demi Cond" w:cs="Times New Roman"/>
          <w:szCs w:val="24"/>
        </w:rPr>
      </w:pPr>
      <w:r>
        <w:rPr>
          <w:rFonts w:ascii="Franklin Gothic Demi Cond" w:hAnsi="Franklin Gothic Demi Cond" w:cs="Times New Roman"/>
          <w:szCs w:val="24"/>
        </w:rPr>
        <w:t>Simpangan</w:t>
      </w:r>
    </w:p>
    <w:p w14:paraId="51391213" w14:textId="08CF19A1" w:rsidR="00425458" w:rsidRDefault="00425458" w:rsidP="00425458">
      <w:pPr>
        <w:spacing w:line="240" w:lineRule="auto"/>
        <w:ind w:firstLine="567"/>
        <w:jc w:val="both"/>
        <w:rPr>
          <w:rFonts w:cs="Times New Roman"/>
          <w:sz w:val="22"/>
        </w:rPr>
      </w:pPr>
      <w:r w:rsidRPr="00425458">
        <w:rPr>
          <w:rFonts w:cs="Times New Roman"/>
          <w:sz w:val="22"/>
        </w:rPr>
        <w:t>Penentuan simpangan antar lantai tingkat desain (Δ) harus dihitung sebagai perbedaan defleksi pada pusat massa di tingkat teratas dan terbawah yang ditinjau. Apabila pusat massa tidak terletak segaris dalam arah vertikal, diizinkan untuk menghitung defleksi di dasar tingkat berdasarkan proyeksi vertikal dari pusat massa tingkat di atasnya.</w:t>
      </w:r>
    </w:p>
    <w:p w14:paraId="0C16DDE1" w14:textId="77777777" w:rsidR="00425458" w:rsidRPr="00425458" w:rsidRDefault="00425458" w:rsidP="00425458">
      <w:pPr>
        <w:spacing w:line="240" w:lineRule="auto"/>
        <w:jc w:val="both"/>
        <w:rPr>
          <w:rFonts w:cs="Times New Roman"/>
          <w:sz w:val="22"/>
        </w:rPr>
      </w:pPr>
    </w:p>
    <w:p w14:paraId="74F56D82" w14:textId="1F916625" w:rsidR="00F17C6F" w:rsidRPr="00732D8D" w:rsidRDefault="00F17C6F" w:rsidP="00732D8D">
      <w:pPr>
        <w:pStyle w:val="DaftarParagraf"/>
        <w:numPr>
          <w:ilvl w:val="0"/>
          <w:numId w:val="30"/>
        </w:numPr>
        <w:spacing w:line="240" w:lineRule="auto"/>
        <w:ind w:left="425" w:hanging="425"/>
        <w:jc w:val="both"/>
        <w:rPr>
          <w:rFonts w:ascii="Franklin Gothic Demi Cond" w:hAnsi="Franklin Gothic Demi Cond" w:cs="Times New Roman"/>
          <w:szCs w:val="24"/>
        </w:rPr>
      </w:pPr>
      <w:r>
        <w:rPr>
          <w:rFonts w:ascii="Franklin Gothic Demi Cond" w:hAnsi="Franklin Gothic Demi Cond" w:cs="Times New Roman"/>
          <w:szCs w:val="24"/>
        </w:rPr>
        <w:t>Stabilitas</w:t>
      </w:r>
    </w:p>
    <w:p w14:paraId="4488ABCA" w14:textId="1C81331B" w:rsidR="00732D8D" w:rsidRDefault="00425458" w:rsidP="00425458">
      <w:pPr>
        <w:spacing w:line="240" w:lineRule="auto"/>
        <w:ind w:firstLine="567"/>
        <w:jc w:val="both"/>
        <w:rPr>
          <w:rFonts w:cs="Times New Roman"/>
          <w:sz w:val="22"/>
        </w:rPr>
      </w:pPr>
      <w:r w:rsidRPr="00425458">
        <w:rPr>
          <w:rFonts w:cs="Times New Roman"/>
          <w:sz w:val="22"/>
        </w:rPr>
        <w:t>Beban gempa yang akan ditanggung oleh struktur atau elemen struktur tidak selalu diramalkan dengan tepat sebelumnya, maka seorang perencana dituntut dalam mendesain gedung harus sesuai dengan Tata Cara Perencanaan Ketahana</w:t>
      </w:r>
      <w:r>
        <w:rPr>
          <w:rFonts w:cs="Times New Roman"/>
          <w:sz w:val="22"/>
        </w:rPr>
        <w:t xml:space="preserve">n Gempa untuk Bangunan Gedung. </w:t>
      </w:r>
      <w:r w:rsidRPr="00425458">
        <w:rPr>
          <w:rFonts w:cs="Times New Roman"/>
          <w:sz w:val="22"/>
        </w:rPr>
        <w:t>Pada struktur stabil apabila dikenakan beban, struktur tersebut akan mengalami perubahan bentuk (deformasi) yang lebih kecil dibandingkan struktur yang tidak stabil. Hal ini disebabkan karena pada struktur yang stabil memiliki kekuatan dan kestabilan dalam menahan beban. (Schodek, 1999).</w:t>
      </w:r>
    </w:p>
    <w:p w14:paraId="2E2DD5B0" w14:textId="77777777" w:rsidR="00425458" w:rsidRPr="002B4971" w:rsidRDefault="00425458" w:rsidP="00732D8D">
      <w:pPr>
        <w:spacing w:line="240" w:lineRule="auto"/>
        <w:jc w:val="both"/>
        <w:rPr>
          <w:rFonts w:cs="Times New Roman"/>
          <w:sz w:val="22"/>
        </w:rPr>
      </w:pPr>
    </w:p>
    <w:p w14:paraId="6CD1BCB6" w14:textId="47FBE46A" w:rsidR="00DA60B7" w:rsidRPr="00D71A42" w:rsidRDefault="009D2339" w:rsidP="00D71A42">
      <w:pPr>
        <w:pStyle w:val="DaftarParagraf"/>
        <w:numPr>
          <w:ilvl w:val="0"/>
          <w:numId w:val="1"/>
        </w:numPr>
        <w:spacing w:after="80" w:line="240" w:lineRule="auto"/>
        <w:ind w:left="284" w:hanging="284"/>
        <w:contextualSpacing w:val="0"/>
        <w:outlineLvl w:val="0"/>
        <w:rPr>
          <w:sz w:val="26"/>
          <w:szCs w:val="26"/>
        </w:rPr>
      </w:pPr>
      <w:r>
        <w:rPr>
          <w:rFonts w:ascii="Franklin Gothic Demi Cond" w:hAnsi="Franklin Gothic Demi Cond"/>
          <w:sz w:val="26"/>
          <w:szCs w:val="26"/>
        </w:rPr>
        <w:t>Metode Penelitian</w:t>
      </w:r>
    </w:p>
    <w:p w14:paraId="79C49D3D" w14:textId="1E8152C6" w:rsidR="00DA60B7" w:rsidRPr="003B4D7D" w:rsidRDefault="00D71A42" w:rsidP="00B45376">
      <w:pPr>
        <w:pStyle w:val="DaftarParagraf"/>
        <w:numPr>
          <w:ilvl w:val="0"/>
          <w:numId w:val="7"/>
        </w:numPr>
        <w:spacing w:after="80" w:line="240" w:lineRule="auto"/>
        <w:ind w:left="425" w:hanging="425"/>
        <w:contextualSpacing w:val="0"/>
        <w:jc w:val="both"/>
        <w:rPr>
          <w:rFonts w:ascii="Franklin Gothic Demi Cond" w:hAnsi="Franklin Gothic Demi Cond" w:cs="Times New Roman"/>
          <w:szCs w:val="24"/>
        </w:rPr>
      </w:pPr>
      <w:r w:rsidRPr="003B4D7D">
        <w:rPr>
          <w:rFonts w:ascii="Franklin Gothic Demi Cond" w:hAnsi="Franklin Gothic Demi Cond" w:cs="Times New Roman"/>
          <w:szCs w:val="24"/>
        </w:rPr>
        <w:t>Data Perancangan</w:t>
      </w:r>
    </w:p>
    <w:p w14:paraId="2A498DED" w14:textId="469D3DF0" w:rsidR="004324FC" w:rsidRPr="002B4971" w:rsidRDefault="005A075E" w:rsidP="004F4006">
      <w:pPr>
        <w:spacing w:line="240" w:lineRule="auto"/>
        <w:ind w:firstLine="567"/>
        <w:jc w:val="both"/>
        <w:rPr>
          <w:rFonts w:cs="Times New Roman"/>
          <w:sz w:val="22"/>
        </w:rPr>
      </w:pPr>
      <w:r w:rsidRPr="005A075E">
        <w:rPr>
          <w:rFonts w:cs="Times New Roman"/>
          <w:sz w:val="22"/>
        </w:rPr>
        <w:t xml:space="preserve">Data yang digunakan diambil dari pembangunan Gedung Kantor Otoritas Jasa Keuangan Surakarta yang berlokasi di Jalan Brigjen Slamet Riyadi, Sriwedari, Laweyan, Surakarta tepatnya di seberang jalan Bank Mandiri dan sebelah timur Solo Grand Mall. Gedung ini dibangun 4 lantai dan 1 </w:t>
      </w:r>
      <w:r w:rsidRPr="00035345">
        <w:rPr>
          <w:rFonts w:cs="Times New Roman"/>
          <w:i/>
          <w:sz w:val="22"/>
        </w:rPr>
        <w:t>basement</w:t>
      </w:r>
      <w:r w:rsidRPr="005A075E">
        <w:rPr>
          <w:rFonts w:cs="Times New Roman"/>
          <w:sz w:val="22"/>
        </w:rPr>
        <w:t xml:space="preserve"> dengan biaya Rp 132.103.059.405,05.</w:t>
      </w:r>
    </w:p>
    <w:p w14:paraId="55C16492" w14:textId="71233E40" w:rsidR="00867F79" w:rsidRDefault="000B28AA" w:rsidP="000B28AA">
      <w:pPr>
        <w:spacing w:line="240" w:lineRule="auto"/>
        <w:jc w:val="center"/>
        <w:rPr>
          <w:rFonts w:cs="Times New Roman"/>
          <w:sz w:val="22"/>
        </w:rPr>
      </w:pPr>
      <w:r w:rsidRPr="00BB00B7">
        <w:rPr>
          <w:rFonts w:eastAsia="Times New Roman"/>
          <w:noProof/>
          <w:lang w:eastAsia="id-ID"/>
        </w:rPr>
        <w:drawing>
          <wp:inline distT="0" distB="0" distL="0" distR="0" wp14:anchorId="7018174E" wp14:editId="0DB94DDD">
            <wp:extent cx="3097702" cy="1800000"/>
            <wp:effectExtent l="0" t="0" r="7620" b="0"/>
            <wp:docPr id="62" name="Picture 13" descr="I:\KERJA PRAKTIK\Lokasi K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ERJA PRAKTIK\Lokasi K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7702" cy="1800000"/>
                    </a:xfrm>
                    <a:prstGeom prst="rect">
                      <a:avLst/>
                    </a:prstGeom>
                    <a:noFill/>
                    <a:ln>
                      <a:noFill/>
                    </a:ln>
                  </pic:spPr>
                </pic:pic>
              </a:graphicData>
            </a:graphic>
          </wp:inline>
        </w:drawing>
      </w:r>
    </w:p>
    <w:p w14:paraId="55C49621" w14:textId="5B4FD1B3" w:rsidR="000B28AA" w:rsidRPr="000B28AA" w:rsidRDefault="000B28AA" w:rsidP="000B28AA">
      <w:pPr>
        <w:pStyle w:val="Keterangan"/>
        <w:spacing w:after="0"/>
        <w:jc w:val="center"/>
        <w:rPr>
          <w:rFonts w:cs="Times New Roman"/>
          <w:i w:val="0"/>
          <w:iCs w:val="0"/>
          <w:color w:val="auto"/>
          <w:sz w:val="22"/>
          <w:szCs w:val="22"/>
        </w:rPr>
      </w:pPr>
      <w:r w:rsidRPr="00D27580">
        <w:rPr>
          <w:rFonts w:cs="Times New Roman"/>
          <w:b/>
          <w:bCs/>
          <w:i w:val="0"/>
          <w:iCs w:val="0"/>
          <w:color w:val="auto"/>
          <w:sz w:val="22"/>
          <w:szCs w:val="22"/>
        </w:rPr>
        <w:t xml:space="preserve">Gambar </w:t>
      </w:r>
      <w:r w:rsidRPr="00D27580">
        <w:rPr>
          <w:rFonts w:cs="Times New Roman"/>
          <w:b/>
          <w:bCs/>
          <w:i w:val="0"/>
          <w:iCs w:val="0"/>
          <w:color w:val="auto"/>
          <w:sz w:val="22"/>
          <w:szCs w:val="22"/>
        </w:rPr>
        <w:fldChar w:fldCharType="begin"/>
      </w:r>
      <w:r w:rsidRPr="00D27580">
        <w:rPr>
          <w:rFonts w:cs="Times New Roman"/>
          <w:b/>
          <w:bCs/>
          <w:i w:val="0"/>
          <w:iCs w:val="0"/>
          <w:color w:val="auto"/>
          <w:sz w:val="22"/>
          <w:szCs w:val="22"/>
        </w:rPr>
        <w:instrText xml:space="preserve"> SEQ Gambar \* ARABIC </w:instrText>
      </w:r>
      <w:r w:rsidRPr="00D27580">
        <w:rPr>
          <w:rFonts w:cs="Times New Roman"/>
          <w:b/>
          <w:bCs/>
          <w:i w:val="0"/>
          <w:iCs w:val="0"/>
          <w:color w:val="auto"/>
          <w:sz w:val="22"/>
          <w:szCs w:val="22"/>
        </w:rPr>
        <w:fldChar w:fldCharType="separate"/>
      </w:r>
      <w:r w:rsidR="008E752B">
        <w:rPr>
          <w:rFonts w:cs="Times New Roman"/>
          <w:b/>
          <w:bCs/>
          <w:i w:val="0"/>
          <w:iCs w:val="0"/>
          <w:noProof/>
          <w:color w:val="auto"/>
          <w:sz w:val="22"/>
          <w:szCs w:val="22"/>
        </w:rPr>
        <w:t>1</w:t>
      </w:r>
      <w:r w:rsidRPr="00D27580">
        <w:rPr>
          <w:rFonts w:cs="Times New Roman"/>
          <w:b/>
          <w:bCs/>
          <w:i w:val="0"/>
          <w:iCs w:val="0"/>
          <w:color w:val="auto"/>
          <w:sz w:val="22"/>
          <w:szCs w:val="22"/>
        </w:rPr>
        <w:fldChar w:fldCharType="end"/>
      </w:r>
      <w:r>
        <w:rPr>
          <w:rFonts w:cs="Times New Roman"/>
          <w:b/>
          <w:bCs/>
          <w:i w:val="0"/>
          <w:iCs w:val="0"/>
          <w:color w:val="auto"/>
          <w:sz w:val="22"/>
          <w:szCs w:val="22"/>
          <w:lang w:val="en-US"/>
        </w:rPr>
        <w:t xml:space="preserve">. </w:t>
      </w:r>
      <w:r>
        <w:rPr>
          <w:rFonts w:cs="Times New Roman"/>
          <w:bCs/>
          <w:i w:val="0"/>
          <w:iCs w:val="0"/>
          <w:color w:val="auto"/>
          <w:sz w:val="22"/>
          <w:szCs w:val="22"/>
        </w:rPr>
        <w:t>Lokasi Penelitian</w:t>
      </w:r>
    </w:p>
    <w:p w14:paraId="71C04D0C" w14:textId="0523EC3E" w:rsidR="000B28AA" w:rsidRPr="002B4971" w:rsidRDefault="000B28AA" w:rsidP="000B28AA">
      <w:pPr>
        <w:spacing w:line="240" w:lineRule="auto"/>
        <w:jc w:val="center"/>
        <w:rPr>
          <w:rFonts w:cs="Times New Roman"/>
          <w:sz w:val="22"/>
        </w:rPr>
      </w:pPr>
      <w:r w:rsidRPr="002B4971">
        <w:rPr>
          <w:rFonts w:cs="Times New Roman"/>
          <w:sz w:val="22"/>
        </w:rPr>
        <w:t xml:space="preserve"> (Sumber: </w:t>
      </w:r>
      <w:r>
        <w:rPr>
          <w:rFonts w:cs="Times New Roman"/>
          <w:i/>
          <w:sz w:val="22"/>
        </w:rPr>
        <w:t>Google Maps</w:t>
      </w:r>
      <w:r>
        <w:rPr>
          <w:rFonts w:cs="Times New Roman"/>
          <w:sz w:val="22"/>
        </w:rPr>
        <w:t>, diakses pada tanggal 24 Juni 2019</w:t>
      </w:r>
      <w:r w:rsidRPr="002B4971">
        <w:rPr>
          <w:rFonts w:cs="Times New Roman"/>
          <w:sz w:val="22"/>
        </w:rPr>
        <w:t>)</w:t>
      </w:r>
    </w:p>
    <w:p w14:paraId="2B5422B7" w14:textId="77777777" w:rsidR="000B28AA" w:rsidRDefault="000B28AA" w:rsidP="00D0298F">
      <w:pPr>
        <w:spacing w:line="240" w:lineRule="auto"/>
        <w:jc w:val="both"/>
        <w:rPr>
          <w:rFonts w:cs="Times New Roman"/>
          <w:sz w:val="22"/>
        </w:rPr>
      </w:pPr>
    </w:p>
    <w:p w14:paraId="78E95EC0" w14:textId="2BE4E729" w:rsidR="00D0298F" w:rsidRDefault="00D0298F" w:rsidP="00D0298F">
      <w:pPr>
        <w:spacing w:line="240" w:lineRule="auto"/>
        <w:ind w:firstLine="567"/>
        <w:jc w:val="both"/>
        <w:rPr>
          <w:rFonts w:eastAsia="Times New Roman"/>
        </w:rPr>
      </w:pPr>
      <w:r>
        <w:rPr>
          <w:rFonts w:eastAsia="Times New Roman"/>
        </w:rPr>
        <w:t>Waktu yang digunakan untuk penelitian ini dilaksanakan sejak tanggal dikeluarkannya izin penelitian dalam kurun waktu dari bulan Februari – April 2020.</w:t>
      </w:r>
    </w:p>
    <w:p w14:paraId="5DFE43AB" w14:textId="77777777" w:rsidR="004E6006" w:rsidRPr="002B4971" w:rsidRDefault="004E6006" w:rsidP="008A7EA5">
      <w:pPr>
        <w:pStyle w:val="DaftarParagraf"/>
        <w:spacing w:line="240" w:lineRule="auto"/>
        <w:ind w:left="0"/>
        <w:contextualSpacing w:val="0"/>
        <w:rPr>
          <w:rFonts w:cs="Times New Roman"/>
          <w:sz w:val="22"/>
        </w:rPr>
      </w:pPr>
    </w:p>
    <w:p w14:paraId="7715C5DB" w14:textId="1FA89699" w:rsidR="001C786E" w:rsidRPr="002B4971" w:rsidRDefault="000E4E42" w:rsidP="001047E7">
      <w:pPr>
        <w:pStyle w:val="DaftarParagraf"/>
        <w:numPr>
          <w:ilvl w:val="0"/>
          <w:numId w:val="7"/>
        </w:numPr>
        <w:spacing w:after="80" w:line="240" w:lineRule="auto"/>
        <w:ind w:left="425" w:hanging="425"/>
        <w:contextualSpacing w:val="0"/>
        <w:jc w:val="both"/>
        <w:rPr>
          <w:rFonts w:ascii="Franklin Gothic Demi Cond" w:hAnsi="Franklin Gothic Demi Cond" w:cs="Times New Roman"/>
          <w:szCs w:val="24"/>
        </w:rPr>
      </w:pPr>
      <w:r>
        <w:rPr>
          <w:rFonts w:ascii="Franklin Gothic Demi Cond" w:hAnsi="Franklin Gothic Demi Cond" w:cs="Times New Roman"/>
          <w:szCs w:val="24"/>
        </w:rPr>
        <w:t>Metode Analisis Data</w:t>
      </w:r>
    </w:p>
    <w:p w14:paraId="1D0F3B9D" w14:textId="6C6EA756" w:rsidR="00E944EE" w:rsidRDefault="00333BCE" w:rsidP="00E944EE">
      <w:pPr>
        <w:spacing w:after="80" w:line="240" w:lineRule="auto"/>
        <w:ind w:firstLine="567"/>
        <w:jc w:val="both"/>
        <w:rPr>
          <w:rFonts w:cs="Times New Roman"/>
          <w:sz w:val="22"/>
        </w:rPr>
      </w:pPr>
      <w:r w:rsidRPr="00333BCE">
        <w:rPr>
          <w:rFonts w:cs="Times New Roman"/>
          <w:sz w:val="22"/>
        </w:rPr>
        <w:lastRenderedPageBreak/>
        <w:t>Dalam perancangan struktur baja konvensional pada Gedung Kantor Otoritas Jasa Keuangan Surakarta ini terdapat tahapan yang dilakukan antara lain:</w:t>
      </w:r>
    </w:p>
    <w:p w14:paraId="6C167C03" w14:textId="77777777" w:rsidR="00E944EE" w:rsidRDefault="00E944EE" w:rsidP="00031D81">
      <w:pPr>
        <w:spacing w:line="240" w:lineRule="auto"/>
        <w:ind w:firstLine="567"/>
        <w:jc w:val="both"/>
        <w:rPr>
          <w:rFonts w:cs="Times New Roman"/>
          <w:sz w:val="22"/>
        </w:rPr>
      </w:pPr>
    </w:p>
    <w:p w14:paraId="33F5CFC3" w14:textId="783038A3" w:rsidR="00333BCE" w:rsidRDefault="00333BCE" w:rsidP="002A03F5">
      <w:pPr>
        <w:pStyle w:val="DaftarParagraf"/>
        <w:numPr>
          <w:ilvl w:val="0"/>
          <w:numId w:val="23"/>
        </w:numPr>
        <w:spacing w:after="80" w:line="240" w:lineRule="auto"/>
        <w:ind w:left="567" w:hanging="567"/>
        <w:jc w:val="both"/>
        <w:rPr>
          <w:rFonts w:cs="Times New Roman"/>
          <w:b/>
          <w:sz w:val="22"/>
        </w:rPr>
      </w:pPr>
      <w:r w:rsidRPr="00333BCE">
        <w:rPr>
          <w:rFonts w:cs="Times New Roman"/>
          <w:b/>
          <w:sz w:val="22"/>
        </w:rPr>
        <w:t>Studi Pustaka</w:t>
      </w:r>
    </w:p>
    <w:p w14:paraId="348F219F" w14:textId="63CA541D" w:rsidR="00196F57" w:rsidRDefault="00196F57" w:rsidP="00196F57">
      <w:pPr>
        <w:spacing w:after="80" w:line="240" w:lineRule="auto"/>
        <w:ind w:firstLine="567"/>
        <w:jc w:val="both"/>
        <w:rPr>
          <w:rFonts w:cs="Times New Roman"/>
          <w:sz w:val="22"/>
        </w:rPr>
      </w:pPr>
      <w:r w:rsidRPr="00196F57">
        <w:rPr>
          <w:rFonts w:cs="Times New Roman"/>
          <w:sz w:val="22"/>
        </w:rPr>
        <w:t>Studi literatur dilakukan oleh penulis dengan mengacu pada peraturan terbaru yang berlaku di Indonesia sebagai pedoman dalam perancangan yakni SNI 1729:2015, SNI 1729:2002, SNI 7860:2015, SNI 7972:2013, SNI 2847:2013, SNI 1726:2012, SNI 1727:2013, SNI 03-1727-1989, beberapa penelitian dan literatur terkait perancangan struktur baja juga digunakan sebagai bahan pembelajaran oleh penulis dan dicantumkan di dalam daftar pustaka.</w:t>
      </w:r>
    </w:p>
    <w:p w14:paraId="35A05CFA" w14:textId="77777777" w:rsidR="00E944EE" w:rsidRPr="00196F57" w:rsidRDefault="00E944EE" w:rsidP="00031D81">
      <w:pPr>
        <w:spacing w:line="240" w:lineRule="auto"/>
        <w:jc w:val="both"/>
        <w:rPr>
          <w:rFonts w:cs="Times New Roman"/>
          <w:sz w:val="22"/>
        </w:rPr>
      </w:pPr>
    </w:p>
    <w:p w14:paraId="0F49C6D4" w14:textId="28C6AB2C" w:rsidR="00473C25" w:rsidRDefault="00473C25" w:rsidP="002A03F5">
      <w:pPr>
        <w:pStyle w:val="DaftarParagraf"/>
        <w:numPr>
          <w:ilvl w:val="0"/>
          <w:numId w:val="23"/>
        </w:numPr>
        <w:spacing w:after="80" w:line="240" w:lineRule="auto"/>
        <w:ind w:left="567" w:hanging="567"/>
        <w:jc w:val="both"/>
        <w:rPr>
          <w:rFonts w:cs="Times New Roman"/>
          <w:b/>
          <w:sz w:val="22"/>
        </w:rPr>
      </w:pPr>
      <w:r>
        <w:rPr>
          <w:rFonts w:cs="Times New Roman"/>
          <w:b/>
          <w:sz w:val="22"/>
        </w:rPr>
        <w:t>Pengumpulan Data</w:t>
      </w:r>
    </w:p>
    <w:p w14:paraId="03C54BAB" w14:textId="056DC223" w:rsidR="0069556A" w:rsidRDefault="0069556A" w:rsidP="0069556A">
      <w:pPr>
        <w:spacing w:after="80" w:line="240" w:lineRule="auto"/>
        <w:ind w:firstLine="567"/>
        <w:jc w:val="both"/>
        <w:rPr>
          <w:rFonts w:cs="Times New Roman"/>
          <w:sz w:val="22"/>
        </w:rPr>
      </w:pPr>
      <w:r w:rsidRPr="0069556A">
        <w:rPr>
          <w:rFonts w:cs="Times New Roman"/>
          <w:sz w:val="22"/>
        </w:rPr>
        <w:t xml:space="preserve">Data yang diperoleh oleh penulis berupa </w:t>
      </w:r>
      <w:r w:rsidRPr="0072506C">
        <w:rPr>
          <w:rFonts w:cs="Times New Roman"/>
          <w:i/>
          <w:sz w:val="22"/>
        </w:rPr>
        <w:t>Shop Drawing</w:t>
      </w:r>
      <w:r w:rsidRPr="0069556A">
        <w:rPr>
          <w:rFonts w:cs="Times New Roman"/>
          <w:sz w:val="22"/>
        </w:rPr>
        <w:t xml:space="preserve"> Gedung Kantor Otoritas Jasa Keuangan Surakarta. Dari data tersebut diperoleh denah, sistem struktur, dimensi struktur, dan data material yang digunakan pada struktur eksisting, sehingga dapat dilakukan pemodelan 3D dan analisis den</w:t>
      </w:r>
      <w:r>
        <w:rPr>
          <w:rFonts w:cs="Times New Roman"/>
          <w:sz w:val="22"/>
        </w:rPr>
        <w:t>gan bantuan perangkat lunak SAP</w:t>
      </w:r>
      <w:r w:rsidRPr="0069556A">
        <w:rPr>
          <w:rFonts w:cs="Times New Roman"/>
          <w:sz w:val="22"/>
        </w:rPr>
        <w:t>2000.</w:t>
      </w:r>
    </w:p>
    <w:p w14:paraId="641BAD39" w14:textId="77777777" w:rsidR="00E944EE" w:rsidRPr="0069556A" w:rsidRDefault="00E944EE" w:rsidP="00031D81">
      <w:pPr>
        <w:spacing w:line="240" w:lineRule="auto"/>
        <w:jc w:val="both"/>
        <w:rPr>
          <w:rFonts w:cs="Times New Roman"/>
          <w:sz w:val="22"/>
        </w:rPr>
      </w:pPr>
    </w:p>
    <w:p w14:paraId="705125F9" w14:textId="3A544F5E" w:rsidR="00C837D4" w:rsidRDefault="00C837D4" w:rsidP="002A03F5">
      <w:pPr>
        <w:pStyle w:val="DaftarParagraf"/>
        <w:numPr>
          <w:ilvl w:val="0"/>
          <w:numId w:val="23"/>
        </w:numPr>
        <w:spacing w:after="80" w:line="240" w:lineRule="auto"/>
        <w:ind w:left="567" w:hanging="567"/>
        <w:jc w:val="both"/>
        <w:rPr>
          <w:rFonts w:cs="Times New Roman"/>
          <w:b/>
          <w:sz w:val="22"/>
        </w:rPr>
      </w:pPr>
      <w:r>
        <w:rPr>
          <w:rFonts w:cs="Times New Roman"/>
          <w:b/>
          <w:sz w:val="22"/>
        </w:rPr>
        <w:t>Analisis Data dan Pembahasan</w:t>
      </w:r>
    </w:p>
    <w:p w14:paraId="5FD0CAEC" w14:textId="5FFE1C64" w:rsidR="00304C82" w:rsidRDefault="00304C82" w:rsidP="001228E7">
      <w:pPr>
        <w:spacing w:line="240" w:lineRule="auto"/>
        <w:jc w:val="both"/>
        <w:rPr>
          <w:rFonts w:cs="Times New Roman"/>
          <w:sz w:val="22"/>
        </w:rPr>
      </w:pPr>
      <w:r w:rsidRPr="00304C82">
        <w:rPr>
          <w:rFonts w:cs="Times New Roman"/>
          <w:sz w:val="22"/>
        </w:rPr>
        <w:t>Analisis dan pembahasan yang dilakukan pada penelitian ini terdapat 3 tahapan antara lain:</w:t>
      </w:r>
    </w:p>
    <w:p w14:paraId="32941340" w14:textId="06B9198C" w:rsidR="00304C82" w:rsidRDefault="00304C82" w:rsidP="001228E7">
      <w:pPr>
        <w:pStyle w:val="DaftarParagraf"/>
        <w:numPr>
          <w:ilvl w:val="0"/>
          <w:numId w:val="24"/>
        </w:numPr>
        <w:spacing w:line="240" w:lineRule="auto"/>
        <w:jc w:val="both"/>
        <w:rPr>
          <w:rFonts w:cs="Times New Roman"/>
          <w:sz w:val="22"/>
        </w:rPr>
      </w:pPr>
      <w:r>
        <w:rPr>
          <w:rFonts w:cs="Times New Roman"/>
          <w:sz w:val="22"/>
        </w:rPr>
        <w:t xml:space="preserve">Pemodelan </w:t>
      </w:r>
      <w:r w:rsidR="00497A35">
        <w:rPr>
          <w:rFonts w:cs="Times New Roman"/>
          <w:sz w:val="22"/>
        </w:rPr>
        <w:t>struktur</w:t>
      </w:r>
    </w:p>
    <w:p w14:paraId="709E28C6" w14:textId="569B733A" w:rsidR="008341A6" w:rsidRPr="008341A6" w:rsidRDefault="00D60C60" w:rsidP="001228E7">
      <w:pPr>
        <w:spacing w:line="240" w:lineRule="auto"/>
        <w:ind w:firstLine="567"/>
        <w:jc w:val="both"/>
        <w:rPr>
          <w:rFonts w:cs="Times New Roman"/>
          <w:sz w:val="22"/>
        </w:rPr>
      </w:pPr>
      <w:r w:rsidRPr="00D60C60">
        <w:rPr>
          <w:rFonts w:cs="Times New Roman"/>
          <w:sz w:val="22"/>
        </w:rPr>
        <w:t xml:space="preserve">Pemodelan struktur dilakukan secara 3D dengan menggunakan perangkat lunak SAP 2000. Pemodelan struktur dilakukan sesuai dengan data sekunder yang telah diperoleh sebelumnya. Setelah itu dilakukan </w:t>
      </w:r>
      <w:r w:rsidRPr="00031D81">
        <w:rPr>
          <w:rFonts w:cs="Times New Roman"/>
          <w:i/>
          <w:sz w:val="22"/>
        </w:rPr>
        <w:t>input</w:t>
      </w:r>
      <w:r w:rsidRPr="00D60C60">
        <w:rPr>
          <w:rFonts w:cs="Times New Roman"/>
          <w:sz w:val="22"/>
        </w:rPr>
        <w:t xml:space="preserve"> pembebanan sesuai dengan SNI 1726:2019 tentang Tata Cara Perencanaan Ketahanan Gempa untuk Struktur Bangunan Gedung dan Non Gedung serta SNI 1727:2013 tentang Beban Minimum untuk Perancangan Bangunan Gedung dan Struktur Lain. Dari analisis struktur dapat diperoleh gaya-gaya dalam yang akan digunakan dalam perancangan baja konvensional.</w:t>
      </w:r>
    </w:p>
    <w:p w14:paraId="24F023E9" w14:textId="2A322FFE" w:rsidR="00497A35" w:rsidRDefault="00497A35" w:rsidP="001228E7">
      <w:pPr>
        <w:pStyle w:val="DaftarParagraf"/>
        <w:numPr>
          <w:ilvl w:val="0"/>
          <w:numId w:val="24"/>
        </w:numPr>
        <w:spacing w:line="240" w:lineRule="auto"/>
        <w:jc w:val="both"/>
        <w:rPr>
          <w:rFonts w:cs="Times New Roman"/>
          <w:sz w:val="22"/>
        </w:rPr>
      </w:pPr>
      <w:r>
        <w:rPr>
          <w:rFonts w:cs="Times New Roman"/>
          <w:sz w:val="22"/>
        </w:rPr>
        <w:t>Analisis gaya-gaya dalam komponen struktur</w:t>
      </w:r>
    </w:p>
    <w:p w14:paraId="5776BCCE" w14:textId="51330E5A" w:rsidR="00D60C60" w:rsidRPr="00D60C60" w:rsidRDefault="007A2EEA" w:rsidP="001228E7">
      <w:pPr>
        <w:spacing w:line="240" w:lineRule="auto"/>
        <w:ind w:firstLine="567"/>
        <w:jc w:val="both"/>
        <w:rPr>
          <w:rFonts w:cs="Times New Roman"/>
          <w:sz w:val="22"/>
        </w:rPr>
      </w:pPr>
      <w:r w:rsidRPr="007A2EEA">
        <w:rPr>
          <w:rFonts w:cs="Times New Roman"/>
          <w:sz w:val="22"/>
        </w:rPr>
        <w:t xml:space="preserve">Perencanaan ulang pada Tugas Akhir ini, peneliti menggunakan alat bantu berupa </w:t>
      </w:r>
      <w:r w:rsidRPr="007A2EEA">
        <w:rPr>
          <w:rFonts w:cs="Times New Roman"/>
          <w:i/>
          <w:sz w:val="22"/>
        </w:rPr>
        <w:t>software</w:t>
      </w:r>
      <w:r w:rsidRPr="007A2EEA">
        <w:rPr>
          <w:rFonts w:cs="Times New Roman"/>
          <w:sz w:val="22"/>
        </w:rPr>
        <w:t xml:space="preserve"> SAP2000. Hasil analisis dan perhitungan dari </w:t>
      </w:r>
      <w:r w:rsidRPr="007A2EEA">
        <w:rPr>
          <w:rFonts w:cs="Times New Roman"/>
          <w:i/>
          <w:sz w:val="22"/>
        </w:rPr>
        <w:t>software</w:t>
      </w:r>
      <w:r w:rsidRPr="007A2EEA">
        <w:rPr>
          <w:rFonts w:cs="Times New Roman"/>
          <w:sz w:val="22"/>
        </w:rPr>
        <w:t xml:space="preserve"> SAP2000, menghasilkan gaya-gaya dalam pada setiap komponen balok dan kolom. Gaya-gaya dalam tersebut dianalisis secara manual dengan menggunakan peraturan yang berlaku. Analisis gaya-gaya ini bertujuan untuk mengetahui apakah komponen-komponen struktur yang ditinjau (komponen yang menerima gaya terbesar dari masing-masing tipe) mampu memenuhi batas-batas ketentuan yang telah ditetapkan.</w:t>
      </w:r>
    </w:p>
    <w:p w14:paraId="30B1A5CB" w14:textId="71E04C0B" w:rsidR="00497A35" w:rsidRDefault="00DE7C4A" w:rsidP="001228E7">
      <w:pPr>
        <w:pStyle w:val="DaftarParagraf"/>
        <w:numPr>
          <w:ilvl w:val="0"/>
          <w:numId w:val="24"/>
        </w:numPr>
        <w:spacing w:line="240" w:lineRule="auto"/>
        <w:jc w:val="both"/>
        <w:rPr>
          <w:rFonts w:cs="Times New Roman"/>
          <w:sz w:val="22"/>
        </w:rPr>
      </w:pPr>
      <w:r>
        <w:rPr>
          <w:rFonts w:cs="Times New Roman"/>
          <w:sz w:val="22"/>
        </w:rPr>
        <w:t>Penulisan naskah</w:t>
      </w:r>
    </w:p>
    <w:p w14:paraId="1DBB0AC8" w14:textId="64054B39" w:rsidR="007A2EEA" w:rsidRDefault="007A2EEA" w:rsidP="008D2705">
      <w:pPr>
        <w:spacing w:line="240" w:lineRule="auto"/>
        <w:ind w:firstLine="567"/>
        <w:jc w:val="both"/>
        <w:rPr>
          <w:rFonts w:cs="Times New Roman"/>
          <w:sz w:val="22"/>
        </w:rPr>
      </w:pPr>
      <w:r w:rsidRPr="007A2EEA">
        <w:rPr>
          <w:rFonts w:cs="Times New Roman"/>
          <w:sz w:val="22"/>
        </w:rPr>
        <w:t>Hasil dari penelitian ini dituliskan dalam sebuah laporan. Laporan tersebut menjadi salah satu bukti konkret setelah penelitian selesai dilakukan. Selain itu, dari sebuah laporan dapat diketahui secara garis besar penelitian tersebut, mulai dari latar belakang hingga kesimpulan yang bisa didapat bagi para pembaca.</w:t>
      </w:r>
    </w:p>
    <w:p w14:paraId="14D14BB6" w14:textId="77777777" w:rsidR="00E944EE" w:rsidRPr="007A2EEA" w:rsidRDefault="00E944EE" w:rsidP="00031D81">
      <w:pPr>
        <w:spacing w:line="240" w:lineRule="auto"/>
        <w:jc w:val="both"/>
        <w:rPr>
          <w:rFonts w:cs="Times New Roman"/>
          <w:sz w:val="22"/>
        </w:rPr>
      </w:pPr>
    </w:p>
    <w:p w14:paraId="103AC997" w14:textId="24F6EEDD" w:rsidR="00C837D4" w:rsidRPr="00333BCE" w:rsidRDefault="009D5380" w:rsidP="002A03F5">
      <w:pPr>
        <w:pStyle w:val="DaftarParagraf"/>
        <w:numPr>
          <w:ilvl w:val="0"/>
          <w:numId w:val="23"/>
        </w:numPr>
        <w:spacing w:after="80" w:line="240" w:lineRule="auto"/>
        <w:ind w:left="567" w:hanging="567"/>
        <w:jc w:val="both"/>
        <w:rPr>
          <w:rFonts w:cs="Times New Roman"/>
          <w:b/>
          <w:sz w:val="22"/>
        </w:rPr>
      </w:pPr>
      <w:r>
        <w:rPr>
          <w:rFonts w:cs="Times New Roman"/>
          <w:b/>
          <w:sz w:val="22"/>
        </w:rPr>
        <w:t>Kesimpulan</w:t>
      </w:r>
    </w:p>
    <w:p w14:paraId="11AAE48D" w14:textId="42B09399" w:rsidR="006A0936" w:rsidRDefault="0032669B" w:rsidP="0032669B">
      <w:pPr>
        <w:spacing w:line="240" w:lineRule="auto"/>
        <w:ind w:firstLine="567"/>
        <w:jc w:val="both"/>
        <w:rPr>
          <w:rFonts w:cs="Times New Roman"/>
          <w:sz w:val="22"/>
        </w:rPr>
      </w:pPr>
      <w:r w:rsidRPr="0032669B">
        <w:rPr>
          <w:rFonts w:cs="Times New Roman"/>
          <w:sz w:val="22"/>
        </w:rPr>
        <w:t xml:space="preserve">Tahap terakhir dari penelitian ini yaitu membuat kesimpulan yang menjawab tujuan akhir dari penelitian berdasarkan hasil pengolahan dan analisis data yang dilakukan serta saran yang disampaikan berdasarkan kelemahan dan halangan selama penelitian. Uraian sebelumnya telah menjelaskan alur penelitian yang akan dilakukan, untuk lebih jelasnya dapat dilihat bagan alir pada </w:t>
      </w:r>
      <w:r>
        <w:rPr>
          <w:rFonts w:cs="Times New Roman"/>
          <w:sz w:val="22"/>
        </w:rPr>
        <w:t>gambar berikut.</w:t>
      </w:r>
    </w:p>
    <w:p w14:paraId="119BA7B5" w14:textId="77777777" w:rsidR="00262C20" w:rsidRDefault="00262C20" w:rsidP="0032669B">
      <w:pPr>
        <w:spacing w:line="240" w:lineRule="auto"/>
        <w:ind w:firstLine="567"/>
        <w:jc w:val="both"/>
        <w:rPr>
          <w:rFonts w:cs="Times New Roman"/>
          <w:sz w:val="22"/>
        </w:rPr>
      </w:pPr>
    </w:p>
    <w:p w14:paraId="3E35D418" w14:textId="68A9B990" w:rsidR="0032669B" w:rsidRDefault="00225E50" w:rsidP="0060477A">
      <w:pPr>
        <w:spacing w:line="240" w:lineRule="auto"/>
        <w:jc w:val="center"/>
        <w:rPr>
          <w:rFonts w:cs="Times New Roman"/>
          <w:sz w:val="22"/>
        </w:rPr>
      </w:pPr>
      <w:r>
        <w:rPr>
          <w:rFonts w:cs="Times New Roman"/>
          <w:noProof/>
          <w:sz w:val="22"/>
          <w:lang w:eastAsia="id-ID"/>
        </w:rPr>
        <mc:AlternateContent>
          <mc:Choice Requires="wpg">
            <w:drawing>
              <wp:inline distT="0" distB="0" distL="0" distR="0" wp14:anchorId="4C32B106" wp14:editId="1D20E1EA">
                <wp:extent cx="2594610" cy="1533525"/>
                <wp:effectExtent l="0" t="0" r="15240" b="47625"/>
                <wp:docPr id="44" name="Grup 44"/>
                <wp:cNvGraphicFramePr/>
                <a:graphic xmlns:a="http://schemas.openxmlformats.org/drawingml/2006/main">
                  <a:graphicData uri="http://schemas.microsoft.com/office/word/2010/wordprocessingGroup">
                    <wpg:wgp>
                      <wpg:cNvGrpSpPr/>
                      <wpg:grpSpPr>
                        <a:xfrm>
                          <a:off x="0" y="0"/>
                          <a:ext cx="2594610" cy="1533525"/>
                          <a:chOff x="0" y="0"/>
                          <a:chExt cx="2594610" cy="1850124"/>
                        </a:xfrm>
                      </wpg:grpSpPr>
                      <wps:wsp>
                        <wps:cNvPr id="28" name="Oval 28"/>
                        <wps:cNvSpPr/>
                        <wps:spPr>
                          <a:xfrm>
                            <a:off x="933450" y="0"/>
                            <a:ext cx="723900" cy="390709"/>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1FDE99D3" w14:textId="77777777" w:rsidR="00634BE5" w:rsidRPr="00190A42" w:rsidRDefault="00634BE5" w:rsidP="009E1F21">
                              <w:pPr>
                                <w:jc w:val="center"/>
                                <w:rPr>
                                  <w:sz w:val="20"/>
                                  <w:szCs w:val="20"/>
                                </w:rPr>
                              </w:pPr>
                              <w:r w:rsidRPr="00190A42">
                                <w:rPr>
                                  <w:sz w:val="20"/>
                                  <w:szCs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16"/>
                        <wps:cNvCnPr>
                          <a:stCxn id="28" idx="4"/>
                        </wps:cNvCnPr>
                        <wps:spPr>
                          <a:xfrm>
                            <a:off x="1295400" y="390709"/>
                            <a:ext cx="9525" cy="193598"/>
                          </a:xfrm>
                          <a:prstGeom prst="straightConnector1">
                            <a:avLst/>
                          </a:prstGeom>
                          <a:noFill/>
                          <a:ln w="6350" cap="flat" cmpd="sng" algn="ctr">
                            <a:solidFill>
                              <a:sysClr val="windowText" lastClr="000000"/>
                            </a:solidFill>
                            <a:prstDash val="solid"/>
                            <a:miter lim="800000"/>
                            <a:tailEnd type="triangle"/>
                          </a:ln>
                          <a:effectLst/>
                        </wps:spPr>
                        <wps:bodyPr/>
                      </wps:wsp>
                      <wps:wsp>
                        <wps:cNvPr id="42" name="Rectangle 19"/>
                        <wps:cNvSpPr/>
                        <wps:spPr>
                          <a:xfrm>
                            <a:off x="0" y="581025"/>
                            <a:ext cx="2594610" cy="65722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9D7D6FA" w14:textId="77777777" w:rsidR="00634BE5" w:rsidRPr="00190A42" w:rsidRDefault="00634BE5" w:rsidP="00190A42">
                              <w:pPr>
                                <w:jc w:val="center"/>
                                <w:rPr>
                                  <w:sz w:val="20"/>
                                  <w:szCs w:val="20"/>
                                </w:rPr>
                              </w:pPr>
                              <w:r w:rsidRPr="00190A42">
                                <w:rPr>
                                  <w:sz w:val="20"/>
                                  <w:szCs w:val="20"/>
                                </w:rPr>
                                <w:t>Studi literatur:</w:t>
                              </w:r>
                            </w:p>
                            <w:p w14:paraId="685F218A" w14:textId="77777777" w:rsidR="00634BE5" w:rsidRPr="00190A42" w:rsidRDefault="00634BE5" w:rsidP="00190A42">
                              <w:pPr>
                                <w:jc w:val="center"/>
                                <w:rPr>
                                  <w:sz w:val="20"/>
                                  <w:szCs w:val="20"/>
                                </w:rPr>
                              </w:pPr>
                              <w:r w:rsidRPr="00190A42">
                                <w:rPr>
                                  <w:sz w:val="20"/>
                                  <w:szCs w:val="20"/>
                                </w:rPr>
                                <w:t>SNI 1726:2019, SNI 1727:2013, SNI 1729:2015, SNI 7860:2015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21"/>
                        <wps:cNvCnPr/>
                        <wps:spPr>
                          <a:xfrm>
                            <a:off x="1295400" y="1238250"/>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Flowchart: Off-page Connector 24"/>
                        <wps:cNvSpPr/>
                        <wps:spPr>
                          <a:xfrm>
                            <a:off x="1123950" y="1524001"/>
                            <a:ext cx="346075" cy="326123"/>
                          </a:xfrm>
                          <a:prstGeom prst="flowChartOffpageConnector">
                            <a:avLst/>
                          </a:prstGeom>
                          <a:solidFill>
                            <a:sysClr val="window" lastClr="FFFFFF"/>
                          </a:solidFill>
                          <a:ln w="12700" cap="flat" cmpd="sng" algn="ctr">
                            <a:solidFill>
                              <a:sysClr val="windowText" lastClr="000000"/>
                            </a:solidFill>
                            <a:prstDash val="solid"/>
                            <a:miter lim="800000"/>
                          </a:ln>
                          <a:effectLst/>
                        </wps:spPr>
                        <wps:txbx>
                          <w:txbxContent>
                            <w:p w14:paraId="490998A6" w14:textId="77777777" w:rsidR="00634BE5" w:rsidRPr="00B75CEA" w:rsidRDefault="00634BE5" w:rsidP="00791CDB">
                              <w:pPr>
                                <w:jc w:val="center"/>
                                <w:rPr>
                                  <w:sz w:val="20"/>
                                  <w:szCs w:val="20"/>
                                </w:rPr>
                              </w:pPr>
                              <w:r w:rsidRPr="00B75CEA">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C32B106" id="Grup 44" o:spid="_x0000_s1026" style="width:204.3pt;height:120.75pt;mso-position-horizontal-relative:char;mso-position-vertical-relative:line" coordsize="25946,18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">
                <v:oval id="Oval 28" o:spid="_x0000_s1027" style="position:absolute;left:9334;width:7239;height:39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NZMAA&#10;AADbAAAADwAAAGRycy9kb3ducmV2LnhtbERPz2uDMBS+D/Y/hDfobY21MIYzSil09FidjPX2ME8j&#10;My9iMmv/++Uw2PHj+52Xqx3FQrMfHCvYbRMQxK3TA/cKmo/T8ysIH5A1jo5JwZ08lMXjQ46Zdjeu&#10;aKlDL2II+wwVmBCmTErfGrLot24ijlznZoshwrmXesZbDLejTJPkRVocODYYnOhoqP2uf6yCwz1c&#10;Ft6P9XvVfZ0+02a9Xiej1OZpPbyBCLSGf/Gf+6wVpH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NZMAAAADbAAAADwAAAAAAAAAAAAAAAACYAgAAZHJzL2Rvd25y&#10;ZXYueG1sUEsFBgAAAAAEAAQA9QAAAIUDAAAAAA==&#10;" fillcolor="window" strokecolor="windowText" strokeweight="1pt">
                  <v:stroke joinstyle="miter"/>
                  <v:textbox>
                    <w:txbxContent>
                      <w:p w14:paraId="1FDE99D3" w14:textId="77777777" w:rsidR="00634BE5" w:rsidRPr="00190A42" w:rsidRDefault="00634BE5" w:rsidP="009E1F21">
                        <w:pPr>
                          <w:jc w:val="center"/>
                          <w:rPr>
                            <w:sz w:val="20"/>
                            <w:szCs w:val="20"/>
                          </w:rPr>
                        </w:pPr>
                        <w:r w:rsidRPr="00190A42">
                          <w:rPr>
                            <w:sz w:val="20"/>
                            <w:szCs w:val="20"/>
                          </w:rPr>
                          <w:t>Mulai</w:t>
                        </w:r>
                      </w:p>
                    </w:txbxContent>
                  </v:textbox>
                </v:oval>
                <v:shapetype id="_x0000_t32" coordsize="21600,21600" o:spt="32" o:oned="t" path="m,l21600,21600e" filled="f">
                  <v:path arrowok="t" fillok="f" o:connecttype="none"/>
                  <o:lock v:ext="edit" shapetype="t"/>
                </v:shapetype>
                <v:shape id="Straight Arrow Connector 16" o:spid="_x0000_s1028" type="#_x0000_t32" style="position:absolute;left:12954;top:3907;width:95;height:19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XA8EAAADbAAAADwAAAGRycy9kb3ducmV2LnhtbERPy2oCMRTdC/5DuAU3UjPaIjo1imgL&#10;bkSdCt1eJncedHIzJqmOf28WBZeH816sOtOIKzlfW1YwHiUgiHOray4VnL+/XmcgfEDW2FgmBXfy&#10;sFr2ewtMtb3xia5ZKEUMYZ+igiqENpXS5xUZ9CPbEkeusM5giNCVUju8xXDTyEmSTKXBmmNDhS1t&#10;Ksp/sz+jQJanN/PzWXTTfeHm2+PwcGmzg1KDl279ASJQF57if/dOK3iP6+OX+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FcDwQAAANsAAAAPAAAAAAAAAAAAAAAA&#10;AKECAABkcnMvZG93bnJldi54bWxQSwUGAAAAAAQABAD5AAAAjwMAAAAA&#10;" strokecolor="windowText" strokeweight=".5pt">
                  <v:stroke endarrow="block" joinstyle="miter"/>
                </v:shape>
                <v:rect id="Rectangle 19" o:spid="_x0000_s1029" style="position:absolute;top:5810;width:25946;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TLpcMA&#10;AADbAAAADwAAAGRycy9kb3ducmV2LnhtbESPQWvCQBSE7wX/w/IEb3WjiNTUTShCQQoemmrPj+xr&#10;Nph9G7JrXP31XaHQ4zAz3zDbMtpOjDT41rGCxTwDQVw73XKj4Pj1/vwCwgdkjZ1jUnAjD2Uxedpi&#10;rt2VP2msQiMShH2OCkwIfS6lrw1Z9HPXEyfvxw0WQ5JDI/WA1wS3nVxm2VpabDktGOxpZ6g+Vxer&#10;4MPfL2Ot/SGaaPab03d2r/is1Gwa315BBIrhP/zX3msFqyU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TLpcMAAADbAAAADwAAAAAAAAAAAAAAAACYAgAAZHJzL2Rv&#10;d25yZXYueG1sUEsFBgAAAAAEAAQA9QAAAIgDAAAAAA==&#10;" fillcolor="window" strokecolor="windowText" strokeweight="1pt">
                  <v:textbox>
                    <w:txbxContent>
                      <w:p w14:paraId="79D7D6FA" w14:textId="77777777" w:rsidR="00634BE5" w:rsidRPr="00190A42" w:rsidRDefault="00634BE5" w:rsidP="00190A42">
                        <w:pPr>
                          <w:jc w:val="center"/>
                          <w:rPr>
                            <w:sz w:val="20"/>
                            <w:szCs w:val="20"/>
                          </w:rPr>
                        </w:pPr>
                        <w:r w:rsidRPr="00190A42">
                          <w:rPr>
                            <w:sz w:val="20"/>
                            <w:szCs w:val="20"/>
                          </w:rPr>
                          <w:t>Studi literatur:</w:t>
                        </w:r>
                      </w:p>
                      <w:p w14:paraId="685F218A" w14:textId="77777777" w:rsidR="00634BE5" w:rsidRPr="00190A42" w:rsidRDefault="00634BE5" w:rsidP="00190A42">
                        <w:pPr>
                          <w:jc w:val="center"/>
                          <w:rPr>
                            <w:sz w:val="20"/>
                            <w:szCs w:val="20"/>
                          </w:rPr>
                        </w:pPr>
                        <w:r w:rsidRPr="00190A42">
                          <w:rPr>
                            <w:sz w:val="20"/>
                            <w:szCs w:val="20"/>
                          </w:rPr>
                          <w:t>SNI 1726:2019, SNI 1727:2013, SNI 1729:2015, SNI 7860:2015</w:t>
                        </w:r>
                      </w:p>
                    </w:txbxContent>
                  </v:textbox>
                </v:rect>
                <v:shape id="Straight Arrow Connector 21" o:spid="_x0000_s1030" type="#_x0000_t32" style="position:absolute;left:12954;top:12382;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XgTMAAAADbAAAADwAAAGRycy9kb3ducmV2LnhtbESP3YrCMBSE7wXfIRxhb0RTV1mkGkUE&#10;oXup7gMcmmNTbE5Kkv749mZhYS+HmfmG2R9H24iefKgdK1gtMxDEpdM1Vwp+7pfFFkSIyBobx6Tg&#10;RQGOh+lkj7l2A1+pv8VKJAiHHBWYGNtcylAashiWriVO3sN5izFJX0ntcUhw28jPLPuSFmtOCwZb&#10;Ohsqn7fOKnA9m+/N3Man7Mr7CbviPPhCqY/ZeNqBiDTG//Bfu9AKNm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l4EzAAAAA2wAAAA8AAAAAAAAAAAAAAAAA&#10;oQIAAGRycy9kb3ducmV2LnhtbFBLBQYAAAAABAAEAPkAAACOAwAAAAA=&#10;" strokecolor="black [3040]">
                  <v:stroke endarrow="block"/>
                </v:shape>
                <v:shapetype id="_x0000_t177" coordsize="21600,21600" o:spt="177" path="m,l21600,r,17255l10800,21600,,17255xe">
                  <v:stroke joinstyle="miter"/>
                  <v:path gradientshapeok="t" o:connecttype="rect" textboxrect="0,0,21600,17255"/>
                </v:shapetype>
                <v:shape id="Flowchart: Off-page Connector 24" o:spid="_x0000_s1031" type="#_x0000_t177" style="position:absolute;left:11239;top:15240;width:3461;height:3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7MIA&#10;AADbAAAADwAAAGRycy9kb3ducmV2LnhtbESPT4vCMBTE7wv7HcJb8KapInWpRpFFQcGLf1ivz+bZ&#10;FJuXbhO1fnsjCHscZuY3zGTW2krcqPGlYwX9XgKCOHe65ELBYb/sfoPwAVlj5ZgUPMjDbPr5McFM&#10;uztv6bYLhYgQ9hkqMCHUmZQ+N2TR91xNHL2zayyGKJtC6gbvEW4rOUiSVFosOS4YrOnHUH7ZXa2C&#10;v8OAjytzytfpfMOLdP3rl2yV6ny18zGIQG34D7/bK61gOILXl/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w+7swgAAANsAAAAPAAAAAAAAAAAAAAAAAJgCAABkcnMvZG93&#10;bnJldi54bWxQSwUGAAAAAAQABAD1AAAAhwMAAAAA&#10;" fillcolor="window" strokecolor="windowText" strokeweight="1pt">
                  <v:textbox>
                    <w:txbxContent>
                      <w:p w14:paraId="490998A6" w14:textId="77777777" w:rsidR="00634BE5" w:rsidRPr="00B75CEA" w:rsidRDefault="00634BE5" w:rsidP="00791CDB">
                        <w:pPr>
                          <w:jc w:val="center"/>
                          <w:rPr>
                            <w:sz w:val="20"/>
                            <w:szCs w:val="20"/>
                          </w:rPr>
                        </w:pPr>
                        <w:r w:rsidRPr="00B75CEA">
                          <w:rPr>
                            <w:sz w:val="20"/>
                            <w:szCs w:val="20"/>
                          </w:rPr>
                          <w:t>A</w:t>
                        </w:r>
                      </w:p>
                    </w:txbxContent>
                  </v:textbox>
                </v:shape>
                <w10:anchorlock/>
              </v:group>
            </w:pict>
          </mc:Fallback>
        </mc:AlternateContent>
      </w:r>
    </w:p>
    <w:p w14:paraId="58481563" w14:textId="77777777" w:rsidR="009E1F21" w:rsidRDefault="009E1F21" w:rsidP="00565BA2">
      <w:pPr>
        <w:spacing w:line="240" w:lineRule="auto"/>
        <w:rPr>
          <w:rFonts w:cs="Times New Roman"/>
          <w:sz w:val="22"/>
        </w:rPr>
      </w:pPr>
    </w:p>
    <w:p w14:paraId="7F8EE059" w14:textId="5CC383D3" w:rsidR="009E1F21" w:rsidRDefault="00253F30" w:rsidP="00253F30">
      <w:pPr>
        <w:spacing w:line="240" w:lineRule="auto"/>
        <w:ind w:left="1701"/>
        <w:rPr>
          <w:rFonts w:cs="Times New Roman"/>
          <w:sz w:val="22"/>
        </w:rPr>
      </w:pPr>
      <w:r>
        <w:rPr>
          <w:noProof/>
          <w:lang w:eastAsia="id-ID"/>
        </w:rPr>
        <mc:AlternateContent>
          <mc:Choice Requires="wps">
            <w:drawing>
              <wp:anchor distT="0" distB="0" distL="114300" distR="114300" simplePos="0" relativeHeight="251665408" behindDoc="0" locked="0" layoutInCell="1" allowOverlap="1" wp14:anchorId="53A53029" wp14:editId="2D1E62CA">
                <wp:simplePos x="0" y="0"/>
                <wp:positionH relativeFrom="column">
                  <wp:posOffset>4090670</wp:posOffset>
                </wp:positionH>
                <wp:positionV relativeFrom="paragraph">
                  <wp:posOffset>2321560</wp:posOffset>
                </wp:positionV>
                <wp:extent cx="762000" cy="209550"/>
                <wp:effectExtent l="0" t="0" r="0" b="0"/>
                <wp:wrapNone/>
                <wp:docPr id="113" name="Text Box 103"/>
                <wp:cNvGraphicFramePr/>
                <a:graphic xmlns:a="http://schemas.openxmlformats.org/drawingml/2006/main">
                  <a:graphicData uri="http://schemas.microsoft.com/office/word/2010/wordprocessingShape">
                    <wps:wsp>
                      <wps:cNvSpPr txBox="1"/>
                      <wps:spPr>
                        <a:xfrm>
                          <a:off x="0" y="0"/>
                          <a:ext cx="762000" cy="209550"/>
                        </a:xfrm>
                        <a:prstGeom prst="rect">
                          <a:avLst/>
                        </a:prstGeom>
                        <a:noFill/>
                        <a:ln w="6350">
                          <a:noFill/>
                        </a:ln>
                      </wps:spPr>
                      <wps:txbx>
                        <w:txbxContent>
                          <w:p w14:paraId="5A1C50D0" w14:textId="77777777" w:rsidR="00253F30" w:rsidRPr="00253F30" w:rsidRDefault="00253F30" w:rsidP="00253F30">
                            <w:pPr>
                              <w:jc w:val="center"/>
                              <w:rPr>
                                <w:sz w:val="20"/>
                                <w:szCs w:val="20"/>
                              </w:rPr>
                            </w:pPr>
                            <w:r w:rsidRPr="00253F30">
                              <w:rPr>
                                <w:sz w:val="20"/>
                                <w:szCs w:val="20"/>
                              </w:rPr>
                              <w:t>Tidak 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53029" id="_x0000_t202" coordsize="21600,21600" o:spt="202" path="m,l,21600r21600,l21600,xe">
                <v:stroke joinstyle="miter"/>
                <v:path gradientshapeok="t" o:connecttype="rect"/>
              </v:shapetype>
              <v:shape id="Text Box 103" o:spid="_x0000_s1032" type="#_x0000_t202" style="position:absolute;left:0;text-align:left;margin-left:322.1pt;margin-top:182.8pt;width:60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" filled="f" stroked="f" strokeweight=".5pt">
                <v:textbox>
                  <w:txbxContent>
                    <w:p w14:paraId="5A1C50D0" w14:textId="77777777" w:rsidR="00253F30" w:rsidRPr="00253F30" w:rsidRDefault="00253F30" w:rsidP="00253F30">
                      <w:pPr>
                        <w:jc w:val="center"/>
                        <w:rPr>
                          <w:sz w:val="20"/>
                          <w:szCs w:val="20"/>
                        </w:rPr>
                      </w:pPr>
                      <w:r w:rsidRPr="00253F30">
                        <w:rPr>
                          <w:sz w:val="20"/>
                          <w:szCs w:val="20"/>
                        </w:rPr>
                        <w:t>Tidak Oke</w:t>
                      </w:r>
                    </w:p>
                  </w:txbxContent>
                </v:textbox>
              </v:shape>
            </w:pict>
          </mc:Fallback>
        </mc:AlternateContent>
      </w:r>
      <w:r>
        <w:rPr>
          <w:noProof/>
          <w:lang w:eastAsia="id-ID"/>
        </w:rPr>
        <mc:AlternateContent>
          <mc:Choice Requires="wps">
            <w:drawing>
              <wp:anchor distT="0" distB="0" distL="114300" distR="114300" simplePos="0" relativeHeight="251665920" behindDoc="0" locked="0" layoutInCell="1" allowOverlap="1" wp14:anchorId="73019FB3" wp14:editId="131E60FA">
                <wp:simplePos x="0" y="0"/>
                <wp:positionH relativeFrom="column">
                  <wp:posOffset>2213610</wp:posOffset>
                </wp:positionH>
                <wp:positionV relativeFrom="paragraph">
                  <wp:posOffset>4112260</wp:posOffset>
                </wp:positionV>
                <wp:extent cx="762000" cy="209550"/>
                <wp:effectExtent l="0" t="0" r="0" b="0"/>
                <wp:wrapNone/>
                <wp:docPr id="112" name="Text Box 103"/>
                <wp:cNvGraphicFramePr/>
                <a:graphic xmlns:a="http://schemas.openxmlformats.org/drawingml/2006/main">
                  <a:graphicData uri="http://schemas.microsoft.com/office/word/2010/wordprocessingShape">
                    <wps:wsp>
                      <wps:cNvSpPr txBox="1"/>
                      <wps:spPr>
                        <a:xfrm>
                          <a:off x="0" y="0"/>
                          <a:ext cx="762000" cy="209550"/>
                        </a:xfrm>
                        <a:prstGeom prst="rect">
                          <a:avLst/>
                        </a:prstGeom>
                        <a:noFill/>
                        <a:ln w="6350">
                          <a:noFill/>
                        </a:ln>
                      </wps:spPr>
                      <wps:txbx>
                        <w:txbxContent>
                          <w:p w14:paraId="2A0CF638" w14:textId="77777777" w:rsidR="00253F30" w:rsidRPr="00253F30" w:rsidRDefault="00253F30" w:rsidP="00253F30">
                            <w:pPr>
                              <w:jc w:val="center"/>
                              <w:rPr>
                                <w:sz w:val="20"/>
                                <w:szCs w:val="20"/>
                              </w:rPr>
                            </w:pPr>
                            <w:r w:rsidRPr="00253F30">
                              <w:rPr>
                                <w:sz w:val="20"/>
                                <w:szCs w:val="20"/>
                              </w:rPr>
                              <w:t>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19FB3" id="_x0000_s1033" type="#_x0000_t202" style="position:absolute;left:0;text-align:left;margin-left:174.3pt;margin-top:323.8pt;width:60pt;height:16.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" filled="f" stroked="f" strokeweight=".5pt">
                <v:textbox>
                  <w:txbxContent>
                    <w:p w14:paraId="2A0CF638" w14:textId="77777777" w:rsidR="00253F30" w:rsidRPr="00253F30" w:rsidRDefault="00253F30" w:rsidP="00253F30">
                      <w:pPr>
                        <w:jc w:val="center"/>
                        <w:rPr>
                          <w:sz w:val="20"/>
                          <w:szCs w:val="20"/>
                        </w:rPr>
                      </w:pPr>
                      <w:r w:rsidRPr="00253F30">
                        <w:rPr>
                          <w:sz w:val="20"/>
                          <w:szCs w:val="20"/>
                        </w:rPr>
                        <w:t>Oke</w:t>
                      </w:r>
                    </w:p>
                  </w:txbxContent>
                </v:textbox>
              </v:shape>
            </w:pict>
          </mc:Fallback>
        </mc:AlternateContent>
      </w:r>
      <w:r>
        <w:rPr>
          <w:noProof/>
          <w:lang w:eastAsia="id-ID"/>
        </w:rPr>
        <mc:AlternateContent>
          <mc:Choice Requires="wps">
            <w:drawing>
              <wp:anchor distT="0" distB="0" distL="114300" distR="114300" simplePos="0" relativeHeight="251664896" behindDoc="0" locked="0" layoutInCell="1" allowOverlap="1" wp14:anchorId="50D50B65" wp14:editId="72F9E10B">
                <wp:simplePos x="0" y="0"/>
                <wp:positionH relativeFrom="column">
                  <wp:posOffset>2210435</wp:posOffset>
                </wp:positionH>
                <wp:positionV relativeFrom="paragraph">
                  <wp:posOffset>6564630</wp:posOffset>
                </wp:positionV>
                <wp:extent cx="762000" cy="209550"/>
                <wp:effectExtent l="0" t="0" r="0" b="0"/>
                <wp:wrapNone/>
                <wp:docPr id="111" name="Text Box 103"/>
                <wp:cNvGraphicFramePr/>
                <a:graphic xmlns:a="http://schemas.openxmlformats.org/drawingml/2006/main">
                  <a:graphicData uri="http://schemas.microsoft.com/office/word/2010/wordprocessingShape">
                    <wps:wsp>
                      <wps:cNvSpPr txBox="1"/>
                      <wps:spPr>
                        <a:xfrm>
                          <a:off x="0" y="0"/>
                          <a:ext cx="762000" cy="209550"/>
                        </a:xfrm>
                        <a:prstGeom prst="rect">
                          <a:avLst/>
                        </a:prstGeom>
                        <a:noFill/>
                        <a:ln w="6350">
                          <a:noFill/>
                        </a:ln>
                      </wps:spPr>
                      <wps:txbx>
                        <w:txbxContent>
                          <w:p w14:paraId="328EFAB6" w14:textId="3229F5A0" w:rsidR="00253F30" w:rsidRPr="00253F30" w:rsidRDefault="00253F30" w:rsidP="00253F30">
                            <w:pPr>
                              <w:jc w:val="center"/>
                              <w:rPr>
                                <w:sz w:val="20"/>
                                <w:szCs w:val="20"/>
                              </w:rPr>
                            </w:pPr>
                            <w:r w:rsidRPr="00253F30">
                              <w:rPr>
                                <w:sz w:val="20"/>
                                <w:szCs w:val="20"/>
                              </w:rPr>
                              <w:t>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50B65" id="_x0000_s1034" type="#_x0000_t202" style="position:absolute;left:0;text-align:left;margin-left:174.05pt;margin-top:516.9pt;width:60pt;height:1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" filled="f" stroked="f" strokeweight=".5pt">
                <v:textbox>
                  <w:txbxContent>
                    <w:p w14:paraId="328EFAB6" w14:textId="3229F5A0" w:rsidR="00253F30" w:rsidRPr="00253F30" w:rsidRDefault="00253F30" w:rsidP="00253F30">
                      <w:pPr>
                        <w:jc w:val="center"/>
                        <w:rPr>
                          <w:sz w:val="20"/>
                          <w:szCs w:val="20"/>
                        </w:rPr>
                      </w:pPr>
                      <w:r w:rsidRPr="00253F30">
                        <w:rPr>
                          <w:sz w:val="20"/>
                          <w:szCs w:val="20"/>
                        </w:rPr>
                        <w:t>Oke</w:t>
                      </w:r>
                    </w:p>
                  </w:txbxContent>
                </v:textbox>
              </v:shape>
            </w:pict>
          </mc:Fallback>
        </mc:AlternateContent>
      </w:r>
      <w:r>
        <w:rPr>
          <w:noProof/>
          <w:lang w:eastAsia="id-ID"/>
        </w:rPr>
        <mc:AlternateContent>
          <mc:Choice Requires="wps">
            <w:drawing>
              <wp:anchor distT="0" distB="0" distL="114300" distR="114300" simplePos="0" relativeHeight="251662848" behindDoc="0" locked="0" layoutInCell="1" allowOverlap="1" wp14:anchorId="151F13F0" wp14:editId="0ECB2784">
                <wp:simplePos x="0" y="0"/>
                <wp:positionH relativeFrom="column">
                  <wp:posOffset>4119245</wp:posOffset>
                </wp:positionH>
                <wp:positionV relativeFrom="paragraph">
                  <wp:posOffset>4988560</wp:posOffset>
                </wp:positionV>
                <wp:extent cx="762000" cy="209550"/>
                <wp:effectExtent l="0" t="0" r="0" b="0"/>
                <wp:wrapNone/>
                <wp:docPr id="109" name="Text Box 103"/>
                <wp:cNvGraphicFramePr/>
                <a:graphic xmlns:a="http://schemas.openxmlformats.org/drawingml/2006/main">
                  <a:graphicData uri="http://schemas.microsoft.com/office/word/2010/wordprocessingShape">
                    <wps:wsp>
                      <wps:cNvSpPr txBox="1"/>
                      <wps:spPr>
                        <a:xfrm>
                          <a:off x="0" y="0"/>
                          <a:ext cx="762000" cy="209550"/>
                        </a:xfrm>
                        <a:prstGeom prst="rect">
                          <a:avLst/>
                        </a:prstGeom>
                        <a:noFill/>
                        <a:ln w="6350">
                          <a:noFill/>
                        </a:ln>
                      </wps:spPr>
                      <wps:txbx>
                        <w:txbxContent>
                          <w:p w14:paraId="252DE0F8" w14:textId="77777777" w:rsidR="00253F30" w:rsidRPr="00253F30" w:rsidRDefault="00253F30" w:rsidP="00253F30">
                            <w:pPr>
                              <w:jc w:val="center"/>
                              <w:rPr>
                                <w:sz w:val="20"/>
                                <w:szCs w:val="20"/>
                              </w:rPr>
                            </w:pPr>
                            <w:r w:rsidRPr="00253F30">
                              <w:rPr>
                                <w:sz w:val="20"/>
                                <w:szCs w:val="20"/>
                              </w:rPr>
                              <w:t>Tidak 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F13F0" id="_x0000_s1035" type="#_x0000_t202" style="position:absolute;left:0;text-align:left;margin-left:324.35pt;margin-top:392.8pt;width:60pt;height:1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" filled="f" stroked="f" strokeweight=".5pt">
                <v:textbox>
                  <w:txbxContent>
                    <w:p w14:paraId="252DE0F8" w14:textId="77777777" w:rsidR="00253F30" w:rsidRPr="00253F30" w:rsidRDefault="00253F30" w:rsidP="00253F30">
                      <w:pPr>
                        <w:jc w:val="center"/>
                        <w:rPr>
                          <w:sz w:val="20"/>
                          <w:szCs w:val="20"/>
                        </w:rPr>
                      </w:pPr>
                      <w:r w:rsidRPr="00253F30">
                        <w:rPr>
                          <w:sz w:val="20"/>
                          <w:szCs w:val="20"/>
                        </w:rPr>
                        <w:t>Tidak Oke</w:t>
                      </w:r>
                    </w:p>
                  </w:txbxContent>
                </v:textbox>
              </v:shape>
            </w:pict>
          </mc:Fallback>
        </mc:AlternateContent>
      </w:r>
      <w:r>
        <w:rPr>
          <w:rFonts w:cs="Times New Roman"/>
          <w:noProof/>
          <w:sz w:val="22"/>
          <w:lang w:eastAsia="id-ID"/>
        </w:rPr>
        <mc:AlternateContent>
          <mc:Choice Requires="wps">
            <w:drawing>
              <wp:anchor distT="0" distB="0" distL="114300" distR="114300" simplePos="0" relativeHeight="251645440" behindDoc="0" locked="0" layoutInCell="1" allowOverlap="1" wp14:anchorId="6413E97A" wp14:editId="552ACC68">
                <wp:simplePos x="0" y="0"/>
                <wp:positionH relativeFrom="column">
                  <wp:posOffset>3395345</wp:posOffset>
                </wp:positionH>
                <wp:positionV relativeFrom="paragraph">
                  <wp:posOffset>1530985</wp:posOffset>
                </wp:positionV>
                <wp:extent cx="392430" cy="2247900"/>
                <wp:effectExtent l="0" t="76200" r="255270" b="19050"/>
                <wp:wrapNone/>
                <wp:docPr id="107" name="Konektor Siku 107"/>
                <wp:cNvGraphicFramePr/>
                <a:graphic xmlns:a="http://schemas.openxmlformats.org/drawingml/2006/main">
                  <a:graphicData uri="http://schemas.microsoft.com/office/word/2010/wordprocessingShape">
                    <wps:wsp>
                      <wps:cNvCnPr/>
                      <wps:spPr>
                        <a:xfrm flipV="1">
                          <a:off x="0" y="0"/>
                          <a:ext cx="392430" cy="2247900"/>
                        </a:xfrm>
                        <a:prstGeom prst="bentConnector3">
                          <a:avLst>
                            <a:gd name="adj1" fmla="val 1599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EF6B19" id="_x0000_t34" coordsize="21600,21600" o:spt="34" o:oned="t" adj="10800" path="m,l@0,0@0,21600,21600,21600e" filled="f">
                <v:stroke joinstyle="miter"/>
                <v:formulas>
                  <v:f eqn="val #0"/>
                </v:formulas>
                <v:path arrowok="t" fillok="f" o:connecttype="none"/>
                <v:handles>
                  <v:h position="#0,center"/>
                </v:handles>
                <o:lock v:ext="edit" shapetype="t"/>
              </v:shapetype>
              <v:shape id="Konektor Siku 107" o:spid="_x0000_s1026" type="#_x0000_t34" style="position:absolute;margin-left:267.35pt;margin-top:120.55pt;width:30.9pt;height:177pt;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" adj="34548" strokecolor="black [3040]">
                <v:stroke endarrow="block"/>
              </v:shape>
            </w:pict>
          </mc:Fallback>
        </mc:AlternateContent>
      </w:r>
      <w:r>
        <w:rPr>
          <w:rFonts w:cs="Times New Roman"/>
          <w:noProof/>
          <w:sz w:val="22"/>
          <w:lang w:eastAsia="id-ID"/>
        </w:rPr>
        <mc:AlternateContent>
          <mc:Choice Requires="wps">
            <w:drawing>
              <wp:anchor distT="0" distB="0" distL="114300" distR="114300" simplePos="0" relativeHeight="251659776" behindDoc="0" locked="0" layoutInCell="1" allowOverlap="1" wp14:anchorId="0A03B454" wp14:editId="7DFFB0B3">
                <wp:simplePos x="0" y="0"/>
                <wp:positionH relativeFrom="column">
                  <wp:posOffset>3414395</wp:posOffset>
                </wp:positionH>
                <wp:positionV relativeFrom="paragraph">
                  <wp:posOffset>1369060</wp:posOffset>
                </wp:positionV>
                <wp:extent cx="354330" cy="4838700"/>
                <wp:effectExtent l="0" t="76200" r="407670" b="19050"/>
                <wp:wrapNone/>
                <wp:docPr id="108" name="Konektor Siku 108"/>
                <wp:cNvGraphicFramePr/>
                <a:graphic xmlns:a="http://schemas.openxmlformats.org/drawingml/2006/main">
                  <a:graphicData uri="http://schemas.microsoft.com/office/word/2010/wordprocessingShape">
                    <wps:wsp>
                      <wps:cNvCnPr/>
                      <wps:spPr>
                        <a:xfrm flipV="1">
                          <a:off x="0" y="0"/>
                          <a:ext cx="354330" cy="4838700"/>
                        </a:xfrm>
                        <a:prstGeom prst="bentConnector3">
                          <a:avLst>
                            <a:gd name="adj1" fmla="val 2084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2C338" id="Konektor Siku 108" o:spid="_x0000_s1026" type="#_x0000_t34" style="position:absolute;margin-left:268.85pt;margin-top:107.8pt;width:27.9pt;height:381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" adj="45017" strokecolor="black [3040]">
                <v:stroke endarrow="block"/>
              </v:shape>
            </w:pict>
          </mc:Fallback>
        </mc:AlternateContent>
      </w:r>
      <w:r w:rsidR="00C7295A">
        <w:rPr>
          <w:rFonts w:cs="Times New Roman"/>
          <w:noProof/>
          <w:sz w:val="22"/>
          <w:lang w:eastAsia="id-ID"/>
        </w:rPr>
        <mc:AlternateContent>
          <mc:Choice Requires="wpg">
            <w:drawing>
              <wp:inline distT="0" distB="0" distL="0" distR="0" wp14:anchorId="64538D4E" wp14:editId="6480C84D">
                <wp:extent cx="2862580" cy="8435340"/>
                <wp:effectExtent l="0" t="0" r="13970" b="22860"/>
                <wp:docPr id="106" name="Grup 106"/>
                <wp:cNvGraphicFramePr/>
                <a:graphic xmlns:a="http://schemas.openxmlformats.org/drawingml/2006/main">
                  <a:graphicData uri="http://schemas.microsoft.com/office/word/2010/wordprocessingGroup">
                    <wpg:wgp>
                      <wpg:cNvGrpSpPr/>
                      <wpg:grpSpPr>
                        <a:xfrm>
                          <a:off x="0" y="0"/>
                          <a:ext cx="2862580" cy="8435340"/>
                          <a:chOff x="-93345" y="0"/>
                          <a:chExt cx="2862580" cy="8739281"/>
                        </a:xfrm>
                      </wpg:grpSpPr>
                      <wpg:grpSp>
                        <wpg:cNvPr id="59" name="Grup 59"/>
                        <wpg:cNvGrpSpPr/>
                        <wpg:grpSpPr>
                          <a:xfrm>
                            <a:off x="-93345" y="0"/>
                            <a:ext cx="2862580" cy="5038176"/>
                            <a:chOff x="-93345" y="0"/>
                            <a:chExt cx="2862580" cy="5038176"/>
                          </a:xfrm>
                        </wpg:grpSpPr>
                        <wpg:grpSp>
                          <wpg:cNvPr id="54" name="Grup 54"/>
                          <wpg:cNvGrpSpPr/>
                          <wpg:grpSpPr>
                            <a:xfrm>
                              <a:off x="-93345" y="523875"/>
                              <a:ext cx="2862580" cy="4514301"/>
                              <a:chOff x="-93345" y="0"/>
                              <a:chExt cx="2862580" cy="4514301"/>
                            </a:xfrm>
                          </wpg:grpSpPr>
                          <wpg:grpSp>
                            <wpg:cNvPr id="52" name="Grup 52"/>
                            <wpg:cNvGrpSpPr/>
                            <wpg:grpSpPr>
                              <a:xfrm>
                                <a:off x="-93345" y="0"/>
                                <a:ext cx="2862580" cy="4006934"/>
                                <a:chOff x="-93345" y="0"/>
                                <a:chExt cx="2862580" cy="4006934"/>
                              </a:xfrm>
                            </wpg:grpSpPr>
                            <wps:wsp>
                              <wps:cNvPr id="41" name="Rectangle 17"/>
                              <wps:cNvSpPr/>
                              <wps:spPr>
                                <a:xfrm>
                                  <a:off x="-93345" y="0"/>
                                  <a:ext cx="2862580" cy="53794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1A44606" w14:textId="77777777" w:rsidR="00634BE5" w:rsidRPr="00225E50" w:rsidRDefault="00634BE5" w:rsidP="00225E50">
                                    <w:pPr>
                                      <w:jc w:val="center"/>
                                      <w:rPr>
                                        <w:sz w:val="20"/>
                                        <w:szCs w:val="20"/>
                                      </w:rPr>
                                    </w:pPr>
                                    <w:r w:rsidRPr="00225E50">
                                      <w:rPr>
                                        <w:sz w:val="20"/>
                                        <w:szCs w:val="20"/>
                                      </w:rPr>
                                      <w:t>Pengumpulan data:</w:t>
                                    </w:r>
                                  </w:p>
                                  <w:p w14:paraId="661EFCB7" w14:textId="4B287B90" w:rsidR="00634BE5" w:rsidRPr="00225E50" w:rsidRDefault="00634BE5" w:rsidP="00C7295A">
                                    <w:pPr>
                                      <w:jc w:val="center"/>
                                      <w:rPr>
                                        <w:sz w:val="20"/>
                                        <w:szCs w:val="20"/>
                                      </w:rPr>
                                    </w:pPr>
                                    <w:r w:rsidRPr="00225E50">
                                      <w:rPr>
                                        <w:sz w:val="20"/>
                                        <w:szCs w:val="20"/>
                                      </w:rPr>
                                      <w:t>gambar struktur, data material, dokumen pendukung</w:t>
                                    </w:r>
                                  </w:p>
                                  <w:p w14:paraId="4DD1DC96" w14:textId="77777777" w:rsidR="00634BE5" w:rsidRDefault="00634BE5" w:rsidP="00225E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23"/>
                              <wps:cNvCnPr/>
                              <wps:spPr>
                                <a:xfrm>
                                  <a:off x="1219200" y="537944"/>
                                  <a:ext cx="0" cy="2400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Rectangle 19"/>
                              <wps:cNvSpPr/>
                              <wps:spPr>
                                <a:xfrm>
                                  <a:off x="0" y="774781"/>
                                  <a:ext cx="2594610" cy="44386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52BCC24" w14:textId="77777777" w:rsidR="00FE7F83" w:rsidRDefault="00FE7F83" w:rsidP="00FE7F83">
                                    <w:pPr>
                                      <w:jc w:val="center"/>
                                      <w:rPr>
                                        <w:sz w:val="20"/>
                                        <w:szCs w:val="20"/>
                                      </w:rPr>
                                    </w:pPr>
                                    <w:r w:rsidRPr="00FE7F83">
                                      <w:rPr>
                                        <w:sz w:val="20"/>
                                        <w:szCs w:val="20"/>
                                      </w:rPr>
                                      <w:t xml:space="preserve">Pemodelan struktur menggunakan </w:t>
                                    </w:r>
                                  </w:p>
                                  <w:p w14:paraId="72EA3643" w14:textId="3C435D51" w:rsidR="00FE7F83" w:rsidRPr="00FE7F83" w:rsidRDefault="00FE7F83" w:rsidP="00FE7F83">
                                    <w:pPr>
                                      <w:jc w:val="center"/>
                                      <w:rPr>
                                        <w:sz w:val="20"/>
                                        <w:szCs w:val="20"/>
                                      </w:rPr>
                                    </w:pPr>
                                    <w:r w:rsidRPr="00FE7F83">
                                      <w:rPr>
                                        <w:i/>
                                        <w:sz w:val="20"/>
                                        <w:szCs w:val="20"/>
                                      </w:rPr>
                                      <w:t>software</w:t>
                                    </w:r>
                                    <w:r w:rsidRPr="00FE7F83">
                                      <w:rPr>
                                        <w:sz w:val="20"/>
                                        <w:szCs w:val="20"/>
                                      </w:rPr>
                                      <w:t xml:space="preserve"> SAP2000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23"/>
                              <wps:cNvCnPr/>
                              <wps:spPr>
                                <a:xfrm>
                                  <a:off x="1219200" y="1212930"/>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Rectangle 19"/>
                              <wps:cNvSpPr/>
                              <wps:spPr>
                                <a:xfrm>
                                  <a:off x="0" y="1479630"/>
                                  <a:ext cx="2594610" cy="483281"/>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D30C6F" w14:textId="77777777" w:rsidR="00CC2579" w:rsidRDefault="00CC2579" w:rsidP="00CC2579">
                                    <w:pPr>
                                      <w:jc w:val="center"/>
                                      <w:rPr>
                                        <w:sz w:val="20"/>
                                        <w:szCs w:val="20"/>
                                      </w:rPr>
                                    </w:pPr>
                                    <w:r w:rsidRPr="00CC2579">
                                      <w:rPr>
                                        <w:i/>
                                        <w:sz w:val="20"/>
                                        <w:szCs w:val="20"/>
                                      </w:rPr>
                                      <w:t xml:space="preserve">Input </w:t>
                                    </w:r>
                                    <w:r w:rsidRPr="00CC2579">
                                      <w:rPr>
                                        <w:sz w:val="20"/>
                                        <w:szCs w:val="20"/>
                                      </w:rPr>
                                      <w:t xml:space="preserve">pembebanan (beban mati, </w:t>
                                    </w:r>
                                  </w:p>
                                  <w:p w14:paraId="40FD4802" w14:textId="4E90CA13" w:rsidR="00CC2579" w:rsidRPr="00CC2579" w:rsidRDefault="00CC2579" w:rsidP="00CC2579">
                                    <w:pPr>
                                      <w:jc w:val="center"/>
                                      <w:rPr>
                                        <w:sz w:val="20"/>
                                        <w:szCs w:val="20"/>
                                      </w:rPr>
                                    </w:pPr>
                                    <w:r w:rsidRPr="00CC2579">
                                      <w:rPr>
                                        <w:sz w:val="20"/>
                                        <w:szCs w:val="20"/>
                                      </w:rPr>
                                      <w:t>beban hidup, beban gempa)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23"/>
                              <wps:cNvCnPr/>
                              <wps:spPr>
                                <a:xfrm>
                                  <a:off x="1228725" y="1962911"/>
                                  <a:ext cx="0" cy="2152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Rectangle 19"/>
                              <wps:cNvSpPr/>
                              <wps:spPr>
                                <a:xfrm>
                                  <a:off x="-9525" y="2174956"/>
                                  <a:ext cx="2604135" cy="5715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1601116" w14:textId="77777777" w:rsidR="00E97968" w:rsidRPr="00E97968" w:rsidRDefault="00E97968" w:rsidP="00E97968">
                                    <w:pPr>
                                      <w:jc w:val="center"/>
                                      <w:rPr>
                                        <w:sz w:val="20"/>
                                        <w:szCs w:val="20"/>
                                      </w:rPr>
                                    </w:pPr>
                                    <w:r w:rsidRPr="00E97968">
                                      <w:rPr>
                                        <w:sz w:val="20"/>
                                        <w:szCs w:val="20"/>
                                      </w:rPr>
                                      <w:t>Analisis struktur (</w:t>
                                    </w:r>
                                    <w:r w:rsidRPr="00E97968">
                                      <w:rPr>
                                        <w:i/>
                                        <w:sz w:val="20"/>
                                        <w:szCs w:val="20"/>
                                      </w:rPr>
                                      <w:t>output</w:t>
                                    </w:r>
                                    <w:r w:rsidRPr="00E97968">
                                      <w:rPr>
                                        <w:sz w:val="20"/>
                                        <w:szCs w:val="20"/>
                                      </w:rPr>
                                      <w:t xml:space="preserve"> gaya dalam) menggunakan </w:t>
                                    </w:r>
                                    <w:r w:rsidRPr="00E97968">
                                      <w:rPr>
                                        <w:i/>
                                        <w:sz w:val="20"/>
                                        <w:szCs w:val="20"/>
                                      </w:rPr>
                                      <w:t>software</w:t>
                                    </w:r>
                                    <w:r w:rsidRPr="00E97968">
                                      <w:rPr>
                                        <w:sz w:val="20"/>
                                        <w:szCs w:val="20"/>
                                      </w:rPr>
                                      <w:t xml:space="preserve">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Decision 18"/>
                              <wps:cNvSpPr/>
                              <wps:spPr>
                                <a:xfrm>
                                  <a:off x="200025" y="3022684"/>
                                  <a:ext cx="2019300" cy="711588"/>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14:paraId="14DA95F6" w14:textId="77777777" w:rsidR="009B1D62" w:rsidRPr="009B1D62" w:rsidRDefault="009B1D62" w:rsidP="009B1D62">
                                    <w:pPr>
                                      <w:jc w:val="center"/>
                                      <w:rPr>
                                        <w:sz w:val="20"/>
                                        <w:szCs w:val="20"/>
                                      </w:rPr>
                                    </w:pPr>
                                    <w:r w:rsidRPr="009B1D62">
                                      <w:rPr>
                                        <w:sz w:val="20"/>
                                        <w:szCs w:val="20"/>
                                      </w:rPr>
                                      <w:t>Kontrol desain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23"/>
                              <wps:cNvCnPr/>
                              <wps:spPr>
                                <a:xfrm>
                                  <a:off x="1219200" y="2746457"/>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23"/>
                              <wps:cNvCnPr/>
                              <wps:spPr>
                                <a:xfrm>
                                  <a:off x="1209675" y="3737059"/>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3" name="Rectangle 19"/>
                            <wps:cNvSpPr/>
                            <wps:spPr>
                              <a:xfrm>
                                <a:off x="19050" y="4013286"/>
                                <a:ext cx="2594610" cy="50101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EC5CD98" w14:textId="77777777" w:rsidR="004F0D67" w:rsidRPr="004F0D67" w:rsidRDefault="004F0D67" w:rsidP="004F0D67">
                                  <w:pPr>
                                    <w:jc w:val="center"/>
                                    <w:rPr>
                                      <w:sz w:val="20"/>
                                      <w:szCs w:val="20"/>
                                    </w:rPr>
                                  </w:pPr>
                                  <w:r w:rsidRPr="004F0D67">
                                    <w:rPr>
                                      <w:sz w:val="20"/>
                                      <w:szCs w:val="20"/>
                                    </w:rPr>
                                    <w:t xml:space="preserve">Analisis penampang profil baja </w:t>
                                  </w:r>
                                </w:p>
                                <w:p w14:paraId="556CF6B1" w14:textId="77777777" w:rsidR="004F0D67" w:rsidRPr="004F0D67" w:rsidRDefault="004F0D67" w:rsidP="004F0D67">
                                  <w:pPr>
                                    <w:jc w:val="center"/>
                                    <w:rPr>
                                      <w:sz w:val="20"/>
                                      <w:szCs w:val="20"/>
                                    </w:rPr>
                                  </w:pPr>
                                  <w:r w:rsidRPr="004F0D67">
                                    <w:rPr>
                                      <w:sz w:val="20"/>
                                      <w:szCs w:val="20"/>
                                    </w:rPr>
                                    <w:t>(balok dan kolom IWF)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Flowchart: Off-page Connector 24"/>
                          <wps:cNvSpPr/>
                          <wps:spPr>
                            <a:xfrm>
                              <a:off x="1038225" y="0"/>
                              <a:ext cx="346075" cy="257175"/>
                            </a:xfrm>
                            <a:prstGeom prst="flowChartOffpageConnector">
                              <a:avLst/>
                            </a:prstGeom>
                            <a:solidFill>
                              <a:sysClr val="window" lastClr="FFFFFF"/>
                            </a:solidFill>
                            <a:ln w="12700" cap="flat" cmpd="sng" algn="ctr">
                              <a:solidFill>
                                <a:sysClr val="windowText" lastClr="000000"/>
                              </a:solidFill>
                              <a:prstDash val="solid"/>
                              <a:miter lim="800000"/>
                            </a:ln>
                            <a:effectLst/>
                          </wps:spPr>
                          <wps:txbx>
                            <w:txbxContent>
                              <w:p w14:paraId="26977E4A" w14:textId="77777777" w:rsidR="004F0D67" w:rsidRPr="00B75CEA" w:rsidRDefault="004F0D67" w:rsidP="004F0D67">
                                <w:pPr>
                                  <w:jc w:val="center"/>
                                  <w:rPr>
                                    <w:sz w:val="20"/>
                                    <w:szCs w:val="20"/>
                                  </w:rPr>
                                </w:pPr>
                                <w:r w:rsidRPr="00B75CEA">
                                  <w:rPr>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23"/>
                          <wps:cNvCnPr/>
                          <wps:spPr>
                            <a:xfrm>
                              <a:off x="1219200" y="257175"/>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0" name="Straight Arrow Connector 23"/>
                        <wps:cNvCnPr/>
                        <wps:spPr>
                          <a:xfrm>
                            <a:off x="1209675" y="5041980"/>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Rectangle 19"/>
                        <wps:cNvSpPr/>
                        <wps:spPr>
                          <a:xfrm>
                            <a:off x="38100" y="5318205"/>
                            <a:ext cx="2594610" cy="46291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746D35A" w14:textId="77777777" w:rsidR="00895880" w:rsidRPr="00895880" w:rsidRDefault="00895880" w:rsidP="00895880">
                              <w:pPr>
                                <w:jc w:val="center"/>
                                <w:rPr>
                                  <w:sz w:val="20"/>
                                  <w:szCs w:val="20"/>
                                </w:rPr>
                              </w:pPr>
                              <w:r w:rsidRPr="00895880">
                                <w:rPr>
                                  <w:sz w:val="20"/>
                                  <w:szCs w:val="20"/>
                                </w:rPr>
                                <w:t xml:space="preserve">Perencanaan sambungan (antar balok, antar kolom, </w:t>
                              </w:r>
                              <w:r w:rsidRPr="00895880">
                                <w:rPr>
                                  <w:i/>
                                  <w:sz w:val="20"/>
                                  <w:szCs w:val="20"/>
                                </w:rPr>
                                <w:t>end plate</w:t>
                              </w:r>
                              <w:r w:rsidRPr="00895880">
                                <w:rPr>
                                  <w:sz w:val="20"/>
                                  <w:szCs w:val="20"/>
                                </w:rPr>
                                <w:t xml:space="preserve">, </w:t>
                              </w:r>
                              <w:r w:rsidRPr="00895880">
                                <w:rPr>
                                  <w:i/>
                                  <w:sz w:val="20"/>
                                  <w:szCs w:val="20"/>
                                </w:rPr>
                                <w:t>base plate</w:t>
                              </w:r>
                              <w:r w:rsidRPr="00895880">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Flowchart: Decision 18"/>
                        <wps:cNvSpPr/>
                        <wps:spPr>
                          <a:xfrm>
                            <a:off x="200025" y="6080205"/>
                            <a:ext cx="2019300" cy="711588"/>
                          </a:xfrm>
                          <a:prstGeom prst="flowChartDecision">
                            <a:avLst/>
                          </a:prstGeom>
                          <a:solidFill>
                            <a:sysClr val="window" lastClr="FFFFFF"/>
                          </a:solidFill>
                          <a:ln w="12700" cap="flat" cmpd="sng" algn="ctr">
                            <a:solidFill>
                              <a:sysClr val="windowText" lastClr="000000"/>
                            </a:solidFill>
                            <a:prstDash val="solid"/>
                            <a:miter lim="800000"/>
                          </a:ln>
                          <a:effectLst/>
                        </wps:spPr>
                        <wps:txbx>
                          <w:txbxContent>
                            <w:p w14:paraId="0D074C87" w14:textId="59B5431C" w:rsidR="00BE5EF1" w:rsidRPr="009B1D62" w:rsidRDefault="00BE5EF1" w:rsidP="00BE5EF1">
                              <w:pPr>
                                <w:jc w:val="center"/>
                                <w:rPr>
                                  <w:sz w:val="20"/>
                                  <w:szCs w:val="20"/>
                                </w:rPr>
                              </w:pPr>
                              <w:r w:rsidRPr="009B1D62">
                                <w:rPr>
                                  <w:sz w:val="20"/>
                                  <w:szCs w:val="20"/>
                                </w:rPr>
                                <w:t xml:space="preserve">Kontrol </w:t>
                              </w:r>
                              <w:r>
                                <w:rPr>
                                  <w:sz w:val="20"/>
                                  <w:szCs w:val="20"/>
                                </w:rPr>
                                <w:t>SCWB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23"/>
                        <wps:cNvCnPr/>
                        <wps:spPr>
                          <a:xfrm>
                            <a:off x="1209675" y="5784930"/>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Straight Arrow Connector 23"/>
                        <wps:cNvCnPr/>
                        <wps:spPr>
                          <a:xfrm>
                            <a:off x="1209675" y="6794579"/>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9" name="Rectangle 19"/>
                        <wps:cNvSpPr/>
                        <wps:spPr>
                          <a:xfrm>
                            <a:off x="28575" y="7070805"/>
                            <a:ext cx="2594610" cy="2984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A0FDE99" w14:textId="77777777" w:rsidR="00BE5EF1" w:rsidRPr="00BE5EF1" w:rsidRDefault="00BE5EF1" w:rsidP="00BE5EF1">
                              <w:pPr>
                                <w:jc w:val="center"/>
                                <w:rPr>
                                  <w:sz w:val="20"/>
                                  <w:szCs w:val="20"/>
                                </w:rPr>
                              </w:pPr>
                              <w:r w:rsidRPr="00BE5EF1">
                                <w:rPr>
                                  <w:sz w:val="20"/>
                                  <w:szCs w:val="20"/>
                                </w:rPr>
                                <w:t>Analisis simpangan dan stabilitas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Arrow Connector 23"/>
                        <wps:cNvCnPr/>
                        <wps:spPr>
                          <a:xfrm>
                            <a:off x="1209675" y="7375605"/>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Rectangle 19"/>
                        <wps:cNvSpPr/>
                        <wps:spPr>
                          <a:xfrm>
                            <a:off x="47625" y="7791450"/>
                            <a:ext cx="2594610" cy="28194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9C0F8CB" w14:textId="77777777" w:rsidR="00BE5EF1" w:rsidRPr="00BE5EF1" w:rsidRDefault="00BE5EF1" w:rsidP="00BE5EF1">
                              <w:pPr>
                                <w:jc w:val="center"/>
                                <w:rPr>
                                  <w:sz w:val="20"/>
                                  <w:szCs w:val="20"/>
                                </w:rPr>
                              </w:pPr>
                              <w:r w:rsidRPr="00BE5EF1">
                                <w:rPr>
                                  <w:sz w:val="20"/>
                                  <w:szCs w:val="20"/>
                                </w:rPr>
                                <w:t>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Arrow Connector 23"/>
                        <wps:cNvCnPr/>
                        <wps:spPr>
                          <a:xfrm>
                            <a:off x="1209675" y="8077200"/>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Oval 105"/>
                        <wps:cNvSpPr/>
                        <wps:spPr>
                          <a:xfrm>
                            <a:off x="809625" y="8352796"/>
                            <a:ext cx="795655" cy="386485"/>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42D5E4B5" w14:textId="51548DB7" w:rsidR="00C7295A" w:rsidRPr="00190A42" w:rsidRDefault="00C7295A" w:rsidP="00C7295A">
                              <w:pPr>
                                <w:jc w:val="center"/>
                                <w:rPr>
                                  <w:sz w:val="20"/>
                                  <w:szCs w:val="20"/>
                                </w:rPr>
                              </w:pPr>
                              <w:r>
                                <w:rPr>
                                  <w:sz w:val="20"/>
                                  <w:szCs w:val="20"/>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538D4E" id="Grup 106" o:spid="_x0000_s1036" style="width:225.4pt;height:664.2pt;mso-position-horizontal-relative:char;mso-position-vertical-relative:line" coordorigin="-933" coordsize="28625,8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">
                <v:group id="Grup 59" o:spid="_x0000_s1037" style="position:absolute;left:-933;width:28625;height:50381" coordorigin="-933" coordsize="28625,50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group id="Grup 54" o:spid="_x0000_s1038" style="position:absolute;left:-933;top:5238;width:28625;height:45143" coordorigin="-933" coordsize="28625,451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up 52" o:spid="_x0000_s1039" style="position:absolute;left:-933;width:28625;height:40069" coordorigin="-933" coordsize="28625,40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17" o:spid="_x0000_s1040" style="position:absolute;left:-933;width:28625;height:53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V0sMA&#10;AADbAAAADwAAAGRycy9kb3ducmV2LnhtbESPQWvCQBSE70L/w/IK3nRjEWlTN6EUClLwYGp7fmRf&#10;s8Hs25Bd4+qvdwXB4zAz3zDrMtpOjDT41rGCxTwDQVw73XKjYP/zNXsF4QOyxs4xKTiTh7J4mqwx&#10;1+7EOxqr0IgEYZ+jAhNCn0vpa0MW/dz1xMn7d4PFkOTQSD3gKcFtJ1+ybCUttpwWDPb0aag+VEer&#10;4NtfjmOt/TaaaDZvv3/ZpeKDUtPn+PEOIlAMj/C9vdEKlgu4fU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ZV0sMAAADbAAAADwAAAAAAAAAAAAAAAACYAgAAZHJzL2Rv&#10;d25yZXYueG1sUEsFBgAAAAAEAAQA9QAAAIgDAAAAAA==&#10;" fillcolor="window" strokecolor="windowText" strokeweight="1pt">
                        <v:textbox>
                          <w:txbxContent>
                            <w:p w14:paraId="11A44606" w14:textId="77777777" w:rsidR="00634BE5" w:rsidRPr="00225E50" w:rsidRDefault="00634BE5" w:rsidP="00225E50">
                              <w:pPr>
                                <w:jc w:val="center"/>
                                <w:rPr>
                                  <w:sz w:val="20"/>
                                  <w:szCs w:val="20"/>
                                </w:rPr>
                              </w:pPr>
                              <w:r w:rsidRPr="00225E50">
                                <w:rPr>
                                  <w:sz w:val="20"/>
                                  <w:szCs w:val="20"/>
                                </w:rPr>
                                <w:t>Pengumpulan data:</w:t>
                              </w:r>
                            </w:p>
                            <w:p w14:paraId="661EFCB7" w14:textId="4B287B90" w:rsidR="00634BE5" w:rsidRPr="00225E50" w:rsidRDefault="00634BE5" w:rsidP="00C7295A">
                              <w:pPr>
                                <w:jc w:val="center"/>
                                <w:rPr>
                                  <w:sz w:val="20"/>
                                  <w:szCs w:val="20"/>
                                </w:rPr>
                              </w:pPr>
                              <w:r w:rsidRPr="00225E50">
                                <w:rPr>
                                  <w:sz w:val="20"/>
                                  <w:szCs w:val="20"/>
                                </w:rPr>
                                <w:t>gambar struktur, data material, dokumen pendukung</w:t>
                              </w:r>
                            </w:p>
                            <w:p w14:paraId="4DD1DC96" w14:textId="77777777" w:rsidR="00634BE5" w:rsidRDefault="00634BE5" w:rsidP="00225E50">
                              <w:pPr>
                                <w:jc w:val="center"/>
                              </w:pPr>
                            </w:p>
                          </w:txbxContent>
                        </v:textbox>
                      </v:rect>
                      <v:shape id="Straight Arrow Connector 23" o:spid="_x0000_s1041" type="#_x0000_t32" style="position:absolute;left:12192;top:5379;width:0;height:2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jk4L4AAADbAAAADwAAAGRycy9kb3ducmV2LnhtbERPS2rDMBDdF3oHMYVuSiKntCW4UYIx&#10;BJxl7B5gsKaWiTUykvzJ7aNFocvH+x9Oqx3ETD70jhXsthkI4tbpnjsFP815swcRIrLGwTEpuFOA&#10;0/H56YC5dgtfaa5jJ1IIhxwVmBjHXMrQGrIYtm4kTtyv8xZjgr6T2uOSwu0g37PsS1rsOTUYHKk0&#10;1N7qySpwM5vLx5uNNzm1TYFTVS6+Uur1ZS2+QURa47/4z11pBZ9pbP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WOTgvgAAANsAAAAPAAAAAAAAAAAAAAAAAKEC&#10;AABkcnMvZG93bnJldi54bWxQSwUGAAAAAAQABAD5AAAAjAMAAAAA&#10;" strokecolor="black [3040]">
                        <v:stroke endarrow="block"/>
                      </v:shape>
                      <v:rect id="Rectangle 19" o:spid="_x0000_s1042" style="position:absolute;top:7747;width:25946;height:4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NpsMA&#10;AADbAAAADwAAAGRycy9kb3ducmV2LnhtbESPQWvCQBSE74L/YXmCN90oRWrqJhRBkEIPTbXnR/Y1&#10;G8y+Ddk1rv76bqHQ4zAz3zC7MtpOjDT41rGC1TIDQVw73XKj4PR5WDyD8AFZY+eYFNzJQ1lMJzvM&#10;tbvxB41VaESCsM9RgQmhz6X0tSGLful64uR9u8FiSHJopB7wluC2k+ss20iLLacFgz3tDdWX6moV&#10;vPnHday1f48mmuP2/JU9Kr4oNZ/F1xcQgWL4D/+1j1rB0wZ+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NpsMAAADbAAAADwAAAAAAAAAAAAAAAACYAgAAZHJzL2Rv&#10;d25yZXYueG1sUEsFBgAAAAAEAAQA9QAAAIgDAAAAAA==&#10;" fillcolor="window" strokecolor="windowText" strokeweight="1pt">
                        <v:textbox>
                          <w:txbxContent>
                            <w:p w14:paraId="452BCC24" w14:textId="77777777" w:rsidR="00FE7F83" w:rsidRDefault="00FE7F83" w:rsidP="00FE7F83">
                              <w:pPr>
                                <w:jc w:val="center"/>
                                <w:rPr>
                                  <w:sz w:val="20"/>
                                  <w:szCs w:val="20"/>
                                </w:rPr>
                              </w:pPr>
                              <w:r w:rsidRPr="00FE7F83">
                                <w:rPr>
                                  <w:sz w:val="20"/>
                                  <w:szCs w:val="20"/>
                                </w:rPr>
                                <w:t xml:space="preserve">Pemodelan struktur menggunakan </w:t>
                              </w:r>
                            </w:p>
                            <w:p w14:paraId="72EA3643" w14:textId="3C435D51" w:rsidR="00FE7F83" w:rsidRPr="00FE7F83" w:rsidRDefault="00FE7F83" w:rsidP="00FE7F83">
                              <w:pPr>
                                <w:jc w:val="center"/>
                                <w:rPr>
                                  <w:sz w:val="20"/>
                                  <w:szCs w:val="20"/>
                                </w:rPr>
                              </w:pPr>
                              <w:r w:rsidRPr="00FE7F83">
                                <w:rPr>
                                  <w:i/>
                                  <w:sz w:val="20"/>
                                  <w:szCs w:val="20"/>
                                </w:rPr>
                                <w:t>software</w:t>
                              </w:r>
                              <w:r w:rsidRPr="00FE7F83">
                                <w:rPr>
                                  <w:sz w:val="20"/>
                                  <w:szCs w:val="20"/>
                                </w:rPr>
                                <w:t xml:space="preserve"> SAP2000</w:t>
                              </w:r>
                            </w:p>
                          </w:txbxContent>
                        </v:textbox>
                      </v:rect>
                      <v:shape id="Straight Arrow Connector 23" o:spid="_x0000_s1043" type="#_x0000_t32" style="position:absolute;left:12192;top:12129;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FyPb0AAADbAAAADwAAAGRycy9kb3ducmV2LnhtbERPy0rEMBTdC/5DuMJsxEmVQaROWkpB&#10;qEs7fsCluTalzU1J0sf8/WQx4PJw3udyt5NYyYfBsYLXYwaCuHN64F7B7+Xr5QNEiMgaJ8ek4EoB&#10;yuLx4Yy5dhv/0NrGXqQQDjkqMDHOuZShM2QxHN1MnLg/5y3GBH0vtccthdtJvmXZu7Q4cGowOFNt&#10;qBvbxSpwK5vv07ONo1y6S4VLU2++UerwtFefICLt8V98dzdawSmNTV/SD5DF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iBcj29AAAA2wAAAA8AAAAAAAAAAAAAAAAAoQIA&#10;AGRycy9kb3ducmV2LnhtbFBLBQYAAAAABAAEAPkAAACLAwAAAAA=&#10;" strokecolor="black [3040]">
                        <v:stroke endarrow="block"/>
                      </v:shape>
                      <v:rect id="Rectangle 19" o:spid="_x0000_s1044" style="position:absolute;top:14796;width:25946;height:4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8AMQA&#10;AADcAAAADwAAAGRycy9kb3ducmV2LnhtbESPQWsCMRCF74X+hzCCN83ag9StUYpQkEIPrtrzsJlu&#10;FjeTZRPX1F/vHAq9zfDevPfNept9p0YaYhvYwGJegCKug225MXA6fsxeQcWEbLELTAZ+KcJ28/y0&#10;xtKGGx9orFKjJIRjiQZcSn2pdawdeYzz0BOL9hMGj0nWodF2wJuE+06/FMVSe2xZGhz2tHNUX6qr&#10;N/AZ79extvEru+z2q/N3ca/4Ysx0kt/fQCXK6d/8d723gr8QfHlGJt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W/ADEAAAA3AAAAA8AAAAAAAAAAAAAAAAAmAIAAGRycy9k&#10;b3ducmV2LnhtbFBLBQYAAAAABAAEAPUAAACJAwAAAAA=&#10;" fillcolor="window" strokecolor="windowText" strokeweight="1pt">
                        <v:textbox>
                          <w:txbxContent>
                            <w:p w14:paraId="2FD30C6F" w14:textId="77777777" w:rsidR="00CC2579" w:rsidRDefault="00CC2579" w:rsidP="00CC2579">
                              <w:pPr>
                                <w:jc w:val="center"/>
                                <w:rPr>
                                  <w:sz w:val="20"/>
                                  <w:szCs w:val="20"/>
                                </w:rPr>
                              </w:pPr>
                              <w:r w:rsidRPr="00CC2579">
                                <w:rPr>
                                  <w:i/>
                                  <w:sz w:val="20"/>
                                  <w:szCs w:val="20"/>
                                </w:rPr>
                                <w:t xml:space="preserve">Input </w:t>
                              </w:r>
                              <w:r w:rsidRPr="00CC2579">
                                <w:rPr>
                                  <w:sz w:val="20"/>
                                  <w:szCs w:val="20"/>
                                </w:rPr>
                                <w:t xml:space="preserve">pembebanan (beban mati, </w:t>
                              </w:r>
                            </w:p>
                            <w:p w14:paraId="40FD4802" w14:textId="4E90CA13" w:rsidR="00CC2579" w:rsidRPr="00CC2579" w:rsidRDefault="00CC2579" w:rsidP="00CC2579">
                              <w:pPr>
                                <w:jc w:val="center"/>
                                <w:rPr>
                                  <w:sz w:val="20"/>
                                  <w:szCs w:val="20"/>
                                </w:rPr>
                              </w:pPr>
                              <w:r w:rsidRPr="00CC2579">
                                <w:rPr>
                                  <w:sz w:val="20"/>
                                  <w:szCs w:val="20"/>
                                </w:rPr>
                                <w:t>beban hidup, beban gempa)</w:t>
                              </w:r>
                            </w:p>
                          </w:txbxContent>
                        </v:textbox>
                      </v:rect>
                      <v:shape id="Straight Arrow Connector 23" o:spid="_x0000_s1045" type="#_x0000_t32" style="position:absolute;left:12287;top:19629;width:0;height:2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3XpsAAAADbAAAADwAAAGRycy9kb3ducmV2LnhtbESP3YrCMBSE7wXfIRxhb0RTF5G1GkUE&#10;oXup7gMcmmNTbE5Kkv749mZhYS+HmfmG2R9H24iefKgdK1gtMxDEpdM1Vwp+7pfFF4gQkTU2jknB&#10;iwIcD9PJHnPtBr5Sf4uVSBAOOSowMba5lKE0ZDEsXUucvIfzFmOSvpLa45DgtpGfWbaRFmtOCwZb&#10;Ohsqn7fOKnA9m+/13Man7Mr7CbviPPhCqY/ZeNqBiDTG//Bfu9AK1l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N16bAAAAA2wAAAA8AAAAAAAAAAAAAAAAA&#10;oQIAAGRycy9kb3ducmV2LnhtbFBLBQYAAAAABAAEAPkAAACOAwAAAAA=&#10;" strokecolor="black [3040]">
                        <v:stroke endarrow="block"/>
                      </v:shape>
                      <v:rect id="Rectangle 19" o:spid="_x0000_s1046" style="position:absolute;left:-95;top:21749;width:26041;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m+28MA&#10;AADbAAAADwAAAGRycy9kb3ducmV2LnhtbESPQWvCQBSE74L/YXmCN91oQWrqJhRBkEIPTbXnR/Y1&#10;G8y+Ddk1rv76bqHQ4zAz3zC7MtpOjDT41rGC1TIDQVw73XKj4PR5WDyD8AFZY+eYFNzJQ1lMJzvM&#10;tbvxB41VaESCsM9RgQmhz6X0tSGLful64uR9u8FiSHJopB7wluC2k+ss20iLLacFgz3tDdWX6moV&#10;vPnHday1f48mmuP2/JU9Kr4oNZ/F1xcQgWL4D/+1j1rB0wZ+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m+28MAAADbAAAADwAAAAAAAAAAAAAAAACYAgAAZHJzL2Rv&#10;d25yZXYueG1sUEsFBgAAAAAEAAQA9QAAAIgDAAAAAA==&#10;" fillcolor="window" strokecolor="windowText" strokeweight="1pt">
                        <v:textbox>
                          <w:txbxContent>
                            <w:p w14:paraId="41601116" w14:textId="77777777" w:rsidR="00E97968" w:rsidRPr="00E97968" w:rsidRDefault="00E97968" w:rsidP="00E97968">
                              <w:pPr>
                                <w:jc w:val="center"/>
                                <w:rPr>
                                  <w:sz w:val="20"/>
                                  <w:szCs w:val="20"/>
                                </w:rPr>
                              </w:pPr>
                              <w:r w:rsidRPr="00E97968">
                                <w:rPr>
                                  <w:sz w:val="20"/>
                                  <w:szCs w:val="20"/>
                                </w:rPr>
                                <w:t>Analisis struktur (</w:t>
                              </w:r>
                              <w:r w:rsidRPr="00E97968">
                                <w:rPr>
                                  <w:i/>
                                  <w:sz w:val="20"/>
                                  <w:szCs w:val="20"/>
                                </w:rPr>
                                <w:t>output</w:t>
                              </w:r>
                              <w:r w:rsidRPr="00E97968">
                                <w:rPr>
                                  <w:sz w:val="20"/>
                                  <w:szCs w:val="20"/>
                                </w:rPr>
                                <w:t xml:space="preserve"> gaya dalam) menggunakan </w:t>
                              </w:r>
                              <w:r w:rsidRPr="00E97968">
                                <w:rPr>
                                  <w:i/>
                                  <w:sz w:val="20"/>
                                  <w:szCs w:val="20"/>
                                </w:rPr>
                                <w:t>software</w:t>
                              </w:r>
                              <w:r w:rsidRPr="00E97968">
                                <w:rPr>
                                  <w:sz w:val="20"/>
                                  <w:szCs w:val="20"/>
                                </w:rPr>
                                <w:t xml:space="preserve"> Excel</w:t>
                              </w:r>
                            </w:p>
                          </w:txbxContent>
                        </v:textbox>
                      </v:rect>
                      <v:shapetype id="_x0000_t110" coordsize="21600,21600" o:spt="110" path="m10800,l,10800,10800,21600,21600,10800xe">
                        <v:stroke joinstyle="miter"/>
                        <v:path gradientshapeok="t" o:connecttype="rect" textboxrect="5400,5400,16200,16200"/>
                      </v:shapetype>
                      <v:shape id="Flowchart: Decision 18" o:spid="_x0000_s1047" type="#_x0000_t110" style="position:absolute;left:2000;top:30226;width:20193;height:7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i88QA&#10;AADbAAAADwAAAGRycy9kb3ducmV2LnhtbESPQUvDQBSE7wX/w/IEb+1GrbbEbksVhCJemqjnR/aZ&#10;Dc2+DdmXNv33bqHgcZiZb5jVZvStOlIfm8AG7mcZKOIq2IZrA1/l+3QJKgqyxTYwGThThM36ZrLC&#10;3IYT7+lYSK0ShGOOBpxIl2sdK0ce4yx0xMn7Db1HSbKvte3xlOC+1Q9Z9qw9NpwWHHb05qg6FIM3&#10;cPhY7vVC5q/izsPPdujKz8V3aczd7bh9ASU0yn/42t5ZA0+PcPmSfoBe/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4vPEAAAA2wAAAA8AAAAAAAAAAAAAAAAAmAIAAGRycy9k&#10;b3ducmV2LnhtbFBLBQYAAAAABAAEAPUAAACJAwAAAAA=&#10;" fillcolor="window" strokecolor="windowText" strokeweight="1pt">
                        <v:textbox>
                          <w:txbxContent>
                            <w:p w14:paraId="14DA95F6" w14:textId="77777777" w:rsidR="009B1D62" w:rsidRPr="009B1D62" w:rsidRDefault="009B1D62" w:rsidP="009B1D62">
                              <w:pPr>
                                <w:jc w:val="center"/>
                                <w:rPr>
                                  <w:sz w:val="20"/>
                                  <w:szCs w:val="20"/>
                                </w:rPr>
                              </w:pPr>
                              <w:r w:rsidRPr="009B1D62">
                                <w:rPr>
                                  <w:sz w:val="20"/>
                                  <w:szCs w:val="20"/>
                                </w:rPr>
                                <w:t>Kontrol desain</w:t>
                              </w:r>
                            </w:p>
                          </w:txbxContent>
                        </v:textbox>
                      </v:shape>
                      <v:shape id="Straight Arrow Connector 23" o:spid="_x0000_s1048" type="#_x0000_t32" style="position:absolute;left:12192;top:27464;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7o5r4AAADbAAAADwAAAGRycy9kb3ducmV2LnhtbERPS2rDMBDdF3oHMYVuSiKntCW4UYIx&#10;BJxl7B5gsKaWiTUykvzJ7aNFocvH+x9Oqx3ETD70jhXsthkI4tbpnjsFP815swcRIrLGwTEpuFOA&#10;0/H56YC5dgtfaa5jJ1IIhxwVmBjHXMrQGrIYtm4kTtyv8xZjgr6T2uOSwu0g37PsS1rsOTUYHKk0&#10;1N7qySpwM5vLx5uNNzm1TYFTVS6+Uur1ZS2+QURa47/4z11pBZ9pff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jLujmvgAAANsAAAAPAAAAAAAAAAAAAAAAAKEC&#10;AABkcnMvZG93bnJldi54bWxQSwUGAAAAAAQABAD5AAAAjAMAAAAA&#10;" strokecolor="black [3040]">
                        <v:stroke endarrow="block"/>
                      </v:shape>
                      <v:shape id="Straight Arrow Connector 23" o:spid="_x0000_s1049" type="#_x0000_t32" style="position:absolute;left:12096;top:37370;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JNfcAAAADbAAAADwAAAGRycy9kb3ducmV2LnhtbESP3YrCMBSE7xf2HcJZ8GZZU8WVpRpF&#10;BKFe+vMAh+bYFJuTkqQ/vr0RhL0cZuYbZr0dbSN68qF2rGA2zUAQl07XXCm4Xg4/fyBCRNbYOCYF&#10;Dwqw3Xx+rDHXbuAT9edYiQThkKMCE2ObSxlKQxbD1LXEybs5bzEm6SupPQ4Jbhs5z7KltFhzWjDY&#10;0t5QeT93VoHr2RwX3zbeZVdedtgV+8EXSk2+xt0KRKQx/off7UIr+J3B60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iTX3AAAAA2wAAAA8AAAAAAAAAAAAAAAAA&#10;oQIAAGRycy9kb3ducmV2LnhtbFBLBQYAAAAABAAEAPkAAACOAwAAAAA=&#10;" strokecolor="black [3040]">
                        <v:stroke endarrow="block"/>
                      </v:shape>
                    </v:group>
                    <v:rect id="Rectangle 19" o:spid="_x0000_s1050" style="position:absolute;left:190;top:40132;width:25946;height:5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yXsMA&#10;AADbAAAADwAAAGRycy9kb3ducmV2LnhtbESPQWvCQBSE74L/YXmCN91oQWrqJhRBkEIPTbXnR/Y1&#10;G8y+Ddk1rv76bqHQ4zAz3zC7MtpOjDT41rGC1TIDQVw73XKj4PR5WDyD8AFZY+eYFNzJQ1lMJzvM&#10;tbvxB41VaESCsM9RgQmhz6X0tSGLful64uR9u8FiSHJopB7wluC2k+ss20iLLacFgz3tDdWX6moV&#10;vPnHday1f48mmuP2/JU9Kr4oNZ/F1xcQgWL4D/+1j1rB5gl+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0yXsMAAADbAAAADwAAAAAAAAAAAAAAAACYAgAAZHJzL2Rv&#10;d25yZXYueG1sUEsFBgAAAAAEAAQA9QAAAIgDAAAAAA==&#10;" fillcolor="window" strokecolor="windowText" strokeweight="1pt">
                      <v:textbox>
                        <w:txbxContent>
                          <w:p w14:paraId="0EC5CD98" w14:textId="77777777" w:rsidR="004F0D67" w:rsidRPr="004F0D67" w:rsidRDefault="004F0D67" w:rsidP="004F0D67">
                            <w:pPr>
                              <w:jc w:val="center"/>
                              <w:rPr>
                                <w:sz w:val="20"/>
                                <w:szCs w:val="20"/>
                              </w:rPr>
                            </w:pPr>
                            <w:r w:rsidRPr="004F0D67">
                              <w:rPr>
                                <w:sz w:val="20"/>
                                <w:szCs w:val="20"/>
                              </w:rPr>
                              <w:t xml:space="preserve">Analisis penampang profil baja </w:t>
                            </w:r>
                          </w:p>
                          <w:p w14:paraId="556CF6B1" w14:textId="77777777" w:rsidR="004F0D67" w:rsidRPr="004F0D67" w:rsidRDefault="004F0D67" w:rsidP="004F0D67">
                            <w:pPr>
                              <w:jc w:val="center"/>
                              <w:rPr>
                                <w:sz w:val="20"/>
                                <w:szCs w:val="20"/>
                              </w:rPr>
                            </w:pPr>
                            <w:r w:rsidRPr="004F0D67">
                              <w:rPr>
                                <w:sz w:val="20"/>
                                <w:szCs w:val="20"/>
                              </w:rPr>
                              <w:t>(balok dan kolom IWF)</w:t>
                            </w:r>
                          </w:p>
                        </w:txbxContent>
                      </v:textbox>
                    </v:rect>
                  </v:group>
                  <v:shape id="Flowchart: Off-page Connector 24" o:spid="_x0000_s1051" type="#_x0000_t177" style="position:absolute;left:10382;width:3461;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RD3cQA&#10;AADbAAAADwAAAGRycy9kb3ducmV2LnhtbESPzWrDMBCE74W+g9hCb43cgE1wo4QQGoihl/yQXrfW&#10;1jKxVo6l2O7bV4FAjsPMfMPMl6NtRE+drx0reJ8kIIhLp2uuFBwPm7cZCB+QNTaOScEfeVgunp/m&#10;mGs38I76fahEhLDPUYEJoc2l9KUhi37iWuLo/brOYoiyq6TucIhw28hpkmTSYs1xwWBLa0PleX+1&#10;Ci7HKX9vzU9ZZKsv/syKk9+wVer1ZVx9gAg0hkf43t5qBWkKty/x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EQ93EAAAA2wAAAA8AAAAAAAAAAAAAAAAAmAIAAGRycy9k&#10;b3ducmV2LnhtbFBLBQYAAAAABAAEAPUAAACJAwAAAAA=&#10;" fillcolor="window" strokecolor="windowText" strokeweight="1pt">
                    <v:textbox>
                      <w:txbxContent>
                        <w:p w14:paraId="26977E4A" w14:textId="77777777" w:rsidR="004F0D67" w:rsidRPr="00B75CEA" w:rsidRDefault="004F0D67" w:rsidP="004F0D67">
                          <w:pPr>
                            <w:jc w:val="center"/>
                            <w:rPr>
                              <w:sz w:val="20"/>
                              <w:szCs w:val="20"/>
                            </w:rPr>
                          </w:pPr>
                          <w:r w:rsidRPr="00B75CEA">
                            <w:rPr>
                              <w:sz w:val="20"/>
                              <w:szCs w:val="20"/>
                            </w:rPr>
                            <w:t>A</w:t>
                          </w:r>
                        </w:p>
                      </w:txbxContent>
                    </v:textbox>
                  </v:shape>
                  <v:shape id="Straight Arrow Connector 23" o:spid="_x0000_s1052" type="#_x0000_t32" style="position:absolute;left:12192;top:2571;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vVCcAAAADbAAAADwAAAGRycy9kb3ducmV2LnhtbESP3YrCMBSE7xd8h3AEb0RTZZWlGkWE&#10;hXq5ug9waI5NsTkpSfqzb28EYS+HmfmG2R9H24iefKgdK1gtMxDEpdM1Vwp+b9+LLxAhImtsHJOC&#10;PwpwPEw+9phrN/AP9ddYiQThkKMCE2ObSxlKQxbD0rXEybs7bzEm6SupPQ4Jbhu5zrKttFhzWjDY&#10;0tlQ+bh2VoHr2Vw+5zY+ZFfeTtgV58EXSs2m42kHItIY/8PvdqEVbLb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L1QnAAAAA2wAAAA8AAAAAAAAAAAAAAAAA&#10;oQIAAGRycy9kb3ducmV2LnhtbFBLBQYAAAAABAAEAPkAAACOAwAAAAA=&#10;" strokecolor="black [3040]">
                    <v:stroke endarrow="block"/>
                  </v:shape>
                </v:group>
                <v:shape id="Straight Arrow Connector 23" o:spid="_x0000_s1053" type="#_x0000_t32" style="position:absolute;left:12096;top:50419;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IiW70AAADbAAAADwAAAGRycy9kb3ducmV2LnhtbERPy0rEMBTdC/5DuMJsxEkVGaROWkpB&#10;qEs7fsCluTalzU1J0sf8/WQx4PJw3udyt5NYyYfBsYLXYwaCuHN64F7B7+Xr5QNEiMgaJ8ek4EoB&#10;yuLx4Yy5dhv/0NrGXqQQDjkqMDHOuZShM2QxHN1MnLg/5y3GBH0vtccthdtJvmXZSVocODUYnKk2&#10;1I3tYhW4lc33+7ONo1y6S4VLU2++UerwtFefICLt8V98dzdawSmtT1/SD5DFD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1CIlu9AAAA2wAAAA8AAAAAAAAAAAAAAAAAoQIA&#10;AGRycy9kb3ducmV2LnhtbFBLBQYAAAAABAAEAPkAAACLAwAAAAA=&#10;" strokecolor="black [3040]">
                  <v:stroke endarrow="block"/>
                </v:shape>
                <v:rect id="Rectangle 19" o:spid="_x0000_s1054" style="position:absolute;left:381;top:53182;width:25946;height:4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NEesMA&#10;AADbAAAADwAAAGRycy9kb3ducmV2LnhtbESPQWvCQBSE74L/YXlCb7qph7ambqQIggg9mKrnR/Y1&#10;G5J9G7Jr3Prr3UKhx2FmvmHWm2g7MdLgG8cKnhcZCOLK6YZrBaev3fwNhA/IGjvHpOCHPGyK6WSN&#10;uXY3PtJYhlokCPscFZgQ+lxKXxmy6BeuJ07etxsshiSHWuoBbwluO7nMshdpseG0YLCnraGqLa9W&#10;wcHfr2Ol/Wc00exX50t2L7lV6mkWP95BBIrhP/zX3msFq1f4/Z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NEesMAAADbAAAADwAAAAAAAAAAAAAAAACYAgAAZHJzL2Rv&#10;d25yZXYueG1sUEsFBgAAAAAEAAQA9QAAAIgDAAAAAA==&#10;" fillcolor="window" strokecolor="windowText" strokeweight="1pt">
                  <v:textbox>
                    <w:txbxContent>
                      <w:p w14:paraId="3746D35A" w14:textId="77777777" w:rsidR="00895880" w:rsidRPr="00895880" w:rsidRDefault="00895880" w:rsidP="00895880">
                        <w:pPr>
                          <w:jc w:val="center"/>
                          <w:rPr>
                            <w:sz w:val="20"/>
                            <w:szCs w:val="20"/>
                          </w:rPr>
                        </w:pPr>
                        <w:r w:rsidRPr="00895880">
                          <w:rPr>
                            <w:sz w:val="20"/>
                            <w:szCs w:val="20"/>
                          </w:rPr>
                          <w:t xml:space="preserve">Perencanaan sambungan (antar balok, antar kolom, </w:t>
                        </w:r>
                        <w:r w:rsidRPr="00895880">
                          <w:rPr>
                            <w:i/>
                            <w:sz w:val="20"/>
                            <w:szCs w:val="20"/>
                          </w:rPr>
                          <w:t>end plate</w:t>
                        </w:r>
                        <w:r w:rsidRPr="00895880">
                          <w:rPr>
                            <w:sz w:val="20"/>
                            <w:szCs w:val="20"/>
                          </w:rPr>
                          <w:t xml:space="preserve">, </w:t>
                        </w:r>
                        <w:r w:rsidRPr="00895880">
                          <w:rPr>
                            <w:i/>
                            <w:sz w:val="20"/>
                            <w:szCs w:val="20"/>
                          </w:rPr>
                          <w:t>base plate</w:t>
                        </w:r>
                        <w:r w:rsidRPr="00895880">
                          <w:rPr>
                            <w:sz w:val="20"/>
                            <w:szCs w:val="20"/>
                          </w:rPr>
                          <w:t>)</w:t>
                        </w:r>
                      </w:p>
                    </w:txbxContent>
                  </v:textbox>
                </v:rect>
                <v:shape id="Flowchart: Decision 18" o:spid="_x0000_s1055" type="#_x0000_t110" style="position:absolute;left:2000;top:60802;width:20193;height:71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0TosMA&#10;AADbAAAADwAAAGRycy9kb3ducmV2LnhtbESPQWvCQBSE74L/YXmF3nRjKSqpq2ihUIoXTdvzI/ua&#10;DWbfhuyLxn/fFQSPw8x8w6w2g2/UmbpYBzYwm2agiMtga64MfBcfkyWoKMgWm8Bk4EoRNuvxaIW5&#10;DRc+0PkolUoQjjkacCJtrnUsHXmM09ASJ+8vdB4lya7StsNLgvtGv2TZXHusOS04bOndUXk69t7A&#10;6Wt50At53Ym79r/bvi32i5/CmOenYfsGSmiQR/je/rQG5jO4fUk/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0TosMAAADbAAAADwAAAAAAAAAAAAAAAACYAgAAZHJzL2Rv&#10;d25yZXYueG1sUEsFBgAAAAAEAAQA9QAAAIgDAAAAAA==&#10;" fillcolor="window" strokecolor="windowText" strokeweight="1pt">
                  <v:textbox>
                    <w:txbxContent>
                      <w:p w14:paraId="0D074C87" w14:textId="59B5431C" w:rsidR="00BE5EF1" w:rsidRPr="009B1D62" w:rsidRDefault="00BE5EF1" w:rsidP="00BE5EF1">
                        <w:pPr>
                          <w:jc w:val="center"/>
                          <w:rPr>
                            <w:sz w:val="20"/>
                            <w:szCs w:val="20"/>
                          </w:rPr>
                        </w:pPr>
                        <w:r w:rsidRPr="009B1D62">
                          <w:rPr>
                            <w:sz w:val="20"/>
                            <w:szCs w:val="20"/>
                          </w:rPr>
                          <w:t xml:space="preserve">Kontrol </w:t>
                        </w:r>
                        <w:r>
                          <w:rPr>
                            <w:sz w:val="20"/>
                            <w:szCs w:val="20"/>
                          </w:rPr>
                          <w:t>SCWB</w:t>
                        </w:r>
                      </w:p>
                    </w:txbxContent>
                  </v:textbox>
                </v:shape>
                <v:shape id="Straight Arrow Connector 23" o:spid="_x0000_s1056" type="#_x0000_t32" style="position:absolute;left:12096;top:57849;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Jvk8AAAADbAAAADwAAAGRycy9kb3ducmV2LnhtbESP3YrCMBSE7wXfIRxhb0RTF5G1GkUE&#10;oXup7gMcmmNTbE5Kkv749mZhYS+HmfmG2R9H24iefKgdK1gtMxDEpdM1Vwp+7pfFF4gQkTU2jknB&#10;iwIcD9PJHnPtBr5Sf4uVSBAOOSowMba5lKE0ZDEsXUucvIfzFmOSvpLa45DgtpGfWbaRFmtOCwZb&#10;Ohsqn7fOKnA9m+/13Man7Mr7CbviPPhCqY/ZeNqBiDTG//Bfu9AKthv4/ZJ+gD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gyb5PAAAAA2wAAAA8AAAAAAAAAAAAAAAAA&#10;oQIAAGRycy9kb3ducmV2LnhtbFBLBQYAAAAABAAEAPkAAACOAwAAAAA=&#10;" strokecolor="black [3040]">
                  <v:stroke endarrow="block"/>
                </v:shape>
                <v:shape id="Straight Arrow Connector 23" o:spid="_x0000_s1057" type="#_x0000_t32" style="position:absolute;left:12096;top:67945;width:0;height:2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Feer4AAADbAAAADwAAAGRycy9kb3ducmV2LnhtbERPS2rDMBDdF3oHMYVuSiKnlNK4UYIx&#10;BJxl7B5gsKaWiTUykvzJ7aNFocvH+x9Oqx3ETD70jhXsthkI4tbpnjsFP8158wUiRGSNg2NScKcA&#10;p+Pz0wFz7Ra+0lzHTqQQDjkqMDGOuZShNWQxbN1InLhf5y3GBH0ntcclhdtBvmfZp7TYc2owOFJp&#10;qL3Vk1XgZjaXjzcbb3JqmwKnqlx8pdTry1p8g4i0xn/xn7vSCvZpbPqSfoA8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m4V56vgAAANsAAAAPAAAAAAAAAAAAAAAAAKEC&#10;AABkcnMvZG93bnJldi54bWxQSwUGAAAAAAQABAD5AAAAjAMAAAAA&#10;" strokecolor="black [3040]">
                  <v:stroke endarrow="block"/>
                </v:shape>
                <v:rect id="Rectangle 19" o:spid="_x0000_s1058" style="position:absolute;left:285;top:70708;width:25946;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B1k8MA&#10;AADbAAAADwAAAGRycy9kb3ducmV2LnhtbESPzWrDMBCE74G+g9hCbrHcHELsRjGlUAiBHuL+nBdr&#10;axlbK2MpjpqnjwKFHoeZ+YbZVdEOYqbJd44VPGU5COLG6Y5bBZ8fb6stCB+QNQ6OScEveaj2D4sd&#10;ltpd+ERzHVqRIOxLVGBCGEspfWPIos/cSJy8HzdZDElOrdQTXhLcDnKd5xtpseO0YHCkV0NNX5+t&#10;gqO/nudG+/doojkUX9/5teZeqeVjfHkGESiG//Bf+6AVFAXcv6QfIP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B1k8MAAADbAAAADwAAAAAAAAAAAAAAAACYAgAAZHJzL2Rv&#10;d25yZXYueG1sUEsFBgAAAAAEAAQA9QAAAIgDAAAAAA==&#10;" fillcolor="window" strokecolor="windowText" strokeweight="1pt">
                  <v:textbox>
                    <w:txbxContent>
                      <w:p w14:paraId="5A0FDE99" w14:textId="77777777" w:rsidR="00BE5EF1" w:rsidRPr="00BE5EF1" w:rsidRDefault="00BE5EF1" w:rsidP="00BE5EF1">
                        <w:pPr>
                          <w:jc w:val="center"/>
                          <w:rPr>
                            <w:sz w:val="20"/>
                            <w:szCs w:val="20"/>
                          </w:rPr>
                        </w:pPr>
                        <w:r w:rsidRPr="00BE5EF1">
                          <w:rPr>
                            <w:sz w:val="20"/>
                            <w:szCs w:val="20"/>
                          </w:rPr>
                          <w:t>Analisis simpangan dan stabilitas</w:t>
                        </w:r>
                      </w:p>
                    </w:txbxContent>
                  </v:textbox>
                </v:rect>
                <v:shape id="Straight Arrow Connector 23" o:spid="_x0000_s1059" type="#_x0000_t32" style="position:absolute;left:12096;top:73756;width:0;height:2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4WOcIAAADcAAAADwAAAGRycy9kb3ducmV2LnhtbESPzWrDMBCE74G+g9hCL6WRW0oIbuQQ&#10;AgX32CQPsFhby9haGUn+6dt3D4XcdpnZmW8Px9UPaqaYusAGXrcFKOIm2I5bA7fr58seVMrIFofA&#10;ZOCXEhyrh80BSxsW/qb5klslIZxKNOByHkutU+PIY9qGkVi0nxA9Zlljq23ERcL9oN+KYqc9diwN&#10;Dkc6O2r6y+QNhJnd1/uzz72emusJp/q8xNqYp8f19AEq05rv5v/r2gp+IfjyjEy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I4WOcIAAADcAAAADwAAAAAAAAAAAAAA&#10;AAChAgAAZHJzL2Rvd25yZXYueG1sUEsFBgAAAAAEAAQA+QAAAJADAAAAAA==&#10;" strokecolor="black [3040]">
                  <v:stroke endarrow="block"/>
                </v:shape>
                <v:rect id="Rectangle 19" o:spid="_x0000_s1060" style="position:absolute;left:476;top:77914;width:25946;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30qsEA&#10;AADcAAAADwAAAGRycy9kb3ducmV2LnhtbERPTWsCMRC9F/ofwhR66ya2ILo1igiCFHro2noeNtPN&#10;4maybOKa+usbQfA2j/c5i1VynRhpCK1nDZNCgSCuvWm50fC9377MQISIbLDzTBr+KMBq+fiwwNL4&#10;M3/RWMVG5BAOJWqwMfallKG25DAUvifO3K8fHMYMh0aaAc853HXyVampdNhybrDY08ZSfaxOTsNH&#10;uJzG2oTPZJPdzX8O6lLxUevnp7R+BxEpxbv45t6ZPF+9wfWZf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d9KrBAAAA3AAAAA8AAAAAAAAAAAAAAAAAmAIAAGRycy9kb3du&#10;cmV2LnhtbFBLBQYAAAAABAAEAPUAAACGAwAAAAA=&#10;" fillcolor="window" strokecolor="windowText" strokeweight="1pt">
                  <v:textbox>
                    <w:txbxContent>
                      <w:p w14:paraId="39C0F8CB" w14:textId="77777777" w:rsidR="00BE5EF1" w:rsidRPr="00BE5EF1" w:rsidRDefault="00BE5EF1" w:rsidP="00BE5EF1">
                        <w:pPr>
                          <w:jc w:val="center"/>
                          <w:rPr>
                            <w:sz w:val="20"/>
                            <w:szCs w:val="20"/>
                          </w:rPr>
                        </w:pPr>
                        <w:r w:rsidRPr="00BE5EF1">
                          <w:rPr>
                            <w:sz w:val="20"/>
                            <w:szCs w:val="20"/>
                          </w:rPr>
                          <w:t>Kesimpulan</w:t>
                        </w:r>
                      </w:p>
                    </w:txbxContent>
                  </v:textbox>
                </v:rect>
                <v:shape id="Straight Arrow Connector 23" o:spid="_x0000_s1061" type="#_x0000_t32" style="position:absolute;left:12096;top:80772;width:0;height:2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UQOr0AAADcAAAADwAAAGRycy9kb3ducmV2LnhtbERP24rCMBB9F/yHMMK+iKa7yCLVKCII&#10;9VHdDxiasSk2k5Kkl/17Iwi+zeFcZ7sfbSN68qF2rOB7mYEgLp2uuVLwdzst1iBCRNbYOCYF/xRg&#10;v5tOtphrN/CF+musRArhkKMCE2ObSxlKQxbD0rXEibs7bzEm6CupPQ4p3DbyJ8t+pcWaU4PBlo6G&#10;yse1swpcz+a8mtv4kF15O2BXHAdfKPU1Gw8bEJHG+BG/3YVO87MVvJ5JF8jdE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u1EDq9AAAA3AAAAA8AAAAAAAAAAAAAAAAAoQIA&#10;AGRycy9kb3ducmV2LnhtbFBLBQYAAAAABAAEAPkAAACLAwAAAAA=&#10;" strokecolor="black [3040]">
                  <v:stroke endarrow="block"/>
                </v:shape>
                <v:oval id="Oval 105" o:spid="_x0000_s1062" style="position:absolute;left:8096;top:83527;width:7956;height:3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lPl8IA&#10;AADcAAAADwAAAGRycy9kb3ducmV2LnhtbERPTWvDMAy9D/YfjAa7LU47OkpWt5RBS49LFspyE7Ea&#10;h8ZyiL00+fdzYbCbHu9Tm91kOzHS4FvHChZJCoK4drrlRkH5dXhZg/ABWWPnmBTM5GG3fXzYYKbd&#10;jXMai9CIGMI+QwUmhD6T0teGLPrE9cSRu7jBYohwaKQe8BbDbSeXafomLbYcGwz29GGovhY/VsF+&#10;Dp8jv3bFMb98H87Lcqqq3ij1/DTt30EEmsK/+M990nF+uoL7M/EC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U+XwgAAANwAAAAPAAAAAAAAAAAAAAAAAJgCAABkcnMvZG93&#10;bnJldi54bWxQSwUGAAAAAAQABAD1AAAAhwMAAAAA&#10;" fillcolor="window" strokecolor="windowText" strokeweight="1pt">
                  <v:stroke joinstyle="miter"/>
                  <v:textbox>
                    <w:txbxContent>
                      <w:p w14:paraId="42D5E4B5" w14:textId="51548DB7" w:rsidR="00C7295A" w:rsidRPr="00190A42" w:rsidRDefault="00C7295A" w:rsidP="00C7295A">
                        <w:pPr>
                          <w:jc w:val="center"/>
                          <w:rPr>
                            <w:sz w:val="20"/>
                            <w:szCs w:val="20"/>
                          </w:rPr>
                        </w:pPr>
                        <w:r>
                          <w:rPr>
                            <w:sz w:val="20"/>
                            <w:szCs w:val="20"/>
                          </w:rPr>
                          <w:t>Selesai</w:t>
                        </w:r>
                      </w:p>
                    </w:txbxContent>
                  </v:textbox>
                </v:oval>
                <w10:anchorlock/>
              </v:group>
            </w:pict>
          </mc:Fallback>
        </mc:AlternateContent>
      </w:r>
    </w:p>
    <w:p w14:paraId="2741AD18" w14:textId="1F17AA76" w:rsidR="009E1F21" w:rsidRDefault="009E1F21" w:rsidP="00253F30">
      <w:pPr>
        <w:spacing w:line="240" w:lineRule="auto"/>
        <w:ind w:left="1701"/>
        <w:rPr>
          <w:rFonts w:cs="Times New Roman"/>
          <w:sz w:val="22"/>
        </w:rPr>
      </w:pPr>
    </w:p>
    <w:p w14:paraId="7858BEB4" w14:textId="2CB33B5D" w:rsidR="00BE5EF1" w:rsidRDefault="00C7295A" w:rsidP="00C7295A">
      <w:pPr>
        <w:spacing w:line="240" w:lineRule="auto"/>
        <w:jc w:val="center"/>
        <w:rPr>
          <w:rFonts w:cs="Times New Roman"/>
          <w:sz w:val="22"/>
        </w:rPr>
      </w:pPr>
      <w:r w:rsidRPr="004B3EF8">
        <w:rPr>
          <w:rFonts w:cs="Times New Roman"/>
          <w:b/>
          <w:sz w:val="22"/>
        </w:rPr>
        <w:t>Gambar 2.</w:t>
      </w:r>
      <w:r>
        <w:rPr>
          <w:rFonts w:cs="Times New Roman"/>
          <w:sz w:val="22"/>
        </w:rPr>
        <w:t xml:space="preserve"> Bagan Alir Penelitian</w:t>
      </w:r>
    </w:p>
    <w:p w14:paraId="7D15FC53" w14:textId="36E1BD4F" w:rsidR="00565BA2" w:rsidRPr="002B4971" w:rsidRDefault="00740679" w:rsidP="00003E6C">
      <w:pPr>
        <w:pStyle w:val="DaftarParagraf"/>
        <w:numPr>
          <w:ilvl w:val="0"/>
          <w:numId w:val="1"/>
        </w:numPr>
        <w:spacing w:after="80" w:line="240" w:lineRule="auto"/>
        <w:ind w:left="284" w:hanging="284"/>
        <w:contextualSpacing w:val="0"/>
        <w:outlineLvl w:val="0"/>
        <w:rPr>
          <w:sz w:val="26"/>
          <w:szCs w:val="26"/>
        </w:rPr>
      </w:pPr>
      <w:r>
        <w:rPr>
          <w:rFonts w:ascii="Franklin Gothic Demi Cond" w:hAnsi="Franklin Gothic Demi Cond"/>
          <w:sz w:val="26"/>
          <w:szCs w:val="26"/>
        </w:rPr>
        <w:lastRenderedPageBreak/>
        <w:t>Analisis dan Pembahasan</w:t>
      </w:r>
    </w:p>
    <w:p w14:paraId="2B527E44" w14:textId="6E4ECC08" w:rsidR="0024471B" w:rsidRPr="00906521" w:rsidRDefault="00231504" w:rsidP="00FA11B6">
      <w:pPr>
        <w:pStyle w:val="DaftarParagraf"/>
        <w:numPr>
          <w:ilvl w:val="0"/>
          <w:numId w:val="25"/>
        </w:numPr>
        <w:spacing w:after="80" w:line="240" w:lineRule="auto"/>
        <w:ind w:left="425" w:hanging="425"/>
        <w:rPr>
          <w:rFonts w:ascii="Franklin Gothic Demi Cond" w:hAnsi="Franklin Gothic Demi Cond"/>
          <w:szCs w:val="24"/>
        </w:rPr>
      </w:pPr>
      <w:r w:rsidRPr="00906521">
        <w:rPr>
          <w:rFonts w:ascii="Franklin Gothic Demi Cond" w:hAnsi="Franklin Gothic Demi Cond"/>
          <w:szCs w:val="24"/>
        </w:rPr>
        <w:t>Data Penelitian</w:t>
      </w:r>
    </w:p>
    <w:p w14:paraId="528B8E5C" w14:textId="486559C8" w:rsidR="009F742E" w:rsidRDefault="00FA11B6" w:rsidP="006310DB">
      <w:pPr>
        <w:spacing w:line="240" w:lineRule="auto"/>
        <w:ind w:firstLine="567"/>
        <w:jc w:val="both"/>
        <w:rPr>
          <w:rFonts w:cs="Times New Roman"/>
          <w:sz w:val="22"/>
          <w:szCs w:val="24"/>
        </w:rPr>
      </w:pPr>
      <w:r w:rsidRPr="00FA11B6">
        <w:rPr>
          <w:rFonts w:cs="Times New Roman"/>
          <w:sz w:val="22"/>
          <w:szCs w:val="24"/>
        </w:rPr>
        <w:t>Data penelitian merupakan data-data yang digunakan untuk keperluan penelitian yang diolah dan analisis sesuai kebutuhan tugas akhir. Bab ini menjelaskan analisis perhitungan dari penelitian. Data-data yang didapatkan sebagai berikut:</w:t>
      </w:r>
    </w:p>
    <w:p w14:paraId="73323355" w14:textId="4A1AC900" w:rsidR="00FA11B6" w:rsidRDefault="001228E7" w:rsidP="006310DB">
      <w:pPr>
        <w:pStyle w:val="DaftarParagraf"/>
        <w:numPr>
          <w:ilvl w:val="0"/>
          <w:numId w:val="26"/>
        </w:numPr>
        <w:spacing w:line="240" w:lineRule="auto"/>
        <w:ind w:left="570"/>
        <w:rPr>
          <w:rFonts w:cs="Times New Roman"/>
          <w:sz w:val="22"/>
          <w:szCs w:val="24"/>
        </w:rPr>
      </w:pPr>
      <w:r w:rsidRPr="001228E7">
        <w:rPr>
          <w:rFonts w:cs="Times New Roman"/>
          <w:i/>
          <w:sz w:val="22"/>
          <w:szCs w:val="24"/>
        </w:rPr>
        <w:t>Shop Drawing</w:t>
      </w:r>
      <w:r w:rsidRPr="001228E7">
        <w:rPr>
          <w:rFonts w:cs="Times New Roman"/>
          <w:sz w:val="22"/>
          <w:szCs w:val="24"/>
        </w:rPr>
        <w:t xml:space="preserve"> Gedung Kantor Otoritas Jasa Keuangan Surakarta.</w:t>
      </w:r>
    </w:p>
    <w:p w14:paraId="009DE4D6" w14:textId="283AD6F6" w:rsidR="001228E7" w:rsidRDefault="001228E7" w:rsidP="006310DB">
      <w:pPr>
        <w:pStyle w:val="DaftarParagraf"/>
        <w:numPr>
          <w:ilvl w:val="0"/>
          <w:numId w:val="26"/>
        </w:numPr>
        <w:spacing w:line="240" w:lineRule="auto"/>
        <w:ind w:left="570"/>
        <w:rPr>
          <w:rFonts w:cs="Times New Roman"/>
          <w:sz w:val="22"/>
          <w:szCs w:val="24"/>
        </w:rPr>
      </w:pPr>
      <w:r w:rsidRPr="001228E7">
        <w:rPr>
          <w:rFonts w:cs="Times New Roman"/>
          <w:sz w:val="22"/>
          <w:szCs w:val="24"/>
        </w:rPr>
        <w:t>Rencana Kerja dan Syarat-Syarat Pembangunan Gedung Kantor Otoritas Jasa Keuangan Surakarta.</w:t>
      </w:r>
    </w:p>
    <w:p w14:paraId="5BD59D43" w14:textId="4BDD970E" w:rsidR="00FE7C00" w:rsidRDefault="00FE7C00" w:rsidP="006310DB">
      <w:pPr>
        <w:spacing w:line="240" w:lineRule="auto"/>
        <w:rPr>
          <w:rFonts w:cs="Times New Roman"/>
          <w:sz w:val="22"/>
          <w:szCs w:val="24"/>
        </w:rPr>
      </w:pPr>
      <w:r w:rsidRPr="00FE7C00">
        <w:rPr>
          <w:rFonts w:cs="Times New Roman"/>
          <w:sz w:val="22"/>
          <w:szCs w:val="24"/>
        </w:rPr>
        <w:t>Untuk data umum dan teknis pada Gedung Kantor Otoritas Jasa Keuangan Surakarta antara lain:</w:t>
      </w:r>
    </w:p>
    <w:p w14:paraId="2F56FCA8" w14:textId="77777777" w:rsidR="000B6E6A" w:rsidRPr="000B6E6A" w:rsidRDefault="000B6E6A"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Nama bangunan</w:t>
      </w:r>
      <w:r w:rsidRPr="000B6E6A">
        <w:rPr>
          <w:rFonts w:cs="Times New Roman"/>
          <w:sz w:val="22"/>
          <w:szCs w:val="24"/>
        </w:rPr>
        <w:tab/>
      </w:r>
      <w:r w:rsidRPr="000B6E6A">
        <w:rPr>
          <w:rFonts w:cs="Times New Roman"/>
          <w:sz w:val="22"/>
          <w:szCs w:val="24"/>
        </w:rPr>
        <w:tab/>
        <w:t>= Gedung Kantor Otoritas Jasa Keuangan Surakarta</w:t>
      </w:r>
    </w:p>
    <w:p w14:paraId="37278310" w14:textId="77777777" w:rsidR="000B6E6A" w:rsidRPr="000B6E6A" w:rsidRDefault="000B6E6A"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Lokasi</w:t>
      </w:r>
      <w:r w:rsidRPr="000B6E6A">
        <w:rPr>
          <w:rFonts w:cs="Times New Roman"/>
          <w:sz w:val="22"/>
          <w:szCs w:val="24"/>
        </w:rPr>
        <w:tab/>
      </w:r>
      <w:r w:rsidRPr="000B6E6A">
        <w:rPr>
          <w:rFonts w:cs="Times New Roman"/>
          <w:sz w:val="22"/>
          <w:szCs w:val="24"/>
        </w:rPr>
        <w:tab/>
      </w:r>
      <w:r w:rsidRPr="000B6E6A">
        <w:rPr>
          <w:rFonts w:cs="Times New Roman"/>
          <w:sz w:val="22"/>
          <w:szCs w:val="24"/>
        </w:rPr>
        <w:tab/>
        <w:t>= Jalan Brigjen Slamet Riyadi, Sriwedari, Laweyan, Surakarta</w:t>
      </w:r>
    </w:p>
    <w:p w14:paraId="01DBC1FA" w14:textId="77777777" w:rsidR="000B6E6A" w:rsidRPr="000B6E6A" w:rsidRDefault="000B6E6A"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Fungsi bangunan</w:t>
      </w:r>
      <w:r w:rsidRPr="000B6E6A">
        <w:rPr>
          <w:rFonts w:cs="Times New Roman"/>
          <w:sz w:val="22"/>
          <w:szCs w:val="24"/>
        </w:rPr>
        <w:tab/>
      </w:r>
      <w:r w:rsidRPr="000B6E6A">
        <w:rPr>
          <w:rFonts w:cs="Times New Roman"/>
          <w:sz w:val="22"/>
          <w:szCs w:val="24"/>
        </w:rPr>
        <w:tab/>
        <w:t>= Usaha (Perkantoran)</w:t>
      </w:r>
    </w:p>
    <w:p w14:paraId="66AD3A08" w14:textId="77777777" w:rsidR="000B6E6A" w:rsidRPr="000B6E6A" w:rsidRDefault="000B6E6A"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Luas bangunan</w:t>
      </w:r>
      <w:r w:rsidRPr="000B6E6A">
        <w:rPr>
          <w:rFonts w:cs="Times New Roman"/>
          <w:sz w:val="22"/>
          <w:szCs w:val="24"/>
        </w:rPr>
        <w:tab/>
      </w:r>
      <w:r w:rsidRPr="000B6E6A">
        <w:rPr>
          <w:rFonts w:cs="Times New Roman"/>
          <w:sz w:val="22"/>
          <w:szCs w:val="24"/>
        </w:rPr>
        <w:tab/>
        <w:t>= ± 5.000 m</w:t>
      </w:r>
      <w:r w:rsidRPr="00851784">
        <w:rPr>
          <w:rFonts w:cs="Times New Roman"/>
          <w:sz w:val="22"/>
          <w:szCs w:val="24"/>
          <w:vertAlign w:val="superscript"/>
        </w:rPr>
        <w:t>2</w:t>
      </w:r>
    </w:p>
    <w:p w14:paraId="1E98372D" w14:textId="77777777" w:rsidR="000B6E6A" w:rsidRPr="000B6E6A" w:rsidRDefault="000B6E6A"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Jumlah lantai</w:t>
      </w:r>
      <w:r w:rsidRPr="000B6E6A">
        <w:rPr>
          <w:rFonts w:cs="Times New Roman"/>
          <w:sz w:val="22"/>
          <w:szCs w:val="24"/>
        </w:rPr>
        <w:tab/>
      </w:r>
      <w:r w:rsidRPr="000B6E6A">
        <w:rPr>
          <w:rFonts w:cs="Times New Roman"/>
          <w:sz w:val="22"/>
          <w:szCs w:val="24"/>
        </w:rPr>
        <w:tab/>
        <w:t xml:space="preserve">= 4 lantai dan 1 </w:t>
      </w:r>
      <w:r w:rsidRPr="00851784">
        <w:rPr>
          <w:rFonts w:cs="Times New Roman"/>
          <w:i/>
          <w:sz w:val="22"/>
          <w:szCs w:val="24"/>
        </w:rPr>
        <w:t>basement</w:t>
      </w:r>
    </w:p>
    <w:p w14:paraId="70B2299C" w14:textId="77777777" w:rsidR="000B6E6A" w:rsidRDefault="000B6E6A"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Jenis struktur</w:t>
      </w:r>
      <w:r w:rsidRPr="000B6E6A">
        <w:rPr>
          <w:rFonts w:cs="Times New Roman"/>
          <w:sz w:val="22"/>
          <w:szCs w:val="24"/>
        </w:rPr>
        <w:tab/>
      </w:r>
      <w:r w:rsidRPr="000B6E6A">
        <w:rPr>
          <w:rFonts w:cs="Times New Roman"/>
          <w:sz w:val="22"/>
          <w:szCs w:val="24"/>
        </w:rPr>
        <w:tab/>
        <w:t xml:space="preserve">= struktur baja konvensional untuk kolom dan balok dan struktur beton </w:t>
      </w:r>
    </w:p>
    <w:p w14:paraId="508983E7" w14:textId="74404892" w:rsidR="000B6E6A" w:rsidRPr="000B6E6A" w:rsidRDefault="000B6E6A" w:rsidP="006310DB">
      <w:pPr>
        <w:pStyle w:val="DaftarParagraf"/>
        <w:spacing w:line="240" w:lineRule="auto"/>
        <w:ind w:left="2730" w:firstLine="150"/>
        <w:rPr>
          <w:rFonts w:cs="Times New Roman"/>
          <w:sz w:val="22"/>
          <w:szCs w:val="24"/>
        </w:rPr>
      </w:pPr>
      <w:r>
        <w:rPr>
          <w:rFonts w:cs="Times New Roman"/>
          <w:sz w:val="22"/>
          <w:szCs w:val="24"/>
        </w:rPr>
        <w:t xml:space="preserve">   </w:t>
      </w:r>
      <w:r w:rsidRPr="000B6E6A">
        <w:rPr>
          <w:rFonts w:cs="Times New Roman"/>
          <w:sz w:val="22"/>
          <w:szCs w:val="24"/>
        </w:rPr>
        <w:t>bertulang untuk pelat</w:t>
      </w:r>
    </w:p>
    <w:p w14:paraId="4696047E" w14:textId="77777777" w:rsidR="000B6E6A" w:rsidRPr="000B6E6A" w:rsidRDefault="000B6E6A"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Mutu profil baja (</w:t>
      </w:r>
      <w:r w:rsidRPr="00912C94">
        <w:rPr>
          <w:rFonts w:cs="Times New Roman"/>
          <w:i/>
          <w:sz w:val="22"/>
          <w:szCs w:val="24"/>
        </w:rPr>
        <w:t>f</w:t>
      </w:r>
      <w:r w:rsidRPr="00912C94">
        <w:rPr>
          <w:rFonts w:cs="Times New Roman"/>
          <w:i/>
          <w:sz w:val="22"/>
          <w:szCs w:val="24"/>
          <w:vertAlign w:val="subscript"/>
        </w:rPr>
        <w:t>y</w:t>
      </w:r>
      <w:r w:rsidRPr="000B6E6A">
        <w:rPr>
          <w:rFonts w:cs="Times New Roman"/>
          <w:sz w:val="22"/>
          <w:szCs w:val="24"/>
        </w:rPr>
        <w:t>)</w:t>
      </w:r>
      <w:r w:rsidRPr="000B6E6A">
        <w:rPr>
          <w:rFonts w:cs="Times New Roman"/>
          <w:sz w:val="22"/>
          <w:szCs w:val="24"/>
        </w:rPr>
        <w:tab/>
        <w:t>= BJ-37</w:t>
      </w:r>
    </w:p>
    <w:p w14:paraId="04372BDF" w14:textId="2C4343BF" w:rsidR="000B6E6A" w:rsidRPr="000B6E6A" w:rsidRDefault="000B6E6A"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Mutu beton (</w:t>
      </w:r>
      <w:r w:rsidRPr="00912C94">
        <w:rPr>
          <w:rFonts w:cs="Times New Roman"/>
          <w:i/>
          <w:sz w:val="22"/>
          <w:szCs w:val="24"/>
        </w:rPr>
        <w:t>f</w:t>
      </w:r>
      <w:r w:rsidRPr="00912C94">
        <w:rPr>
          <w:rFonts w:cs="Times New Roman"/>
          <w:i/>
          <w:sz w:val="22"/>
          <w:szCs w:val="24"/>
          <w:vertAlign w:val="subscript"/>
        </w:rPr>
        <w:t>c</w:t>
      </w:r>
      <w:r w:rsidRPr="00912C94">
        <w:rPr>
          <w:rFonts w:cs="Times New Roman"/>
          <w:i/>
          <w:sz w:val="22"/>
          <w:szCs w:val="24"/>
          <w:vertAlign w:val="superscript"/>
        </w:rPr>
        <w:t>’</w:t>
      </w:r>
      <w:r w:rsidRPr="000B6E6A">
        <w:rPr>
          <w:rFonts w:cs="Times New Roman"/>
          <w:sz w:val="22"/>
          <w:szCs w:val="24"/>
        </w:rPr>
        <w:t>)</w:t>
      </w:r>
      <w:r w:rsidRPr="000B6E6A">
        <w:rPr>
          <w:rFonts w:cs="Times New Roman"/>
          <w:sz w:val="22"/>
          <w:szCs w:val="24"/>
        </w:rPr>
        <w:tab/>
      </w:r>
      <w:r w:rsidR="00912C94">
        <w:rPr>
          <w:rFonts w:cs="Times New Roman"/>
          <w:sz w:val="22"/>
          <w:szCs w:val="24"/>
        </w:rPr>
        <w:tab/>
      </w:r>
      <w:r w:rsidRPr="000B6E6A">
        <w:rPr>
          <w:rFonts w:cs="Times New Roman"/>
          <w:sz w:val="22"/>
          <w:szCs w:val="24"/>
        </w:rPr>
        <w:t>= 29 MPa</w:t>
      </w:r>
    </w:p>
    <w:p w14:paraId="0EF8E455" w14:textId="539AB22C" w:rsidR="00FE7C00" w:rsidRDefault="000B6E6A" w:rsidP="006310DB">
      <w:pPr>
        <w:pStyle w:val="DaftarParagraf"/>
        <w:numPr>
          <w:ilvl w:val="0"/>
          <w:numId w:val="27"/>
        </w:numPr>
        <w:spacing w:line="240" w:lineRule="auto"/>
        <w:ind w:left="570"/>
        <w:rPr>
          <w:rFonts w:cs="Times New Roman"/>
          <w:sz w:val="22"/>
          <w:szCs w:val="24"/>
        </w:rPr>
      </w:pPr>
      <w:r w:rsidRPr="000B6E6A">
        <w:rPr>
          <w:rFonts w:cs="Times New Roman"/>
          <w:sz w:val="22"/>
          <w:szCs w:val="24"/>
        </w:rPr>
        <w:t>Tinggi gedung</w:t>
      </w:r>
      <w:r w:rsidRPr="000B6E6A">
        <w:rPr>
          <w:rFonts w:cs="Times New Roman"/>
          <w:sz w:val="22"/>
          <w:szCs w:val="24"/>
        </w:rPr>
        <w:tab/>
      </w:r>
      <w:r w:rsidRPr="000B6E6A">
        <w:rPr>
          <w:rFonts w:cs="Times New Roman"/>
          <w:sz w:val="22"/>
          <w:szCs w:val="24"/>
        </w:rPr>
        <w:tab/>
        <w:t>= 21 m</w:t>
      </w:r>
    </w:p>
    <w:p w14:paraId="38F176A1" w14:textId="77777777" w:rsidR="00CF024A" w:rsidRPr="00CF024A" w:rsidRDefault="00CF024A" w:rsidP="00CF024A">
      <w:pPr>
        <w:spacing w:line="240" w:lineRule="auto"/>
        <w:rPr>
          <w:rFonts w:cs="Times New Roman"/>
          <w:sz w:val="22"/>
          <w:szCs w:val="24"/>
        </w:rPr>
      </w:pPr>
    </w:p>
    <w:p w14:paraId="59472C37" w14:textId="3A514B18" w:rsidR="00912C94" w:rsidRDefault="00CF024A" w:rsidP="00CF024A">
      <w:pPr>
        <w:spacing w:line="240" w:lineRule="auto"/>
        <w:jc w:val="center"/>
        <w:rPr>
          <w:rFonts w:cs="Times New Roman"/>
          <w:sz w:val="22"/>
          <w:szCs w:val="24"/>
        </w:rPr>
      </w:pPr>
      <w:r w:rsidRPr="00194C5E">
        <w:rPr>
          <w:rFonts w:eastAsia="Times New Roman"/>
          <w:noProof/>
          <w:lang w:eastAsia="id-ID"/>
        </w:rPr>
        <w:drawing>
          <wp:inline distT="0" distB="0" distL="0" distR="0" wp14:anchorId="5BBAB9A6" wp14:editId="178A1122">
            <wp:extent cx="3600000" cy="216217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000" cy="2162178"/>
                    </a:xfrm>
                    <a:prstGeom prst="rect">
                      <a:avLst/>
                    </a:prstGeom>
                    <a:noFill/>
                    <a:ln>
                      <a:noFill/>
                    </a:ln>
                  </pic:spPr>
                </pic:pic>
              </a:graphicData>
            </a:graphic>
          </wp:inline>
        </w:drawing>
      </w:r>
    </w:p>
    <w:p w14:paraId="7DE2122E" w14:textId="58505F52" w:rsidR="00CF024A" w:rsidRDefault="00E61EE5" w:rsidP="00CF024A">
      <w:pPr>
        <w:spacing w:line="240" w:lineRule="auto"/>
        <w:jc w:val="center"/>
        <w:rPr>
          <w:rFonts w:cs="Times New Roman"/>
          <w:sz w:val="22"/>
          <w:szCs w:val="24"/>
        </w:rPr>
      </w:pPr>
      <w:r w:rsidRPr="00E61EE5">
        <w:rPr>
          <w:rFonts w:cs="Times New Roman"/>
          <w:b/>
          <w:sz w:val="22"/>
          <w:szCs w:val="24"/>
        </w:rPr>
        <w:t>Gambar 3</w:t>
      </w:r>
      <w:r w:rsidR="00CF024A" w:rsidRPr="00E61EE5">
        <w:rPr>
          <w:rFonts w:cs="Times New Roman"/>
          <w:b/>
          <w:sz w:val="22"/>
          <w:szCs w:val="24"/>
        </w:rPr>
        <w:t>.</w:t>
      </w:r>
      <w:r w:rsidR="00CF024A">
        <w:rPr>
          <w:rFonts w:cs="Times New Roman"/>
          <w:sz w:val="22"/>
          <w:szCs w:val="24"/>
        </w:rPr>
        <w:t xml:space="preserve"> Tampak Depan Gedung Kantor OJK Surakarta</w:t>
      </w:r>
    </w:p>
    <w:p w14:paraId="115213A0" w14:textId="11C2CFD8" w:rsidR="009C21D5" w:rsidRDefault="00F83ED1" w:rsidP="00CF024A">
      <w:pPr>
        <w:spacing w:line="240" w:lineRule="auto"/>
        <w:jc w:val="center"/>
        <w:rPr>
          <w:rFonts w:cs="Times New Roman"/>
          <w:sz w:val="22"/>
          <w:szCs w:val="24"/>
        </w:rPr>
      </w:pPr>
      <w:r>
        <w:rPr>
          <w:rFonts w:cs="Times New Roman"/>
          <w:sz w:val="22"/>
          <w:szCs w:val="24"/>
        </w:rPr>
        <w:t>(Sumber: Dokumen P</w:t>
      </w:r>
      <w:r w:rsidR="009C21D5">
        <w:rPr>
          <w:rFonts w:cs="Times New Roman"/>
          <w:sz w:val="22"/>
          <w:szCs w:val="24"/>
        </w:rPr>
        <w:t>royek, 2019)</w:t>
      </w:r>
    </w:p>
    <w:p w14:paraId="6B78477A" w14:textId="77777777" w:rsidR="00605F39" w:rsidRDefault="00605F39" w:rsidP="00605F39">
      <w:pPr>
        <w:spacing w:line="240" w:lineRule="auto"/>
        <w:jc w:val="both"/>
        <w:rPr>
          <w:rFonts w:cs="Times New Roman"/>
          <w:sz w:val="22"/>
          <w:szCs w:val="24"/>
        </w:rPr>
      </w:pPr>
    </w:p>
    <w:p w14:paraId="04CEE36A" w14:textId="11F98566" w:rsidR="009F0394" w:rsidRPr="00D1398B" w:rsidRDefault="009F0394" w:rsidP="008A6FAF">
      <w:pPr>
        <w:pStyle w:val="DaftarParagraf"/>
        <w:numPr>
          <w:ilvl w:val="0"/>
          <w:numId w:val="25"/>
        </w:numPr>
        <w:spacing w:line="240" w:lineRule="auto"/>
        <w:ind w:left="425" w:hanging="425"/>
        <w:rPr>
          <w:rFonts w:ascii="Franklin Gothic Demi Cond" w:hAnsi="Franklin Gothic Demi Cond"/>
          <w:szCs w:val="24"/>
        </w:rPr>
      </w:pPr>
      <w:r w:rsidRPr="00D1398B">
        <w:rPr>
          <w:rFonts w:ascii="Franklin Gothic Demi Cond" w:hAnsi="Franklin Gothic Demi Cond"/>
          <w:szCs w:val="24"/>
        </w:rPr>
        <w:t>Analisis Pembebanan</w:t>
      </w:r>
    </w:p>
    <w:p w14:paraId="286488CE" w14:textId="1BC21863" w:rsidR="009F742E" w:rsidRDefault="003E114E" w:rsidP="00EA1428">
      <w:pPr>
        <w:spacing w:line="240" w:lineRule="auto"/>
        <w:ind w:firstLine="567"/>
        <w:jc w:val="both"/>
        <w:rPr>
          <w:rFonts w:cs="Times New Roman"/>
          <w:sz w:val="22"/>
          <w:szCs w:val="24"/>
        </w:rPr>
      </w:pPr>
      <w:r>
        <w:rPr>
          <w:rFonts w:cs="Times New Roman"/>
          <w:sz w:val="22"/>
          <w:szCs w:val="24"/>
        </w:rPr>
        <w:t>Perencanaan struktur pada konstruksi bangunan harus memperhitungkan pembebanan seperti beban mati, beban hidup, beban gempa, serta suatu struktur harus memenuhi kekuatan rencana menggunakan kombinasi sebagai berikut.</w:t>
      </w:r>
    </w:p>
    <w:p w14:paraId="095CAF6D" w14:textId="77777777" w:rsidR="003E114E" w:rsidRDefault="003E114E" w:rsidP="009F742E">
      <w:pPr>
        <w:spacing w:line="240" w:lineRule="auto"/>
        <w:rPr>
          <w:rFonts w:cs="Times New Roman"/>
          <w:sz w:val="22"/>
          <w:szCs w:val="24"/>
        </w:rPr>
      </w:pPr>
    </w:p>
    <w:p w14:paraId="2D6F27DD" w14:textId="0E7E947B" w:rsidR="004269CD" w:rsidRDefault="004269CD" w:rsidP="004269CD">
      <w:pPr>
        <w:spacing w:line="240" w:lineRule="auto"/>
        <w:jc w:val="center"/>
        <w:rPr>
          <w:rFonts w:cs="Times New Roman"/>
          <w:sz w:val="22"/>
          <w:szCs w:val="24"/>
        </w:rPr>
      </w:pPr>
      <w:r w:rsidRPr="00E61EE5">
        <w:rPr>
          <w:rFonts w:cs="Times New Roman"/>
          <w:b/>
          <w:sz w:val="22"/>
          <w:szCs w:val="24"/>
        </w:rPr>
        <w:t>Tabel</w:t>
      </w:r>
      <w:r w:rsidR="00E61EE5" w:rsidRPr="00E61EE5">
        <w:rPr>
          <w:rFonts w:cs="Times New Roman"/>
          <w:b/>
          <w:sz w:val="22"/>
          <w:szCs w:val="24"/>
        </w:rPr>
        <w:t xml:space="preserve"> 2.</w:t>
      </w:r>
      <w:r>
        <w:rPr>
          <w:rFonts w:cs="Times New Roman"/>
          <w:sz w:val="22"/>
          <w:szCs w:val="24"/>
        </w:rPr>
        <w:t xml:space="preserve"> Gaya Gempa Statis Ekuivalen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99"/>
        <w:gridCol w:w="499"/>
        <w:gridCol w:w="719"/>
        <w:gridCol w:w="565"/>
        <w:gridCol w:w="1304"/>
        <w:gridCol w:w="595"/>
      </w:tblGrid>
      <w:tr w:rsidR="00EE30B9" w14:paraId="42079572" w14:textId="77777777" w:rsidTr="00742C24">
        <w:trPr>
          <w:trHeight w:val="345"/>
          <w:jc w:val="center"/>
        </w:trPr>
        <w:tc>
          <w:tcPr>
            <w:tcW w:w="0" w:type="auto"/>
            <w:vMerge w:val="restart"/>
            <w:shd w:val="clear" w:color="auto" w:fill="auto"/>
            <w:vAlign w:val="center"/>
            <w:hideMark/>
          </w:tcPr>
          <w:p w14:paraId="38ADB67F" w14:textId="77777777" w:rsidR="00EE30B9" w:rsidRPr="00742C24" w:rsidRDefault="00EE30B9" w:rsidP="00634BE5">
            <w:pPr>
              <w:jc w:val="center"/>
              <w:rPr>
                <w:rFonts w:cs="Times New Roman"/>
                <w:b/>
                <w:bCs/>
                <w:color w:val="000000"/>
                <w:sz w:val="18"/>
                <w:szCs w:val="18"/>
              </w:rPr>
            </w:pPr>
            <w:r w:rsidRPr="00742C24">
              <w:rPr>
                <w:rFonts w:cs="Times New Roman"/>
                <w:b/>
                <w:bCs/>
                <w:color w:val="000000"/>
                <w:sz w:val="18"/>
                <w:szCs w:val="18"/>
              </w:rPr>
              <w:t>Lantai (W</w:t>
            </w:r>
            <w:r w:rsidRPr="00742C24">
              <w:rPr>
                <w:rFonts w:cs="Times New Roman"/>
                <w:b/>
                <w:bCs/>
                <w:color w:val="000000"/>
                <w:sz w:val="18"/>
                <w:szCs w:val="18"/>
                <w:vertAlign w:val="subscript"/>
              </w:rPr>
              <w:t>i</w:t>
            </w:r>
            <w:r w:rsidRPr="00742C24">
              <w:rPr>
                <w:rFonts w:cs="Times New Roman"/>
                <w:b/>
                <w:bCs/>
                <w:color w:val="000000"/>
                <w:sz w:val="18"/>
                <w:szCs w:val="18"/>
              </w:rPr>
              <w:t>)</w:t>
            </w:r>
          </w:p>
        </w:tc>
        <w:tc>
          <w:tcPr>
            <w:tcW w:w="0" w:type="auto"/>
            <w:vMerge w:val="restart"/>
            <w:shd w:val="clear" w:color="auto" w:fill="auto"/>
            <w:vAlign w:val="center"/>
            <w:hideMark/>
          </w:tcPr>
          <w:p w14:paraId="7B3EEC1E" w14:textId="77777777" w:rsidR="00EE30B9" w:rsidRPr="00742C24" w:rsidRDefault="00EE30B9" w:rsidP="00634BE5">
            <w:pPr>
              <w:jc w:val="center"/>
              <w:rPr>
                <w:rFonts w:cs="Times New Roman"/>
                <w:b/>
                <w:bCs/>
                <w:color w:val="000000"/>
                <w:sz w:val="18"/>
                <w:szCs w:val="18"/>
              </w:rPr>
            </w:pPr>
            <w:r w:rsidRPr="00742C24">
              <w:rPr>
                <w:rFonts w:cs="Times New Roman"/>
                <w:b/>
                <w:bCs/>
                <w:color w:val="000000"/>
                <w:sz w:val="18"/>
                <w:szCs w:val="18"/>
              </w:rPr>
              <w:t>H</w:t>
            </w:r>
            <w:r w:rsidRPr="00742C24">
              <w:rPr>
                <w:rFonts w:cs="Times New Roman"/>
                <w:b/>
                <w:bCs/>
                <w:color w:val="000000"/>
                <w:sz w:val="18"/>
                <w:szCs w:val="18"/>
                <w:vertAlign w:val="subscript"/>
              </w:rPr>
              <w:t>i</w:t>
            </w:r>
            <w:r w:rsidRPr="00742C24">
              <w:rPr>
                <w:rFonts w:cs="Times New Roman"/>
                <w:b/>
                <w:bCs/>
                <w:color w:val="000000"/>
                <w:sz w:val="18"/>
                <w:szCs w:val="18"/>
              </w:rPr>
              <w:t xml:space="preserve"> (m)</w:t>
            </w:r>
          </w:p>
        </w:tc>
        <w:tc>
          <w:tcPr>
            <w:tcW w:w="0" w:type="auto"/>
            <w:vMerge w:val="restart"/>
            <w:shd w:val="clear" w:color="auto" w:fill="auto"/>
            <w:vAlign w:val="center"/>
            <w:hideMark/>
          </w:tcPr>
          <w:p w14:paraId="37F52DC4" w14:textId="77777777" w:rsidR="00EE30B9" w:rsidRPr="00742C24" w:rsidRDefault="00EE30B9" w:rsidP="00634BE5">
            <w:pPr>
              <w:jc w:val="center"/>
              <w:rPr>
                <w:rFonts w:cs="Times New Roman"/>
                <w:b/>
                <w:bCs/>
                <w:color w:val="000000"/>
                <w:sz w:val="18"/>
                <w:szCs w:val="18"/>
              </w:rPr>
            </w:pPr>
            <w:r w:rsidRPr="00742C24">
              <w:rPr>
                <w:rFonts w:cs="Times New Roman"/>
                <w:b/>
                <w:bCs/>
                <w:color w:val="000000"/>
                <w:sz w:val="18"/>
                <w:szCs w:val="18"/>
              </w:rPr>
              <w:t>W</w:t>
            </w:r>
            <w:r w:rsidRPr="00742C24">
              <w:rPr>
                <w:rFonts w:cs="Times New Roman"/>
                <w:b/>
                <w:bCs/>
                <w:color w:val="000000"/>
                <w:sz w:val="18"/>
                <w:szCs w:val="18"/>
                <w:vertAlign w:val="subscript"/>
              </w:rPr>
              <w:t>eff</w:t>
            </w:r>
            <w:r w:rsidRPr="00742C24">
              <w:rPr>
                <w:rFonts w:cs="Times New Roman"/>
                <w:b/>
                <w:bCs/>
                <w:color w:val="000000"/>
                <w:sz w:val="18"/>
                <w:szCs w:val="18"/>
              </w:rPr>
              <w:t xml:space="preserve"> (kN)</w:t>
            </w:r>
          </w:p>
        </w:tc>
        <w:tc>
          <w:tcPr>
            <w:tcW w:w="0" w:type="auto"/>
            <w:vMerge w:val="restart"/>
            <w:shd w:val="clear" w:color="auto" w:fill="auto"/>
            <w:vAlign w:val="center"/>
            <w:hideMark/>
          </w:tcPr>
          <w:p w14:paraId="53E97D36" w14:textId="77777777" w:rsidR="00EE30B9" w:rsidRPr="00742C24" w:rsidRDefault="00EE30B9" w:rsidP="00634BE5">
            <w:pPr>
              <w:jc w:val="center"/>
              <w:rPr>
                <w:rFonts w:cs="Times New Roman"/>
                <w:b/>
                <w:bCs/>
                <w:color w:val="000000"/>
                <w:sz w:val="18"/>
                <w:szCs w:val="18"/>
              </w:rPr>
            </w:pPr>
            <w:r w:rsidRPr="00742C24">
              <w:rPr>
                <w:rFonts w:cs="Times New Roman"/>
                <w:b/>
                <w:bCs/>
                <w:color w:val="000000"/>
                <w:sz w:val="18"/>
                <w:szCs w:val="18"/>
              </w:rPr>
              <w:t>H</w:t>
            </w:r>
            <w:r w:rsidRPr="00742C24">
              <w:rPr>
                <w:rFonts w:cs="Times New Roman"/>
                <w:b/>
                <w:bCs/>
                <w:color w:val="000000"/>
                <w:sz w:val="18"/>
                <w:szCs w:val="18"/>
                <w:vertAlign w:val="subscript"/>
              </w:rPr>
              <w:t>i</w:t>
            </w:r>
            <w:r w:rsidRPr="00742C24">
              <w:rPr>
                <w:rFonts w:cs="Times New Roman"/>
                <w:b/>
                <w:bCs/>
                <w:color w:val="000000"/>
                <w:sz w:val="18"/>
                <w:szCs w:val="18"/>
                <w:vertAlign w:val="superscript"/>
              </w:rPr>
              <w:t>k</w:t>
            </w:r>
            <w:r w:rsidRPr="00742C24">
              <w:rPr>
                <w:rFonts w:cs="Times New Roman"/>
                <w:b/>
                <w:bCs/>
                <w:color w:val="000000"/>
                <w:sz w:val="18"/>
                <w:szCs w:val="18"/>
              </w:rPr>
              <w:t xml:space="preserve"> (m)</w:t>
            </w:r>
          </w:p>
        </w:tc>
        <w:tc>
          <w:tcPr>
            <w:tcW w:w="0" w:type="auto"/>
            <w:vMerge w:val="restart"/>
            <w:shd w:val="clear" w:color="auto" w:fill="auto"/>
            <w:vAlign w:val="center"/>
            <w:hideMark/>
          </w:tcPr>
          <w:p w14:paraId="3F75659F" w14:textId="77777777" w:rsidR="00EE30B9" w:rsidRPr="00742C24" w:rsidRDefault="00EE30B9" w:rsidP="00634BE5">
            <w:pPr>
              <w:jc w:val="center"/>
              <w:rPr>
                <w:rFonts w:cs="Times New Roman"/>
                <w:b/>
                <w:bCs/>
                <w:color w:val="000000"/>
                <w:sz w:val="18"/>
                <w:szCs w:val="18"/>
              </w:rPr>
            </w:pPr>
            <w:r w:rsidRPr="00742C24">
              <w:rPr>
                <w:rFonts w:cs="Times New Roman"/>
                <w:b/>
                <w:bCs/>
                <w:color w:val="000000"/>
                <w:sz w:val="18"/>
                <w:szCs w:val="18"/>
              </w:rPr>
              <w:t>W</w:t>
            </w:r>
            <w:r w:rsidRPr="00742C24">
              <w:rPr>
                <w:rFonts w:cs="Times New Roman"/>
                <w:b/>
                <w:bCs/>
                <w:color w:val="000000"/>
                <w:sz w:val="18"/>
                <w:szCs w:val="18"/>
                <w:vertAlign w:val="subscript"/>
              </w:rPr>
              <w:t>eff</w:t>
            </w:r>
            <w:r w:rsidRPr="00742C24">
              <w:rPr>
                <w:rFonts w:cs="Times New Roman"/>
                <w:b/>
                <w:bCs/>
                <w:color w:val="000000"/>
                <w:sz w:val="18"/>
                <w:szCs w:val="18"/>
              </w:rPr>
              <w:t>*(H</w:t>
            </w:r>
            <w:r w:rsidRPr="00742C24">
              <w:rPr>
                <w:rFonts w:cs="Times New Roman"/>
                <w:b/>
                <w:bCs/>
                <w:color w:val="000000"/>
                <w:sz w:val="18"/>
                <w:szCs w:val="18"/>
                <w:vertAlign w:val="subscript"/>
              </w:rPr>
              <w:t>i</w:t>
            </w:r>
            <w:r w:rsidRPr="00742C24">
              <w:rPr>
                <w:rFonts w:cs="Times New Roman"/>
                <w:b/>
                <w:bCs/>
                <w:color w:val="000000"/>
                <w:sz w:val="18"/>
                <w:szCs w:val="18"/>
                <w:vertAlign w:val="superscript"/>
              </w:rPr>
              <w:t>k</w:t>
            </w:r>
            <w:r w:rsidRPr="00742C24">
              <w:rPr>
                <w:rFonts w:cs="Times New Roman"/>
                <w:b/>
                <w:bCs/>
                <w:color w:val="000000"/>
                <w:sz w:val="18"/>
                <w:szCs w:val="18"/>
              </w:rPr>
              <w:t>)</w:t>
            </w:r>
            <w:r w:rsidRPr="00742C24">
              <w:rPr>
                <w:rFonts w:cs="Times New Roman"/>
                <w:b/>
                <w:bCs/>
                <w:color w:val="000000"/>
                <w:sz w:val="18"/>
                <w:szCs w:val="18"/>
                <w:vertAlign w:val="superscript"/>
              </w:rPr>
              <w:t xml:space="preserve"> </w:t>
            </w:r>
            <w:r w:rsidRPr="00742C24">
              <w:rPr>
                <w:rFonts w:cs="Times New Roman"/>
                <w:b/>
                <w:bCs/>
                <w:color w:val="000000"/>
                <w:sz w:val="18"/>
                <w:szCs w:val="18"/>
              </w:rPr>
              <w:t>(kNm)</w:t>
            </w:r>
          </w:p>
        </w:tc>
        <w:tc>
          <w:tcPr>
            <w:tcW w:w="0" w:type="auto"/>
            <w:vMerge w:val="restart"/>
            <w:shd w:val="clear" w:color="auto" w:fill="auto"/>
            <w:vAlign w:val="center"/>
            <w:hideMark/>
          </w:tcPr>
          <w:p w14:paraId="15C858E9" w14:textId="77777777" w:rsidR="00EE30B9" w:rsidRPr="00742C24" w:rsidRDefault="00EE30B9" w:rsidP="00634BE5">
            <w:pPr>
              <w:jc w:val="center"/>
              <w:rPr>
                <w:rFonts w:cs="Times New Roman"/>
                <w:b/>
                <w:bCs/>
                <w:color w:val="000000"/>
                <w:sz w:val="18"/>
                <w:szCs w:val="18"/>
              </w:rPr>
            </w:pPr>
            <w:r w:rsidRPr="00742C24">
              <w:rPr>
                <w:rFonts w:cs="Times New Roman"/>
                <w:b/>
                <w:bCs/>
                <w:color w:val="000000"/>
                <w:sz w:val="18"/>
                <w:szCs w:val="18"/>
              </w:rPr>
              <w:t>F</w:t>
            </w:r>
            <w:r w:rsidRPr="00742C24">
              <w:rPr>
                <w:rFonts w:cs="Times New Roman"/>
                <w:b/>
                <w:bCs/>
                <w:color w:val="000000"/>
                <w:sz w:val="18"/>
                <w:szCs w:val="18"/>
                <w:vertAlign w:val="subscript"/>
              </w:rPr>
              <w:t>i</w:t>
            </w:r>
            <w:r w:rsidRPr="00742C24">
              <w:rPr>
                <w:rFonts w:cs="Times New Roman"/>
                <w:b/>
                <w:bCs/>
                <w:color w:val="000000"/>
                <w:sz w:val="18"/>
                <w:szCs w:val="18"/>
              </w:rPr>
              <w:t xml:space="preserve"> (kN)</w:t>
            </w:r>
          </w:p>
        </w:tc>
      </w:tr>
      <w:tr w:rsidR="00EE30B9" w14:paraId="3D46F726" w14:textId="77777777" w:rsidTr="00742C24">
        <w:trPr>
          <w:trHeight w:val="345"/>
          <w:jc w:val="center"/>
        </w:trPr>
        <w:tc>
          <w:tcPr>
            <w:tcW w:w="0" w:type="auto"/>
            <w:vMerge/>
            <w:vAlign w:val="center"/>
            <w:hideMark/>
          </w:tcPr>
          <w:p w14:paraId="37FD1619" w14:textId="77777777" w:rsidR="00EE30B9" w:rsidRPr="00742C24" w:rsidRDefault="00EE30B9" w:rsidP="00634BE5">
            <w:pPr>
              <w:jc w:val="center"/>
              <w:rPr>
                <w:rFonts w:cs="Times New Roman"/>
                <w:b/>
                <w:bCs/>
                <w:color w:val="000000"/>
                <w:sz w:val="18"/>
                <w:szCs w:val="18"/>
              </w:rPr>
            </w:pPr>
          </w:p>
        </w:tc>
        <w:tc>
          <w:tcPr>
            <w:tcW w:w="0" w:type="auto"/>
            <w:vMerge/>
            <w:vAlign w:val="center"/>
            <w:hideMark/>
          </w:tcPr>
          <w:p w14:paraId="03459534" w14:textId="77777777" w:rsidR="00EE30B9" w:rsidRPr="00742C24" w:rsidRDefault="00EE30B9" w:rsidP="00634BE5">
            <w:pPr>
              <w:jc w:val="center"/>
              <w:rPr>
                <w:rFonts w:cs="Times New Roman"/>
                <w:b/>
                <w:bCs/>
                <w:color w:val="000000"/>
                <w:sz w:val="18"/>
                <w:szCs w:val="18"/>
              </w:rPr>
            </w:pPr>
          </w:p>
        </w:tc>
        <w:tc>
          <w:tcPr>
            <w:tcW w:w="0" w:type="auto"/>
            <w:vMerge/>
            <w:vAlign w:val="center"/>
            <w:hideMark/>
          </w:tcPr>
          <w:p w14:paraId="1F799062" w14:textId="77777777" w:rsidR="00EE30B9" w:rsidRPr="00742C24" w:rsidRDefault="00EE30B9" w:rsidP="00634BE5">
            <w:pPr>
              <w:jc w:val="center"/>
              <w:rPr>
                <w:rFonts w:cs="Times New Roman"/>
                <w:b/>
                <w:bCs/>
                <w:color w:val="000000"/>
                <w:sz w:val="18"/>
                <w:szCs w:val="18"/>
              </w:rPr>
            </w:pPr>
          </w:p>
        </w:tc>
        <w:tc>
          <w:tcPr>
            <w:tcW w:w="0" w:type="auto"/>
            <w:vMerge/>
            <w:vAlign w:val="center"/>
            <w:hideMark/>
          </w:tcPr>
          <w:p w14:paraId="15A4C4B1" w14:textId="77777777" w:rsidR="00EE30B9" w:rsidRPr="00742C24" w:rsidRDefault="00EE30B9" w:rsidP="00634BE5">
            <w:pPr>
              <w:jc w:val="center"/>
              <w:rPr>
                <w:rFonts w:cs="Times New Roman"/>
                <w:b/>
                <w:bCs/>
                <w:color w:val="000000"/>
                <w:sz w:val="18"/>
                <w:szCs w:val="18"/>
              </w:rPr>
            </w:pPr>
          </w:p>
        </w:tc>
        <w:tc>
          <w:tcPr>
            <w:tcW w:w="0" w:type="auto"/>
            <w:vMerge/>
            <w:vAlign w:val="center"/>
            <w:hideMark/>
          </w:tcPr>
          <w:p w14:paraId="6D1A708C" w14:textId="77777777" w:rsidR="00EE30B9" w:rsidRPr="00742C24" w:rsidRDefault="00EE30B9" w:rsidP="00634BE5">
            <w:pPr>
              <w:jc w:val="center"/>
              <w:rPr>
                <w:rFonts w:cs="Times New Roman"/>
                <w:b/>
                <w:bCs/>
                <w:color w:val="000000"/>
                <w:sz w:val="18"/>
                <w:szCs w:val="18"/>
              </w:rPr>
            </w:pPr>
          </w:p>
        </w:tc>
        <w:tc>
          <w:tcPr>
            <w:tcW w:w="0" w:type="auto"/>
            <w:vMerge/>
            <w:vAlign w:val="center"/>
            <w:hideMark/>
          </w:tcPr>
          <w:p w14:paraId="2A5C982E" w14:textId="77777777" w:rsidR="00EE30B9" w:rsidRPr="00742C24" w:rsidRDefault="00EE30B9" w:rsidP="00634BE5">
            <w:pPr>
              <w:jc w:val="center"/>
              <w:rPr>
                <w:rFonts w:cs="Times New Roman"/>
                <w:b/>
                <w:bCs/>
                <w:color w:val="000000"/>
                <w:sz w:val="18"/>
                <w:szCs w:val="18"/>
              </w:rPr>
            </w:pPr>
          </w:p>
        </w:tc>
      </w:tr>
      <w:tr w:rsidR="00EE30B9" w14:paraId="7AD5515B" w14:textId="77777777" w:rsidTr="00742C24">
        <w:trPr>
          <w:trHeight w:val="300"/>
          <w:jc w:val="center"/>
        </w:trPr>
        <w:tc>
          <w:tcPr>
            <w:tcW w:w="0" w:type="auto"/>
            <w:shd w:val="clear" w:color="auto" w:fill="auto"/>
            <w:vAlign w:val="center"/>
            <w:hideMark/>
          </w:tcPr>
          <w:p w14:paraId="66844FDC"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Dak Atap</w:t>
            </w:r>
          </w:p>
        </w:tc>
        <w:tc>
          <w:tcPr>
            <w:tcW w:w="0" w:type="auto"/>
            <w:shd w:val="clear" w:color="auto" w:fill="auto"/>
            <w:vAlign w:val="center"/>
            <w:hideMark/>
          </w:tcPr>
          <w:p w14:paraId="7CF889B4"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25,00</w:t>
            </w:r>
          </w:p>
        </w:tc>
        <w:tc>
          <w:tcPr>
            <w:tcW w:w="0" w:type="auto"/>
            <w:shd w:val="clear" w:color="auto" w:fill="auto"/>
            <w:vAlign w:val="center"/>
            <w:hideMark/>
          </w:tcPr>
          <w:p w14:paraId="65C7B5F9"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632,832</w:t>
            </w:r>
          </w:p>
        </w:tc>
        <w:tc>
          <w:tcPr>
            <w:tcW w:w="0" w:type="auto"/>
            <w:shd w:val="clear" w:color="auto" w:fill="auto"/>
            <w:noWrap/>
            <w:vAlign w:val="center"/>
            <w:hideMark/>
          </w:tcPr>
          <w:p w14:paraId="399D0DC4"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57,34</w:t>
            </w:r>
          </w:p>
        </w:tc>
        <w:tc>
          <w:tcPr>
            <w:tcW w:w="0" w:type="auto"/>
            <w:shd w:val="clear" w:color="auto" w:fill="auto"/>
            <w:noWrap/>
            <w:vAlign w:val="center"/>
            <w:hideMark/>
          </w:tcPr>
          <w:p w14:paraId="5925D8CA"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36288,68</w:t>
            </w:r>
          </w:p>
        </w:tc>
        <w:tc>
          <w:tcPr>
            <w:tcW w:w="0" w:type="auto"/>
            <w:shd w:val="clear" w:color="auto" w:fill="auto"/>
            <w:noWrap/>
            <w:vAlign w:val="center"/>
            <w:hideMark/>
          </w:tcPr>
          <w:p w14:paraId="1BFAAD41"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191,48</w:t>
            </w:r>
          </w:p>
        </w:tc>
      </w:tr>
      <w:tr w:rsidR="00EE30B9" w14:paraId="332322BE" w14:textId="77777777" w:rsidTr="00742C24">
        <w:trPr>
          <w:trHeight w:val="300"/>
          <w:jc w:val="center"/>
        </w:trPr>
        <w:tc>
          <w:tcPr>
            <w:tcW w:w="0" w:type="auto"/>
            <w:shd w:val="clear" w:color="auto" w:fill="auto"/>
            <w:vAlign w:val="center"/>
            <w:hideMark/>
          </w:tcPr>
          <w:p w14:paraId="649EF97B"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Dak</w:t>
            </w:r>
          </w:p>
        </w:tc>
        <w:tc>
          <w:tcPr>
            <w:tcW w:w="0" w:type="auto"/>
            <w:shd w:val="clear" w:color="auto" w:fill="auto"/>
            <w:vAlign w:val="center"/>
            <w:hideMark/>
          </w:tcPr>
          <w:p w14:paraId="41D5D367"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21,00</w:t>
            </w:r>
          </w:p>
        </w:tc>
        <w:tc>
          <w:tcPr>
            <w:tcW w:w="0" w:type="auto"/>
            <w:shd w:val="clear" w:color="auto" w:fill="auto"/>
            <w:vAlign w:val="center"/>
            <w:hideMark/>
          </w:tcPr>
          <w:p w14:paraId="431BE997"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3373,356</w:t>
            </w:r>
          </w:p>
        </w:tc>
        <w:tc>
          <w:tcPr>
            <w:tcW w:w="0" w:type="auto"/>
            <w:shd w:val="clear" w:color="auto" w:fill="auto"/>
            <w:noWrap/>
            <w:vAlign w:val="center"/>
            <w:hideMark/>
          </w:tcPr>
          <w:p w14:paraId="20DD1129"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46,05</w:t>
            </w:r>
          </w:p>
        </w:tc>
        <w:tc>
          <w:tcPr>
            <w:tcW w:w="0" w:type="auto"/>
            <w:shd w:val="clear" w:color="auto" w:fill="auto"/>
            <w:noWrap/>
            <w:vAlign w:val="center"/>
            <w:hideMark/>
          </w:tcPr>
          <w:p w14:paraId="5BE81A6C"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155344,20</w:t>
            </w:r>
          </w:p>
        </w:tc>
        <w:tc>
          <w:tcPr>
            <w:tcW w:w="0" w:type="auto"/>
            <w:shd w:val="clear" w:color="auto" w:fill="auto"/>
            <w:noWrap/>
            <w:vAlign w:val="center"/>
            <w:hideMark/>
          </w:tcPr>
          <w:p w14:paraId="724A9AD7"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819,70</w:t>
            </w:r>
          </w:p>
        </w:tc>
      </w:tr>
      <w:tr w:rsidR="00EE30B9" w14:paraId="0D5B4DF7" w14:textId="77777777" w:rsidTr="00742C24">
        <w:trPr>
          <w:trHeight w:val="300"/>
          <w:jc w:val="center"/>
        </w:trPr>
        <w:tc>
          <w:tcPr>
            <w:tcW w:w="0" w:type="auto"/>
            <w:shd w:val="clear" w:color="auto" w:fill="auto"/>
            <w:vAlign w:val="center"/>
            <w:hideMark/>
          </w:tcPr>
          <w:p w14:paraId="65F89795"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4</w:t>
            </w:r>
          </w:p>
        </w:tc>
        <w:tc>
          <w:tcPr>
            <w:tcW w:w="0" w:type="auto"/>
            <w:shd w:val="clear" w:color="auto" w:fill="auto"/>
            <w:vAlign w:val="center"/>
            <w:hideMark/>
          </w:tcPr>
          <w:p w14:paraId="0CDC10B0"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17,00</w:t>
            </w:r>
          </w:p>
        </w:tc>
        <w:tc>
          <w:tcPr>
            <w:tcW w:w="0" w:type="auto"/>
            <w:shd w:val="clear" w:color="auto" w:fill="auto"/>
            <w:vAlign w:val="center"/>
            <w:hideMark/>
          </w:tcPr>
          <w:p w14:paraId="7178F671"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3794,220</w:t>
            </w:r>
          </w:p>
        </w:tc>
        <w:tc>
          <w:tcPr>
            <w:tcW w:w="0" w:type="auto"/>
            <w:shd w:val="clear" w:color="auto" w:fill="auto"/>
            <w:noWrap/>
            <w:vAlign w:val="center"/>
            <w:hideMark/>
          </w:tcPr>
          <w:p w14:paraId="48934A55"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35,30</w:t>
            </w:r>
          </w:p>
        </w:tc>
        <w:tc>
          <w:tcPr>
            <w:tcW w:w="0" w:type="auto"/>
            <w:shd w:val="clear" w:color="auto" w:fill="auto"/>
            <w:noWrap/>
            <w:vAlign w:val="center"/>
            <w:hideMark/>
          </w:tcPr>
          <w:p w14:paraId="55976D54"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133941,92</w:t>
            </w:r>
          </w:p>
        </w:tc>
        <w:tc>
          <w:tcPr>
            <w:tcW w:w="0" w:type="auto"/>
            <w:shd w:val="clear" w:color="auto" w:fill="auto"/>
            <w:noWrap/>
            <w:vAlign w:val="center"/>
            <w:hideMark/>
          </w:tcPr>
          <w:p w14:paraId="2D4A102D"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706,77</w:t>
            </w:r>
          </w:p>
        </w:tc>
      </w:tr>
      <w:tr w:rsidR="00EE30B9" w14:paraId="44AC4C82" w14:textId="77777777" w:rsidTr="00742C24">
        <w:trPr>
          <w:trHeight w:val="300"/>
          <w:jc w:val="center"/>
        </w:trPr>
        <w:tc>
          <w:tcPr>
            <w:tcW w:w="0" w:type="auto"/>
            <w:shd w:val="clear" w:color="auto" w:fill="auto"/>
            <w:noWrap/>
            <w:vAlign w:val="center"/>
            <w:hideMark/>
          </w:tcPr>
          <w:p w14:paraId="02CAB861"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3</w:t>
            </w:r>
          </w:p>
        </w:tc>
        <w:tc>
          <w:tcPr>
            <w:tcW w:w="0" w:type="auto"/>
            <w:shd w:val="clear" w:color="auto" w:fill="auto"/>
            <w:vAlign w:val="center"/>
            <w:hideMark/>
          </w:tcPr>
          <w:p w14:paraId="361004D5"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13,00</w:t>
            </w:r>
          </w:p>
        </w:tc>
        <w:tc>
          <w:tcPr>
            <w:tcW w:w="0" w:type="auto"/>
            <w:shd w:val="clear" w:color="auto" w:fill="auto"/>
            <w:noWrap/>
            <w:vAlign w:val="center"/>
            <w:hideMark/>
          </w:tcPr>
          <w:p w14:paraId="1F961D93"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4341,044</w:t>
            </w:r>
          </w:p>
        </w:tc>
        <w:tc>
          <w:tcPr>
            <w:tcW w:w="0" w:type="auto"/>
            <w:shd w:val="clear" w:color="auto" w:fill="auto"/>
            <w:noWrap/>
            <w:vAlign w:val="center"/>
            <w:hideMark/>
          </w:tcPr>
          <w:p w14:paraId="5CF951BD"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25,19</w:t>
            </w:r>
          </w:p>
        </w:tc>
        <w:tc>
          <w:tcPr>
            <w:tcW w:w="0" w:type="auto"/>
            <w:shd w:val="clear" w:color="auto" w:fill="auto"/>
            <w:noWrap/>
            <w:vAlign w:val="center"/>
            <w:hideMark/>
          </w:tcPr>
          <w:p w14:paraId="63C1A87C"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109354,00</w:t>
            </w:r>
          </w:p>
        </w:tc>
        <w:tc>
          <w:tcPr>
            <w:tcW w:w="0" w:type="auto"/>
            <w:shd w:val="clear" w:color="auto" w:fill="auto"/>
            <w:noWrap/>
            <w:vAlign w:val="center"/>
            <w:hideMark/>
          </w:tcPr>
          <w:p w14:paraId="17697B4F"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577,02</w:t>
            </w:r>
          </w:p>
        </w:tc>
      </w:tr>
      <w:tr w:rsidR="00EE30B9" w14:paraId="13020743" w14:textId="77777777" w:rsidTr="00742C24">
        <w:trPr>
          <w:trHeight w:val="300"/>
          <w:jc w:val="center"/>
        </w:trPr>
        <w:tc>
          <w:tcPr>
            <w:tcW w:w="0" w:type="auto"/>
            <w:shd w:val="clear" w:color="auto" w:fill="auto"/>
            <w:noWrap/>
            <w:vAlign w:val="center"/>
            <w:hideMark/>
          </w:tcPr>
          <w:p w14:paraId="20FFE3A8"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2</w:t>
            </w:r>
          </w:p>
        </w:tc>
        <w:tc>
          <w:tcPr>
            <w:tcW w:w="0" w:type="auto"/>
            <w:shd w:val="clear" w:color="auto" w:fill="auto"/>
            <w:vAlign w:val="center"/>
            <w:hideMark/>
          </w:tcPr>
          <w:p w14:paraId="13CD6200"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9,00</w:t>
            </w:r>
          </w:p>
        </w:tc>
        <w:tc>
          <w:tcPr>
            <w:tcW w:w="0" w:type="auto"/>
            <w:shd w:val="clear" w:color="auto" w:fill="auto"/>
            <w:noWrap/>
            <w:vAlign w:val="center"/>
            <w:hideMark/>
          </w:tcPr>
          <w:p w14:paraId="493555CB"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5169,570</w:t>
            </w:r>
          </w:p>
        </w:tc>
        <w:tc>
          <w:tcPr>
            <w:tcW w:w="0" w:type="auto"/>
            <w:shd w:val="clear" w:color="auto" w:fill="auto"/>
            <w:noWrap/>
            <w:vAlign w:val="center"/>
            <w:hideMark/>
          </w:tcPr>
          <w:p w14:paraId="1E2924A4"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15,86</w:t>
            </w:r>
          </w:p>
        </w:tc>
        <w:tc>
          <w:tcPr>
            <w:tcW w:w="0" w:type="auto"/>
            <w:shd w:val="clear" w:color="auto" w:fill="auto"/>
            <w:noWrap/>
            <w:vAlign w:val="center"/>
            <w:hideMark/>
          </w:tcPr>
          <w:p w14:paraId="2B6F5D87"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81998,44</w:t>
            </w:r>
          </w:p>
        </w:tc>
        <w:tc>
          <w:tcPr>
            <w:tcW w:w="0" w:type="auto"/>
            <w:shd w:val="clear" w:color="auto" w:fill="auto"/>
            <w:noWrap/>
            <w:vAlign w:val="center"/>
            <w:hideMark/>
          </w:tcPr>
          <w:p w14:paraId="6A63D57D"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432,68</w:t>
            </w:r>
          </w:p>
        </w:tc>
      </w:tr>
      <w:tr w:rsidR="00EE30B9" w14:paraId="7649C666" w14:textId="77777777" w:rsidTr="00742C24">
        <w:trPr>
          <w:trHeight w:val="300"/>
          <w:jc w:val="center"/>
        </w:trPr>
        <w:tc>
          <w:tcPr>
            <w:tcW w:w="0" w:type="auto"/>
            <w:shd w:val="clear" w:color="auto" w:fill="auto"/>
            <w:noWrap/>
            <w:vAlign w:val="center"/>
            <w:hideMark/>
          </w:tcPr>
          <w:p w14:paraId="4FDD4990"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1</w:t>
            </w:r>
          </w:p>
        </w:tc>
        <w:tc>
          <w:tcPr>
            <w:tcW w:w="0" w:type="auto"/>
            <w:shd w:val="clear" w:color="auto" w:fill="auto"/>
            <w:vAlign w:val="center"/>
            <w:hideMark/>
          </w:tcPr>
          <w:p w14:paraId="775C0A4D"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5,00</w:t>
            </w:r>
          </w:p>
        </w:tc>
        <w:tc>
          <w:tcPr>
            <w:tcW w:w="0" w:type="auto"/>
            <w:shd w:val="clear" w:color="auto" w:fill="auto"/>
            <w:noWrap/>
            <w:vAlign w:val="center"/>
            <w:hideMark/>
          </w:tcPr>
          <w:p w14:paraId="210428E1"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9039,916</w:t>
            </w:r>
          </w:p>
        </w:tc>
        <w:tc>
          <w:tcPr>
            <w:tcW w:w="0" w:type="auto"/>
            <w:shd w:val="clear" w:color="auto" w:fill="auto"/>
            <w:noWrap/>
            <w:vAlign w:val="center"/>
            <w:hideMark/>
          </w:tcPr>
          <w:p w14:paraId="37A111C9"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7,57</w:t>
            </w:r>
          </w:p>
        </w:tc>
        <w:tc>
          <w:tcPr>
            <w:tcW w:w="0" w:type="auto"/>
            <w:shd w:val="clear" w:color="auto" w:fill="auto"/>
            <w:noWrap/>
            <w:vAlign w:val="center"/>
            <w:hideMark/>
          </w:tcPr>
          <w:p w14:paraId="393421E3"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68455,09</w:t>
            </w:r>
          </w:p>
        </w:tc>
        <w:tc>
          <w:tcPr>
            <w:tcW w:w="0" w:type="auto"/>
            <w:shd w:val="clear" w:color="auto" w:fill="auto"/>
            <w:noWrap/>
            <w:vAlign w:val="center"/>
            <w:hideMark/>
          </w:tcPr>
          <w:p w14:paraId="2004E173"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361,21</w:t>
            </w:r>
          </w:p>
        </w:tc>
      </w:tr>
      <w:tr w:rsidR="00EE30B9" w14:paraId="0EF41C70" w14:textId="77777777" w:rsidTr="00742C24">
        <w:trPr>
          <w:trHeight w:val="300"/>
          <w:jc w:val="center"/>
        </w:trPr>
        <w:tc>
          <w:tcPr>
            <w:tcW w:w="0" w:type="auto"/>
            <w:gridSpan w:val="4"/>
            <w:shd w:val="clear" w:color="auto" w:fill="auto"/>
            <w:noWrap/>
            <w:vAlign w:val="center"/>
            <w:hideMark/>
          </w:tcPr>
          <w:p w14:paraId="074D3E27"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Total (∑)</w:t>
            </w:r>
          </w:p>
        </w:tc>
        <w:tc>
          <w:tcPr>
            <w:tcW w:w="0" w:type="auto"/>
            <w:shd w:val="clear" w:color="auto" w:fill="auto"/>
            <w:noWrap/>
            <w:vAlign w:val="center"/>
            <w:hideMark/>
          </w:tcPr>
          <w:p w14:paraId="395624D3"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585382,33</w:t>
            </w:r>
          </w:p>
        </w:tc>
        <w:tc>
          <w:tcPr>
            <w:tcW w:w="0" w:type="auto"/>
            <w:shd w:val="clear" w:color="auto" w:fill="auto"/>
            <w:noWrap/>
            <w:vAlign w:val="center"/>
            <w:hideMark/>
          </w:tcPr>
          <w:p w14:paraId="38CF9782" w14:textId="77777777" w:rsidR="00EE30B9" w:rsidRPr="00742C24" w:rsidRDefault="00EE30B9" w:rsidP="00634BE5">
            <w:pPr>
              <w:jc w:val="center"/>
              <w:rPr>
                <w:rFonts w:cs="Times New Roman"/>
                <w:color w:val="000000"/>
                <w:sz w:val="18"/>
                <w:szCs w:val="18"/>
              </w:rPr>
            </w:pPr>
            <w:r w:rsidRPr="00742C24">
              <w:rPr>
                <w:rFonts w:cs="Times New Roman"/>
                <w:color w:val="000000"/>
                <w:sz w:val="18"/>
                <w:szCs w:val="18"/>
              </w:rPr>
              <w:t>3088,86</w:t>
            </w:r>
          </w:p>
        </w:tc>
      </w:tr>
    </w:tbl>
    <w:p w14:paraId="33896328" w14:textId="77777777" w:rsidR="00EE30B9" w:rsidRPr="00B43491" w:rsidRDefault="00EE30B9" w:rsidP="009F742E">
      <w:pPr>
        <w:spacing w:line="240" w:lineRule="auto"/>
        <w:rPr>
          <w:rFonts w:cs="Times New Roman"/>
          <w:sz w:val="22"/>
          <w:szCs w:val="24"/>
        </w:rPr>
      </w:pPr>
    </w:p>
    <w:p w14:paraId="7CBAD488" w14:textId="2D778E6B" w:rsidR="00E67E56" w:rsidRDefault="00B43491" w:rsidP="00B43491">
      <w:pPr>
        <w:spacing w:line="240" w:lineRule="auto"/>
        <w:jc w:val="center"/>
        <w:rPr>
          <w:rFonts w:ascii="Franklin Gothic Demi Cond" w:hAnsi="Franklin Gothic Demi Cond"/>
          <w:szCs w:val="24"/>
        </w:rPr>
      </w:pPr>
      <w:r>
        <w:rPr>
          <w:noProof/>
          <w:lang w:eastAsia="id-ID"/>
        </w:rPr>
        <w:lastRenderedPageBreak/>
        <w:drawing>
          <wp:inline distT="0" distB="0" distL="0" distR="0" wp14:anchorId="5E9F6F58" wp14:editId="5C597921">
            <wp:extent cx="4552950" cy="2880000"/>
            <wp:effectExtent l="0" t="0" r="0" b="15875"/>
            <wp:docPr id="16" name="Bagan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7859EC" w14:textId="1E65A894" w:rsidR="00E67E56" w:rsidRDefault="00EE30B9" w:rsidP="00EE30B9">
      <w:pPr>
        <w:spacing w:line="240" w:lineRule="auto"/>
        <w:jc w:val="center"/>
        <w:rPr>
          <w:rFonts w:cs="Times New Roman"/>
          <w:sz w:val="22"/>
          <w:szCs w:val="24"/>
        </w:rPr>
      </w:pPr>
      <w:r w:rsidRPr="00E61EE5">
        <w:rPr>
          <w:rFonts w:cs="Times New Roman"/>
          <w:b/>
          <w:sz w:val="22"/>
          <w:szCs w:val="24"/>
        </w:rPr>
        <w:t xml:space="preserve">Gambar </w:t>
      </w:r>
      <w:r w:rsidR="00E61EE5" w:rsidRPr="00E61EE5">
        <w:rPr>
          <w:rFonts w:cs="Times New Roman"/>
          <w:b/>
          <w:sz w:val="22"/>
          <w:szCs w:val="24"/>
        </w:rPr>
        <w:t>4.</w:t>
      </w:r>
      <w:r w:rsidR="00E61EE5">
        <w:rPr>
          <w:rFonts w:cs="Times New Roman"/>
          <w:sz w:val="22"/>
          <w:szCs w:val="24"/>
        </w:rPr>
        <w:t xml:space="preserve"> </w:t>
      </w:r>
      <w:r>
        <w:rPr>
          <w:rFonts w:cs="Times New Roman"/>
          <w:sz w:val="22"/>
          <w:szCs w:val="24"/>
        </w:rPr>
        <w:t>Grafik Gaya Gempa Statis Ekuivalen</w:t>
      </w:r>
    </w:p>
    <w:p w14:paraId="721E7797" w14:textId="77777777" w:rsidR="00E67E56" w:rsidRPr="00D1398B" w:rsidRDefault="00E67E56" w:rsidP="009F742E">
      <w:pPr>
        <w:spacing w:line="240" w:lineRule="auto"/>
        <w:rPr>
          <w:rFonts w:ascii="Franklin Gothic Demi Cond" w:hAnsi="Franklin Gothic Demi Cond"/>
          <w:szCs w:val="24"/>
        </w:rPr>
      </w:pPr>
    </w:p>
    <w:p w14:paraId="0FF7014C" w14:textId="29587CE4" w:rsidR="009F0394" w:rsidRPr="00D1398B" w:rsidRDefault="009F0394" w:rsidP="00C12424">
      <w:pPr>
        <w:pStyle w:val="DaftarParagraf"/>
        <w:numPr>
          <w:ilvl w:val="0"/>
          <w:numId w:val="25"/>
        </w:numPr>
        <w:spacing w:after="80" w:line="240" w:lineRule="auto"/>
        <w:ind w:left="425" w:hanging="425"/>
        <w:rPr>
          <w:rFonts w:ascii="Franklin Gothic Demi Cond" w:hAnsi="Franklin Gothic Demi Cond"/>
          <w:szCs w:val="24"/>
        </w:rPr>
      </w:pPr>
      <w:r w:rsidRPr="00D1398B">
        <w:rPr>
          <w:rFonts w:ascii="Franklin Gothic Demi Cond" w:hAnsi="Franklin Gothic Demi Cond"/>
          <w:szCs w:val="24"/>
        </w:rPr>
        <w:t>Hasil Analisis Struktur</w:t>
      </w:r>
    </w:p>
    <w:p w14:paraId="70F5D924" w14:textId="399C2CFF" w:rsidR="009F742E" w:rsidRDefault="00C12424" w:rsidP="00E6664C">
      <w:pPr>
        <w:spacing w:line="240" w:lineRule="auto"/>
        <w:ind w:firstLine="567"/>
        <w:jc w:val="both"/>
        <w:rPr>
          <w:sz w:val="22"/>
        </w:rPr>
      </w:pPr>
      <w:r w:rsidRPr="00C12424">
        <w:rPr>
          <w:sz w:val="22"/>
        </w:rPr>
        <w:t>Hasil analisis struktur yang akan diambil yaitu gaya geser ultimit (V</w:t>
      </w:r>
      <w:r w:rsidRPr="00C12424">
        <w:rPr>
          <w:sz w:val="22"/>
          <w:vertAlign w:val="subscript"/>
        </w:rPr>
        <w:t>u</w:t>
      </w:r>
      <w:r w:rsidRPr="00C12424">
        <w:rPr>
          <w:sz w:val="22"/>
        </w:rPr>
        <w:t>), momen ultimit (M</w:t>
      </w:r>
      <w:r w:rsidRPr="00C12424">
        <w:rPr>
          <w:sz w:val="22"/>
          <w:vertAlign w:val="subscript"/>
        </w:rPr>
        <w:t>u</w:t>
      </w:r>
      <w:r w:rsidRPr="00C12424">
        <w:rPr>
          <w:sz w:val="22"/>
        </w:rPr>
        <w:t>), dan gaya tekan ultimit (P</w:t>
      </w:r>
      <w:r w:rsidRPr="00C12424">
        <w:rPr>
          <w:sz w:val="22"/>
          <w:vertAlign w:val="subscript"/>
        </w:rPr>
        <w:t>u</w:t>
      </w:r>
      <w:r w:rsidRPr="00C12424">
        <w:rPr>
          <w:sz w:val="22"/>
        </w:rPr>
        <w:t>). Untuk baja berbeda dengan beton bertulang, penampang yang digunakan dari ujung ke ujung sehingga yang diambil momen, gaya geser, dan aksial.</w:t>
      </w:r>
    </w:p>
    <w:p w14:paraId="318DBFF9" w14:textId="77777777" w:rsidR="00900FE0" w:rsidRDefault="00900FE0" w:rsidP="00900FE0">
      <w:pPr>
        <w:spacing w:line="240" w:lineRule="auto"/>
        <w:jc w:val="both"/>
        <w:rPr>
          <w:sz w:val="22"/>
        </w:rPr>
      </w:pPr>
    </w:p>
    <w:p w14:paraId="4BE1892E" w14:textId="2F78DA3C" w:rsidR="00D14661" w:rsidRDefault="00D14661" w:rsidP="00D14661">
      <w:pPr>
        <w:spacing w:line="240" w:lineRule="auto"/>
        <w:jc w:val="center"/>
        <w:rPr>
          <w:sz w:val="22"/>
        </w:rPr>
      </w:pPr>
      <w:r w:rsidRPr="00B43825">
        <w:rPr>
          <w:b/>
          <w:sz w:val="22"/>
        </w:rPr>
        <w:t xml:space="preserve">Tabel </w:t>
      </w:r>
      <w:r w:rsidR="00B43825" w:rsidRPr="00B43825">
        <w:rPr>
          <w:b/>
          <w:sz w:val="22"/>
        </w:rPr>
        <w:t>3.</w:t>
      </w:r>
      <w:r w:rsidR="00B43825">
        <w:rPr>
          <w:sz w:val="22"/>
        </w:rPr>
        <w:t xml:space="preserve"> </w:t>
      </w:r>
      <w:r>
        <w:rPr>
          <w:sz w:val="22"/>
        </w:rPr>
        <w:t>Hasil Analisis Struktur Baja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866"/>
        <w:gridCol w:w="966"/>
        <w:gridCol w:w="866"/>
        <w:gridCol w:w="866"/>
        <w:gridCol w:w="966"/>
        <w:gridCol w:w="966"/>
      </w:tblGrid>
      <w:tr w:rsidR="00E6664C" w:rsidRPr="005D5CD1" w14:paraId="048EE024" w14:textId="77777777" w:rsidTr="00742C24">
        <w:trPr>
          <w:trHeight w:val="315"/>
          <w:jc w:val="center"/>
        </w:trPr>
        <w:tc>
          <w:tcPr>
            <w:tcW w:w="0" w:type="auto"/>
            <w:vMerge w:val="restart"/>
            <w:shd w:val="clear" w:color="auto" w:fill="auto"/>
            <w:noWrap/>
            <w:vAlign w:val="center"/>
            <w:hideMark/>
          </w:tcPr>
          <w:p w14:paraId="2BDB4FD0" w14:textId="77777777" w:rsidR="00E6664C" w:rsidRPr="00742C24" w:rsidRDefault="00E6664C"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Struktur</w:t>
            </w:r>
          </w:p>
        </w:tc>
        <w:tc>
          <w:tcPr>
            <w:tcW w:w="0" w:type="auto"/>
            <w:gridSpan w:val="2"/>
            <w:shd w:val="clear" w:color="auto" w:fill="auto"/>
            <w:noWrap/>
            <w:vAlign w:val="center"/>
            <w:hideMark/>
          </w:tcPr>
          <w:p w14:paraId="179195DD" w14:textId="77777777" w:rsidR="00E6664C" w:rsidRPr="00742C24" w:rsidRDefault="00E6664C"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P</w:t>
            </w:r>
            <w:r w:rsidRPr="00742C24">
              <w:rPr>
                <w:rFonts w:eastAsia="Times New Roman" w:cs="Times New Roman"/>
                <w:b/>
                <w:bCs/>
                <w:color w:val="000000"/>
                <w:sz w:val="20"/>
                <w:szCs w:val="20"/>
                <w:vertAlign w:val="subscript"/>
                <w:lang w:eastAsia="id-ID"/>
              </w:rPr>
              <w:t>u</w:t>
            </w:r>
          </w:p>
        </w:tc>
        <w:tc>
          <w:tcPr>
            <w:tcW w:w="0" w:type="auto"/>
            <w:gridSpan w:val="2"/>
            <w:shd w:val="clear" w:color="auto" w:fill="auto"/>
            <w:noWrap/>
            <w:vAlign w:val="center"/>
            <w:hideMark/>
          </w:tcPr>
          <w:p w14:paraId="472EF4B5" w14:textId="77777777" w:rsidR="00E6664C" w:rsidRPr="00742C24" w:rsidRDefault="00E6664C"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V</w:t>
            </w:r>
            <w:r w:rsidRPr="00742C24">
              <w:rPr>
                <w:rFonts w:eastAsia="Times New Roman" w:cs="Times New Roman"/>
                <w:b/>
                <w:bCs/>
                <w:color w:val="000000"/>
                <w:sz w:val="20"/>
                <w:szCs w:val="20"/>
                <w:vertAlign w:val="subscript"/>
                <w:lang w:eastAsia="id-ID"/>
              </w:rPr>
              <w:t>u</w:t>
            </w:r>
          </w:p>
        </w:tc>
        <w:tc>
          <w:tcPr>
            <w:tcW w:w="0" w:type="auto"/>
            <w:gridSpan w:val="2"/>
            <w:shd w:val="clear" w:color="auto" w:fill="auto"/>
            <w:noWrap/>
            <w:vAlign w:val="center"/>
            <w:hideMark/>
          </w:tcPr>
          <w:p w14:paraId="6F6EB126" w14:textId="77777777" w:rsidR="00E6664C" w:rsidRPr="00742C24" w:rsidRDefault="00E6664C"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M</w:t>
            </w:r>
            <w:r w:rsidRPr="00742C24">
              <w:rPr>
                <w:rFonts w:eastAsia="Times New Roman" w:cs="Times New Roman"/>
                <w:b/>
                <w:bCs/>
                <w:color w:val="000000"/>
                <w:sz w:val="20"/>
                <w:szCs w:val="20"/>
                <w:vertAlign w:val="subscript"/>
                <w:lang w:eastAsia="id-ID"/>
              </w:rPr>
              <w:t>u</w:t>
            </w:r>
          </w:p>
        </w:tc>
      </w:tr>
      <w:tr w:rsidR="00E6664C" w:rsidRPr="005D5CD1" w14:paraId="7F2F32B6" w14:textId="77777777" w:rsidTr="00742C24">
        <w:trPr>
          <w:trHeight w:val="315"/>
          <w:jc w:val="center"/>
        </w:trPr>
        <w:tc>
          <w:tcPr>
            <w:tcW w:w="0" w:type="auto"/>
            <w:vMerge/>
            <w:vAlign w:val="center"/>
            <w:hideMark/>
          </w:tcPr>
          <w:p w14:paraId="783976C1" w14:textId="77777777" w:rsidR="00E6664C" w:rsidRPr="00742C24" w:rsidRDefault="00E6664C" w:rsidP="00634BE5">
            <w:pPr>
              <w:spacing w:line="240" w:lineRule="auto"/>
              <w:rPr>
                <w:rFonts w:eastAsia="Times New Roman" w:cs="Times New Roman"/>
                <w:b/>
                <w:bCs/>
                <w:color w:val="000000"/>
                <w:sz w:val="20"/>
                <w:szCs w:val="20"/>
                <w:lang w:eastAsia="id-ID"/>
              </w:rPr>
            </w:pPr>
          </w:p>
        </w:tc>
        <w:tc>
          <w:tcPr>
            <w:tcW w:w="0" w:type="auto"/>
            <w:tcBorders>
              <w:bottom w:val="single" w:sz="4" w:space="0" w:color="auto"/>
            </w:tcBorders>
            <w:shd w:val="clear" w:color="auto" w:fill="auto"/>
            <w:noWrap/>
            <w:vAlign w:val="center"/>
            <w:hideMark/>
          </w:tcPr>
          <w:p w14:paraId="4F8DB45C" w14:textId="77777777" w:rsidR="00E6664C" w:rsidRPr="00742C24" w:rsidRDefault="00E6664C"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Max</w:t>
            </w:r>
          </w:p>
        </w:tc>
        <w:tc>
          <w:tcPr>
            <w:tcW w:w="0" w:type="auto"/>
            <w:tcBorders>
              <w:bottom w:val="single" w:sz="4" w:space="0" w:color="auto"/>
            </w:tcBorders>
            <w:shd w:val="clear" w:color="auto" w:fill="auto"/>
            <w:noWrap/>
            <w:vAlign w:val="center"/>
            <w:hideMark/>
          </w:tcPr>
          <w:p w14:paraId="0A4D1D25" w14:textId="77777777" w:rsidR="00E6664C" w:rsidRPr="00742C24" w:rsidRDefault="00E6664C"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Min</w:t>
            </w:r>
          </w:p>
        </w:tc>
        <w:tc>
          <w:tcPr>
            <w:tcW w:w="0" w:type="auto"/>
            <w:shd w:val="clear" w:color="auto" w:fill="auto"/>
            <w:noWrap/>
            <w:vAlign w:val="center"/>
            <w:hideMark/>
          </w:tcPr>
          <w:p w14:paraId="4B63C140" w14:textId="77777777" w:rsidR="00E6664C" w:rsidRPr="00742C24" w:rsidRDefault="00E6664C"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Max</w:t>
            </w:r>
          </w:p>
        </w:tc>
        <w:tc>
          <w:tcPr>
            <w:tcW w:w="0" w:type="auto"/>
            <w:shd w:val="clear" w:color="auto" w:fill="auto"/>
            <w:noWrap/>
            <w:vAlign w:val="center"/>
            <w:hideMark/>
          </w:tcPr>
          <w:p w14:paraId="4CF97F8D" w14:textId="77777777" w:rsidR="00E6664C" w:rsidRPr="00742C24" w:rsidRDefault="00E6664C"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Min</w:t>
            </w:r>
          </w:p>
        </w:tc>
        <w:tc>
          <w:tcPr>
            <w:tcW w:w="0" w:type="auto"/>
            <w:shd w:val="clear" w:color="auto" w:fill="auto"/>
            <w:noWrap/>
            <w:vAlign w:val="center"/>
            <w:hideMark/>
          </w:tcPr>
          <w:p w14:paraId="1A9F331E" w14:textId="77777777" w:rsidR="00E6664C" w:rsidRPr="00742C24" w:rsidRDefault="00E6664C"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Max</w:t>
            </w:r>
          </w:p>
        </w:tc>
        <w:tc>
          <w:tcPr>
            <w:tcW w:w="0" w:type="auto"/>
            <w:shd w:val="clear" w:color="auto" w:fill="auto"/>
            <w:noWrap/>
            <w:vAlign w:val="center"/>
            <w:hideMark/>
          </w:tcPr>
          <w:p w14:paraId="6878D924" w14:textId="77777777" w:rsidR="00E6664C" w:rsidRPr="00742C24" w:rsidRDefault="00E6664C" w:rsidP="00634BE5">
            <w:pPr>
              <w:spacing w:line="240" w:lineRule="auto"/>
              <w:jc w:val="center"/>
              <w:rPr>
                <w:rFonts w:eastAsia="Times New Roman" w:cs="Times New Roman"/>
                <w:b/>
                <w:bCs/>
                <w:color w:val="000000"/>
                <w:sz w:val="20"/>
                <w:szCs w:val="20"/>
                <w:lang w:eastAsia="id-ID"/>
              </w:rPr>
            </w:pPr>
            <w:r w:rsidRPr="00742C24">
              <w:rPr>
                <w:rFonts w:eastAsia="Times New Roman" w:cs="Times New Roman"/>
                <w:b/>
                <w:bCs/>
                <w:color w:val="000000"/>
                <w:sz w:val="20"/>
                <w:szCs w:val="20"/>
                <w:lang w:eastAsia="id-ID"/>
              </w:rPr>
              <w:t>Min</w:t>
            </w:r>
          </w:p>
        </w:tc>
      </w:tr>
      <w:tr w:rsidR="00E6664C" w:rsidRPr="005D5CD1" w14:paraId="79EE160F" w14:textId="77777777" w:rsidTr="00742C24">
        <w:trPr>
          <w:trHeight w:val="315"/>
          <w:jc w:val="center"/>
        </w:trPr>
        <w:tc>
          <w:tcPr>
            <w:tcW w:w="0" w:type="auto"/>
            <w:shd w:val="clear" w:color="auto" w:fill="auto"/>
            <w:noWrap/>
            <w:vAlign w:val="center"/>
            <w:hideMark/>
          </w:tcPr>
          <w:p w14:paraId="50B95AE4"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B1</w:t>
            </w:r>
          </w:p>
        </w:tc>
        <w:tc>
          <w:tcPr>
            <w:tcW w:w="0" w:type="auto"/>
            <w:tcBorders>
              <w:bottom w:val="nil"/>
              <w:right w:val="nil"/>
            </w:tcBorders>
            <w:shd w:val="clear" w:color="auto" w:fill="auto"/>
            <w:noWrap/>
            <w:vAlign w:val="center"/>
            <w:hideMark/>
          </w:tcPr>
          <w:p w14:paraId="71E0B085"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tcBorders>
              <w:left w:val="nil"/>
              <w:bottom w:val="nil"/>
            </w:tcBorders>
            <w:shd w:val="clear" w:color="auto" w:fill="auto"/>
            <w:noWrap/>
            <w:vAlign w:val="center"/>
            <w:hideMark/>
          </w:tcPr>
          <w:p w14:paraId="53E0DA66"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shd w:val="clear" w:color="auto" w:fill="auto"/>
            <w:noWrap/>
            <w:vAlign w:val="center"/>
            <w:hideMark/>
          </w:tcPr>
          <w:p w14:paraId="74274D19"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120,527</w:t>
            </w:r>
          </w:p>
        </w:tc>
        <w:tc>
          <w:tcPr>
            <w:tcW w:w="0" w:type="auto"/>
            <w:shd w:val="clear" w:color="auto" w:fill="auto"/>
            <w:noWrap/>
            <w:vAlign w:val="center"/>
            <w:hideMark/>
          </w:tcPr>
          <w:p w14:paraId="22C5B451"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115,786</w:t>
            </w:r>
          </w:p>
        </w:tc>
        <w:tc>
          <w:tcPr>
            <w:tcW w:w="0" w:type="auto"/>
            <w:shd w:val="clear" w:color="auto" w:fill="auto"/>
            <w:noWrap/>
            <w:vAlign w:val="center"/>
            <w:hideMark/>
          </w:tcPr>
          <w:p w14:paraId="15A34133"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184,8228</w:t>
            </w:r>
          </w:p>
        </w:tc>
        <w:tc>
          <w:tcPr>
            <w:tcW w:w="0" w:type="auto"/>
            <w:shd w:val="clear" w:color="auto" w:fill="auto"/>
            <w:noWrap/>
            <w:vAlign w:val="center"/>
            <w:hideMark/>
          </w:tcPr>
          <w:p w14:paraId="3308F6BA"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280,8116</w:t>
            </w:r>
          </w:p>
        </w:tc>
      </w:tr>
      <w:tr w:rsidR="00E6664C" w:rsidRPr="005D5CD1" w14:paraId="2480ED1A" w14:textId="77777777" w:rsidTr="00742C24">
        <w:trPr>
          <w:trHeight w:val="315"/>
          <w:jc w:val="center"/>
        </w:trPr>
        <w:tc>
          <w:tcPr>
            <w:tcW w:w="0" w:type="auto"/>
            <w:shd w:val="clear" w:color="auto" w:fill="auto"/>
            <w:noWrap/>
            <w:vAlign w:val="center"/>
            <w:hideMark/>
          </w:tcPr>
          <w:p w14:paraId="3DD12B25"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B2</w:t>
            </w:r>
          </w:p>
        </w:tc>
        <w:tc>
          <w:tcPr>
            <w:tcW w:w="0" w:type="auto"/>
            <w:tcBorders>
              <w:top w:val="nil"/>
              <w:bottom w:val="nil"/>
              <w:right w:val="nil"/>
            </w:tcBorders>
            <w:shd w:val="clear" w:color="auto" w:fill="auto"/>
            <w:noWrap/>
            <w:vAlign w:val="center"/>
            <w:hideMark/>
          </w:tcPr>
          <w:p w14:paraId="1C710149"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tcBorders>
              <w:top w:val="nil"/>
              <w:left w:val="nil"/>
              <w:bottom w:val="nil"/>
            </w:tcBorders>
            <w:shd w:val="clear" w:color="auto" w:fill="auto"/>
            <w:noWrap/>
            <w:vAlign w:val="center"/>
            <w:hideMark/>
          </w:tcPr>
          <w:p w14:paraId="364B1501"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shd w:val="clear" w:color="auto" w:fill="auto"/>
            <w:noWrap/>
            <w:vAlign w:val="center"/>
            <w:hideMark/>
          </w:tcPr>
          <w:p w14:paraId="797185C6"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108,993</w:t>
            </w:r>
          </w:p>
        </w:tc>
        <w:tc>
          <w:tcPr>
            <w:tcW w:w="0" w:type="auto"/>
            <w:shd w:val="clear" w:color="auto" w:fill="auto"/>
            <w:noWrap/>
            <w:vAlign w:val="center"/>
            <w:hideMark/>
          </w:tcPr>
          <w:p w14:paraId="132608E6"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105,54</w:t>
            </w:r>
          </w:p>
        </w:tc>
        <w:tc>
          <w:tcPr>
            <w:tcW w:w="0" w:type="auto"/>
            <w:shd w:val="clear" w:color="auto" w:fill="auto"/>
            <w:noWrap/>
            <w:vAlign w:val="center"/>
            <w:hideMark/>
          </w:tcPr>
          <w:p w14:paraId="35301EB8"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195,2781</w:t>
            </w:r>
          </w:p>
        </w:tc>
        <w:tc>
          <w:tcPr>
            <w:tcW w:w="0" w:type="auto"/>
            <w:shd w:val="clear" w:color="auto" w:fill="auto"/>
            <w:noWrap/>
            <w:vAlign w:val="center"/>
            <w:hideMark/>
          </w:tcPr>
          <w:p w14:paraId="12175768"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264,0415</w:t>
            </w:r>
          </w:p>
        </w:tc>
      </w:tr>
      <w:tr w:rsidR="00E6664C" w:rsidRPr="005D5CD1" w14:paraId="75D98998" w14:textId="77777777" w:rsidTr="00742C24">
        <w:trPr>
          <w:trHeight w:val="315"/>
          <w:jc w:val="center"/>
        </w:trPr>
        <w:tc>
          <w:tcPr>
            <w:tcW w:w="0" w:type="auto"/>
            <w:shd w:val="clear" w:color="auto" w:fill="auto"/>
            <w:noWrap/>
            <w:vAlign w:val="center"/>
            <w:hideMark/>
          </w:tcPr>
          <w:p w14:paraId="0114BA64"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B3</w:t>
            </w:r>
          </w:p>
        </w:tc>
        <w:tc>
          <w:tcPr>
            <w:tcW w:w="0" w:type="auto"/>
            <w:tcBorders>
              <w:top w:val="nil"/>
              <w:bottom w:val="nil"/>
              <w:right w:val="nil"/>
            </w:tcBorders>
            <w:shd w:val="clear" w:color="auto" w:fill="auto"/>
            <w:noWrap/>
            <w:vAlign w:val="center"/>
            <w:hideMark/>
          </w:tcPr>
          <w:p w14:paraId="133F4DCC"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tcBorders>
              <w:top w:val="nil"/>
              <w:left w:val="nil"/>
              <w:bottom w:val="nil"/>
            </w:tcBorders>
            <w:shd w:val="clear" w:color="auto" w:fill="auto"/>
            <w:noWrap/>
            <w:vAlign w:val="center"/>
            <w:hideMark/>
          </w:tcPr>
          <w:p w14:paraId="7E9838D0"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shd w:val="clear" w:color="auto" w:fill="auto"/>
            <w:noWrap/>
            <w:vAlign w:val="center"/>
            <w:hideMark/>
          </w:tcPr>
          <w:p w14:paraId="30C887A0"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362,167</w:t>
            </w:r>
          </w:p>
        </w:tc>
        <w:tc>
          <w:tcPr>
            <w:tcW w:w="0" w:type="auto"/>
            <w:shd w:val="clear" w:color="auto" w:fill="auto"/>
            <w:noWrap/>
            <w:vAlign w:val="center"/>
            <w:hideMark/>
          </w:tcPr>
          <w:p w14:paraId="1807D154"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346,663</w:t>
            </w:r>
          </w:p>
        </w:tc>
        <w:tc>
          <w:tcPr>
            <w:tcW w:w="0" w:type="auto"/>
            <w:shd w:val="clear" w:color="auto" w:fill="auto"/>
            <w:noWrap/>
            <w:vAlign w:val="center"/>
            <w:hideMark/>
          </w:tcPr>
          <w:p w14:paraId="7EF652F0"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251,2057</w:t>
            </w:r>
          </w:p>
        </w:tc>
        <w:tc>
          <w:tcPr>
            <w:tcW w:w="0" w:type="auto"/>
            <w:shd w:val="clear" w:color="auto" w:fill="auto"/>
            <w:noWrap/>
            <w:vAlign w:val="center"/>
            <w:hideMark/>
          </w:tcPr>
          <w:p w14:paraId="4AD8AFB5"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374,4634</w:t>
            </w:r>
          </w:p>
        </w:tc>
      </w:tr>
      <w:tr w:rsidR="00E6664C" w:rsidRPr="005D5CD1" w14:paraId="0AFA0891" w14:textId="77777777" w:rsidTr="00742C24">
        <w:trPr>
          <w:trHeight w:val="315"/>
          <w:jc w:val="center"/>
        </w:trPr>
        <w:tc>
          <w:tcPr>
            <w:tcW w:w="0" w:type="auto"/>
            <w:shd w:val="clear" w:color="auto" w:fill="auto"/>
            <w:noWrap/>
            <w:vAlign w:val="center"/>
            <w:hideMark/>
          </w:tcPr>
          <w:p w14:paraId="35807A11"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B4</w:t>
            </w:r>
          </w:p>
        </w:tc>
        <w:tc>
          <w:tcPr>
            <w:tcW w:w="0" w:type="auto"/>
            <w:tcBorders>
              <w:top w:val="nil"/>
              <w:bottom w:val="nil"/>
              <w:right w:val="nil"/>
            </w:tcBorders>
            <w:shd w:val="clear" w:color="auto" w:fill="auto"/>
            <w:noWrap/>
            <w:vAlign w:val="center"/>
            <w:hideMark/>
          </w:tcPr>
          <w:p w14:paraId="1CD79CBE"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tcBorders>
              <w:top w:val="nil"/>
              <w:left w:val="nil"/>
              <w:bottom w:val="nil"/>
            </w:tcBorders>
            <w:shd w:val="clear" w:color="auto" w:fill="auto"/>
            <w:noWrap/>
            <w:vAlign w:val="center"/>
            <w:hideMark/>
          </w:tcPr>
          <w:p w14:paraId="16A4F234"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shd w:val="clear" w:color="auto" w:fill="auto"/>
            <w:noWrap/>
            <w:vAlign w:val="center"/>
            <w:hideMark/>
          </w:tcPr>
          <w:p w14:paraId="50EC6BD0"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299,333</w:t>
            </w:r>
          </w:p>
        </w:tc>
        <w:tc>
          <w:tcPr>
            <w:tcW w:w="0" w:type="auto"/>
            <w:shd w:val="clear" w:color="auto" w:fill="auto"/>
            <w:noWrap/>
            <w:vAlign w:val="center"/>
            <w:hideMark/>
          </w:tcPr>
          <w:p w14:paraId="18F0E9E0"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257,416</w:t>
            </w:r>
          </w:p>
        </w:tc>
        <w:tc>
          <w:tcPr>
            <w:tcW w:w="0" w:type="auto"/>
            <w:shd w:val="clear" w:color="auto" w:fill="auto"/>
            <w:noWrap/>
            <w:vAlign w:val="center"/>
            <w:hideMark/>
          </w:tcPr>
          <w:p w14:paraId="6D48EBA6"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358,6659</w:t>
            </w:r>
          </w:p>
        </w:tc>
        <w:tc>
          <w:tcPr>
            <w:tcW w:w="0" w:type="auto"/>
            <w:shd w:val="clear" w:color="auto" w:fill="auto"/>
            <w:noWrap/>
            <w:vAlign w:val="center"/>
            <w:hideMark/>
          </w:tcPr>
          <w:p w14:paraId="21851EC4"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380,6865</w:t>
            </w:r>
          </w:p>
        </w:tc>
      </w:tr>
      <w:tr w:rsidR="00E6664C" w:rsidRPr="005D5CD1" w14:paraId="727F46FE" w14:textId="77777777" w:rsidTr="00742C24">
        <w:trPr>
          <w:trHeight w:val="315"/>
          <w:jc w:val="center"/>
        </w:trPr>
        <w:tc>
          <w:tcPr>
            <w:tcW w:w="0" w:type="auto"/>
            <w:shd w:val="clear" w:color="auto" w:fill="auto"/>
            <w:noWrap/>
            <w:vAlign w:val="center"/>
            <w:hideMark/>
          </w:tcPr>
          <w:p w14:paraId="35276177"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B5</w:t>
            </w:r>
          </w:p>
        </w:tc>
        <w:tc>
          <w:tcPr>
            <w:tcW w:w="0" w:type="auto"/>
            <w:tcBorders>
              <w:top w:val="nil"/>
              <w:bottom w:val="nil"/>
              <w:right w:val="nil"/>
            </w:tcBorders>
            <w:shd w:val="clear" w:color="auto" w:fill="auto"/>
            <w:noWrap/>
            <w:vAlign w:val="center"/>
            <w:hideMark/>
          </w:tcPr>
          <w:p w14:paraId="42D2F450"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tcBorders>
              <w:top w:val="nil"/>
              <w:left w:val="nil"/>
              <w:bottom w:val="nil"/>
            </w:tcBorders>
            <w:shd w:val="clear" w:color="auto" w:fill="auto"/>
            <w:noWrap/>
            <w:vAlign w:val="center"/>
            <w:hideMark/>
          </w:tcPr>
          <w:p w14:paraId="31F371FC"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shd w:val="clear" w:color="auto" w:fill="auto"/>
            <w:noWrap/>
            <w:vAlign w:val="center"/>
            <w:hideMark/>
          </w:tcPr>
          <w:p w14:paraId="6368B0FA"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86,073</w:t>
            </w:r>
          </w:p>
        </w:tc>
        <w:tc>
          <w:tcPr>
            <w:tcW w:w="0" w:type="auto"/>
            <w:shd w:val="clear" w:color="auto" w:fill="auto"/>
            <w:noWrap/>
            <w:vAlign w:val="center"/>
            <w:hideMark/>
          </w:tcPr>
          <w:p w14:paraId="425A5E42"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72,498</w:t>
            </w:r>
          </w:p>
        </w:tc>
        <w:tc>
          <w:tcPr>
            <w:tcW w:w="0" w:type="auto"/>
            <w:shd w:val="clear" w:color="auto" w:fill="auto"/>
            <w:noWrap/>
            <w:vAlign w:val="center"/>
            <w:hideMark/>
          </w:tcPr>
          <w:p w14:paraId="1FDED1FC"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58,11</w:t>
            </w:r>
          </w:p>
        </w:tc>
        <w:tc>
          <w:tcPr>
            <w:tcW w:w="0" w:type="auto"/>
            <w:shd w:val="clear" w:color="auto" w:fill="auto"/>
            <w:noWrap/>
            <w:vAlign w:val="center"/>
            <w:hideMark/>
          </w:tcPr>
          <w:p w14:paraId="422A7961"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107,3863</w:t>
            </w:r>
          </w:p>
        </w:tc>
      </w:tr>
      <w:tr w:rsidR="00E6664C" w:rsidRPr="005D5CD1" w14:paraId="30D2DF8F" w14:textId="77777777" w:rsidTr="00742C24">
        <w:trPr>
          <w:trHeight w:val="315"/>
          <w:jc w:val="center"/>
        </w:trPr>
        <w:tc>
          <w:tcPr>
            <w:tcW w:w="0" w:type="auto"/>
            <w:shd w:val="clear" w:color="auto" w:fill="auto"/>
            <w:noWrap/>
            <w:vAlign w:val="center"/>
            <w:hideMark/>
          </w:tcPr>
          <w:p w14:paraId="17D3666D"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B6</w:t>
            </w:r>
          </w:p>
        </w:tc>
        <w:tc>
          <w:tcPr>
            <w:tcW w:w="0" w:type="auto"/>
            <w:tcBorders>
              <w:top w:val="nil"/>
              <w:bottom w:val="nil"/>
              <w:right w:val="nil"/>
            </w:tcBorders>
            <w:shd w:val="clear" w:color="auto" w:fill="auto"/>
            <w:noWrap/>
            <w:vAlign w:val="center"/>
            <w:hideMark/>
          </w:tcPr>
          <w:p w14:paraId="240D29A8"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tcBorders>
              <w:top w:val="nil"/>
              <w:left w:val="nil"/>
              <w:bottom w:val="nil"/>
            </w:tcBorders>
            <w:shd w:val="clear" w:color="auto" w:fill="auto"/>
            <w:noWrap/>
            <w:vAlign w:val="center"/>
            <w:hideMark/>
          </w:tcPr>
          <w:p w14:paraId="2803E581"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shd w:val="clear" w:color="auto" w:fill="auto"/>
            <w:noWrap/>
            <w:vAlign w:val="center"/>
            <w:hideMark/>
          </w:tcPr>
          <w:p w14:paraId="388846AD"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117,805</w:t>
            </w:r>
          </w:p>
        </w:tc>
        <w:tc>
          <w:tcPr>
            <w:tcW w:w="0" w:type="auto"/>
            <w:shd w:val="clear" w:color="auto" w:fill="auto"/>
            <w:noWrap/>
            <w:vAlign w:val="center"/>
            <w:hideMark/>
          </w:tcPr>
          <w:p w14:paraId="5F0C3941"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109,105</w:t>
            </w:r>
          </w:p>
        </w:tc>
        <w:tc>
          <w:tcPr>
            <w:tcW w:w="0" w:type="auto"/>
            <w:shd w:val="clear" w:color="auto" w:fill="auto"/>
            <w:noWrap/>
            <w:vAlign w:val="center"/>
            <w:hideMark/>
          </w:tcPr>
          <w:p w14:paraId="72FD6DB8"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145,2687</w:t>
            </w:r>
          </w:p>
        </w:tc>
        <w:tc>
          <w:tcPr>
            <w:tcW w:w="0" w:type="auto"/>
            <w:shd w:val="clear" w:color="auto" w:fill="auto"/>
            <w:noWrap/>
            <w:vAlign w:val="center"/>
            <w:hideMark/>
          </w:tcPr>
          <w:p w14:paraId="7F671663"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164,4314</w:t>
            </w:r>
          </w:p>
        </w:tc>
      </w:tr>
      <w:tr w:rsidR="00E6664C" w:rsidRPr="005D5CD1" w14:paraId="46727107" w14:textId="77777777" w:rsidTr="00742C24">
        <w:trPr>
          <w:trHeight w:val="315"/>
          <w:jc w:val="center"/>
        </w:trPr>
        <w:tc>
          <w:tcPr>
            <w:tcW w:w="0" w:type="auto"/>
            <w:shd w:val="clear" w:color="auto" w:fill="auto"/>
            <w:noWrap/>
            <w:vAlign w:val="center"/>
            <w:hideMark/>
          </w:tcPr>
          <w:p w14:paraId="24D733B6"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B7</w:t>
            </w:r>
          </w:p>
        </w:tc>
        <w:tc>
          <w:tcPr>
            <w:tcW w:w="0" w:type="auto"/>
            <w:tcBorders>
              <w:top w:val="nil"/>
              <w:right w:val="nil"/>
            </w:tcBorders>
            <w:shd w:val="clear" w:color="auto" w:fill="auto"/>
            <w:noWrap/>
            <w:vAlign w:val="center"/>
            <w:hideMark/>
          </w:tcPr>
          <w:p w14:paraId="6EE7A0E2"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tcBorders>
              <w:top w:val="nil"/>
              <w:left w:val="nil"/>
            </w:tcBorders>
            <w:shd w:val="clear" w:color="auto" w:fill="auto"/>
            <w:noWrap/>
            <w:vAlign w:val="center"/>
            <w:hideMark/>
          </w:tcPr>
          <w:p w14:paraId="47140127"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 </w:t>
            </w:r>
          </w:p>
        </w:tc>
        <w:tc>
          <w:tcPr>
            <w:tcW w:w="0" w:type="auto"/>
            <w:shd w:val="clear" w:color="auto" w:fill="auto"/>
            <w:noWrap/>
            <w:vAlign w:val="center"/>
            <w:hideMark/>
          </w:tcPr>
          <w:p w14:paraId="657D032B"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208,752</w:t>
            </w:r>
          </w:p>
        </w:tc>
        <w:tc>
          <w:tcPr>
            <w:tcW w:w="0" w:type="auto"/>
            <w:shd w:val="clear" w:color="auto" w:fill="auto"/>
            <w:noWrap/>
            <w:vAlign w:val="center"/>
            <w:hideMark/>
          </w:tcPr>
          <w:p w14:paraId="07EF65D6"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139,977</w:t>
            </w:r>
          </w:p>
        </w:tc>
        <w:tc>
          <w:tcPr>
            <w:tcW w:w="0" w:type="auto"/>
            <w:shd w:val="clear" w:color="auto" w:fill="auto"/>
            <w:noWrap/>
            <w:vAlign w:val="center"/>
            <w:hideMark/>
          </w:tcPr>
          <w:p w14:paraId="062274B9"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198,9373</w:t>
            </w:r>
          </w:p>
        </w:tc>
        <w:tc>
          <w:tcPr>
            <w:tcW w:w="0" w:type="auto"/>
            <w:shd w:val="clear" w:color="auto" w:fill="auto"/>
            <w:noWrap/>
            <w:vAlign w:val="center"/>
            <w:hideMark/>
          </w:tcPr>
          <w:p w14:paraId="72E49699" w14:textId="77777777" w:rsidR="00E6664C" w:rsidRPr="00742C24" w:rsidRDefault="00E6664C" w:rsidP="00634BE5">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269,7094</w:t>
            </w:r>
          </w:p>
        </w:tc>
      </w:tr>
      <w:tr w:rsidR="00505323" w:rsidRPr="005D5CD1" w14:paraId="3FD8C6CA" w14:textId="77777777" w:rsidTr="00742C24">
        <w:trPr>
          <w:trHeight w:val="315"/>
          <w:jc w:val="center"/>
        </w:trPr>
        <w:tc>
          <w:tcPr>
            <w:tcW w:w="0" w:type="auto"/>
            <w:shd w:val="clear" w:color="auto" w:fill="auto"/>
            <w:noWrap/>
            <w:vAlign w:val="center"/>
          </w:tcPr>
          <w:p w14:paraId="131792C2" w14:textId="4A3506B7"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K1</w:t>
            </w:r>
          </w:p>
        </w:tc>
        <w:tc>
          <w:tcPr>
            <w:tcW w:w="0" w:type="auto"/>
            <w:shd w:val="clear" w:color="auto" w:fill="auto"/>
            <w:noWrap/>
            <w:vAlign w:val="center"/>
          </w:tcPr>
          <w:p w14:paraId="0A65E8D5" w14:textId="5D9D2DC4"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373,756</w:t>
            </w:r>
          </w:p>
        </w:tc>
        <w:tc>
          <w:tcPr>
            <w:tcW w:w="0" w:type="auto"/>
            <w:shd w:val="clear" w:color="auto" w:fill="auto"/>
            <w:noWrap/>
            <w:vAlign w:val="center"/>
          </w:tcPr>
          <w:p w14:paraId="02A1EA61" w14:textId="71F1B255"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2414,637</w:t>
            </w:r>
          </w:p>
        </w:tc>
        <w:tc>
          <w:tcPr>
            <w:tcW w:w="0" w:type="auto"/>
            <w:shd w:val="clear" w:color="auto" w:fill="auto"/>
            <w:noWrap/>
            <w:vAlign w:val="center"/>
          </w:tcPr>
          <w:p w14:paraId="18A94B28" w14:textId="605369ED"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149,747</w:t>
            </w:r>
          </w:p>
        </w:tc>
        <w:tc>
          <w:tcPr>
            <w:tcW w:w="0" w:type="auto"/>
            <w:shd w:val="clear" w:color="auto" w:fill="auto"/>
            <w:noWrap/>
            <w:vAlign w:val="center"/>
          </w:tcPr>
          <w:p w14:paraId="31B4EEB0" w14:textId="7B139D75"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144,019</w:t>
            </w:r>
          </w:p>
        </w:tc>
        <w:tc>
          <w:tcPr>
            <w:tcW w:w="0" w:type="auto"/>
            <w:shd w:val="clear" w:color="auto" w:fill="auto"/>
            <w:noWrap/>
            <w:vAlign w:val="center"/>
          </w:tcPr>
          <w:p w14:paraId="0535A66A" w14:textId="3A8C9514"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329,5368</w:t>
            </w:r>
          </w:p>
        </w:tc>
        <w:tc>
          <w:tcPr>
            <w:tcW w:w="0" w:type="auto"/>
            <w:shd w:val="clear" w:color="auto" w:fill="auto"/>
            <w:noWrap/>
            <w:vAlign w:val="center"/>
          </w:tcPr>
          <w:p w14:paraId="763DE721" w14:textId="3E3FF89B"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308,7544</w:t>
            </w:r>
          </w:p>
        </w:tc>
      </w:tr>
      <w:tr w:rsidR="00505323" w:rsidRPr="005D5CD1" w14:paraId="01645882" w14:textId="77777777" w:rsidTr="00742C24">
        <w:trPr>
          <w:trHeight w:val="315"/>
          <w:jc w:val="center"/>
        </w:trPr>
        <w:tc>
          <w:tcPr>
            <w:tcW w:w="0" w:type="auto"/>
            <w:shd w:val="clear" w:color="auto" w:fill="auto"/>
            <w:noWrap/>
            <w:vAlign w:val="center"/>
          </w:tcPr>
          <w:p w14:paraId="7A4EF923" w14:textId="6F4F76B7"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K2</w:t>
            </w:r>
          </w:p>
        </w:tc>
        <w:tc>
          <w:tcPr>
            <w:tcW w:w="0" w:type="auto"/>
            <w:shd w:val="clear" w:color="auto" w:fill="auto"/>
            <w:noWrap/>
            <w:vAlign w:val="center"/>
          </w:tcPr>
          <w:p w14:paraId="42B8B80A" w14:textId="37313211"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111,236</w:t>
            </w:r>
          </w:p>
        </w:tc>
        <w:tc>
          <w:tcPr>
            <w:tcW w:w="0" w:type="auto"/>
            <w:shd w:val="clear" w:color="auto" w:fill="auto"/>
            <w:noWrap/>
            <w:vAlign w:val="center"/>
          </w:tcPr>
          <w:p w14:paraId="43792914" w14:textId="755A9542"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1158,711</w:t>
            </w:r>
          </w:p>
        </w:tc>
        <w:tc>
          <w:tcPr>
            <w:tcW w:w="0" w:type="auto"/>
            <w:shd w:val="clear" w:color="auto" w:fill="auto"/>
            <w:noWrap/>
            <w:vAlign w:val="center"/>
          </w:tcPr>
          <w:p w14:paraId="1A29CF1E" w14:textId="2F1CF213"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95,554</w:t>
            </w:r>
          </w:p>
        </w:tc>
        <w:tc>
          <w:tcPr>
            <w:tcW w:w="0" w:type="auto"/>
            <w:shd w:val="clear" w:color="auto" w:fill="auto"/>
            <w:noWrap/>
            <w:vAlign w:val="center"/>
          </w:tcPr>
          <w:p w14:paraId="50FB661F" w14:textId="047F885D"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111,694</w:t>
            </w:r>
          </w:p>
        </w:tc>
        <w:tc>
          <w:tcPr>
            <w:tcW w:w="0" w:type="auto"/>
            <w:shd w:val="clear" w:color="auto" w:fill="auto"/>
            <w:noWrap/>
            <w:vAlign w:val="center"/>
          </w:tcPr>
          <w:p w14:paraId="5789A441" w14:textId="2B9F19E0"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261,0408</w:t>
            </w:r>
          </w:p>
        </w:tc>
        <w:tc>
          <w:tcPr>
            <w:tcW w:w="0" w:type="auto"/>
            <w:shd w:val="clear" w:color="auto" w:fill="auto"/>
            <w:noWrap/>
            <w:vAlign w:val="center"/>
          </w:tcPr>
          <w:p w14:paraId="566F2828" w14:textId="11B061CC"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252,753</w:t>
            </w:r>
          </w:p>
        </w:tc>
      </w:tr>
      <w:tr w:rsidR="00505323" w:rsidRPr="005D5CD1" w14:paraId="3B7D475B" w14:textId="77777777" w:rsidTr="00742C24">
        <w:trPr>
          <w:trHeight w:val="315"/>
          <w:jc w:val="center"/>
        </w:trPr>
        <w:tc>
          <w:tcPr>
            <w:tcW w:w="0" w:type="auto"/>
            <w:shd w:val="clear" w:color="auto" w:fill="auto"/>
            <w:noWrap/>
            <w:vAlign w:val="center"/>
          </w:tcPr>
          <w:p w14:paraId="01A41BC4" w14:textId="568A3B52"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K3</w:t>
            </w:r>
          </w:p>
        </w:tc>
        <w:tc>
          <w:tcPr>
            <w:tcW w:w="0" w:type="auto"/>
            <w:shd w:val="clear" w:color="auto" w:fill="auto"/>
            <w:noWrap/>
            <w:vAlign w:val="center"/>
          </w:tcPr>
          <w:p w14:paraId="0FC9EBF3" w14:textId="36A48429"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623,358</w:t>
            </w:r>
          </w:p>
        </w:tc>
        <w:tc>
          <w:tcPr>
            <w:tcW w:w="0" w:type="auto"/>
            <w:shd w:val="clear" w:color="auto" w:fill="auto"/>
            <w:noWrap/>
            <w:vAlign w:val="center"/>
          </w:tcPr>
          <w:p w14:paraId="506D7BAA" w14:textId="606EE372"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1036,833</w:t>
            </w:r>
          </w:p>
        </w:tc>
        <w:tc>
          <w:tcPr>
            <w:tcW w:w="0" w:type="auto"/>
            <w:shd w:val="clear" w:color="auto" w:fill="auto"/>
            <w:noWrap/>
            <w:vAlign w:val="center"/>
          </w:tcPr>
          <w:p w14:paraId="132E04A9" w14:textId="1918825B"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67,859</w:t>
            </w:r>
          </w:p>
        </w:tc>
        <w:tc>
          <w:tcPr>
            <w:tcW w:w="0" w:type="auto"/>
            <w:shd w:val="clear" w:color="auto" w:fill="auto"/>
            <w:noWrap/>
            <w:vAlign w:val="center"/>
          </w:tcPr>
          <w:p w14:paraId="677585BC" w14:textId="5C4D8CC9"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64,919</w:t>
            </w:r>
          </w:p>
        </w:tc>
        <w:tc>
          <w:tcPr>
            <w:tcW w:w="0" w:type="auto"/>
            <w:shd w:val="clear" w:color="auto" w:fill="auto"/>
            <w:noWrap/>
            <w:vAlign w:val="center"/>
          </w:tcPr>
          <w:p w14:paraId="22985BEF" w14:textId="261EEFE9"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159,558</w:t>
            </w:r>
          </w:p>
        </w:tc>
        <w:tc>
          <w:tcPr>
            <w:tcW w:w="0" w:type="auto"/>
            <w:shd w:val="clear" w:color="auto" w:fill="auto"/>
            <w:noWrap/>
            <w:vAlign w:val="center"/>
          </w:tcPr>
          <w:p w14:paraId="4A0BA31C" w14:textId="0BE67EE9"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162,3799</w:t>
            </w:r>
          </w:p>
        </w:tc>
      </w:tr>
      <w:tr w:rsidR="00505323" w:rsidRPr="005D5CD1" w14:paraId="39BFD1CA" w14:textId="77777777" w:rsidTr="00742C24">
        <w:trPr>
          <w:trHeight w:val="315"/>
          <w:jc w:val="center"/>
        </w:trPr>
        <w:tc>
          <w:tcPr>
            <w:tcW w:w="0" w:type="auto"/>
            <w:shd w:val="clear" w:color="auto" w:fill="auto"/>
            <w:noWrap/>
            <w:vAlign w:val="center"/>
          </w:tcPr>
          <w:p w14:paraId="50275443" w14:textId="1012A7E9"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K4</w:t>
            </w:r>
          </w:p>
        </w:tc>
        <w:tc>
          <w:tcPr>
            <w:tcW w:w="0" w:type="auto"/>
            <w:shd w:val="clear" w:color="auto" w:fill="auto"/>
            <w:noWrap/>
            <w:vAlign w:val="center"/>
          </w:tcPr>
          <w:p w14:paraId="0FD85EE4" w14:textId="249F6C24"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773,279</w:t>
            </w:r>
          </w:p>
        </w:tc>
        <w:tc>
          <w:tcPr>
            <w:tcW w:w="0" w:type="auto"/>
            <w:shd w:val="clear" w:color="auto" w:fill="auto"/>
            <w:noWrap/>
            <w:vAlign w:val="center"/>
          </w:tcPr>
          <w:p w14:paraId="7ABD0E6A" w14:textId="13045D19"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1630,355</w:t>
            </w:r>
          </w:p>
        </w:tc>
        <w:tc>
          <w:tcPr>
            <w:tcW w:w="0" w:type="auto"/>
            <w:shd w:val="clear" w:color="auto" w:fill="auto"/>
            <w:noWrap/>
            <w:vAlign w:val="center"/>
          </w:tcPr>
          <w:p w14:paraId="41DF048D" w14:textId="29744E84"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101,722</w:t>
            </w:r>
          </w:p>
        </w:tc>
        <w:tc>
          <w:tcPr>
            <w:tcW w:w="0" w:type="auto"/>
            <w:shd w:val="clear" w:color="auto" w:fill="auto"/>
            <w:noWrap/>
            <w:vAlign w:val="center"/>
          </w:tcPr>
          <w:p w14:paraId="23BE5B6F" w14:textId="6DF4EDE6"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133,768</w:t>
            </w:r>
          </w:p>
        </w:tc>
        <w:tc>
          <w:tcPr>
            <w:tcW w:w="0" w:type="auto"/>
            <w:shd w:val="clear" w:color="auto" w:fill="auto"/>
            <w:noWrap/>
            <w:vAlign w:val="center"/>
          </w:tcPr>
          <w:p w14:paraId="58C66C5E" w14:textId="6857897D"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311,6433</w:t>
            </w:r>
          </w:p>
        </w:tc>
        <w:tc>
          <w:tcPr>
            <w:tcW w:w="0" w:type="auto"/>
            <w:shd w:val="clear" w:color="auto" w:fill="auto"/>
            <w:noWrap/>
            <w:vAlign w:val="center"/>
          </w:tcPr>
          <w:p w14:paraId="4F383115" w14:textId="014260D9"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276,9373</w:t>
            </w:r>
          </w:p>
        </w:tc>
      </w:tr>
      <w:tr w:rsidR="00505323" w:rsidRPr="005D5CD1" w14:paraId="73AB5789" w14:textId="77777777" w:rsidTr="00742C24">
        <w:trPr>
          <w:trHeight w:val="315"/>
          <w:jc w:val="center"/>
        </w:trPr>
        <w:tc>
          <w:tcPr>
            <w:tcW w:w="0" w:type="auto"/>
            <w:shd w:val="clear" w:color="auto" w:fill="auto"/>
            <w:noWrap/>
            <w:vAlign w:val="center"/>
          </w:tcPr>
          <w:p w14:paraId="0EE00016" w14:textId="36C0576F"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K5</w:t>
            </w:r>
          </w:p>
        </w:tc>
        <w:tc>
          <w:tcPr>
            <w:tcW w:w="0" w:type="auto"/>
            <w:shd w:val="clear" w:color="auto" w:fill="auto"/>
            <w:noWrap/>
            <w:vAlign w:val="center"/>
          </w:tcPr>
          <w:p w14:paraId="42700D54" w14:textId="6A8A0F8A"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359,207</w:t>
            </w:r>
          </w:p>
        </w:tc>
        <w:tc>
          <w:tcPr>
            <w:tcW w:w="0" w:type="auto"/>
            <w:shd w:val="clear" w:color="auto" w:fill="auto"/>
            <w:noWrap/>
            <w:vAlign w:val="center"/>
          </w:tcPr>
          <w:p w14:paraId="5FBC3857" w14:textId="4D830F81"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618,737</w:t>
            </w:r>
          </w:p>
        </w:tc>
        <w:tc>
          <w:tcPr>
            <w:tcW w:w="0" w:type="auto"/>
            <w:shd w:val="clear" w:color="auto" w:fill="auto"/>
            <w:noWrap/>
            <w:vAlign w:val="center"/>
          </w:tcPr>
          <w:p w14:paraId="52CA3FDD" w14:textId="37F69C29"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59,485</w:t>
            </w:r>
          </w:p>
        </w:tc>
        <w:tc>
          <w:tcPr>
            <w:tcW w:w="0" w:type="auto"/>
            <w:shd w:val="clear" w:color="auto" w:fill="auto"/>
            <w:noWrap/>
            <w:vAlign w:val="center"/>
          </w:tcPr>
          <w:p w14:paraId="3400EE75" w14:textId="0AD191A3"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67,925</w:t>
            </w:r>
          </w:p>
        </w:tc>
        <w:tc>
          <w:tcPr>
            <w:tcW w:w="0" w:type="auto"/>
            <w:shd w:val="clear" w:color="auto" w:fill="auto"/>
            <w:noWrap/>
            <w:vAlign w:val="center"/>
          </w:tcPr>
          <w:p w14:paraId="22C8CAEF" w14:textId="24CCCB4B"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161,4124</w:t>
            </w:r>
          </w:p>
        </w:tc>
        <w:tc>
          <w:tcPr>
            <w:tcW w:w="0" w:type="auto"/>
            <w:shd w:val="clear" w:color="auto" w:fill="auto"/>
            <w:noWrap/>
            <w:vAlign w:val="center"/>
          </w:tcPr>
          <w:p w14:paraId="0C1DF0CB" w14:textId="5F9FD51C"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137,4574</w:t>
            </w:r>
          </w:p>
        </w:tc>
      </w:tr>
      <w:tr w:rsidR="00505323" w:rsidRPr="005D5CD1" w14:paraId="34CFF2DB" w14:textId="77777777" w:rsidTr="00742C24">
        <w:trPr>
          <w:trHeight w:val="315"/>
          <w:jc w:val="center"/>
        </w:trPr>
        <w:tc>
          <w:tcPr>
            <w:tcW w:w="0" w:type="auto"/>
            <w:shd w:val="clear" w:color="auto" w:fill="auto"/>
            <w:noWrap/>
            <w:vAlign w:val="center"/>
          </w:tcPr>
          <w:p w14:paraId="0F4A2107" w14:textId="0BE7033C"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K6</w:t>
            </w:r>
          </w:p>
        </w:tc>
        <w:tc>
          <w:tcPr>
            <w:tcW w:w="0" w:type="auto"/>
            <w:shd w:val="clear" w:color="auto" w:fill="auto"/>
            <w:noWrap/>
            <w:vAlign w:val="center"/>
          </w:tcPr>
          <w:p w14:paraId="29E1BF91" w14:textId="11BF7D59"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273,777</w:t>
            </w:r>
          </w:p>
        </w:tc>
        <w:tc>
          <w:tcPr>
            <w:tcW w:w="0" w:type="auto"/>
            <w:shd w:val="clear" w:color="auto" w:fill="auto"/>
            <w:noWrap/>
            <w:vAlign w:val="center"/>
          </w:tcPr>
          <w:p w14:paraId="547EF617" w14:textId="7A388191"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544,076</w:t>
            </w:r>
          </w:p>
        </w:tc>
        <w:tc>
          <w:tcPr>
            <w:tcW w:w="0" w:type="auto"/>
            <w:shd w:val="clear" w:color="auto" w:fill="auto"/>
            <w:noWrap/>
            <w:vAlign w:val="center"/>
          </w:tcPr>
          <w:p w14:paraId="25B3B716" w14:textId="64CF8764"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59,255</w:t>
            </w:r>
          </w:p>
        </w:tc>
        <w:tc>
          <w:tcPr>
            <w:tcW w:w="0" w:type="auto"/>
            <w:shd w:val="clear" w:color="auto" w:fill="auto"/>
            <w:noWrap/>
            <w:vAlign w:val="center"/>
          </w:tcPr>
          <w:p w14:paraId="7A837B97" w14:textId="088A00F1"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65,097</w:t>
            </w:r>
          </w:p>
        </w:tc>
        <w:tc>
          <w:tcPr>
            <w:tcW w:w="0" w:type="auto"/>
            <w:shd w:val="clear" w:color="auto" w:fill="auto"/>
            <w:noWrap/>
            <w:vAlign w:val="center"/>
          </w:tcPr>
          <w:p w14:paraId="21293D54" w14:textId="3152C976"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147,3154</w:t>
            </w:r>
          </w:p>
        </w:tc>
        <w:tc>
          <w:tcPr>
            <w:tcW w:w="0" w:type="auto"/>
            <w:shd w:val="clear" w:color="auto" w:fill="auto"/>
            <w:noWrap/>
            <w:vAlign w:val="center"/>
          </w:tcPr>
          <w:p w14:paraId="46228187" w14:textId="50077847"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152,129</w:t>
            </w:r>
          </w:p>
        </w:tc>
      </w:tr>
      <w:tr w:rsidR="00505323" w:rsidRPr="005D5CD1" w14:paraId="1ACF05A0" w14:textId="77777777" w:rsidTr="00742C24">
        <w:trPr>
          <w:trHeight w:val="315"/>
          <w:jc w:val="center"/>
        </w:trPr>
        <w:tc>
          <w:tcPr>
            <w:tcW w:w="0" w:type="auto"/>
            <w:shd w:val="clear" w:color="auto" w:fill="auto"/>
            <w:noWrap/>
            <w:vAlign w:val="center"/>
          </w:tcPr>
          <w:p w14:paraId="31649BCF" w14:textId="3873DA55"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K7</w:t>
            </w:r>
          </w:p>
        </w:tc>
        <w:tc>
          <w:tcPr>
            <w:tcW w:w="0" w:type="auto"/>
            <w:shd w:val="clear" w:color="auto" w:fill="auto"/>
            <w:noWrap/>
            <w:vAlign w:val="center"/>
          </w:tcPr>
          <w:p w14:paraId="7BBA2D49" w14:textId="499E0F6A"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39,581</w:t>
            </w:r>
          </w:p>
        </w:tc>
        <w:tc>
          <w:tcPr>
            <w:tcW w:w="0" w:type="auto"/>
            <w:shd w:val="clear" w:color="auto" w:fill="auto"/>
            <w:noWrap/>
            <w:vAlign w:val="center"/>
          </w:tcPr>
          <w:p w14:paraId="30684899" w14:textId="4FC22442"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141,997</w:t>
            </w:r>
          </w:p>
        </w:tc>
        <w:tc>
          <w:tcPr>
            <w:tcW w:w="0" w:type="auto"/>
            <w:shd w:val="clear" w:color="auto" w:fill="auto"/>
            <w:noWrap/>
            <w:vAlign w:val="center"/>
          </w:tcPr>
          <w:p w14:paraId="2BB5F1D2" w14:textId="65F5CE24"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55,931</w:t>
            </w:r>
          </w:p>
        </w:tc>
        <w:tc>
          <w:tcPr>
            <w:tcW w:w="0" w:type="auto"/>
            <w:shd w:val="clear" w:color="auto" w:fill="auto"/>
            <w:noWrap/>
            <w:vAlign w:val="center"/>
          </w:tcPr>
          <w:p w14:paraId="7E0ACFC4" w14:textId="21F236F0"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50,406</w:t>
            </w:r>
          </w:p>
        </w:tc>
        <w:tc>
          <w:tcPr>
            <w:tcW w:w="0" w:type="auto"/>
            <w:shd w:val="clear" w:color="auto" w:fill="auto"/>
            <w:noWrap/>
            <w:vAlign w:val="center"/>
          </w:tcPr>
          <w:p w14:paraId="7FD1812B" w14:textId="64325254"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108,3844</w:t>
            </w:r>
          </w:p>
        </w:tc>
        <w:tc>
          <w:tcPr>
            <w:tcW w:w="0" w:type="auto"/>
            <w:shd w:val="clear" w:color="auto" w:fill="auto"/>
            <w:noWrap/>
            <w:vAlign w:val="center"/>
          </w:tcPr>
          <w:p w14:paraId="23554F46" w14:textId="798D42BE"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136,8006</w:t>
            </w:r>
          </w:p>
        </w:tc>
      </w:tr>
      <w:tr w:rsidR="00505323" w:rsidRPr="005D5CD1" w14:paraId="3787562E" w14:textId="77777777" w:rsidTr="00742C24">
        <w:trPr>
          <w:trHeight w:val="315"/>
          <w:jc w:val="center"/>
        </w:trPr>
        <w:tc>
          <w:tcPr>
            <w:tcW w:w="0" w:type="auto"/>
            <w:shd w:val="clear" w:color="auto" w:fill="auto"/>
            <w:noWrap/>
            <w:vAlign w:val="center"/>
          </w:tcPr>
          <w:p w14:paraId="29A11DCD" w14:textId="5E01E16D"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K8</w:t>
            </w:r>
          </w:p>
        </w:tc>
        <w:tc>
          <w:tcPr>
            <w:tcW w:w="0" w:type="auto"/>
            <w:shd w:val="clear" w:color="auto" w:fill="auto"/>
            <w:noWrap/>
            <w:vAlign w:val="center"/>
          </w:tcPr>
          <w:p w14:paraId="25010D4D" w14:textId="3B46783F"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210,288</w:t>
            </w:r>
          </w:p>
        </w:tc>
        <w:tc>
          <w:tcPr>
            <w:tcW w:w="0" w:type="auto"/>
            <w:shd w:val="clear" w:color="auto" w:fill="auto"/>
            <w:noWrap/>
            <w:vAlign w:val="center"/>
          </w:tcPr>
          <w:p w14:paraId="346815EB" w14:textId="197FE13B"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427,99</w:t>
            </w:r>
          </w:p>
        </w:tc>
        <w:tc>
          <w:tcPr>
            <w:tcW w:w="0" w:type="auto"/>
            <w:shd w:val="clear" w:color="auto" w:fill="auto"/>
            <w:noWrap/>
            <w:vAlign w:val="center"/>
          </w:tcPr>
          <w:p w14:paraId="181DB523" w14:textId="59F04DD4"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72,716</w:t>
            </w:r>
          </w:p>
        </w:tc>
        <w:tc>
          <w:tcPr>
            <w:tcW w:w="0" w:type="auto"/>
            <w:shd w:val="clear" w:color="auto" w:fill="auto"/>
            <w:noWrap/>
            <w:vAlign w:val="center"/>
          </w:tcPr>
          <w:p w14:paraId="46BAAE3F" w14:textId="72E69D19"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83,69</w:t>
            </w:r>
          </w:p>
        </w:tc>
        <w:tc>
          <w:tcPr>
            <w:tcW w:w="0" w:type="auto"/>
            <w:shd w:val="clear" w:color="auto" w:fill="auto"/>
            <w:noWrap/>
            <w:vAlign w:val="center"/>
          </w:tcPr>
          <w:p w14:paraId="02BB7903" w14:textId="1425B52E"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182,2016</w:t>
            </w:r>
          </w:p>
        </w:tc>
        <w:tc>
          <w:tcPr>
            <w:tcW w:w="0" w:type="auto"/>
            <w:shd w:val="clear" w:color="auto" w:fill="auto"/>
            <w:noWrap/>
            <w:vAlign w:val="center"/>
          </w:tcPr>
          <w:p w14:paraId="6D1E1E8F" w14:textId="05A46B2C" w:rsidR="00505323" w:rsidRPr="00742C24" w:rsidRDefault="00505323" w:rsidP="00505323">
            <w:pPr>
              <w:spacing w:line="240" w:lineRule="auto"/>
              <w:jc w:val="center"/>
              <w:rPr>
                <w:rFonts w:eastAsia="Times New Roman" w:cs="Times New Roman"/>
                <w:color w:val="000000"/>
                <w:sz w:val="20"/>
                <w:szCs w:val="20"/>
                <w:lang w:eastAsia="id-ID"/>
              </w:rPr>
            </w:pPr>
            <w:r w:rsidRPr="00742C24">
              <w:rPr>
                <w:rFonts w:eastAsia="Times New Roman" w:cs="Times New Roman"/>
                <w:color w:val="000000"/>
                <w:sz w:val="20"/>
                <w:szCs w:val="20"/>
                <w:lang w:eastAsia="id-ID"/>
              </w:rPr>
              <w:t>171,1168</w:t>
            </w:r>
          </w:p>
        </w:tc>
      </w:tr>
    </w:tbl>
    <w:p w14:paraId="2C88AD50" w14:textId="77777777" w:rsidR="00F9573E" w:rsidRDefault="00F9573E" w:rsidP="009F742E">
      <w:pPr>
        <w:spacing w:line="240" w:lineRule="auto"/>
        <w:rPr>
          <w:rFonts w:cs="Times New Roman"/>
          <w:sz w:val="22"/>
        </w:rPr>
      </w:pPr>
    </w:p>
    <w:p w14:paraId="37B28F94" w14:textId="77777777" w:rsidR="00E476A8" w:rsidRDefault="00E476A8" w:rsidP="009F742E">
      <w:pPr>
        <w:spacing w:line="240" w:lineRule="auto"/>
        <w:rPr>
          <w:rFonts w:cs="Times New Roman"/>
          <w:sz w:val="22"/>
        </w:rPr>
      </w:pPr>
    </w:p>
    <w:p w14:paraId="583AF68F" w14:textId="77777777" w:rsidR="00E476A8" w:rsidRDefault="00E476A8" w:rsidP="009F742E">
      <w:pPr>
        <w:spacing w:line="240" w:lineRule="auto"/>
        <w:rPr>
          <w:rFonts w:cs="Times New Roman"/>
          <w:sz w:val="22"/>
        </w:rPr>
      </w:pPr>
    </w:p>
    <w:p w14:paraId="6911A4F6" w14:textId="77777777" w:rsidR="00E476A8" w:rsidRDefault="00E476A8" w:rsidP="009F742E">
      <w:pPr>
        <w:spacing w:line="240" w:lineRule="auto"/>
        <w:rPr>
          <w:rFonts w:cs="Times New Roman"/>
          <w:sz w:val="22"/>
        </w:rPr>
      </w:pPr>
    </w:p>
    <w:p w14:paraId="64F2697A" w14:textId="77777777" w:rsidR="00E476A8" w:rsidRDefault="00E476A8" w:rsidP="009F742E">
      <w:pPr>
        <w:spacing w:line="240" w:lineRule="auto"/>
        <w:rPr>
          <w:rFonts w:cs="Times New Roman"/>
          <w:sz w:val="22"/>
        </w:rPr>
      </w:pPr>
    </w:p>
    <w:p w14:paraId="42C54DAE" w14:textId="77777777" w:rsidR="00E476A8" w:rsidRDefault="00E476A8" w:rsidP="009F742E">
      <w:pPr>
        <w:spacing w:line="240" w:lineRule="auto"/>
        <w:rPr>
          <w:rFonts w:cs="Times New Roman"/>
          <w:sz w:val="22"/>
        </w:rPr>
      </w:pPr>
    </w:p>
    <w:p w14:paraId="39D212A1" w14:textId="77777777" w:rsidR="00900CAB" w:rsidRDefault="00900CAB" w:rsidP="009F742E">
      <w:pPr>
        <w:spacing w:line="240" w:lineRule="auto"/>
        <w:rPr>
          <w:rFonts w:cs="Times New Roman"/>
          <w:sz w:val="22"/>
        </w:rPr>
      </w:pPr>
    </w:p>
    <w:p w14:paraId="2C7F43CB" w14:textId="0EFC9294" w:rsidR="009F0394" w:rsidRPr="00D1398B" w:rsidRDefault="009F0394" w:rsidP="008A6FAF">
      <w:pPr>
        <w:pStyle w:val="DaftarParagraf"/>
        <w:numPr>
          <w:ilvl w:val="0"/>
          <w:numId w:val="25"/>
        </w:numPr>
        <w:spacing w:line="240" w:lineRule="auto"/>
        <w:ind w:left="425" w:hanging="425"/>
        <w:rPr>
          <w:rFonts w:ascii="Franklin Gothic Demi Cond" w:hAnsi="Franklin Gothic Demi Cond"/>
          <w:szCs w:val="24"/>
        </w:rPr>
      </w:pPr>
      <w:r w:rsidRPr="00D1398B">
        <w:rPr>
          <w:rFonts w:ascii="Franklin Gothic Demi Cond" w:hAnsi="Franklin Gothic Demi Cond"/>
          <w:szCs w:val="24"/>
        </w:rPr>
        <w:lastRenderedPageBreak/>
        <w:t>Analisis Balok</w:t>
      </w:r>
    </w:p>
    <w:p w14:paraId="3B9BF20A" w14:textId="77777777" w:rsidR="00D221A4" w:rsidRDefault="00D221A4" w:rsidP="00D221A4">
      <w:pPr>
        <w:spacing w:line="240" w:lineRule="auto"/>
        <w:jc w:val="both"/>
        <w:rPr>
          <w:rFonts w:cs="Times New Roman"/>
          <w:sz w:val="22"/>
        </w:rPr>
      </w:pPr>
    </w:p>
    <w:p w14:paraId="1EB7520F" w14:textId="4A58FCBF" w:rsidR="009F742E" w:rsidRDefault="0026481B" w:rsidP="00EC235C">
      <w:pPr>
        <w:spacing w:line="240" w:lineRule="auto"/>
        <w:jc w:val="center"/>
        <w:rPr>
          <w:rFonts w:cs="Times New Roman"/>
          <w:sz w:val="22"/>
        </w:rPr>
      </w:pPr>
      <w:r w:rsidRPr="00B43825">
        <w:rPr>
          <w:rFonts w:cs="Times New Roman"/>
          <w:b/>
          <w:sz w:val="22"/>
        </w:rPr>
        <w:t>Tabel</w:t>
      </w:r>
      <w:r w:rsidR="00B43825" w:rsidRPr="00B43825">
        <w:rPr>
          <w:rFonts w:cs="Times New Roman"/>
          <w:b/>
          <w:sz w:val="22"/>
        </w:rPr>
        <w:t xml:space="preserve"> 4.</w:t>
      </w:r>
      <w:r w:rsidR="00C573B4">
        <w:rPr>
          <w:rFonts w:cs="Times New Roman"/>
          <w:sz w:val="22"/>
        </w:rPr>
        <w:t xml:space="preserve"> Rekapitulasi Analisis Perhitungan Balok</w:t>
      </w:r>
    </w:p>
    <w:tbl>
      <w:tblPr>
        <w:tblStyle w:val="KisiTabel"/>
        <w:tblW w:w="0" w:type="auto"/>
        <w:jc w:val="center"/>
        <w:tblLayout w:type="fixed"/>
        <w:tblLook w:val="04A0" w:firstRow="1" w:lastRow="0" w:firstColumn="1" w:lastColumn="0" w:noHBand="0" w:noVBand="1"/>
      </w:tblPr>
      <w:tblGrid>
        <w:gridCol w:w="1528"/>
        <w:gridCol w:w="1302"/>
        <w:gridCol w:w="993"/>
        <w:gridCol w:w="850"/>
        <w:gridCol w:w="1134"/>
        <w:gridCol w:w="1134"/>
        <w:gridCol w:w="986"/>
      </w:tblGrid>
      <w:tr w:rsidR="00C4213D" w14:paraId="04C417E3" w14:textId="77777777" w:rsidTr="00B00666">
        <w:trPr>
          <w:trHeight w:val="1150"/>
          <w:jc w:val="center"/>
        </w:trPr>
        <w:tc>
          <w:tcPr>
            <w:tcW w:w="1528" w:type="dxa"/>
            <w:noWrap/>
            <w:vAlign w:val="center"/>
            <w:hideMark/>
          </w:tcPr>
          <w:p w14:paraId="55064C81" w14:textId="77777777" w:rsidR="00C4213D" w:rsidRPr="00742C24" w:rsidRDefault="00C4213D" w:rsidP="00634BE5">
            <w:pPr>
              <w:jc w:val="center"/>
              <w:rPr>
                <w:rFonts w:cs="Times New Roman"/>
                <w:b/>
                <w:sz w:val="20"/>
                <w:szCs w:val="20"/>
              </w:rPr>
            </w:pPr>
            <w:r w:rsidRPr="00742C24">
              <w:rPr>
                <w:rFonts w:cs="Times New Roman"/>
                <w:b/>
                <w:sz w:val="20"/>
                <w:szCs w:val="20"/>
              </w:rPr>
              <w:t>Jenis Balok</w:t>
            </w:r>
          </w:p>
        </w:tc>
        <w:tc>
          <w:tcPr>
            <w:tcW w:w="1302" w:type="dxa"/>
            <w:noWrap/>
            <w:vAlign w:val="center"/>
            <w:hideMark/>
          </w:tcPr>
          <w:p w14:paraId="6DB1D0EB" w14:textId="77777777" w:rsidR="00C4213D" w:rsidRPr="00742C24" w:rsidRDefault="00C4213D" w:rsidP="00634BE5">
            <w:pPr>
              <w:jc w:val="center"/>
              <w:rPr>
                <w:rFonts w:cs="Times New Roman"/>
                <w:b/>
                <w:sz w:val="20"/>
                <w:szCs w:val="20"/>
              </w:rPr>
            </w:pPr>
            <w:r w:rsidRPr="00742C24">
              <w:rPr>
                <w:rFonts w:cs="Times New Roman"/>
                <w:b/>
                <w:sz w:val="20"/>
                <w:szCs w:val="20"/>
              </w:rPr>
              <w:t>Jenis Penampang</w:t>
            </w:r>
          </w:p>
        </w:tc>
        <w:tc>
          <w:tcPr>
            <w:tcW w:w="993" w:type="dxa"/>
            <w:vAlign w:val="center"/>
          </w:tcPr>
          <w:p w14:paraId="59A8C254" w14:textId="77777777" w:rsidR="00C4213D" w:rsidRPr="00742C24" w:rsidRDefault="00C4213D" w:rsidP="00634BE5">
            <w:pPr>
              <w:jc w:val="center"/>
              <w:rPr>
                <w:rFonts w:cs="Times New Roman"/>
                <w:b/>
                <w:sz w:val="20"/>
                <w:szCs w:val="20"/>
              </w:rPr>
            </w:pPr>
            <w:r w:rsidRPr="00742C24">
              <w:rPr>
                <w:rFonts w:cs="Times New Roman"/>
                <w:b/>
                <w:sz w:val="20"/>
                <w:szCs w:val="20"/>
              </w:rPr>
              <w:t>Rasio Momen (≤1)</w:t>
            </w:r>
          </w:p>
        </w:tc>
        <w:tc>
          <w:tcPr>
            <w:tcW w:w="850" w:type="dxa"/>
            <w:noWrap/>
            <w:vAlign w:val="center"/>
            <w:hideMark/>
          </w:tcPr>
          <w:p w14:paraId="3A33ED34" w14:textId="77777777" w:rsidR="00C4213D" w:rsidRPr="00742C24" w:rsidRDefault="00C4213D" w:rsidP="00634BE5">
            <w:pPr>
              <w:jc w:val="center"/>
              <w:rPr>
                <w:rFonts w:cs="Times New Roman"/>
                <w:b/>
                <w:sz w:val="20"/>
                <w:szCs w:val="20"/>
              </w:rPr>
            </w:pPr>
            <w:r w:rsidRPr="00742C24">
              <w:rPr>
                <w:rFonts w:cs="Times New Roman"/>
                <w:b/>
                <w:sz w:val="20"/>
                <w:szCs w:val="20"/>
              </w:rPr>
              <w:t xml:space="preserve">Rasio Geser (≤1) </w:t>
            </w:r>
          </w:p>
        </w:tc>
        <w:tc>
          <w:tcPr>
            <w:tcW w:w="1134" w:type="dxa"/>
            <w:noWrap/>
            <w:vAlign w:val="center"/>
            <w:hideMark/>
          </w:tcPr>
          <w:p w14:paraId="751FB1D0" w14:textId="77777777" w:rsidR="00C4213D" w:rsidRPr="00742C24" w:rsidRDefault="00C4213D" w:rsidP="00634BE5">
            <w:pPr>
              <w:jc w:val="center"/>
              <w:rPr>
                <w:rFonts w:cs="Times New Roman"/>
                <w:b/>
                <w:sz w:val="20"/>
                <w:szCs w:val="20"/>
              </w:rPr>
            </w:pPr>
            <w:r w:rsidRPr="00742C24">
              <w:rPr>
                <w:rFonts w:cs="Times New Roman"/>
                <w:b/>
                <w:sz w:val="20"/>
                <w:szCs w:val="20"/>
              </w:rPr>
              <w:t>Kontrol Lentur dan Geser (≤1,375)</w:t>
            </w:r>
          </w:p>
        </w:tc>
        <w:tc>
          <w:tcPr>
            <w:tcW w:w="1134" w:type="dxa"/>
            <w:vAlign w:val="center"/>
          </w:tcPr>
          <w:p w14:paraId="5BF5752B" w14:textId="77777777" w:rsidR="00C4213D" w:rsidRPr="00742C24" w:rsidRDefault="00C4213D" w:rsidP="00634BE5">
            <w:pPr>
              <w:jc w:val="center"/>
              <w:rPr>
                <w:rFonts w:cs="Times New Roman"/>
                <w:b/>
                <w:sz w:val="20"/>
                <w:szCs w:val="20"/>
              </w:rPr>
            </w:pPr>
            <w:r w:rsidRPr="00742C24">
              <w:rPr>
                <w:rFonts w:cs="Times New Roman"/>
                <w:b/>
                <w:sz w:val="20"/>
                <w:szCs w:val="20"/>
              </w:rPr>
              <w:t>SF Momen (&gt;1)</w:t>
            </w:r>
          </w:p>
        </w:tc>
        <w:tc>
          <w:tcPr>
            <w:tcW w:w="986" w:type="dxa"/>
            <w:vAlign w:val="center"/>
          </w:tcPr>
          <w:p w14:paraId="729CCF28" w14:textId="77777777" w:rsidR="00C4213D" w:rsidRPr="00742C24" w:rsidRDefault="00C4213D" w:rsidP="00634BE5">
            <w:pPr>
              <w:jc w:val="center"/>
              <w:rPr>
                <w:rFonts w:cs="Times New Roman"/>
                <w:b/>
                <w:sz w:val="20"/>
                <w:szCs w:val="20"/>
              </w:rPr>
            </w:pPr>
            <w:r w:rsidRPr="00742C24">
              <w:rPr>
                <w:rFonts w:cs="Times New Roman"/>
                <w:b/>
                <w:sz w:val="20"/>
                <w:szCs w:val="20"/>
              </w:rPr>
              <w:t>SF Geser (&gt;1)</w:t>
            </w:r>
          </w:p>
        </w:tc>
      </w:tr>
      <w:tr w:rsidR="00C4213D" w:rsidRPr="00A220D4" w14:paraId="5E137B79" w14:textId="77777777" w:rsidTr="00B00666">
        <w:trPr>
          <w:trHeight w:val="315"/>
          <w:jc w:val="center"/>
        </w:trPr>
        <w:tc>
          <w:tcPr>
            <w:tcW w:w="1528" w:type="dxa"/>
            <w:noWrap/>
            <w:vAlign w:val="center"/>
            <w:hideMark/>
          </w:tcPr>
          <w:p w14:paraId="71D517BC" w14:textId="77777777" w:rsidR="00C4213D" w:rsidRPr="00742C24" w:rsidRDefault="00C4213D" w:rsidP="00634BE5">
            <w:pPr>
              <w:jc w:val="center"/>
              <w:rPr>
                <w:rFonts w:cs="Times New Roman"/>
                <w:sz w:val="20"/>
                <w:szCs w:val="20"/>
              </w:rPr>
            </w:pPr>
            <w:r w:rsidRPr="00742C24">
              <w:rPr>
                <w:rFonts w:cs="Times New Roman"/>
                <w:sz w:val="20"/>
                <w:szCs w:val="20"/>
              </w:rPr>
              <w:t>B1 (IWF 350.350.14.22)</w:t>
            </w:r>
          </w:p>
        </w:tc>
        <w:tc>
          <w:tcPr>
            <w:tcW w:w="1302" w:type="dxa"/>
            <w:noWrap/>
            <w:vAlign w:val="center"/>
            <w:hideMark/>
          </w:tcPr>
          <w:p w14:paraId="16FC70F3" w14:textId="77777777" w:rsidR="00C4213D" w:rsidRPr="00742C24" w:rsidRDefault="00C4213D" w:rsidP="00634BE5">
            <w:pPr>
              <w:jc w:val="center"/>
              <w:rPr>
                <w:rFonts w:cs="Times New Roman"/>
                <w:sz w:val="20"/>
                <w:szCs w:val="20"/>
              </w:rPr>
            </w:pPr>
            <w:r w:rsidRPr="00742C24">
              <w:rPr>
                <w:rFonts w:cs="Times New Roman"/>
                <w:sz w:val="20"/>
                <w:szCs w:val="20"/>
              </w:rPr>
              <w:t>Kompak</w:t>
            </w:r>
          </w:p>
        </w:tc>
        <w:tc>
          <w:tcPr>
            <w:tcW w:w="993" w:type="dxa"/>
            <w:vAlign w:val="center"/>
          </w:tcPr>
          <w:p w14:paraId="6D85D23F" w14:textId="77777777" w:rsidR="00C4213D" w:rsidRPr="00742C24" w:rsidRDefault="00C4213D" w:rsidP="00634BE5">
            <w:pPr>
              <w:jc w:val="center"/>
              <w:rPr>
                <w:rFonts w:cs="Times New Roman"/>
                <w:sz w:val="20"/>
                <w:szCs w:val="20"/>
              </w:rPr>
            </w:pPr>
            <w:r w:rsidRPr="00742C24">
              <w:rPr>
                <w:rFonts w:cs="Times New Roman"/>
                <w:sz w:val="20"/>
                <w:szCs w:val="20"/>
              </w:rPr>
              <w:t>0,31</w:t>
            </w:r>
          </w:p>
        </w:tc>
        <w:tc>
          <w:tcPr>
            <w:tcW w:w="850" w:type="dxa"/>
            <w:noWrap/>
            <w:vAlign w:val="center"/>
            <w:hideMark/>
          </w:tcPr>
          <w:p w14:paraId="41DFAF07" w14:textId="77777777" w:rsidR="00C4213D" w:rsidRPr="00742C24" w:rsidRDefault="00C4213D" w:rsidP="00634BE5">
            <w:pPr>
              <w:jc w:val="center"/>
              <w:rPr>
                <w:rFonts w:cs="Times New Roman"/>
                <w:sz w:val="20"/>
                <w:szCs w:val="20"/>
              </w:rPr>
            </w:pPr>
            <w:r w:rsidRPr="00742C24">
              <w:rPr>
                <w:rFonts w:cs="Times New Roman"/>
                <w:sz w:val="20"/>
                <w:szCs w:val="20"/>
              </w:rPr>
              <w:t>0,19</w:t>
            </w:r>
          </w:p>
        </w:tc>
        <w:tc>
          <w:tcPr>
            <w:tcW w:w="1134" w:type="dxa"/>
            <w:noWrap/>
            <w:vAlign w:val="center"/>
            <w:hideMark/>
          </w:tcPr>
          <w:p w14:paraId="3D4A6800" w14:textId="77777777" w:rsidR="00C4213D" w:rsidRPr="00742C24" w:rsidRDefault="00C4213D" w:rsidP="00634BE5">
            <w:pPr>
              <w:jc w:val="center"/>
              <w:rPr>
                <w:rFonts w:cs="Times New Roman"/>
                <w:sz w:val="20"/>
                <w:szCs w:val="20"/>
              </w:rPr>
            </w:pPr>
            <w:r w:rsidRPr="00742C24">
              <w:rPr>
                <w:rFonts w:cs="Times New Roman"/>
                <w:sz w:val="20"/>
                <w:szCs w:val="20"/>
              </w:rPr>
              <w:t>0,43</w:t>
            </w:r>
          </w:p>
        </w:tc>
        <w:tc>
          <w:tcPr>
            <w:tcW w:w="1134" w:type="dxa"/>
            <w:vAlign w:val="center"/>
          </w:tcPr>
          <w:p w14:paraId="6A849446" w14:textId="77777777" w:rsidR="00C4213D" w:rsidRPr="00742C24" w:rsidRDefault="00C4213D" w:rsidP="00634BE5">
            <w:pPr>
              <w:jc w:val="center"/>
              <w:rPr>
                <w:rFonts w:cs="Times New Roman"/>
                <w:sz w:val="20"/>
                <w:szCs w:val="20"/>
              </w:rPr>
            </w:pPr>
            <w:r w:rsidRPr="00742C24">
              <w:rPr>
                <w:rFonts w:cs="Times New Roman"/>
                <w:sz w:val="20"/>
                <w:szCs w:val="20"/>
              </w:rPr>
              <w:t>3,186</w:t>
            </w:r>
          </w:p>
        </w:tc>
        <w:tc>
          <w:tcPr>
            <w:tcW w:w="986" w:type="dxa"/>
            <w:vAlign w:val="center"/>
          </w:tcPr>
          <w:p w14:paraId="7B393E2F" w14:textId="77777777" w:rsidR="00C4213D" w:rsidRPr="00742C24" w:rsidRDefault="00C4213D" w:rsidP="00634BE5">
            <w:pPr>
              <w:jc w:val="center"/>
              <w:rPr>
                <w:rFonts w:cs="Times New Roman"/>
                <w:sz w:val="20"/>
                <w:szCs w:val="20"/>
              </w:rPr>
            </w:pPr>
            <w:r w:rsidRPr="00742C24">
              <w:rPr>
                <w:rFonts w:cs="Times New Roman"/>
                <w:sz w:val="20"/>
                <w:szCs w:val="20"/>
              </w:rPr>
              <w:t>2,172</w:t>
            </w:r>
          </w:p>
        </w:tc>
      </w:tr>
      <w:tr w:rsidR="00C4213D" w:rsidRPr="00A220D4" w14:paraId="0402D2EA" w14:textId="77777777" w:rsidTr="00B00666">
        <w:trPr>
          <w:trHeight w:val="315"/>
          <w:jc w:val="center"/>
        </w:trPr>
        <w:tc>
          <w:tcPr>
            <w:tcW w:w="1528" w:type="dxa"/>
            <w:noWrap/>
            <w:vAlign w:val="center"/>
            <w:hideMark/>
          </w:tcPr>
          <w:p w14:paraId="2C74A81A" w14:textId="77777777" w:rsidR="00C4213D" w:rsidRPr="00742C24" w:rsidRDefault="00C4213D" w:rsidP="00634BE5">
            <w:pPr>
              <w:jc w:val="center"/>
              <w:rPr>
                <w:rFonts w:cs="Times New Roman"/>
                <w:sz w:val="20"/>
                <w:szCs w:val="20"/>
              </w:rPr>
            </w:pPr>
            <w:r w:rsidRPr="00742C24">
              <w:rPr>
                <w:rFonts w:cs="Times New Roman"/>
                <w:sz w:val="20"/>
                <w:szCs w:val="20"/>
              </w:rPr>
              <w:t>B2 (IWF 350.350.19.19)</w:t>
            </w:r>
          </w:p>
        </w:tc>
        <w:tc>
          <w:tcPr>
            <w:tcW w:w="1302" w:type="dxa"/>
            <w:noWrap/>
            <w:vAlign w:val="center"/>
            <w:hideMark/>
          </w:tcPr>
          <w:p w14:paraId="1261AA71" w14:textId="77777777" w:rsidR="00C4213D" w:rsidRPr="00742C24" w:rsidRDefault="00C4213D" w:rsidP="00634BE5">
            <w:pPr>
              <w:jc w:val="center"/>
              <w:rPr>
                <w:rFonts w:cs="Times New Roman"/>
                <w:sz w:val="20"/>
                <w:szCs w:val="20"/>
              </w:rPr>
            </w:pPr>
            <w:r w:rsidRPr="00742C24">
              <w:rPr>
                <w:rFonts w:cs="Times New Roman"/>
                <w:sz w:val="20"/>
                <w:szCs w:val="20"/>
              </w:rPr>
              <w:t>Kompak</w:t>
            </w:r>
          </w:p>
        </w:tc>
        <w:tc>
          <w:tcPr>
            <w:tcW w:w="993" w:type="dxa"/>
            <w:vAlign w:val="center"/>
          </w:tcPr>
          <w:p w14:paraId="47D45EFB" w14:textId="77777777" w:rsidR="00C4213D" w:rsidRPr="00742C24" w:rsidRDefault="00C4213D" w:rsidP="00634BE5">
            <w:pPr>
              <w:jc w:val="center"/>
              <w:rPr>
                <w:rFonts w:cs="Times New Roman"/>
                <w:sz w:val="20"/>
                <w:szCs w:val="20"/>
              </w:rPr>
            </w:pPr>
            <w:r w:rsidRPr="00742C24">
              <w:rPr>
                <w:rFonts w:cs="Times New Roman"/>
                <w:sz w:val="20"/>
                <w:szCs w:val="20"/>
              </w:rPr>
              <w:t>0,53</w:t>
            </w:r>
          </w:p>
        </w:tc>
        <w:tc>
          <w:tcPr>
            <w:tcW w:w="850" w:type="dxa"/>
            <w:noWrap/>
            <w:vAlign w:val="center"/>
            <w:hideMark/>
          </w:tcPr>
          <w:p w14:paraId="394CAA49" w14:textId="77777777" w:rsidR="00C4213D" w:rsidRPr="00742C24" w:rsidRDefault="00C4213D" w:rsidP="00634BE5">
            <w:pPr>
              <w:jc w:val="center"/>
              <w:rPr>
                <w:rFonts w:cs="Times New Roman"/>
                <w:sz w:val="20"/>
                <w:szCs w:val="20"/>
              </w:rPr>
            </w:pPr>
            <w:r w:rsidRPr="00742C24">
              <w:rPr>
                <w:rFonts w:cs="Times New Roman"/>
                <w:sz w:val="20"/>
                <w:szCs w:val="20"/>
              </w:rPr>
              <w:t>0,35</w:t>
            </w:r>
          </w:p>
        </w:tc>
        <w:tc>
          <w:tcPr>
            <w:tcW w:w="1134" w:type="dxa"/>
            <w:noWrap/>
            <w:vAlign w:val="center"/>
            <w:hideMark/>
          </w:tcPr>
          <w:p w14:paraId="4D2D89F6" w14:textId="77777777" w:rsidR="00C4213D" w:rsidRPr="00742C24" w:rsidRDefault="00C4213D" w:rsidP="00634BE5">
            <w:pPr>
              <w:jc w:val="center"/>
              <w:rPr>
                <w:rFonts w:cs="Times New Roman"/>
                <w:sz w:val="20"/>
                <w:szCs w:val="20"/>
              </w:rPr>
            </w:pPr>
            <w:r w:rsidRPr="00742C24">
              <w:rPr>
                <w:rFonts w:cs="Times New Roman"/>
                <w:sz w:val="20"/>
                <w:szCs w:val="20"/>
              </w:rPr>
              <w:t>0,41</w:t>
            </w:r>
          </w:p>
        </w:tc>
        <w:tc>
          <w:tcPr>
            <w:tcW w:w="1134" w:type="dxa"/>
            <w:vAlign w:val="center"/>
          </w:tcPr>
          <w:p w14:paraId="67127B3B" w14:textId="77777777" w:rsidR="00C4213D" w:rsidRPr="00742C24" w:rsidRDefault="00C4213D" w:rsidP="00634BE5">
            <w:pPr>
              <w:jc w:val="center"/>
              <w:rPr>
                <w:rFonts w:cs="Times New Roman"/>
                <w:sz w:val="20"/>
                <w:szCs w:val="20"/>
              </w:rPr>
            </w:pPr>
            <w:r w:rsidRPr="00742C24">
              <w:rPr>
                <w:rFonts w:cs="Times New Roman"/>
                <w:sz w:val="20"/>
                <w:szCs w:val="20"/>
              </w:rPr>
              <w:t>3,415</w:t>
            </w:r>
          </w:p>
        </w:tc>
        <w:tc>
          <w:tcPr>
            <w:tcW w:w="986" w:type="dxa"/>
            <w:vAlign w:val="center"/>
          </w:tcPr>
          <w:p w14:paraId="4B0E709B" w14:textId="77777777" w:rsidR="00C4213D" w:rsidRPr="00742C24" w:rsidRDefault="00C4213D" w:rsidP="00634BE5">
            <w:pPr>
              <w:jc w:val="center"/>
              <w:rPr>
                <w:rFonts w:cs="Times New Roman"/>
                <w:sz w:val="20"/>
                <w:szCs w:val="20"/>
              </w:rPr>
            </w:pPr>
            <w:r w:rsidRPr="00742C24">
              <w:rPr>
                <w:rFonts w:cs="Times New Roman"/>
                <w:sz w:val="20"/>
                <w:szCs w:val="20"/>
              </w:rPr>
              <w:t>1,768</w:t>
            </w:r>
          </w:p>
        </w:tc>
      </w:tr>
      <w:tr w:rsidR="00C4213D" w:rsidRPr="00A220D4" w14:paraId="6B6863AD" w14:textId="77777777" w:rsidTr="00B00666">
        <w:trPr>
          <w:trHeight w:val="315"/>
          <w:jc w:val="center"/>
        </w:trPr>
        <w:tc>
          <w:tcPr>
            <w:tcW w:w="1528" w:type="dxa"/>
            <w:noWrap/>
            <w:vAlign w:val="center"/>
            <w:hideMark/>
          </w:tcPr>
          <w:p w14:paraId="7B61FDFF" w14:textId="77777777" w:rsidR="00C4213D" w:rsidRPr="00742C24" w:rsidRDefault="00C4213D" w:rsidP="00634BE5">
            <w:pPr>
              <w:jc w:val="center"/>
              <w:rPr>
                <w:rFonts w:cs="Times New Roman"/>
                <w:sz w:val="20"/>
                <w:szCs w:val="20"/>
              </w:rPr>
            </w:pPr>
            <w:r w:rsidRPr="00742C24">
              <w:rPr>
                <w:rFonts w:cs="Times New Roman"/>
                <w:sz w:val="20"/>
                <w:szCs w:val="20"/>
              </w:rPr>
              <w:t>B3 (IWF 350.350.12.19)</w:t>
            </w:r>
          </w:p>
        </w:tc>
        <w:tc>
          <w:tcPr>
            <w:tcW w:w="1302" w:type="dxa"/>
            <w:noWrap/>
            <w:vAlign w:val="center"/>
          </w:tcPr>
          <w:p w14:paraId="795A192B" w14:textId="77777777" w:rsidR="00C4213D" w:rsidRPr="00742C24" w:rsidRDefault="00C4213D" w:rsidP="00634BE5">
            <w:pPr>
              <w:jc w:val="center"/>
              <w:rPr>
                <w:rFonts w:cs="Times New Roman"/>
                <w:sz w:val="20"/>
                <w:szCs w:val="20"/>
              </w:rPr>
            </w:pPr>
            <w:r w:rsidRPr="00742C24">
              <w:rPr>
                <w:rFonts w:cs="Times New Roman"/>
                <w:sz w:val="20"/>
                <w:szCs w:val="20"/>
              </w:rPr>
              <w:t>Kompak</w:t>
            </w:r>
          </w:p>
        </w:tc>
        <w:tc>
          <w:tcPr>
            <w:tcW w:w="993" w:type="dxa"/>
            <w:vAlign w:val="center"/>
          </w:tcPr>
          <w:p w14:paraId="10847871" w14:textId="77777777" w:rsidR="00C4213D" w:rsidRPr="00742C24" w:rsidRDefault="00C4213D" w:rsidP="00634BE5">
            <w:pPr>
              <w:jc w:val="center"/>
              <w:rPr>
                <w:rFonts w:cs="Times New Roman"/>
                <w:sz w:val="20"/>
                <w:szCs w:val="20"/>
              </w:rPr>
            </w:pPr>
            <w:r w:rsidRPr="00742C24">
              <w:rPr>
                <w:rFonts w:cs="Times New Roman"/>
                <w:sz w:val="20"/>
                <w:szCs w:val="20"/>
              </w:rPr>
              <w:t>0,42</w:t>
            </w:r>
          </w:p>
        </w:tc>
        <w:tc>
          <w:tcPr>
            <w:tcW w:w="850" w:type="dxa"/>
            <w:noWrap/>
            <w:vAlign w:val="center"/>
            <w:hideMark/>
          </w:tcPr>
          <w:p w14:paraId="450D373B" w14:textId="77777777" w:rsidR="00C4213D" w:rsidRPr="00742C24" w:rsidRDefault="00C4213D" w:rsidP="00634BE5">
            <w:pPr>
              <w:jc w:val="center"/>
              <w:rPr>
                <w:rFonts w:cs="Times New Roman"/>
                <w:sz w:val="20"/>
                <w:szCs w:val="20"/>
              </w:rPr>
            </w:pPr>
            <w:r w:rsidRPr="00742C24">
              <w:rPr>
                <w:rFonts w:cs="Times New Roman"/>
                <w:sz w:val="20"/>
                <w:szCs w:val="20"/>
              </w:rPr>
              <w:t>0,42</w:t>
            </w:r>
          </w:p>
        </w:tc>
        <w:tc>
          <w:tcPr>
            <w:tcW w:w="1134" w:type="dxa"/>
            <w:noWrap/>
            <w:vAlign w:val="center"/>
            <w:hideMark/>
          </w:tcPr>
          <w:p w14:paraId="270CA468" w14:textId="77777777" w:rsidR="00C4213D" w:rsidRPr="00742C24" w:rsidRDefault="00C4213D" w:rsidP="00634BE5">
            <w:pPr>
              <w:jc w:val="center"/>
              <w:rPr>
                <w:rFonts w:cs="Times New Roman"/>
                <w:sz w:val="20"/>
                <w:szCs w:val="20"/>
              </w:rPr>
            </w:pPr>
            <w:r w:rsidRPr="00742C24">
              <w:rPr>
                <w:rFonts w:cs="Times New Roman"/>
                <w:sz w:val="20"/>
                <w:szCs w:val="20"/>
              </w:rPr>
              <w:t>0,37</w:t>
            </w:r>
          </w:p>
        </w:tc>
        <w:tc>
          <w:tcPr>
            <w:tcW w:w="1134" w:type="dxa"/>
            <w:vAlign w:val="center"/>
          </w:tcPr>
          <w:p w14:paraId="2B0BF8AF" w14:textId="77777777" w:rsidR="00C4213D" w:rsidRPr="00742C24" w:rsidRDefault="00C4213D" w:rsidP="00634BE5">
            <w:pPr>
              <w:jc w:val="center"/>
              <w:rPr>
                <w:rFonts w:cs="Times New Roman"/>
                <w:sz w:val="20"/>
                <w:szCs w:val="20"/>
              </w:rPr>
            </w:pPr>
            <w:r w:rsidRPr="00742C24">
              <w:rPr>
                <w:rFonts w:cs="Times New Roman"/>
                <w:sz w:val="20"/>
                <w:szCs w:val="20"/>
              </w:rPr>
              <w:t>2,147</w:t>
            </w:r>
          </w:p>
        </w:tc>
        <w:tc>
          <w:tcPr>
            <w:tcW w:w="986" w:type="dxa"/>
            <w:vAlign w:val="center"/>
          </w:tcPr>
          <w:p w14:paraId="05500F52" w14:textId="77777777" w:rsidR="00C4213D" w:rsidRPr="00742C24" w:rsidRDefault="00C4213D" w:rsidP="00634BE5">
            <w:pPr>
              <w:jc w:val="center"/>
              <w:rPr>
                <w:rFonts w:cs="Times New Roman"/>
                <w:sz w:val="20"/>
                <w:szCs w:val="20"/>
              </w:rPr>
            </w:pPr>
            <w:r w:rsidRPr="00742C24">
              <w:rPr>
                <w:rFonts w:cs="Times New Roman"/>
                <w:sz w:val="20"/>
                <w:szCs w:val="20"/>
              </w:rPr>
              <w:t>2,654</w:t>
            </w:r>
          </w:p>
        </w:tc>
      </w:tr>
      <w:tr w:rsidR="00C4213D" w:rsidRPr="00A220D4" w14:paraId="638B2033" w14:textId="77777777" w:rsidTr="00B00666">
        <w:trPr>
          <w:trHeight w:val="315"/>
          <w:jc w:val="center"/>
        </w:trPr>
        <w:tc>
          <w:tcPr>
            <w:tcW w:w="1528" w:type="dxa"/>
            <w:noWrap/>
            <w:vAlign w:val="center"/>
            <w:hideMark/>
          </w:tcPr>
          <w:p w14:paraId="1EC4C81B" w14:textId="77777777" w:rsidR="00C4213D" w:rsidRPr="00742C24" w:rsidRDefault="00C4213D" w:rsidP="00634BE5">
            <w:pPr>
              <w:jc w:val="center"/>
              <w:rPr>
                <w:rFonts w:cs="Times New Roman"/>
                <w:sz w:val="20"/>
                <w:szCs w:val="20"/>
              </w:rPr>
            </w:pPr>
            <w:r w:rsidRPr="00742C24">
              <w:rPr>
                <w:rFonts w:cs="Times New Roman"/>
                <w:sz w:val="20"/>
                <w:szCs w:val="20"/>
              </w:rPr>
              <w:t>B4 (IWF 350.350.16.16)</w:t>
            </w:r>
          </w:p>
        </w:tc>
        <w:tc>
          <w:tcPr>
            <w:tcW w:w="1302" w:type="dxa"/>
            <w:noWrap/>
            <w:vAlign w:val="center"/>
          </w:tcPr>
          <w:p w14:paraId="7E3D68C8" w14:textId="77777777" w:rsidR="00C4213D" w:rsidRPr="00742C24" w:rsidRDefault="00C4213D" w:rsidP="00634BE5">
            <w:pPr>
              <w:jc w:val="center"/>
              <w:rPr>
                <w:rFonts w:cs="Times New Roman"/>
                <w:sz w:val="20"/>
                <w:szCs w:val="20"/>
              </w:rPr>
            </w:pPr>
            <w:r w:rsidRPr="00742C24">
              <w:rPr>
                <w:rFonts w:cs="Times New Roman"/>
                <w:sz w:val="20"/>
                <w:szCs w:val="20"/>
              </w:rPr>
              <w:t>Kompak</w:t>
            </w:r>
          </w:p>
        </w:tc>
        <w:tc>
          <w:tcPr>
            <w:tcW w:w="993" w:type="dxa"/>
            <w:vAlign w:val="center"/>
          </w:tcPr>
          <w:p w14:paraId="14E9AA9C" w14:textId="77777777" w:rsidR="00C4213D" w:rsidRPr="00742C24" w:rsidRDefault="00C4213D" w:rsidP="00634BE5">
            <w:pPr>
              <w:jc w:val="center"/>
              <w:rPr>
                <w:rFonts w:cs="Times New Roman"/>
                <w:sz w:val="20"/>
                <w:szCs w:val="20"/>
              </w:rPr>
            </w:pPr>
            <w:r w:rsidRPr="00742C24">
              <w:rPr>
                <w:rFonts w:cs="Times New Roman"/>
                <w:sz w:val="20"/>
                <w:szCs w:val="20"/>
              </w:rPr>
              <w:t>0,39</w:t>
            </w:r>
          </w:p>
        </w:tc>
        <w:tc>
          <w:tcPr>
            <w:tcW w:w="850" w:type="dxa"/>
            <w:noWrap/>
            <w:vAlign w:val="center"/>
            <w:hideMark/>
          </w:tcPr>
          <w:p w14:paraId="6342D027" w14:textId="77777777" w:rsidR="00C4213D" w:rsidRPr="00742C24" w:rsidRDefault="00C4213D" w:rsidP="00634BE5">
            <w:pPr>
              <w:jc w:val="center"/>
              <w:rPr>
                <w:rFonts w:cs="Times New Roman"/>
                <w:sz w:val="20"/>
                <w:szCs w:val="20"/>
              </w:rPr>
            </w:pPr>
            <w:r w:rsidRPr="00742C24">
              <w:rPr>
                <w:rFonts w:cs="Times New Roman"/>
                <w:sz w:val="20"/>
                <w:szCs w:val="20"/>
              </w:rPr>
              <w:t>0,27</w:t>
            </w:r>
          </w:p>
        </w:tc>
        <w:tc>
          <w:tcPr>
            <w:tcW w:w="1134" w:type="dxa"/>
            <w:noWrap/>
            <w:vAlign w:val="center"/>
            <w:hideMark/>
          </w:tcPr>
          <w:p w14:paraId="15384BD3" w14:textId="77777777" w:rsidR="00C4213D" w:rsidRPr="00742C24" w:rsidRDefault="00C4213D" w:rsidP="00634BE5">
            <w:pPr>
              <w:jc w:val="center"/>
              <w:rPr>
                <w:rFonts w:cs="Times New Roman"/>
                <w:sz w:val="20"/>
                <w:szCs w:val="20"/>
              </w:rPr>
            </w:pPr>
            <w:r w:rsidRPr="00742C24">
              <w:rPr>
                <w:rFonts w:cs="Times New Roman"/>
                <w:sz w:val="20"/>
                <w:szCs w:val="20"/>
              </w:rPr>
              <w:t>0,35</w:t>
            </w:r>
          </w:p>
        </w:tc>
        <w:tc>
          <w:tcPr>
            <w:tcW w:w="1134" w:type="dxa"/>
            <w:vAlign w:val="center"/>
          </w:tcPr>
          <w:p w14:paraId="2BC1A775" w14:textId="77777777" w:rsidR="00C4213D" w:rsidRPr="00742C24" w:rsidRDefault="00C4213D" w:rsidP="00634BE5">
            <w:pPr>
              <w:jc w:val="center"/>
              <w:rPr>
                <w:rFonts w:cs="Times New Roman"/>
                <w:sz w:val="20"/>
                <w:szCs w:val="20"/>
              </w:rPr>
            </w:pPr>
            <w:r w:rsidRPr="00742C24">
              <w:rPr>
                <w:rFonts w:cs="Times New Roman"/>
                <w:sz w:val="20"/>
                <w:szCs w:val="20"/>
              </w:rPr>
              <w:t>1,458</w:t>
            </w:r>
          </w:p>
        </w:tc>
        <w:tc>
          <w:tcPr>
            <w:tcW w:w="986" w:type="dxa"/>
            <w:vAlign w:val="center"/>
          </w:tcPr>
          <w:p w14:paraId="3F420A1F" w14:textId="77777777" w:rsidR="00C4213D" w:rsidRPr="00742C24" w:rsidRDefault="00C4213D" w:rsidP="00634BE5">
            <w:pPr>
              <w:jc w:val="center"/>
              <w:rPr>
                <w:rFonts w:cs="Times New Roman"/>
                <w:sz w:val="20"/>
                <w:szCs w:val="20"/>
              </w:rPr>
            </w:pPr>
            <w:r w:rsidRPr="00742C24">
              <w:rPr>
                <w:rFonts w:cs="Times New Roman"/>
                <w:sz w:val="20"/>
                <w:szCs w:val="20"/>
              </w:rPr>
              <w:t>2,981</w:t>
            </w:r>
          </w:p>
        </w:tc>
      </w:tr>
      <w:tr w:rsidR="00C4213D" w:rsidRPr="00A220D4" w14:paraId="388E031C" w14:textId="77777777" w:rsidTr="00B00666">
        <w:trPr>
          <w:trHeight w:val="315"/>
          <w:jc w:val="center"/>
        </w:trPr>
        <w:tc>
          <w:tcPr>
            <w:tcW w:w="1528" w:type="dxa"/>
            <w:noWrap/>
            <w:vAlign w:val="center"/>
            <w:hideMark/>
          </w:tcPr>
          <w:p w14:paraId="6B5F35AB" w14:textId="77777777" w:rsidR="00C4213D" w:rsidRPr="00742C24" w:rsidRDefault="00C4213D" w:rsidP="00634BE5">
            <w:pPr>
              <w:jc w:val="center"/>
              <w:rPr>
                <w:rFonts w:cs="Times New Roman"/>
                <w:sz w:val="20"/>
                <w:szCs w:val="20"/>
              </w:rPr>
            </w:pPr>
            <w:r w:rsidRPr="00742C24">
              <w:rPr>
                <w:rFonts w:cs="Times New Roman"/>
                <w:sz w:val="20"/>
                <w:szCs w:val="20"/>
              </w:rPr>
              <w:t>B5 (IWF 300.300.10.15)</w:t>
            </w:r>
          </w:p>
        </w:tc>
        <w:tc>
          <w:tcPr>
            <w:tcW w:w="1302" w:type="dxa"/>
            <w:noWrap/>
            <w:vAlign w:val="center"/>
          </w:tcPr>
          <w:p w14:paraId="3E9AC59A" w14:textId="77777777" w:rsidR="00C4213D" w:rsidRPr="00742C24" w:rsidRDefault="00C4213D" w:rsidP="00634BE5">
            <w:pPr>
              <w:jc w:val="center"/>
              <w:rPr>
                <w:rFonts w:cs="Times New Roman"/>
                <w:sz w:val="20"/>
                <w:szCs w:val="20"/>
              </w:rPr>
            </w:pPr>
            <w:r w:rsidRPr="00742C24">
              <w:rPr>
                <w:rFonts w:cs="Times New Roman"/>
                <w:sz w:val="20"/>
                <w:szCs w:val="20"/>
              </w:rPr>
              <w:t>Kompak</w:t>
            </w:r>
          </w:p>
        </w:tc>
        <w:tc>
          <w:tcPr>
            <w:tcW w:w="993" w:type="dxa"/>
            <w:vAlign w:val="center"/>
          </w:tcPr>
          <w:p w14:paraId="529B6EC0" w14:textId="77777777" w:rsidR="00C4213D" w:rsidRPr="00742C24" w:rsidRDefault="00C4213D" w:rsidP="00634BE5">
            <w:pPr>
              <w:jc w:val="center"/>
              <w:rPr>
                <w:rFonts w:cs="Times New Roman"/>
                <w:sz w:val="20"/>
                <w:szCs w:val="20"/>
              </w:rPr>
            </w:pPr>
            <w:r w:rsidRPr="00742C24">
              <w:rPr>
                <w:rFonts w:cs="Times New Roman"/>
                <w:sz w:val="20"/>
                <w:szCs w:val="20"/>
              </w:rPr>
              <w:t>0,48</w:t>
            </w:r>
          </w:p>
        </w:tc>
        <w:tc>
          <w:tcPr>
            <w:tcW w:w="850" w:type="dxa"/>
            <w:noWrap/>
            <w:vAlign w:val="center"/>
            <w:hideMark/>
          </w:tcPr>
          <w:p w14:paraId="2FF4925E" w14:textId="77777777" w:rsidR="00C4213D" w:rsidRPr="00742C24" w:rsidRDefault="00C4213D" w:rsidP="00634BE5">
            <w:pPr>
              <w:jc w:val="center"/>
              <w:rPr>
                <w:rFonts w:cs="Times New Roman"/>
                <w:sz w:val="20"/>
                <w:szCs w:val="20"/>
              </w:rPr>
            </w:pPr>
            <w:r w:rsidRPr="00742C24">
              <w:rPr>
                <w:rFonts w:cs="Times New Roman"/>
                <w:sz w:val="20"/>
                <w:szCs w:val="20"/>
              </w:rPr>
              <w:t>0,33</w:t>
            </w:r>
          </w:p>
        </w:tc>
        <w:tc>
          <w:tcPr>
            <w:tcW w:w="1134" w:type="dxa"/>
            <w:noWrap/>
            <w:vAlign w:val="center"/>
            <w:hideMark/>
          </w:tcPr>
          <w:p w14:paraId="549FF916" w14:textId="77777777" w:rsidR="00C4213D" w:rsidRPr="00742C24" w:rsidRDefault="00C4213D" w:rsidP="00634BE5">
            <w:pPr>
              <w:jc w:val="center"/>
              <w:rPr>
                <w:rFonts w:cs="Times New Roman"/>
                <w:sz w:val="20"/>
                <w:szCs w:val="20"/>
              </w:rPr>
            </w:pPr>
            <w:r w:rsidRPr="00742C24">
              <w:rPr>
                <w:rFonts w:cs="Times New Roman"/>
                <w:sz w:val="20"/>
                <w:szCs w:val="20"/>
              </w:rPr>
              <w:t>0,33</w:t>
            </w:r>
          </w:p>
        </w:tc>
        <w:tc>
          <w:tcPr>
            <w:tcW w:w="1134" w:type="dxa"/>
            <w:vAlign w:val="center"/>
          </w:tcPr>
          <w:p w14:paraId="1823B223" w14:textId="77777777" w:rsidR="00C4213D" w:rsidRPr="00742C24" w:rsidRDefault="00C4213D" w:rsidP="00634BE5">
            <w:pPr>
              <w:jc w:val="center"/>
              <w:rPr>
                <w:rFonts w:cs="Times New Roman"/>
                <w:sz w:val="20"/>
                <w:szCs w:val="20"/>
              </w:rPr>
            </w:pPr>
            <w:r w:rsidRPr="00742C24">
              <w:rPr>
                <w:rFonts w:cs="Times New Roman"/>
                <w:sz w:val="20"/>
                <w:szCs w:val="20"/>
              </w:rPr>
              <w:t>2,176</w:t>
            </w:r>
          </w:p>
        </w:tc>
        <w:tc>
          <w:tcPr>
            <w:tcW w:w="986" w:type="dxa"/>
            <w:vAlign w:val="center"/>
          </w:tcPr>
          <w:p w14:paraId="2C75A6D5" w14:textId="77777777" w:rsidR="00C4213D" w:rsidRPr="00742C24" w:rsidRDefault="00C4213D" w:rsidP="00634BE5">
            <w:pPr>
              <w:jc w:val="center"/>
              <w:rPr>
                <w:rFonts w:cs="Times New Roman"/>
                <w:sz w:val="20"/>
                <w:szCs w:val="20"/>
              </w:rPr>
            </w:pPr>
            <w:r w:rsidRPr="00742C24">
              <w:rPr>
                <w:rFonts w:cs="Times New Roman"/>
                <w:sz w:val="20"/>
                <w:szCs w:val="20"/>
              </w:rPr>
              <w:t>1,789</w:t>
            </w:r>
          </w:p>
        </w:tc>
      </w:tr>
      <w:tr w:rsidR="00C4213D" w:rsidRPr="00A220D4" w14:paraId="66AFF37A" w14:textId="77777777" w:rsidTr="00B00666">
        <w:trPr>
          <w:trHeight w:val="315"/>
          <w:jc w:val="center"/>
        </w:trPr>
        <w:tc>
          <w:tcPr>
            <w:tcW w:w="1528" w:type="dxa"/>
            <w:noWrap/>
            <w:vAlign w:val="center"/>
            <w:hideMark/>
          </w:tcPr>
          <w:p w14:paraId="3B1A18D2" w14:textId="77777777" w:rsidR="00C4213D" w:rsidRPr="00742C24" w:rsidRDefault="00C4213D" w:rsidP="00634BE5">
            <w:pPr>
              <w:jc w:val="center"/>
              <w:rPr>
                <w:rFonts w:cs="Times New Roman"/>
                <w:sz w:val="20"/>
                <w:szCs w:val="20"/>
              </w:rPr>
            </w:pPr>
            <w:r w:rsidRPr="00742C24">
              <w:rPr>
                <w:rFonts w:cs="Times New Roman"/>
                <w:sz w:val="20"/>
                <w:szCs w:val="20"/>
              </w:rPr>
              <w:t>B6 (IWF 300.300.9.14)</w:t>
            </w:r>
          </w:p>
        </w:tc>
        <w:tc>
          <w:tcPr>
            <w:tcW w:w="1302" w:type="dxa"/>
            <w:noWrap/>
            <w:vAlign w:val="center"/>
          </w:tcPr>
          <w:p w14:paraId="73370D59" w14:textId="77777777" w:rsidR="00C4213D" w:rsidRPr="00742C24" w:rsidRDefault="00C4213D" w:rsidP="00634BE5">
            <w:pPr>
              <w:jc w:val="center"/>
              <w:rPr>
                <w:rFonts w:cs="Times New Roman"/>
                <w:sz w:val="20"/>
                <w:szCs w:val="20"/>
              </w:rPr>
            </w:pPr>
            <w:r w:rsidRPr="00742C24">
              <w:rPr>
                <w:rFonts w:cs="Times New Roman"/>
                <w:sz w:val="20"/>
                <w:szCs w:val="20"/>
              </w:rPr>
              <w:t>Kompak</w:t>
            </w:r>
          </w:p>
        </w:tc>
        <w:tc>
          <w:tcPr>
            <w:tcW w:w="993" w:type="dxa"/>
            <w:vAlign w:val="center"/>
          </w:tcPr>
          <w:p w14:paraId="2208001A" w14:textId="77777777" w:rsidR="00C4213D" w:rsidRPr="00742C24" w:rsidRDefault="00C4213D" w:rsidP="00634BE5">
            <w:pPr>
              <w:jc w:val="center"/>
              <w:rPr>
                <w:rFonts w:cs="Times New Roman"/>
                <w:sz w:val="20"/>
                <w:szCs w:val="20"/>
              </w:rPr>
            </w:pPr>
            <w:r w:rsidRPr="00742C24">
              <w:rPr>
                <w:rFonts w:cs="Times New Roman"/>
                <w:sz w:val="20"/>
                <w:szCs w:val="20"/>
              </w:rPr>
              <w:t>0,42</w:t>
            </w:r>
          </w:p>
        </w:tc>
        <w:tc>
          <w:tcPr>
            <w:tcW w:w="850" w:type="dxa"/>
            <w:noWrap/>
            <w:vAlign w:val="center"/>
            <w:hideMark/>
          </w:tcPr>
          <w:p w14:paraId="27F8A729" w14:textId="77777777" w:rsidR="00C4213D" w:rsidRPr="00742C24" w:rsidRDefault="00C4213D" w:rsidP="00634BE5">
            <w:pPr>
              <w:jc w:val="center"/>
              <w:rPr>
                <w:rFonts w:cs="Times New Roman"/>
                <w:sz w:val="20"/>
                <w:szCs w:val="20"/>
              </w:rPr>
            </w:pPr>
            <w:r w:rsidRPr="00742C24">
              <w:rPr>
                <w:rFonts w:cs="Times New Roman"/>
                <w:sz w:val="20"/>
                <w:szCs w:val="20"/>
              </w:rPr>
              <w:t>0,31</w:t>
            </w:r>
          </w:p>
        </w:tc>
        <w:tc>
          <w:tcPr>
            <w:tcW w:w="1134" w:type="dxa"/>
            <w:noWrap/>
            <w:vAlign w:val="center"/>
            <w:hideMark/>
          </w:tcPr>
          <w:p w14:paraId="09318ED7" w14:textId="77777777" w:rsidR="00C4213D" w:rsidRPr="00742C24" w:rsidRDefault="00C4213D" w:rsidP="00634BE5">
            <w:pPr>
              <w:jc w:val="center"/>
              <w:rPr>
                <w:rFonts w:cs="Times New Roman"/>
                <w:sz w:val="20"/>
                <w:szCs w:val="20"/>
              </w:rPr>
            </w:pPr>
            <w:r w:rsidRPr="00742C24">
              <w:rPr>
                <w:rFonts w:cs="Times New Roman"/>
                <w:sz w:val="20"/>
                <w:szCs w:val="20"/>
              </w:rPr>
              <w:t>0,29</w:t>
            </w:r>
          </w:p>
        </w:tc>
        <w:tc>
          <w:tcPr>
            <w:tcW w:w="1134" w:type="dxa"/>
            <w:vAlign w:val="center"/>
          </w:tcPr>
          <w:p w14:paraId="4D417165" w14:textId="77777777" w:rsidR="00C4213D" w:rsidRPr="00742C24" w:rsidRDefault="00C4213D" w:rsidP="00634BE5">
            <w:pPr>
              <w:jc w:val="center"/>
              <w:rPr>
                <w:rFonts w:cs="Times New Roman"/>
                <w:sz w:val="20"/>
                <w:szCs w:val="20"/>
              </w:rPr>
            </w:pPr>
            <w:r w:rsidRPr="00742C24">
              <w:rPr>
                <w:rFonts w:cs="Times New Roman"/>
                <w:sz w:val="20"/>
                <w:szCs w:val="20"/>
              </w:rPr>
              <w:t>2,548</w:t>
            </w:r>
          </w:p>
        </w:tc>
        <w:tc>
          <w:tcPr>
            <w:tcW w:w="986" w:type="dxa"/>
            <w:vAlign w:val="center"/>
          </w:tcPr>
          <w:p w14:paraId="62A81EBC" w14:textId="77777777" w:rsidR="00C4213D" w:rsidRPr="00742C24" w:rsidRDefault="00C4213D" w:rsidP="00634BE5">
            <w:pPr>
              <w:jc w:val="center"/>
              <w:rPr>
                <w:rFonts w:cs="Times New Roman"/>
                <w:sz w:val="20"/>
                <w:szCs w:val="20"/>
              </w:rPr>
            </w:pPr>
            <w:r w:rsidRPr="00742C24">
              <w:rPr>
                <w:rFonts w:cs="Times New Roman"/>
                <w:sz w:val="20"/>
                <w:szCs w:val="20"/>
              </w:rPr>
              <w:t>2,768</w:t>
            </w:r>
          </w:p>
        </w:tc>
      </w:tr>
      <w:tr w:rsidR="00C4213D" w:rsidRPr="00A220D4" w14:paraId="27E8755D" w14:textId="77777777" w:rsidTr="00B00666">
        <w:trPr>
          <w:trHeight w:val="315"/>
          <w:jc w:val="center"/>
        </w:trPr>
        <w:tc>
          <w:tcPr>
            <w:tcW w:w="1528" w:type="dxa"/>
            <w:noWrap/>
            <w:vAlign w:val="center"/>
            <w:hideMark/>
          </w:tcPr>
          <w:p w14:paraId="071C7FB7" w14:textId="77777777" w:rsidR="00C4213D" w:rsidRPr="00742C24" w:rsidRDefault="00C4213D" w:rsidP="00634BE5">
            <w:pPr>
              <w:jc w:val="center"/>
              <w:rPr>
                <w:rFonts w:cs="Times New Roman"/>
                <w:sz w:val="20"/>
                <w:szCs w:val="20"/>
              </w:rPr>
            </w:pPr>
            <w:r w:rsidRPr="00742C24">
              <w:rPr>
                <w:rFonts w:cs="Times New Roman"/>
                <w:sz w:val="20"/>
                <w:szCs w:val="20"/>
              </w:rPr>
              <w:t>B7 (IWF 250.250.14.14)</w:t>
            </w:r>
          </w:p>
        </w:tc>
        <w:tc>
          <w:tcPr>
            <w:tcW w:w="1302" w:type="dxa"/>
            <w:noWrap/>
            <w:vAlign w:val="center"/>
          </w:tcPr>
          <w:p w14:paraId="6B5C54A3" w14:textId="77777777" w:rsidR="00C4213D" w:rsidRPr="00742C24" w:rsidRDefault="00C4213D" w:rsidP="00634BE5">
            <w:pPr>
              <w:jc w:val="center"/>
              <w:rPr>
                <w:rFonts w:cs="Times New Roman"/>
                <w:sz w:val="20"/>
                <w:szCs w:val="20"/>
              </w:rPr>
            </w:pPr>
            <w:r w:rsidRPr="00742C24">
              <w:rPr>
                <w:rFonts w:cs="Times New Roman"/>
                <w:sz w:val="20"/>
                <w:szCs w:val="20"/>
              </w:rPr>
              <w:t>Kompak</w:t>
            </w:r>
          </w:p>
        </w:tc>
        <w:tc>
          <w:tcPr>
            <w:tcW w:w="993" w:type="dxa"/>
            <w:vAlign w:val="center"/>
          </w:tcPr>
          <w:p w14:paraId="5027E427" w14:textId="77777777" w:rsidR="00C4213D" w:rsidRPr="00742C24" w:rsidRDefault="00C4213D" w:rsidP="00634BE5">
            <w:pPr>
              <w:jc w:val="center"/>
              <w:rPr>
                <w:rFonts w:cs="Times New Roman"/>
                <w:sz w:val="20"/>
                <w:szCs w:val="20"/>
              </w:rPr>
            </w:pPr>
            <w:r w:rsidRPr="00742C24">
              <w:rPr>
                <w:rFonts w:cs="Times New Roman"/>
                <w:sz w:val="20"/>
                <w:szCs w:val="20"/>
              </w:rPr>
              <w:t>0,32</w:t>
            </w:r>
          </w:p>
        </w:tc>
        <w:tc>
          <w:tcPr>
            <w:tcW w:w="850" w:type="dxa"/>
            <w:noWrap/>
            <w:vAlign w:val="center"/>
            <w:hideMark/>
          </w:tcPr>
          <w:p w14:paraId="25689E96" w14:textId="77777777" w:rsidR="00C4213D" w:rsidRPr="00742C24" w:rsidRDefault="00C4213D" w:rsidP="00634BE5">
            <w:pPr>
              <w:jc w:val="center"/>
              <w:rPr>
                <w:rFonts w:cs="Times New Roman"/>
                <w:sz w:val="20"/>
                <w:szCs w:val="20"/>
              </w:rPr>
            </w:pPr>
            <w:r w:rsidRPr="00742C24">
              <w:rPr>
                <w:rFonts w:cs="Times New Roman"/>
                <w:sz w:val="20"/>
                <w:szCs w:val="20"/>
              </w:rPr>
              <w:t>0,22</w:t>
            </w:r>
          </w:p>
        </w:tc>
        <w:tc>
          <w:tcPr>
            <w:tcW w:w="1134" w:type="dxa"/>
            <w:noWrap/>
            <w:vAlign w:val="center"/>
            <w:hideMark/>
          </w:tcPr>
          <w:p w14:paraId="3998A1FB" w14:textId="77777777" w:rsidR="00C4213D" w:rsidRPr="00742C24" w:rsidRDefault="00C4213D" w:rsidP="00634BE5">
            <w:pPr>
              <w:jc w:val="center"/>
              <w:rPr>
                <w:rFonts w:cs="Times New Roman"/>
                <w:sz w:val="20"/>
                <w:szCs w:val="20"/>
              </w:rPr>
            </w:pPr>
            <w:r w:rsidRPr="00742C24">
              <w:rPr>
                <w:rFonts w:cs="Times New Roman"/>
                <w:sz w:val="20"/>
                <w:szCs w:val="20"/>
              </w:rPr>
              <w:t>0,25</w:t>
            </w:r>
          </w:p>
        </w:tc>
        <w:tc>
          <w:tcPr>
            <w:tcW w:w="1134" w:type="dxa"/>
            <w:vAlign w:val="center"/>
          </w:tcPr>
          <w:p w14:paraId="2F8AEA95" w14:textId="77777777" w:rsidR="00C4213D" w:rsidRPr="00742C24" w:rsidRDefault="00C4213D" w:rsidP="00634BE5">
            <w:pPr>
              <w:jc w:val="center"/>
              <w:rPr>
                <w:rFonts w:cs="Times New Roman"/>
                <w:sz w:val="20"/>
                <w:szCs w:val="20"/>
              </w:rPr>
            </w:pPr>
            <w:r w:rsidRPr="00742C24">
              <w:rPr>
                <w:rFonts w:cs="Times New Roman"/>
                <w:sz w:val="20"/>
                <w:szCs w:val="20"/>
              </w:rPr>
              <w:t>1,765</w:t>
            </w:r>
          </w:p>
        </w:tc>
        <w:tc>
          <w:tcPr>
            <w:tcW w:w="986" w:type="dxa"/>
            <w:vAlign w:val="center"/>
          </w:tcPr>
          <w:p w14:paraId="7F562C25" w14:textId="77777777" w:rsidR="00C4213D" w:rsidRPr="00742C24" w:rsidRDefault="00C4213D" w:rsidP="00634BE5">
            <w:pPr>
              <w:jc w:val="center"/>
              <w:rPr>
                <w:rFonts w:cs="Times New Roman"/>
                <w:sz w:val="20"/>
                <w:szCs w:val="20"/>
              </w:rPr>
            </w:pPr>
            <w:r w:rsidRPr="00742C24">
              <w:rPr>
                <w:rFonts w:cs="Times New Roman"/>
                <w:sz w:val="20"/>
                <w:szCs w:val="20"/>
              </w:rPr>
              <w:t>2,378</w:t>
            </w:r>
          </w:p>
        </w:tc>
      </w:tr>
    </w:tbl>
    <w:p w14:paraId="3BAAAC29" w14:textId="77777777" w:rsidR="009E4588" w:rsidRPr="00635D8D" w:rsidRDefault="009E4588" w:rsidP="009F742E">
      <w:pPr>
        <w:spacing w:line="240" w:lineRule="auto"/>
        <w:rPr>
          <w:rFonts w:cs="Times New Roman"/>
          <w:sz w:val="22"/>
        </w:rPr>
      </w:pPr>
    </w:p>
    <w:p w14:paraId="60A0AC3D" w14:textId="0A8FF942" w:rsidR="009F0394" w:rsidRPr="00D1398B" w:rsidRDefault="009F0394" w:rsidP="008A6FAF">
      <w:pPr>
        <w:pStyle w:val="DaftarParagraf"/>
        <w:numPr>
          <w:ilvl w:val="0"/>
          <w:numId w:val="25"/>
        </w:numPr>
        <w:spacing w:line="240" w:lineRule="auto"/>
        <w:ind w:left="425" w:hanging="425"/>
        <w:rPr>
          <w:rFonts w:ascii="Franklin Gothic Demi Cond" w:hAnsi="Franklin Gothic Demi Cond"/>
          <w:szCs w:val="24"/>
        </w:rPr>
      </w:pPr>
      <w:r w:rsidRPr="00D1398B">
        <w:rPr>
          <w:rFonts w:ascii="Franklin Gothic Demi Cond" w:hAnsi="Franklin Gothic Demi Cond"/>
          <w:szCs w:val="24"/>
        </w:rPr>
        <w:t>Analisis Kolom</w:t>
      </w:r>
    </w:p>
    <w:p w14:paraId="6015D2CB" w14:textId="77777777" w:rsidR="009F742E" w:rsidRPr="002A71E1" w:rsidRDefault="009F742E" w:rsidP="009F742E">
      <w:pPr>
        <w:spacing w:line="240" w:lineRule="auto"/>
        <w:rPr>
          <w:rFonts w:cs="Times New Roman"/>
          <w:sz w:val="22"/>
          <w:szCs w:val="24"/>
        </w:rPr>
      </w:pPr>
    </w:p>
    <w:p w14:paraId="665FF4C9" w14:textId="52E51A21" w:rsidR="002A71E1" w:rsidRPr="002A71E1" w:rsidRDefault="002A71E1" w:rsidP="002A71E1">
      <w:pPr>
        <w:spacing w:line="240" w:lineRule="auto"/>
        <w:jc w:val="center"/>
        <w:rPr>
          <w:rFonts w:cs="Times New Roman"/>
          <w:sz w:val="22"/>
          <w:szCs w:val="24"/>
        </w:rPr>
      </w:pPr>
      <w:r w:rsidRPr="00B43825">
        <w:rPr>
          <w:rFonts w:cs="Times New Roman"/>
          <w:b/>
          <w:sz w:val="22"/>
          <w:szCs w:val="24"/>
        </w:rPr>
        <w:t xml:space="preserve">Tabel </w:t>
      </w:r>
      <w:r w:rsidR="00B43825" w:rsidRPr="00B43825">
        <w:rPr>
          <w:rFonts w:cs="Times New Roman"/>
          <w:b/>
          <w:sz w:val="22"/>
          <w:szCs w:val="24"/>
        </w:rPr>
        <w:t>5.</w:t>
      </w:r>
      <w:r w:rsidR="00B43825">
        <w:rPr>
          <w:rFonts w:cs="Times New Roman"/>
          <w:sz w:val="22"/>
          <w:szCs w:val="24"/>
        </w:rPr>
        <w:t xml:space="preserve"> </w:t>
      </w:r>
      <w:r>
        <w:rPr>
          <w:rFonts w:cs="Times New Roman"/>
          <w:sz w:val="22"/>
          <w:szCs w:val="24"/>
        </w:rPr>
        <w:t>Rekapitulasi Analisis Perhitungan Kolom</w:t>
      </w:r>
    </w:p>
    <w:tbl>
      <w:tblPr>
        <w:tblStyle w:val="KisiTabel"/>
        <w:tblW w:w="0" w:type="auto"/>
        <w:jc w:val="center"/>
        <w:tblLook w:val="04A0" w:firstRow="1" w:lastRow="0" w:firstColumn="1" w:lastColumn="0" w:noHBand="0" w:noVBand="1"/>
      </w:tblPr>
      <w:tblGrid>
        <w:gridCol w:w="1559"/>
        <w:gridCol w:w="1410"/>
        <w:gridCol w:w="1134"/>
        <w:gridCol w:w="1134"/>
        <w:gridCol w:w="1701"/>
        <w:gridCol w:w="992"/>
        <w:gridCol w:w="851"/>
      </w:tblGrid>
      <w:tr w:rsidR="002A71E1" w:rsidRPr="009E4588" w14:paraId="4D7CD97D" w14:textId="77777777" w:rsidTr="00B00666">
        <w:trPr>
          <w:trHeight w:val="1277"/>
          <w:jc w:val="center"/>
        </w:trPr>
        <w:tc>
          <w:tcPr>
            <w:tcW w:w="1559" w:type="dxa"/>
            <w:noWrap/>
            <w:vAlign w:val="center"/>
            <w:hideMark/>
          </w:tcPr>
          <w:p w14:paraId="6C7293D1" w14:textId="77777777" w:rsidR="009E4588" w:rsidRPr="00742C24" w:rsidRDefault="009E4588" w:rsidP="00634BE5">
            <w:pPr>
              <w:jc w:val="center"/>
              <w:rPr>
                <w:rFonts w:cs="Times New Roman"/>
                <w:b/>
                <w:sz w:val="20"/>
                <w:szCs w:val="20"/>
              </w:rPr>
            </w:pPr>
            <w:r w:rsidRPr="00742C24">
              <w:rPr>
                <w:rFonts w:cs="Times New Roman"/>
                <w:b/>
                <w:sz w:val="20"/>
                <w:szCs w:val="20"/>
              </w:rPr>
              <w:t>Jenis Kolom</w:t>
            </w:r>
          </w:p>
        </w:tc>
        <w:tc>
          <w:tcPr>
            <w:tcW w:w="1410" w:type="dxa"/>
            <w:noWrap/>
            <w:vAlign w:val="center"/>
            <w:hideMark/>
          </w:tcPr>
          <w:p w14:paraId="029DAF64" w14:textId="77777777" w:rsidR="009E4588" w:rsidRPr="00742C24" w:rsidRDefault="009E4588" w:rsidP="00634BE5">
            <w:pPr>
              <w:jc w:val="center"/>
              <w:rPr>
                <w:rFonts w:cs="Times New Roman"/>
                <w:b/>
                <w:sz w:val="20"/>
                <w:szCs w:val="20"/>
              </w:rPr>
            </w:pPr>
            <w:r w:rsidRPr="00742C24">
              <w:rPr>
                <w:rFonts w:cs="Times New Roman"/>
                <w:b/>
                <w:sz w:val="20"/>
                <w:szCs w:val="20"/>
              </w:rPr>
              <w:t>Jenis Penampang</w:t>
            </w:r>
          </w:p>
        </w:tc>
        <w:tc>
          <w:tcPr>
            <w:tcW w:w="1134" w:type="dxa"/>
            <w:noWrap/>
            <w:vAlign w:val="center"/>
            <w:hideMark/>
          </w:tcPr>
          <w:p w14:paraId="765E498B" w14:textId="77777777" w:rsidR="009E4588" w:rsidRPr="00742C24" w:rsidRDefault="009E4588" w:rsidP="00634BE5">
            <w:pPr>
              <w:jc w:val="center"/>
              <w:rPr>
                <w:rFonts w:cs="Times New Roman"/>
                <w:b/>
                <w:sz w:val="20"/>
                <w:szCs w:val="20"/>
              </w:rPr>
            </w:pPr>
            <w:r w:rsidRPr="00742C24">
              <w:rPr>
                <w:rFonts w:cs="Times New Roman"/>
                <w:b/>
                <w:sz w:val="20"/>
                <w:szCs w:val="20"/>
              </w:rPr>
              <w:t>Rasio Momen (≤1)</w:t>
            </w:r>
          </w:p>
        </w:tc>
        <w:tc>
          <w:tcPr>
            <w:tcW w:w="1134" w:type="dxa"/>
            <w:noWrap/>
            <w:vAlign w:val="center"/>
            <w:hideMark/>
          </w:tcPr>
          <w:p w14:paraId="1A385EE0" w14:textId="77777777" w:rsidR="009E4588" w:rsidRPr="00742C24" w:rsidRDefault="009E4588" w:rsidP="00634BE5">
            <w:pPr>
              <w:jc w:val="center"/>
              <w:rPr>
                <w:rFonts w:cs="Times New Roman"/>
                <w:b/>
                <w:sz w:val="20"/>
                <w:szCs w:val="20"/>
              </w:rPr>
            </w:pPr>
            <w:r w:rsidRPr="00742C24">
              <w:rPr>
                <w:rFonts w:cs="Times New Roman"/>
                <w:b/>
                <w:sz w:val="20"/>
                <w:szCs w:val="20"/>
              </w:rPr>
              <w:t>Rasio Geser (≤1)</w:t>
            </w:r>
          </w:p>
        </w:tc>
        <w:tc>
          <w:tcPr>
            <w:tcW w:w="1701" w:type="dxa"/>
            <w:vAlign w:val="center"/>
          </w:tcPr>
          <w:p w14:paraId="7F9C67DA" w14:textId="77777777" w:rsidR="009E4588" w:rsidRPr="00742C24" w:rsidRDefault="009E4588" w:rsidP="00634BE5">
            <w:pPr>
              <w:jc w:val="center"/>
              <w:rPr>
                <w:rFonts w:cs="Times New Roman"/>
                <w:b/>
                <w:sz w:val="20"/>
                <w:szCs w:val="20"/>
              </w:rPr>
            </w:pPr>
            <w:r w:rsidRPr="00742C24">
              <w:rPr>
                <w:rFonts w:cs="Times New Roman"/>
                <w:b/>
                <w:sz w:val="20"/>
                <w:szCs w:val="20"/>
              </w:rPr>
              <w:t>Kontrol Lentur dan Geser (≤1,375)</w:t>
            </w:r>
          </w:p>
        </w:tc>
        <w:tc>
          <w:tcPr>
            <w:tcW w:w="992" w:type="dxa"/>
            <w:vAlign w:val="center"/>
          </w:tcPr>
          <w:p w14:paraId="2E49040B" w14:textId="77777777" w:rsidR="009E4588" w:rsidRPr="00742C24" w:rsidRDefault="009E4588" w:rsidP="00634BE5">
            <w:pPr>
              <w:jc w:val="center"/>
              <w:rPr>
                <w:rFonts w:cs="Times New Roman"/>
                <w:b/>
                <w:sz w:val="20"/>
                <w:szCs w:val="20"/>
              </w:rPr>
            </w:pPr>
            <w:r w:rsidRPr="00742C24">
              <w:rPr>
                <w:rFonts w:cs="Times New Roman"/>
                <w:b/>
                <w:sz w:val="20"/>
                <w:szCs w:val="20"/>
              </w:rPr>
              <w:t xml:space="preserve">SF Momen (&gt;1) </w:t>
            </w:r>
          </w:p>
        </w:tc>
        <w:tc>
          <w:tcPr>
            <w:tcW w:w="851" w:type="dxa"/>
            <w:vAlign w:val="center"/>
          </w:tcPr>
          <w:p w14:paraId="422CD890" w14:textId="77777777" w:rsidR="009E4588" w:rsidRPr="00742C24" w:rsidRDefault="009E4588" w:rsidP="00634BE5">
            <w:pPr>
              <w:jc w:val="center"/>
              <w:rPr>
                <w:rFonts w:cs="Times New Roman"/>
                <w:b/>
                <w:sz w:val="20"/>
                <w:szCs w:val="20"/>
              </w:rPr>
            </w:pPr>
            <w:r w:rsidRPr="00742C24">
              <w:rPr>
                <w:rFonts w:cs="Times New Roman"/>
                <w:b/>
                <w:sz w:val="20"/>
                <w:szCs w:val="20"/>
              </w:rPr>
              <w:t>SF Geser (&gt;1)</w:t>
            </w:r>
          </w:p>
        </w:tc>
      </w:tr>
      <w:tr w:rsidR="002A71E1" w:rsidRPr="009E4588" w14:paraId="3303B71F" w14:textId="77777777" w:rsidTr="00B00666">
        <w:trPr>
          <w:trHeight w:val="315"/>
          <w:jc w:val="center"/>
        </w:trPr>
        <w:tc>
          <w:tcPr>
            <w:tcW w:w="1559" w:type="dxa"/>
            <w:noWrap/>
            <w:vAlign w:val="center"/>
            <w:hideMark/>
          </w:tcPr>
          <w:p w14:paraId="49B06DB2" w14:textId="77777777" w:rsidR="009E4588" w:rsidRPr="00742C24" w:rsidRDefault="009E4588" w:rsidP="00634BE5">
            <w:pPr>
              <w:jc w:val="center"/>
              <w:rPr>
                <w:rFonts w:cs="Times New Roman"/>
                <w:sz w:val="20"/>
                <w:szCs w:val="20"/>
              </w:rPr>
            </w:pPr>
            <w:r w:rsidRPr="00742C24">
              <w:rPr>
                <w:rFonts w:cs="Times New Roman"/>
                <w:sz w:val="20"/>
                <w:szCs w:val="20"/>
              </w:rPr>
              <w:t>K1 (IWF 400.400.20.35)</w:t>
            </w:r>
          </w:p>
        </w:tc>
        <w:tc>
          <w:tcPr>
            <w:tcW w:w="1410" w:type="dxa"/>
            <w:noWrap/>
            <w:vAlign w:val="center"/>
            <w:hideMark/>
          </w:tcPr>
          <w:p w14:paraId="106D24FA" w14:textId="77777777" w:rsidR="009E4588" w:rsidRPr="00742C24" w:rsidRDefault="009E4588" w:rsidP="00634BE5">
            <w:pPr>
              <w:jc w:val="center"/>
              <w:rPr>
                <w:rFonts w:cs="Times New Roman"/>
                <w:sz w:val="20"/>
                <w:szCs w:val="20"/>
              </w:rPr>
            </w:pPr>
            <w:r w:rsidRPr="00742C24">
              <w:rPr>
                <w:rFonts w:cs="Times New Roman"/>
                <w:sz w:val="20"/>
                <w:szCs w:val="20"/>
              </w:rPr>
              <w:t>Kompak</w:t>
            </w:r>
          </w:p>
        </w:tc>
        <w:tc>
          <w:tcPr>
            <w:tcW w:w="1134" w:type="dxa"/>
            <w:noWrap/>
            <w:vAlign w:val="center"/>
            <w:hideMark/>
          </w:tcPr>
          <w:p w14:paraId="46304018" w14:textId="77777777" w:rsidR="009E4588" w:rsidRPr="00742C24" w:rsidRDefault="009E4588" w:rsidP="00634BE5">
            <w:pPr>
              <w:jc w:val="center"/>
              <w:rPr>
                <w:rFonts w:cs="Times New Roman"/>
                <w:sz w:val="20"/>
                <w:szCs w:val="20"/>
              </w:rPr>
            </w:pPr>
            <w:r w:rsidRPr="00742C24">
              <w:rPr>
                <w:rFonts w:cs="Times New Roman"/>
                <w:sz w:val="20"/>
                <w:szCs w:val="20"/>
              </w:rPr>
              <w:t>0,79</w:t>
            </w:r>
          </w:p>
        </w:tc>
        <w:tc>
          <w:tcPr>
            <w:tcW w:w="1134" w:type="dxa"/>
            <w:noWrap/>
            <w:vAlign w:val="center"/>
            <w:hideMark/>
          </w:tcPr>
          <w:p w14:paraId="4417B82D" w14:textId="77777777" w:rsidR="009E4588" w:rsidRPr="00742C24" w:rsidRDefault="009E4588" w:rsidP="00634BE5">
            <w:pPr>
              <w:jc w:val="center"/>
              <w:rPr>
                <w:rFonts w:cs="Times New Roman"/>
                <w:sz w:val="20"/>
                <w:szCs w:val="20"/>
              </w:rPr>
            </w:pPr>
            <w:r w:rsidRPr="00742C24">
              <w:rPr>
                <w:rFonts w:cs="Times New Roman"/>
                <w:sz w:val="20"/>
                <w:szCs w:val="20"/>
              </w:rPr>
              <w:t>0,14</w:t>
            </w:r>
          </w:p>
        </w:tc>
        <w:tc>
          <w:tcPr>
            <w:tcW w:w="1701" w:type="dxa"/>
            <w:vAlign w:val="center"/>
          </w:tcPr>
          <w:p w14:paraId="5D017FEC" w14:textId="77777777" w:rsidR="009E4588" w:rsidRPr="00742C24" w:rsidRDefault="009E4588" w:rsidP="00634BE5">
            <w:pPr>
              <w:jc w:val="center"/>
              <w:rPr>
                <w:rFonts w:cs="Times New Roman"/>
                <w:sz w:val="20"/>
                <w:szCs w:val="20"/>
              </w:rPr>
            </w:pPr>
            <w:r w:rsidRPr="00742C24">
              <w:rPr>
                <w:rFonts w:cs="Times New Roman"/>
                <w:sz w:val="20"/>
                <w:szCs w:val="20"/>
              </w:rPr>
              <w:t>0,36</w:t>
            </w:r>
          </w:p>
        </w:tc>
        <w:tc>
          <w:tcPr>
            <w:tcW w:w="992" w:type="dxa"/>
            <w:vAlign w:val="center"/>
          </w:tcPr>
          <w:p w14:paraId="1D9557F4" w14:textId="77777777" w:rsidR="009E4588" w:rsidRPr="00742C24" w:rsidRDefault="009E4588" w:rsidP="00634BE5">
            <w:pPr>
              <w:jc w:val="center"/>
              <w:rPr>
                <w:rFonts w:cs="Times New Roman"/>
                <w:sz w:val="20"/>
                <w:szCs w:val="20"/>
              </w:rPr>
            </w:pPr>
            <w:r w:rsidRPr="00742C24">
              <w:rPr>
                <w:rFonts w:cs="Times New Roman"/>
                <w:sz w:val="20"/>
                <w:szCs w:val="20"/>
              </w:rPr>
              <w:t>3,71</w:t>
            </w:r>
          </w:p>
        </w:tc>
        <w:tc>
          <w:tcPr>
            <w:tcW w:w="851" w:type="dxa"/>
            <w:vAlign w:val="center"/>
          </w:tcPr>
          <w:p w14:paraId="055BEF9B" w14:textId="77777777" w:rsidR="009E4588" w:rsidRPr="00742C24" w:rsidRDefault="009E4588" w:rsidP="00634BE5">
            <w:pPr>
              <w:jc w:val="center"/>
              <w:rPr>
                <w:rFonts w:cs="Times New Roman"/>
                <w:sz w:val="20"/>
                <w:szCs w:val="20"/>
              </w:rPr>
            </w:pPr>
            <w:r w:rsidRPr="00742C24">
              <w:rPr>
                <w:rFonts w:cs="Times New Roman"/>
                <w:sz w:val="20"/>
                <w:szCs w:val="20"/>
              </w:rPr>
              <w:t>6,92</w:t>
            </w:r>
          </w:p>
        </w:tc>
      </w:tr>
      <w:tr w:rsidR="002A71E1" w:rsidRPr="009E4588" w14:paraId="4AC02F10" w14:textId="77777777" w:rsidTr="00B00666">
        <w:trPr>
          <w:trHeight w:val="315"/>
          <w:jc w:val="center"/>
        </w:trPr>
        <w:tc>
          <w:tcPr>
            <w:tcW w:w="1559" w:type="dxa"/>
            <w:noWrap/>
            <w:vAlign w:val="center"/>
            <w:hideMark/>
          </w:tcPr>
          <w:p w14:paraId="3094E160" w14:textId="77777777" w:rsidR="009E4588" w:rsidRPr="00742C24" w:rsidRDefault="009E4588" w:rsidP="00634BE5">
            <w:pPr>
              <w:jc w:val="center"/>
              <w:rPr>
                <w:rFonts w:cs="Times New Roman"/>
                <w:sz w:val="20"/>
                <w:szCs w:val="20"/>
              </w:rPr>
            </w:pPr>
            <w:r w:rsidRPr="00742C24">
              <w:rPr>
                <w:rFonts w:cs="Times New Roman"/>
                <w:sz w:val="20"/>
                <w:szCs w:val="20"/>
              </w:rPr>
              <w:t>K2 (IWF 400.400.18.28)</w:t>
            </w:r>
          </w:p>
        </w:tc>
        <w:tc>
          <w:tcPr>
            <w:tcW w:w="1410" w:type="dxa"/>
            <w:noWrap/>
            <w:vAlign w:val="center"/>
            <w:hideMark/>
          </w:tcPr>
          <w:p w14:paraId="5A96F3CB" w14:textId="77777777" w:rsidR="009E4588" w:rsidRPr="00742C24" w:rsidRDefault="009E4588" w:rsidP="00634BE5">
            <w:pPr>
              <w:jc w:val="center"/>
              <w:rPr>
                <w:rFonts w:cs="Times New Roman"/>
                <w:sz w:val="20"/>
                <w:szCs w:val="20"/>
              </w:rPr>
            </w:pPr>
            <w:r w:rsidRPr="00742C24">
              <w:rPr>
                <w:rFonts w:cs="Times New Roman"/>
                <w:sz w:val="20"/>
                <w:szCs w:val="20"/>
              </w:rPr>
              <w:t>Kompak</w:t>
            </w:r>
          </w:p>
        </w:tc>
        <w:tc>
          <w:tcPr>
            <w:tcW w:w="1134" w:type="dxa"/>
            <w:noWrap/>
            <w:vAlign w:val="center"/>
            <w:hideMark/>
          </w:tcPr>
          <w:p w14:paraId="6C139D5E" w14:textId="77777777" w:rsidR="009E4588" w:rsidRPr="00742C24" w:rsidRDefault="009E4588" w:rsidP="00634BE5">
            <w:pPr>
              <w:jc w:val="center"/>
              <w:rPr>
                <w:rFonts w:cs="Times New Roman"/>
                <w:sz w:val="20"/>
                <w:szCs w:val="20"/>
              </w:rPr>
            </w:pPr>
            <w:r w:rsidRPr="00742C24">
              <w:rPr>
                <w:rFonts w:cs="Times New Roman"/>
                <w:sz w:val="20"/>
                <w:szCs w:val="20"/>
              </w:rPr>
              <w:t>0,51</w:t>
            </w:r>
          </w:p>
        </w:tc>
        <w:tc>
          <w:tcPr>
            <w:tcW w:w="1134" w:type="dxa"/>
            <w:noWrap/>
            <w:vAlign w:val="center"/>
            <w:hideMark/>
          </w:tcPr>
          <w:p w14:paraId="47890B32" w14:textId="77777777" w:rsidR="009E4588" w:rsidRPr="00742C24" w:rsidRDefault="009E4588" w:rsidP="00634BE5">
            <w:pPr>
              <w:jc w:val="center"/>
              <w:rPr>
                <w:rFonts w:cs="Times New Roman"/>
                <w:sz w:val="20"/>
                <w:szCs w:val="20"/>
              </w:rPr>
            </w:pPr>
            <w:r w:rsidRPr="00742C24">
              <w:rPr>
                <w:rFonts w:cs="Times New Roman"/>
                <w:sz w:val="20"/>
                <w:szCs w:val="20"/>
              </w:rPr>
              <w:t>0,22</w:t>
            </w:r>
          </w:p>
        </w:tc>
        <w:tc>
          <w:tcPr>
            <w:tcW w:w="1701" w:type="dxa"/>
            <w:vAlign w:val="center"/>
          </w:tcPr>
          <w:p w14:paraId="6F7F544E" w14:textId="77777777" w:rsidR="009E4588" w:rsidRPr="00742C24" w:rsidRDefault="009E4588" w:rsidP="00634BE5">
            <w:pPr>
              <w:jc w:val="center"/>
              <w:rPr>
                <w:rFonts w:cs="Times New Roman"/>
                <w:sz w:val="20"/>
                <w:szCs w:val="20"/>
              </w:rPr>
            </w:pPr>
            <w:r w:rsidRPr="00742C24">
              <w:rPr>
                <w:rFonts w:cs="Times New Roman"/>
                <w:sz w:val="20"/>
                <w:szCs w:val="20"/>
              </w:rPr>
              <w:t>0,45</w:t>
            </w:r>
          </w:p>
        </w:tc>
        <w:tc>
          <w:tcPr>
            <w:tcW w:w="992" w:type="dxa"/>
            <w:vAlign w:val="center"/>
          </w:tcPr>
          <w:p w14:paraId="02D217B2" w14:textId="77777777" w:rsidR="009E4588" w:rsidRPr="00742C24" w:rsidRDefault="009E4588" w:rsidP="00634BE5">
            <w:pPr>
              <w:jc w:val="center"/>
              <w:rPr>
                <w:rFonts w:cs="Times New Roman"/>
                <w:sz w:val="20"/>
                <w:szCs w:val="20"/>
              </w:rPr>
            </w:pPr>
            <w:r w:rsidRPr="00742C24">
              <w:rPr>
                <w:rFonts w:cs="Times New Roman"/>
                <w:sz w:val="20"/>
                <w:szCs w:val="20"/>
              </w:rPr>
              <w:t>3,67</w:t>
            </w:r>
          </w:p>
        </w:tc>
        <w:tc>
          <w:tcPr>
            <w:tcW w:w="851" w:type="dxa"/>
            <w:vAlign w:val="center"/>
          </w:tcPr>
          <w:p w14:paraId="50E3B5BF" w14:textId="77777777" w:rsidR="009E4588" w:rsidRPr="00742C24" w:rsidRDefault="009E4588" w:rsidP="00634BE5">
            <w:pPr>
              <w:jc w:val="center"/>
              <w:rPr>
                <w:rFonts w:cs="Times New Roman"/>
                <w:sz w:val="20"/>
                <w:szCs w:val="20"/>
              </w:rPr>
            </w:pPr>
            <w:r w:rsidRPr="00742C24">
              <w:rPr>
                <w:rFonts w:cs="Times New Roman"/>
                <w:sz w:val="20"/>
                <w:szCs w:val="20"/>
              </w:rPr>
              <w:t>5,71</w:t>
            </w:r>
          </w:p>
        </w:tc>
      </w:tr>
      <w:tr w:rsidR="002A71E1" w:rsidRPr="009E4588" w14:paraId="68AC58BD" w14:textId="77777777" w:rsidTr="00B00666">
        <w:trPr>
          <w:trHeight w:val="315"/>
          <w:jc w:val="center"/>
        </w:trPr>
        <w:tc>
          <w:tcPr>
            <w:tcW w:w="1559" w:type="dxa"/>
            <w:noWrap/>
            <w:vAlign w:val="center"/>
            <w:hideMark/>
          </w:tcPr>
          <w:p w14:paraId="49DA5F04" w14:textId="77777777" w:rsidR="009E4588" w:rsidRPr="00742C24" w:rsidRDefault="009E4588" w:rsidP="00634BE5">
            <w:pPr>
              <w:jc w:val="center"/>
              <w:rPr>
                <w:rFonts w:cs="Times New Roman"/>
                <w:sz w:val="20"/>
                <w:szCs w:val="20"/>
              </w:rPr>
            </w:pPr>
            <w:r w:rsidRPr="00742C24">
              <w:rPr>
                <w:rFonts w:cs="Times New Roman"/>
                <w:sz w:val="20"/>
                <w:szCs w:val="20"/>
              </w:rPr>
              <w:t>K3 (IWF 400.400.16.24)</w:t>
            </w:r>
          </w:p>
        </w:tc>
        <w:tc>
          <w:tcPr>
            <w:tcW w:w="1410" w:type="dxa"/>
            <w:noWrap/>
            <w:vAlign w:val="center"/>
            <w:hideMark/>
          </w:tcPr>
          <w:p w14:paraId="597BED00" w14:textId="77777777" w:rsidR="009E4588" w:rsidRPr="00742C24" w:rsidRDefault="009E4588" w:rsidP="00634BE5">
            <w:pPr>
              <w:jc w:val="center"/>
              <w:rPr>
                <w:rFonts w:cs="Times New Roman"/>
                <w:sz w:val="20"/>
                <w:szCs w:val="20"/>
              </w:rPr>
            </w:pPr>
            <w:r w:rsidRPr="00742C24">
              <w:rPr>
                <w:rFonts w:cs="Times New Roman"/>
                <w:sz w:val="20"/>
                <w:szCs w:val="20"/>
              </w:rPr>
              <w:t>Kompak</w:t>
            </w:r>
          </w:p>
        </w:tc>
        <w:tc>
          <w:tcPr>
            <w:tcW w:w="1134" w:type="dxa"/>
            <w:noWrap/>
            <w:vAlign w:val="center"/>
            <w:hideMark/>
          </w:tcPr>
          <w:p w14:paraId="023FFCF5" w14:textId="77777777" w:rsidR="009E4588" w:rsidRPr="00742C24" w:rsidRDefault="009E4588" w:rsidP="00634BE5">
            <w:pPr>
              <w:jc w:val="center"/>
              <w:rPr>
                <w:rFonts w:cs="Times New Roman"/>
                <w:sz w:val="20"/>
                <w:szCs w:val="20"/>
              </w:rPr>
            </w:pPr>
            <w:r w:rsidRPr="00742C24">
              <w:rPr>
                <w:rFonts w:cs="Times New Roman"/>
                <w:sz w:val="20"/>
                <w:szCs w:val="20"/>
              </w:rPr>
              <w:t>0,43</w:t>
            </w:r>
          </w:p>
        </w:tc>
        <w:tc>
          <w:tcPr>
            <w:tcW w:w="1134" w:type="dxa"/>
            <w:noWrap/>
            <w:vAlign w:val="center"/>
            <w:hideMark/>
          </w:tcPr>
          <w:p w14:paraId="6BD80251" w14:textId="77777777" w:rsidR="009E4588" w:rsidRPr="00742C24" w:rsidRDefault="009E4588" w:rsidP="00634BE5">
            <w:pPr>
              <w:jc w:val="center"/>
              <w:rPr>
                <w:rFonts w:cs="Times New Roman"/>
                <w:sz w:val="20"/>
                <w:szCs w:val="20"/>
              </w:rPr>
            </w:pPr>
            <w:r w:rsidRPr="00742C24">
              <w:rPr>
                <w:rFonts w:cs="Times New Roman"/>
                <w:sz w:val="20"/>
                <w:szCs w:val="20"/>
              </w:rPr>
              <w:t>0,17</w:t>
            </w:r>
          </w:p>
        </w:tc>
        <w:tc>
          <w:tcPr>
            <w:tcW w:w="1701" w:type="dxa"/>
            <w:vAlign w:val="center"/>
          </w:tcPr>
          <w:p w14:paraId="58DDC9EC" w14:textId="77777777" w:rsidR="009E4588" w:rsidRPr="00742C24" w:rsidRDefault="009E4588" w:rsidP="00634BE5">
            <w:pPr>
              <w:jc w:val="center"/>
              <w:rPr>
                <w:rFonts w:cs="Times New Roman"/>
                <w:sz w:val="20"/>
                <w:szCs w:val="20"/>
              </w:rPr>
            </w:pPr>
            <w:r w:rsidRPr="00742C24">
              <w:rPr>
                <w:rFonts w:cs="Times New Roman"/>
                <w:sz w:val="20"/>
                <w:szCs w:val="20"/>
              </w:rPr>
              <w:t>0,55</w:t>
            </w:r>
          </w:p>
        </w:tc>
        <w:tc>
          <w:tcPr>
            <w:tcW w:w="992" w:type="dxa"/>
            <w:vAlign w:val="center"/>
          </w:tcPr>
          <w:p w14:paraId="4F985440" w14:textId="77777777" w:rsidR="009E4588" w:rsidRPr="00742C24" w:rsidRDefault="009E4588" w:rsidP="00634BE5">
            <w:pPr>
              <w:jc w:val="center"/>
              <w:rPr>
                <w:rFonts w:cs="Times New Roman"/>
                <w:sz w:val="20"/>
                <w:szCs w:val="20"/>
              </w:rPr>
            </w:pPr>
            <w:r w:rsidRPr="00742C24">
              <w:rPr>
                <w:rFonts w:cs="Times New Roman"/>
                <w:sz w:val="20"/>
                <w:szCs w:val="20"/>
              </w:rPr>
              <w:t>3,48</w:t>
            </w:r>
          </w:p>
        </w:tc>
        <w:tc>
          <w:tcPr>
            <w:tcW w:w="851" w:type="dxa"/>
            <w:vAlign w:val="center"/>
          </w:tcPr>
          <w:p w14:paraId="21E4FC36" w14:textId="77777777" w:rsidR="009E4588" w:rsidRPr="00742C24" w:rsidRDefault="009E4588" w:rsidP="00634BE5">
            <w:pPr>
              <w:jc w:val="center"/>
              <w:rPr>
                <w:rFonts w:cs="Times New Roman"/>
                <w:sz w:val="20"/>
                <w:szCs w:val="20"/>
              </w:rPr>
            </w:pPr>
            <w:r w:rsidRPr="00742C24">
              <w:rPr>
                <w:rFonts w:cs="Times New Roman"/>
                <w:sz w:val="20"/>
                <w:szCs w:val="20"/>
              </w:rPr>
              <w:t>5,96</w:t>
            </w:r>
          </w:p>
        </w:tc>
      </w:tr>
      <w:tr w:rsidR="002A71E1" w:rsidRPr="009E4588" w14:paraId="733D8A11" w14:textId="77777777" w:rsidTr="00B00666">
        <w:trPr>
          <w:trHeight w:val="315"/>
          <w:jc w:val="center"/>
        </w:trPr>
        <w:tc>
          <w:tcPr>
            <w:tcW w:w="1559" w:type="dxa"/>
            <w:noWrap/>
            <w:vAlign w:val="center"/>
            <w:hideMark/>
          </w:tcPr>
          <w:p w14:paraId="36D5428C" w14:textId="77777777" w:rsidR="009E4588" w:rsidRPr="00742C24" w:rsidRDefault="009E4588" w:rsidP="00634BE5">
            <w:pPr>
              <w:jc w:val="center"/>
              <w:rPr>
                <w:rFonts w:cs="Times New Roman"/>
                <w:sz w:val="20"/>
                <w:szCs w:val="20"/>
              </w:rPr>
            </w:pPr>
            <w:r w:rsidRPr="00742C24">
              <w:rPr>
                <w:rFonts w:cs="Times New Roman"/>
                <w:sz w:val="20"/>
                <w:szCs w:val="20"/>
              </w:rPr>
              <w:t>K4 (IWF 400.400.21.21)</w:t>
            </w:r>
          </w:p>
        </w:tc>
        <w:tc>
          <w:tcPr>
            <w:tcW w:w="1410" w:type="dxa"/>
            <w:noWrap/>
            <w:vAlign w:val="center"/>
            <w:hideMark/>
          </w:tcPr>
          <w:p w14:paraId="2E66C050" w14:textId="77777777" w:rsidR="009E4588" w:rsidRPr="00742C24" w:rsidRDefault="009E4588" w:rsidP="00634BE5">
            <w:pPr>
              <w:jc w:val="center"/>
              <w:rPr>
                <w:rFonts w:cs="Times New Roman"/>
                <w:sz w:val="20"/>
                <w:szCs w:val="20"/>
              </w:rPr>
            </w:pPr>
            <w:r w:rsidRPr="00742C24">
              <w:rPr>
                <w:rFonts w:cs="Times New Roman"/>
                <w:sz w:val="20"/>
                <w:szCs w:val="20"/>
              </w:rPr>
              <w:t>Kompak</w:t>
            </w:r>
          </w:p>
        </w:tc>
        <w:tc>
          <w:tcPr>
            <w:tcW w:w="1134" w:type="dxa"/>
            <w:noWrap/>
            <w:vAlign w:val="center"/>
            <w:hideMark/>
          </w:tcPr>
          <w:p w14:paraId="36EC9388" w14:textId="77777777" w:rsidR="009E4588" w:rsidRPr="00742C24" w:rsidRDefault="009E4588" w:rsidP="00634BE5">
            <w:pPr>
              <w:jc w:val="center"/>
              <w:rPr>
                <w:rFonts w:cs="Times New Roman"/>
                <w:sz w:val="20"/>
                <w:szCs w:val="20"/>
              </w:rPr>
            </w:pPr>
            <w:r w:rsidRPr="00742C24">
              <w:rPr>
                <w:rFonts w:cs="Times New Roman"/>
                <w:sz w:val="20"/>
                <w:szCs w:val="20"/>
              </w:rPr>
              <w:t>0,45</w:t>
            </w:r>
          </w:p>
        </w:tc>
        <w:tc>
          <w:tcPr>
            <w:tcW w:w="1134" w:type="dxa"/>
            <w:noWrap/>
            <w:vAlign w:val="center"/>
            <w:hideMark/>
          </w:tcPr>
          <w:p w14:paraId="2CE49369" w14:textId="77777777" w:rsidR="009E4588" w:rsidRPr="00742C24" w:rsidRDefault="009E4588" w:rsidP="00634BE5">
            <w:pPr>
              <w:jc w:val="center"/>
              <w:rPr>
                <w:rFonts w:cs="Times New Roman"/>
                <w:sz w:val="20"/>
                <w:szCs w:val="20"/>
              </w:rPr>
            </w:pPr>
            <w:r w:rsidRPr="00742C24">
              <w:rPr>
                <w:rFonts w:cs="Times New Roman"/>
                <w:sz w:val="20"/>
                <w:szCs w:val="20"/>
              </w:rPr>
              <w:t>0,24</w:t>
            </w:r>
          </w:p>
        </w:tc>
        <w:tc>
          <w:tcPr>
            <w:tcW w:w="1701" w:type="dxa"/>
            <w:vAlign w:val="center"/>
          </w:tcPr>
          <w:p w14:paraId="57F7F62A" w14:textId="77777777" w:rsidR="009E4588" w:rsidRPr="00742C24" w:rsidRDefault="009E4588" w:rsidP="00634BE5">
            <w:pPr>
              <w:jc w:val="center"/>
              <w:rPr>
                <w:rFonts w:cs="Times New Roman"/>
                <w:sz w:val="20"/>
                <w:szCs w:val="20"/>
              </w:rPr>
            </w:pPr>
            <w:r w:rsidRPr="00742C24">
              <w:rPr>
                <w:rFonts w:cs="Times New Roman"/>
                <w:sz w:val="20"/>
                <w:szCs w:val="20"/>
              </w:rPr>
              <w:t>0,39</w:t>
            </w:r>
          </w:p>
        </w:tc>
        <w:tc>
          <w:tcPr>
            <w:tcW w:w="992" w:type="dxa"/>
            <w:vAlign w:val="center"/>
          </w:tcPr>
          <w:p w14:paraId="5EAB8CFC" w14:textId="77777777" w:rsidR="009E4588" w:rsidRPr="00742C24" w:rsidRDefault="009E4588" w:rsidP="00634BE5">
            <w:pPr>
              <w:jc w:val="center"/>
              <w:rPr>
                <w:rFonts w:cs="Times New Roman"/>
                <w:sz w:val="20"/>
                <w:szCs w:val="20"/>
              </w:rPr>
            </w:pPr>
            <w:r w:rsidRPr="00742C24">
              <w:rPr>
                <w:rFonts w:cs="Times New Roman"/>
                <w:sz w:val="20"/>
                <w:szCs w:val="20"/>
              </w:rPr>
              <w:t>4,75</w:t>
            </w:r>
          </w:p>
        </w:tc>
        <w:tc>
          <w:tcPr>
            <w:tcW w:w="851" w:type="dxa"/>
            <w:vAlign w:val="center"/>
          </w:tcPr>
          <w:p w14:paraId="764C96AE" w14:textId="77777777" w:rsidR="009E4588" w:rsidRPr="00742C24" w:rsidRDefault="009E4588" w:rsidP="00634BE5">
            <w:pPr>
              <w:jc w:val="center"/>
              <w:rPr>
                <w:rFonts w:cs="Times New Roman"/>
                <w:sz w:val="20"/>
                <w:szCs w:val="20"/>
              </w:rPr>
            </w:pPr>
            <w:r w:rsidRPr="00742C24">
              <w:rPr>
                <w:rFonts w:cs="Times New Roman"/>
                <w:sz w:val="20"/>
                <w:szCs w:val="20"/>
              </w:rPr>
              <w:t>6,98</w:t>
            </w:r>
          </w:p>
        </w:tc>
      </w:tr>
      <w:tr w:rsidR="002A71E1" w:rsidRPr="009E4588" w14:paraId="30E31CFB" w14:textId="77777777" w:rsidTr="00B00666">
        <w:trPr>
          <w:trHeight w:val="315"/>
          <w:jc w:val="center"/>
        </w:trPr>
        <w:tc>
          <w:tcPr>
            <w:tcW w:w="1559" w:type="dxa"/>
            <w:noWrap/>
            <w:vAlign w:val="center"/>
            <w:hideMark/>
          </w:tcPr>
          <w:p w14:paraId="1AE6ADEE" w14:textId="77777777" w:rsidR="009E4588" w:rsidRPr="00742C24" w:rsidRDefault="009E4588" w:rsidP="00634BE5">
            <w:pPr>
              <w:jc w:val="center"/>
              <w:rPr>
                <w:rFonts w:cs="Times New Roman"/>
                <w:sz w:val="20"/>
                <w:szCs w:val="20"/>
              </w:rPr>
            </w:pPr>
            <w:r w:rsidRPr="00742C24">
              <w:rPr>
                <w:rFonts w:cs="Times New Roman"/>
                <w:sz w:val="20"/>
                <w:szCs w:val="20"/>
              </w:rPr>
              <w:t>K5 (IWF 350.350.10.16)</w:t>
            </w:r>
          </w:p>
        </w:tc>
        <w:tc>
          <w:tcPr>
            <w:tcW w:w="1410" w:type="dxa"/>
            <w:noWrap/>
            <w:vAlign w:val="center"/>
            <w:hideMark/>
          </w:tcPr>
          <w:p w14:paraId="1EAB51C3" w14:textId="77777777" w:rsidR="009E4588" w:rsidRPr="00742C24" w:rsidRDefault="009E4588" w:rsidP="00634BE5">
            <w:pPr>
              <w:jc w:val="center"/>
              <w:rPr>
                <w:rFonts w:cs="Times New Roman"/>
                <w:sz w:val="20"/>
                <w:szCs w:val="20"/>
              </w:rPr>
            </w:pPr>
            <w:r w:rsidRPr="00742C24">
              <w:rPr>
                <w:rFonts w:cs="Times New Roman"/>
                <w:sz w:val="20"/>
                <w:szCs w:val="20"/>
              </w:rPr>
              <w:t>Kompak</w:t>
            </w:r>
          </w:p>
        </w:tc>
        <w:tc>
          <w:tcPr>
            <w:tcW w:w="1134" w:type="dxa"/>
            <w:noWrap/>
            <w:vAlign w:val="center"/>
            <w:hideMark/>
          </w:tcPr>
          <w:p w14:paraId="2D6C7890" w14:textId="77777777" w:rsidR="009E4588" w:rsidRPr="00742C24" w:rsidRDefault="009E4588" w:rsidP="00634BE5">
            <w:pPr>
              <w:jc w:val="center"/>
              <w:rPr>
                <w:rFonts w:cs="Times New Roman"/>
                <w:sz w:val="20"/>
                <w:szCs w:val="20"/>
              </w:rPr>
            </w:pPr>
            <w:r w:rsidRPr="00742C24">
              <w:rPr>
                <w:rFonts w:cs="Times New Roman"/>
                <w:sz w:val="20"/>
                <w:szCs w:val="20"/>
              </w:rPr>
              <w:t>0,39</w:t>
            </w:r>
          </w:p>
        </w:tc>
        <w:tc>
          <w:tcPr>
            <w:tcW w:w="1134" w:type="dxa"/>
            <w:noWrap/>
            <w:vAlign w:val="center"/>
            <w:hideMark/>
          </w:tcPr>
          <w:p w14:paraId="3559F42B" w14:textId="77777777" w:rsidR="009E4588" w:rsidRPr="00742C24" w:rsidRDefault="009E4588" w:rsidP="00634BE5">
            <w:pPr>
              <w:jc w:val="center"/>
              <w:rPr>
                <w:rFonts w:cs="Times New Roman"/>
                <w:sz w:val="20"/>
                <w:szCs w:val="20"/>
              </w:rPr>
            </w:pPr>
            <w:r w:rsidRPr="00742C24">
              <w:rPr>
                <w:rFonts w:cs="Times New Roman"/>
                <w:sz w:val="20"/>
                <w:szCs w:val="20"/>
              </w:rPr>
              <w:t>0,32</w:t>
            </w:r>
          </w:p>
        </w:tc>
        <w:tc>
          <w:tcPr>
            <w:tcW w:w="1701" w:type="dxa"/>
            <w:vAlign w:val="center"/>
          </w:tcPr>
          <w:p w14:paraId="56F8F6E0" w14:textId="77777777" w:rsidR="009E4588" w:rsidRPr="00742C24" w:rsidRDefault="009E4588" w:rsidP="00634BE5">
            <w:pPr>
              <w:jc w:val="center"/>
              <w:rPr>
                <w:rFonts w:cs="Times New Roman"/>
                <w:sz w:val="20"/>
                <w:szCs w:val="20"/>
              </w:rPr>
            </w:pPr>
            <w:r w:rsidRPr="00742C24">
              <w:rPr>
                <w:rFonts w:cs="Times New Roman"/>
                <w:sz w:val="20"/>
                <w:szCs w:val="20"/>
              </w:rPr>
              <w:t>0,49</w:t>
            </w:r>
          </w:p>
        </w:tc>
        <w:tc>
          <w:tcPr>
            <w:tcW w:w="992" w:type="dxa"/>
            <w:vAlign w:val="center"/>
          </w:tcPr>
          <w:p w14:paraId="2823E6BD" w14:textId="77777777" w:rsidR="009E4588" w:rsidRPr="00742C24" w:rsidRDefault="009E4588" w:rsidP="00634BE5">
            <w:pPr>
              <w:jc w:val="center"/>
              <w:rPr>
                <w:rFonts w:cs="Times New Roman"/>
                <w:sz w:val="20"/>
                <w:szCs w:val="20"/>
              </w:rPr>
            </w:pPr>
            <w:r w:rsidRPr="00742C24">
              <w:rPr>
                <w:rFonts w:cs="Times New Roman"/>
                <w:sz w:val="20"/>
                <w:szCs w:val="20"/>
              </w:rPr>
              <w:t>2,67</w:t>
            </w:r>
          </w:p>
        </w:tc>
        <w:tc>
          <w:tcPr>
            <w:tcW w:w="851" w:type="dxa"/>
            <w:vAlign w:val="center"/>
          </w:tcPr>
          <w:p w14:paraId="0457A1B4" w14:textId="77777777" w:rsidR="009E4588" w:rsidRPr="00742C24" w:rsidRDefault="009E4588" w:rsidP="00634BE5">
            <w:pPr>
              <w:jc w:val="center"/>
              <w:rPr>
                <w:rFonts w:cs="Times New Roman"/>
                <w:sz w:val="20"/>
                <w:szCs w:val="20"/>
              </w:rPr>
            </w:pPr>
            <w:r w:rsidRPr="00742C24">
              <w:rPr>
                <w:rFonts w:cs="Times New Roman"/>
                <w:sz w:val="20"/>
                <w:szCs w:val="20"/>
              </w:rPr>
              <w:t>5,43</w:t>
            </w:r>
          </w:p>
        </w:tc>
      </w:tr>
      <w:tr w:rsidR="002A71E1" w:rsidRPr="009E4588" w14:paraId="52E2B92C" w14:textId="77777777" w:rsidTr="00B00666">
        <w:trPr>
          <w:trHeight w:val="315"/>
          <w:jc w:val="center"/>
        </w:trPr>
        <w:tc>
          <w:tcPr>
            <w:tcW w:w="1559" w:type="dxa"/>
            <w:noWrap/>
            <w:vAlign w:val="center"/>
          </w:tcPr>
          <w:p w14:paraId="6D7431C3" w14:textId="5C03AF2B" w:rsidR="002A71E1" w:rsidRPr="00742C24" w:rsidRDefault="002A71E1" w:rsidP="002A71E1">
            <w:pPr>
              <w:jc w:val="center"/>
              <w:rPr>
                <w:rFonts w:cs="Times New Roman"/>
                <w:sz w:val="20"/>
                <w:szCs w:val="20"/>
              </w:rPr>
            </w:pPr>
            <w:r w:rsidRPr="00742C24">
              <w:rPr>
                <w:rFonts w:cs="Times New Roman"/>
                <w:sz w:val="20"/>
                <w:szCs w:val="20"/>
              </w:rPr>
              <w:t>K6 (IWF 350.350.13.13)</w:t>
            </w:r>
          </w:p>
        </w:tc>
        <w:tc>
          <w:tcPr>
            <w:tcW w:w="1410" w:type="dxa"/>
            <w:noWrap/>
            <w:vAlign w:val="center"/>
          </w:tcPr>
          <w:p w14:paraId="1DA5E53A" w14:textId="1463E369" w:rsidR="002A71E1" w:rsidRPr="00742C24" w:rsidRDefault="002A71E1" w:rsidP="002A71E1">
            <w:pPr>
              <w:jc w:val="center"/>
              <w:rPr>
                <w:rFonts w:cs="Times New Roman"/>
                <w:sz w:val="20"/>
                <w:szCs w:val="20"/>
              </w:rPr>
            </w:pPr>
            <w:r w:rsidRPr="00742C24">
              <w:rPr>
                <w:rFonts w:cs="Times New Roman"/>
                <w:sz w:val="20"/>
                <w:szCs w:val="20"/>
              </w:rPr>
              <w:t>Kompak</w:t>
            </w:r>
          </w:p>
        </w:tc>
        <w:tc>
          <w:tcPr>
            <w:tcW w:w="1134" w:type="dxa"/>
            <w:noWrap/>
            <w:vAlign w:val="center"/>
          </w:tcPr>
          <w:p w14:paraId="0057A9EE" w14:textId="5717DE01" w:rsidR="002A71E1" w:rsidRPr="00742C24" w:rsidRDefault="002A71E1" w:rsidP="002A71E1">
            <w:pPr>
              <w:jc w:val="center"/>
              <w:rPr>
                <w:rFonts w:cs="Times New Roman"/>
                <w:sz w:val="20"/>
                <w:szCs w:val="20"/>
              </w:rPr>
            </w:pPr>
            <w:r w:rsidRPr="00742C24">
              <w:rPr>
                <w:rFonts w:cs="Times New Roman"/>
                <w:sz w:val="20"/>
                <w:szCs w:val="20"/>
              </w:rPr>
              <w:t>0,41</w:t>
            </w:r>
          </w:p>
        </w:tc>
        <w:tc>
          <w:tcPr>
            <w:tcW w:w="1134" w:type="dxa"/>
            <w:noWrap/>
            <w:vAlign w:val="center"/>
          </w:tcPr>
          <w:p w14:paraId="3E1ECA5B" w14:textId="49ACA24E" w:rsidR="002A71E1" w:rsidRPr="00742C24" w:rsidRDefault="002A71E1" w:rsidP="002A71E1">
            <w:pPr>
              <w:jc w:val="center"/>
              <w:rPr>
                <w:rFonts w:cs="Times New Roman"/>
                <w:sz w:val="20"/>
                <w:szCs w:val="20"/>
              </w:rPr>
            </w:pPr>
            <w:r w:rsidRPr="00742C24">
              <w:rPr>
                <w:rFonts w:cs="Times New Roman"/>
                <w:sz w:val="20"/>
                <w:szCs w:val="20"/>
              </w:rPr>
              <w:t>0,29</w:t>
            </w:r>
          </w:p>
        </w:tc>
        <w:tc>
          <w:tcPr>
            <w:tcW w:w="1701" w:type="dxa"/>
            <w:vAlign w:val="center"/>
          </w:tcPr>
          <w:p w14:paraId="3E45D60F" w14:textId="7EDB7149" w:rsidR="002A71E1" w:rsidRPr="00742C24" w:rsidRDefault="002A71E1" w:rsidP="002A71E1">
            <w:pPr>
              <w:jc w:val="center"/>
              <w:rPr>
                <w:rFonts w:cs="Times New Roman"/>
                <w:sz w:val="20"/>
                <w:szCs w:val="20"/>
              </w:rPr>
            </w:pPr>
            <w:r w:rsidRPr="00742C24">
              <w:rPr>
                <w:rFonts w:cs="Times New Roman"/>
                <w:sz w:val="20"/>
                <w:szCs w:val="20"/>
              </w:rPr>
              <w:t>0,31</w:t>
            </w:r>
          </w:p>
        </w:tc>
        <w:tc>
          <w:tcPr>
            <w:tcW w:w="992" w:type="dxa"/>
            <w:vAlign w:val="center"/>
          </w:tcPr>
          <w:p w14:paraId="1831CCE0" w14:textId="4395ED63" w:rsidR="002A71E1" w:rsidRPr="00742C24" w:rsidRDefault="002A71E1" w:rsidP="002A71E1">
            <w:pPr>
              <w:jc w:val="center"/>
              <w:rPr>
                <w:rFonts w:cs="Times New Roman"/>
                <w:sz w:val="20"/>
                <w:szCs w:val="20"/>
              </w:rPr>
            </w:pPr>
            <w:r w:rsidRPr="00742C24">
              <w:rPr>
                <w:rFonts w:cs="Times New Roman"/>
                <w:sz w:val="20"/>
                <w:szCs w:val="20"/>
              </w:rPr>
              <w:t>3,95</w:t>
            </w:r>
          </w:p>
        </w:tc>
        <w:tc>
          <w:tcPr>
            <w:tcW w:w="851" w:type="dxa"/>
            <w:vAlign w:val="center"/>
          </w:tcPr>
          <w:p w14:paraId="498D7588" w14:textId="21A0D565" w:rsidR="002A71E1" w:rsidRPr="00742C24" w:rsidRDefault="002A71E1" w:rsidP="002A71E1">
            <w:pPr>
              <w:jc w:val="center"/>
              <w:rPr>
                <w:rFonts w:cs="Times New Roman"/>
                <w:sz w:val="20"/>
                <w:szCs w:val="20"/>
              </w:rPr>
            </w:pPr>
            <w:r w:rsidRPr="00742C24">
              <w:rPr>
                <w:rFonts w:cs="Times New Roman"/>
                <w:sz w:val="20"/>
                <w:szCs w:val="20"/>
              </w:rPr>
              <w:t>6,43</w:t>
            </w:r>
          </w:p>
        </w:tc>
      </w:tr>
      <w:tr w:rsidR="002A71E1" w:rsidRPr="009E4588" w14:paraId="097E8257" w14:textId="77777777" w:rsidTr="00B00666">
        <w:trPr>
          <w:trHeight w:val="315"/>
          <w:jc w:val="center"/>
        </w:trPr>
        <w:tc>
          <w:tcPr>
            <w:tcW w:w="1559" w:type="dxa"/>
            <w:noWrap/>
            <w:vAlign w:val="center"/>
          </w:tcPr>
          <w:p w14:paraId="5EE6B3DC" w14:textId="69C0D025" w:rsidR="002A71E1" w:rsidRPr="00742C24" w:rsidRDefault="002A71E1" w:rsidP="002A71E1">
            <w:pPr>
              <w:jc w:val="center"/>
              <w:rPr>
                <w:rFonts w:cs="Times New Roman"/>
                <w:sz w:val="20"/>
                <w:szCs w:val="20"/>
              </w:rPr>
            </w:pPr>
            <w:r w:rsidRPr="00742C24">
              <w:rPr>
                <w:rFonts w:cs="Times New Roman"/>
                <w:sz w:val="20"/>
                <w:szCs w:val="20"/>
              </w:rPr>
              <w:t>K7 (IWF 300.300.11.17)</w:t>
            </w:r>
          </w:p>
        </w:tc>
        <w:tc>
          <w:tcPr>
            <w:tcW w:w="1410" w:type="dxa"/>
            <w:noWrap/>
            <w:vAlign w:val="center"/>
          </w:tcPr>
          <w:p w14:paraId="538EE7D2" w14:textId="24FE0BD6" w:rsidR="002A71E1" w:rsidRPr="00742C24" w:rsidRDefault="002A71E1" w:rsidP="002A71E1">
            <w:pPr>
              <w:jc w:val="center"/>
              <w:rPr>
                <w:rFonts w:cs="Times New Roman"/>
                <w:sz w:val="20"/>
                <w:szCs w:val="20"/>
              </w:rPr>
            </w:pPr>
            <w:r w:rsidRPr="00742C24">
              <w:rPr>
                <w:rFonts w:cs="Times New Roman"/>
                <w:sz w:val="20"/>
                <w:szCs w:val="20"/>
              </w:rPr>
              <w:t>Kompak</w:t>
            </w:r>
          </w:p>
        </w:tc>
        <w:tc>
          <w:tcPr>
            <w:tcW w:w="1134" w:type="dxa"/>
            <w:noWrap/>
            <w:vAlign w:val="center"/>
          </w:tcPr>
          <w:p w14:paraId="2C604885" w14:textId="4118D5E7" w:rsidR="002A71E1" w:rsidRPr="00742C24" w:rsidRDefault="002A71E1" w:rsidP="002A71E1">
            <w:pPr>
              <w:jc w:val="center"/>
              <w:rPr>
                <w:rFonts w:cs="Times New Roman"/>
                <w:sz w:val="20"/>
                <w:szCs w:val="20"/>
              </w:rPr>
            </w:pPr>
            <w:r w:rsidRPr="00742C24">
              <w:rPr>
                <w:rFonts w:cs="Times New Roman"/>
                <w:sz w:val="20"/>
                <w:szCs w:val="20"/>
              </w:rPr>
              <w:t>0,37</w:t>
            </w:r>
          </w:p>
        </w:tc>
        <w:tc>
          <w:tcPr>
            <w:tcW w:w="1134" w:type="dxa"/>
            <w:noWrap/>
            <w:vAlign w:val="center"/>
          </w:tcPr>
          <w:p w14:paraId="04CAD902" w14:textId="70D2CB7E" w:rsidR="002A71E1" w:rsidRPr="00742C24" w:rsidRDefault="002A71E1" w:rsidP="002A71E1">
            <w:pPr>
              <w:jc w:val="center"/>
              <w:rPr>
                <w:rFonts w:cs="Times New Roman"/>
                <w:sz w:val="20"/>
                <w:szCs w:val="20"/>
              </w:rPr>
            </w:pPr>
            <w:r w:rsidRPr="00742C24">
              <w:rPr>
                <w:rFonts w:cs="Times New Roman"/>
                <w:sz w:val="20"/>
                <w:szCs w:val="20"/>
              </w:rPr>
              <w:t>0,43</w:t>
            </w:r>
          </w:p>
        </w:tc>
        <w:tc>
          <w:tcPr>
            <w:tcW w:w="1701" w:type="dxa"/>
            <w:vAlign w:val="center"/>
          </w:tcPr>
          <w:p w14:paraId="74F3C829" w14:textId="61D5930A" w:rsidR="002A71E1" w:rsidRPr="00742C24" w:rsidRDefault="002A71E1" w:rsidP="002A71E1">
            <w:pPr>
              <w:jc w:val="center"/>
              <w:rPr>
                <w:rFonts w:cs="Times New Roman"/>
                <w:sz w:val="20"/>
                <w:szCs w:val="20"/>
              </w:rPr>
            </w:pPr>
            <w:r w:rsidRPr="00742C24">
              <w:rPr>
                <w:rFonts w:cs="Times New Roman"/>
                <w:sz w:val="20"/>
                <w:szCs w:val="20"/>
              </w:rPr>
              <w:t>0,45</w:t>
            </w:r>
          </w:p>
        </w:tc>
        <w:tc>
          <w:tcPr>
            <w:tcW w:w="992" w:type="dxa"/>
            <w:vAlign w:val="center"/>
          </w:tcPr>
          <w:p w14:paraId="4752D411" w14:textId="5976C09F" w:rsidR="002A71E1" w:rsidRPr="00742C24" w:rsidRDefault="002A71E1" w:rsidP="002A71E1">
            <w:pPr>
              <w:jc w:val="center"/>
              <w:rPr>
                <w:rFonts w:cs="Times New Roman"/>
                <w:sz w:val="20"/>
                <w:szCs w:val="20"/>
              </w:rPr>
            </w:pPr>
            <w:r w:rsidRPr="00742C24">
              <w:rPr>
                <w:rFonts w:cs="Times New Roman"/>
                <w:sz w:val="20"/>
                <w:szCs w:val="20"/>
              </w:rPr>
              <w:t>2,45</w:t>
            </w:r>
          </w:p>
        </w:tc>
        <w:tc>
          <w:tcPr>
            <w:tcW w:w="851" w:type="dxa"/>
            <w:vAlign w:val="center"/>
          </w:tcPr>
          <w:p w14:paraId="4F9E5DBA" w14:textId="322746FA" w:rsidR="002A71E1" w:rsidRPr="00742C24" w:rsidRDefault="002A71E1" w:rsidP="002A71E1">
            <w:pPr>
              <w:jc w:val="center"/>
              <w:rPr>
                <w:rFonts w:cs="Times New Roman"/>
                <w:sz w:val="20"/>
                <w:szCs w:val="20"/>
              </w:rPr>
            </w:pPr>
            <w:r w:rsidRPr="00742C24">
              <w:rPr>
                <w:rFonts w:cs="Times New Roman"/>
                <w:sz w:val="20"/>
                <w:szCs w:val="20"/>
              </w:rPr>
              <w:t>5,76</w:t>
            </w:r>
          </w:p>
        </w:tc>
      </w:tr>
      <w:tr w:rsidR="002A71E1" w:rsidRPr="009E4588" w14:paraId="19C77AAA" w14:textId="77777777" w:rsidTr="00B00666">
        <w:trPr>
          <w:trHeight w:val="315"/>
          <w:jc w:val="center"/>
        </w:trPr>
        <w:tc>
          <w:tcPr>
            <w:tcW w:w="1559" w:type="dxa"/>
            <w:noWrap/>
            <w:vAlign w:val="center"/>
          </w:tcPr>
          <w:p w14:paraId="555AE7F2" w14:textId="3BC8735F" w:rsidR="002A71E1" w:rsidRPr="00742C24" w:rsidRDefault="002A71E1" w:rsidP="002A71E1">
            <w:pPr>
              <w:jc w:val="center"/>
              <w:rPr>
                <w:rFonts w:cs="Times New Roman"/>
                <w:sz w:val="20"/>
                <w:szCs w:val="20"/>
              </w:rPr>
            </w:pPr>
            <w:r w:rsidRPr="00742C24">
              <w:rPr>
                <w:rFonts w:cs="Times New Roman"/>
                <w:sz w:val="20"/>
                <w:szCs w:val="20"/>
              </w:rPr>
              <w:t>K8 (IWF 300.300.15.15)</w:t>
            </w:r>
          </w:p>
        </w:tc>
        <w:tc>
          <w:tcPr>
            <w:tcW w:w="1410" w:type="dxa"/>
            <w:noWrap/>
            <w:vAlign w:val="center"/>
          </w:tcPr>
          <w:p w14:paraId="1B810C6D" w14:textId="13FED4A9" w:rsidR="002A71E1" w:rsidRPr="00742C24" w:rsidRDefault="002A71E1" w:rsidP="002A71E1">
            <w:pPr>
              <w:jc w:val="center"/>
              <w:rPr>
                <w:rFonts w:cs="Times New Roman"/>
                <w:sz w:val="20"/>
                <w:szCs w:val="20"/>
              </w:rPr>
            </w:pPr>
            <w:r w:rsidRPr="00742C24">
              <w:rPr>
                <w:rFonts w:cs="Times New Roman"/>
                <w:sz w:val="20"/>
                <w:szCs w:val="20"/>
              </w:rPr>
              <w:t>Kompak</w:t>
            </w:r>
          </w:p>
        </w:tc>
        <w:tc>
          <w:tcPr>
            <w:tcW w:w="1134" w:type="dxa"/>
            <w:noWrap/>
            <w:vAlign w:val="center"/>
          </w:tcPr>
          <w:p w14:paraId="40C67F73" w14:textId="3231265F" w:rsidR="002A71E1" w:rsidRPr="00742C24" w:rsidRDefault="002A71E1" w:rsidP="002A71E1">
            <w:pPr>
              <w:jc w:val="center"/>
              <w:rPr>
                <w:rFonts w:cs="Times New Roman"/>
                <w:sz w:val="20"/>
                <w:szCs w:val="20"/>
              </w:rPr>
            </w:pPr>
            <w:r w:rsidRPr="00742C24">
              <w:rPr>
                <w:rFonts w:cs="Times New Roman"/>
                <w:sz w:val="20"/>
                <w:szCs w:val="20"/>
              </w:rPr>
              <w:t>0,32</w:t>
            </w:r>
          </w:p>
        </w:tc>
        <w:tc>
          <w:tcPr>
            <w:tcW w:w="1134" w:type="dxa"/>
            <w:noWrap/>
            <w:vAlign w:val="center"/>
          </w:tcPr>
          <w:p w14:paraId="1A142E0E" w14:textId="2299CF39" w:rsidR="002A71E1" w:rsidRPr="00742C24" w:rsidRDefault="002A71E1" w:rsidP="002A71E1">
            <w:pPr>
              <w:jc w:val="center"/>
              <w:rPr>
                <w:rFonts w:cs="Times New Roman"/>
                <w:sz w:val="20"/>
                <w:szCs w:val="20"/>
              </w:rPr>
            </w:pPr>
            <w:r w:rsidRPr="00742C24">
              <w:rPr>
                <w:rFonts w:cs="Times New Roman"/>
                <w:sz w:val="20"/>
                <w:szCs w:val="20"/>
              </w:rPr>
              <w:t>0,21</w:t>
            </w:r>
          </w:p>
        </w:tc>
        <w:tc>
          <w:tcPr>
            <w:tcW w:w="1701" w:type="dxa"/>
            <w:vAlign w:val="center"/>
          </w:tcPr>
          <w:p w14:paraId="1337894F" w14:textId="01AF86D7" w:rsidR="002A71E1" w:rsidRPr="00742C24" w:rsidRDefault="002A71E1" w:rsidP="002A71E1">
            <w:pPr>
              <w:jc w:val="center"/>
              <w:rPr>
                <w:rFonts w:cs="Times New Roman"/>
                <w:sz w:val="20"/>
                <w:szCs w:val="20"/>
              </w:rPr>
            </w:pPr>
            <w:r w:rsidRPr="00742C24">
              <w:rPr>
                <w:rFonts w:cs="Times New Roman"/>
                <w:sz w:val="20"/>
                <w:szCs w:val="20"/>
              </w:rPr>
              <w:t>0,34</w:t>
            </w:r>
          </w:p>
        </w:tc>
        <w:tc>
          <w:tcPr>
            <w:tcW w:w="992" w:type="dxa"/>
            <w:vAlign w:val="center"/>
          </w:tcPr>
          <w:p w14:paraId="549B5458" w14:textId="45D4A45F" w:rsidR="002A71E1" w:rsidRPr="00742C24" w:rsidRDefault="002A71E1" w:rsidP="002A71E1">
            <w:pPr>
              <w:jc w:val="center"/>
              <w:rPr>
                <w:rFonts w:cs="Times New Roman"/>
                <w:sz w:val="20"/>
                <w:szCs w:val="20"/>
              </w:rPr>
            </w:pPr>
            <w:r w:rsidRPr="00742C24">
              <w:rPr>
                <w:rFonts w:cs="Times New Roman"/>
                <w:sz w:val="20"/>
                <w:szCs w:val="20"/>
              </w:rPr>
              <w:t>3,64</w:t>
            </w:r>
          </w:p>
        </w:tc>
        <w:tc>
          <w:tcPr>
            <w:tcW w:w="851" w:type="dxa"/>
            <w:vAlign w:val="center"/>
          </w:tcPr>
          <w:p w14:paraId="65FF9A18" w14:textId="27DAC302" w:rsidR="002A71E1" w:rsidRPr="00742C24" w:rsidRDefault="002A71E1" w:rsidP="002A71E1">
            <w:pPr>
              <w:jc w:val="center"/>
              <w:rPr>
                <w:rFonts w:cs="Times New Roman"/>
                <w:sz w:val="20"/>
                <w:szCs w:val="20"/>
              </w:rPr>
            </w:pPr>
            <w:r w:rsidRPr="00742C24">
              <w:rPr>
                <w:rFonts w:cs="Times New Roman"/>
                <w:sz w:val="20"/>
                <w:szCs w:val="20"/>
              </w:rPr>
              <w:t>4,78</w:t>
            </w:r>
          </w:p>
        </w:tc>
      </w:tr>
    </w:tbl>
    <w:p w14:paraId="2C12E89D" w14:textId="77777777" w:rsidR="009E4588" w:rsidRDefault="009E4588" w:rsidP="009F742E">
      <w:pPr>
        <w:spacing w:line="240" w:lineRule="auto"/>
        <w:rPr>
          <w:rFonts w:ascii="Franklin Gothic Demi Cond" w:hAnsi="Franklin Gothic Demi Cond"/>
          <w:szCs w:val="24"/>
        </w:rPr>
      </w:pPr>
    </w:p>
    <w:p w14:paraId="4D1BEDC3" w14:textId="77777777" w:rsidR="00D311B0" w:rsidRDefault="00D311B0" w:rsidP="009F742E">
      <w:pPr>
        <w:spacing w:line="240" w:lineRule="auto"/>
        <w:rPr>
          <w:rFonts w:ascii="Franklin Gothic Demi Cond" w:hAnsi="Franklin Gothic Demi Cond"/>
          <w:szCs w:val="24"/>
        </w:rPr>
      </w:pPr>
    </w:p>
    <w:p w14:paraId="332B85D6" w14:textId="77777777" w:rsidR="00B9485F" w:rsidRDefault="00B9485F" w:rsidP="009F742E">
      <w:pPr>
        <w:spacing w:line="240" w:lineRule="auto"/>
        <w:rPr>
          <w:rFonts w:ascii="Franklin Gothic Demi Cond" w:hAnsi="Franklin Gothic Demi Cond"/>
          <w:szCs w:val="24"/>
        </w:rPr>
      </w:pPr>
    </w:p>
    <w:p w14:paraId="27BA2CFF" w14:textId="77777777" w:rsidR="00B9485F" w:rsidRDefault="00B9485F" w:rsidP="009F742E">
      <w:pPr>
        <w:spacing w:line="240" w:lineRule="auto"/>
        <w:rPr>
          <w:rFonts w:ascii="Franklin Gothic Demi Cond" w:hAnsi="Franklin Gothic Demi Cond"/>
          <w:szCs w:val="24"/>
        </w:rPr>
      </w:pPr>
    </w:p>
    <w:p w14:paraId="2C5D0CB4" w14:textId="77777777" w:rsidR="00B9485F" w:rsidRDefault="00B9485F" w:rsidP="009F742E">
      <w:pPr>
        <w:spacing w:line="240" w:lineRule="auto"/>
        <w:rPr>
          <w:rFonts w:ascii="Franklin Gothic Demi Cond" w:hAnsi="Franklin Gothic Demi Cond"/>
          <w:szCs w:val="24"/>
        </w:rPr>
      </w:pPr>
    </w:p>
    <w:p w14:paraId="08BD159C" w14:textId="77777777" w:rsidR="00B9485F" w:rsidRDefault="00B9485F" w:rsidP="009F742E">
      <w:pPr>
        <w:spacing w:line="240" w:lineRule="auto"/>
        <w:rPr>
          <w:rFonts w:ascii="Franklin Gothic Demi Cond" w:hAnsi="Franklin Gothic Demi Cond"/>
          <w:szCs w:val="24"/>
        </w:rPr>
      </w:pPr>
    </w:p>
    <w:p w14:paraId="58F2A855" w14:textId="77777777" w:rsidR="00B9485F" w:rsidRDefault="00B9485F" w:rsidP="009F742E">
      <w:pPr>
        <w:spacing w:line="240" w:lineRule="auto"/>
        <w:rPr>
          <w:rFonts w:ascii="Franklin Gothic Demi Cond" w:hAnsi="Franklin Gothic Demi Cond"/>
          <w:szCs w:val="24"/>
        </w:rPr>
      </w:pPr>
    </w:p>
    <w:p w14:paraId="7030BA97" w14:textId="77777777" w:rsidR="00B9485F" w:rsidRDefault="00B9485F" w:rsidP="009F742E">
      <w:pPr>
        <w:spacing w:line="240" w:lineRule="auto"/>
        <w:rPr>
          <w:rFonts w:ascii="Franklin Gothic Demi Cond" w:hAnsi="Franklin Gothic Demi Cond"/>
          <w:szCs w:val="24"/>
        </w:rPr>
      </w:pPr>
    </w:p>
    <w:p w14:paraId="18731A69" w14:textId="77777777" w:rsidR="00B9485F" w:rsidRDefault="00B9485F" w:rsidP="009F742E">
      <w:pPr>
        <w:spacing w:line="240" w:lineRule="auto"/>
        <w:rPr>
          <w:rFonts w:ascii="Franklin Gothic Demi Cond" w:hAnsi="Franklin Gothic Demi Cond"/>
          <w:szCs w:val="24"/>
        </w:rPr>
      </w:pPr>
    </w:p>
    <w:p w14:paraId="12C8E2D2" w14:textId="77777777" w:rsidR="00B9485F" w:rsidRDefault="00B9485F" w:rsidP="009F742E">
      <w:pPr>
        <w:spacing w:line="240" w:lineRule="auto"/>
        <w:rPr>
          <w:rFonts w:ascii="Franklin Gothic Demi Cond" w:hAnsi="Franklin Gothic Demi Cond"/>
          <w:szCs w:val="24"/>
        </w:rPr>
      </w:pPr>
    </w:p>
    <w:p w14:paraId="3FB2605D" w14:textId="77777777" w:rsidR="00B9485F" w:rsidRPr="00D1398B" w:rsidRDefault="00B9485F" w:rsidP="009F742E">
      <w:pPr>
        <w:spacing w:line="240" w:lineRule="auto"/>
        <w:rPr>
          <w:rFonts w:ascii="Franklin Gothic Demi Cond" w:hAnsi="Franklin Gothic Demi Cond"/>
          <w:szCs w:val="24"/>
        </w:rPr>
      </w:pPr>
    </w:p>
    <w:p w14:paraId="505A0303" w14:textId="2832601C" w:rsidR="009F0394" w:rsidRDefault="009F0394" w:rsidP="00B9485F">
      <w:pPr>
        <w:pStyle w:val="DaftarParagraf"/>
        <w:numPr>
          <w:ilvl w:val="0"/>
          <w:numId w:val="25"/>
        </w:numPr>
        <w:spacing w:after="80" w:line="240" w:lineRule="auto"/>
        <w:ind w:left="425" w:hanging="425"/>
        <w:rPr>
          <w:rFonts w:ascii="Franklin Gothic Demi Cond" w:hAnsi="Franklin Gothic Demi Cond"/>
          <w:szCs w:val="24"/>
        </w:rPr>
      </w:pPr>
      <w:r w:rsidRPr="00D1398B">
        <w:rPr>
          <w:rFonts w:ascii="Franklin Gothic Demi Cond" w:hAnsi="Franklin Gothic Demi Cond"/>
          <w:szCs w:val="24"/>
        </w:rPr>
        <w:t>Analisis Sambungan</w:t>
      </w:r>
    </w:p>
    <w:p w14:paraId="132E9155" w14:textId="38E8F7AB" w:rsidR="00061795" w:rsidRPr="00B43825" w:rsidRDefault="00061795" w:rsidP="00061795">
      <w:pPr>
        <w:pStyle w:val="DaftarParagraf"/>
        <w:numPr>
          <w:ilvl w:val="0"/>
          <w:numId w:val="35"/>
        </w:numPr>
        <w:spacing w:line="240" w:lineRule="auto"/>
        <w:ind w:left="567" w:hanging="567"/>
        <w:jc w:val="both"/>
        <w:rPr>
          <w:rFonts w:ascii="Franklin Gothic Demi Cond" w:hAnsi="Franklin Gothic Demi Cond"/>
          <w:b/>
          <w:szCs w:val="24"/>
        </w:rPr>
      </w:pPr>
      <w:r>
        <w:rPr>
          <w:rFonts w:cs="Times New Roman"/>
          <w:b/>
          <w:sz w:val="22"/>
        </w:rPr>
        <w:t>Sambungan Kolom-Kolom</w:t>
      </w:r>
    </w:p>
    <w:p w14:paraId="506D55D3" w14:textId="77777777" w:rsidR="00B43825" w:rsidRPr="00B43825" w:rsidRDefault="00B43825" w:rsidP="00B43825">
      <w:pPr>
        <w:spacing w:line="240" w:lineRule="auto"/>
        <w:jc w:val="both"/>
        <w:rPr>
          <w:rFonts w:ascii="Franklin Gothic Demi Cond" w:hAnsi="Franklin Gothic Demi Cond"/>
          <w:b/>
          <w:szCs w:val="24"/>
        </w:rPr>
      </w:pPr>
    </w:p>
    <w:p w14:paraId="3A284FA9" w14:textId="3782CFB8" w:rsidR="00B43825" w:rsidRPr="00B43825" w:rsidRDefault="00B43825" w:rsidP="00B43825">
      <w:pPr>
        <w:spacing w:line="240" w:lineRule="auto"/>
        <w:jc w:val="center"/>
        <w:rPr>
          <w:rFonts w:cs="Times New Roman"/>
          <w:sz w:val="22"/>
          <w:szCs w:val="24"/>
        </w:rPr>
      </w:pPr>
      <w:r w:rsidRPr="00B43825">
        <w:rPr>
          <w:rFonts w:cs="Times New Roman"/>
          <w:b/>
          <w:sz w:val="22"/>
          <w:szCs w:val="24"/>
        </w:rPr>
        <w:t>Tabel 6.</w:t>
      </w:r>
      <w:r>
        <w:rPr>
          <w:rFonts w:cs="Times New Roman"/>
          <w:sz w:val="22"/>
          <w:szCs w:val="24"/>
        </w:rPr>
        <w:t xml:space="preserve"> Sambungan Kolom-Kolom</w:t>
      </w:r>
    </w:p>
    <w:tbl>
      <w:tblPr>
        <w:tblStyle w:val="KisiTabel"/>
        <w:tblW w:w="0" w:type="auto"/>
        <w:jc w:val="center"/>
        <w:tblLook w:val="04A0" w:firstRow="1" w:lastRow="0" w:firstColumn="1" w:lastColumn="0" w:noHBand="0" w:noVBand="1"/>
      </w:tblPr>
      <w:tblGrid>
        <w:gridCol w:w="1999"/>
        <w:gridCol w:w="1788"/>
        <w:gridCol w:w="2126"/>
      </w:tblGrid>
      <w:tr w:rsidR="00B9485F" w14:paraId="79C97FA2" w14:textId="77777777" w:rsidTr="00B9485F">
        <w:trPr>
          <w:jc w:val="center"/>
        </w:trPr>
        <w:tc>
          <w:tcPr>
            <w:tcW w:w="1999" w:type="dxa"/>
            <w:vMerge w:val="restart"/>
            <w:vAlign w:val="center"/>
          </w:tcPr>
          <w:p w14:paraId="74D19A64" w14:textId="77777777" w:rsidR="00B9485F" w:rsidRPr="0069649E" w:rsidRDefault="00B9485F" w:rsidP="00042B94">
            <w:pPr>
              <w:jc w:val="center"/>
              <w:rPr>
                <w:b/>
                <w:sz w:val="20"/>
                <w:szCs w:val="20"/>
              </w:rPr>
            </w:pPr>
            <w:r>
              <w:rPr>
                <w:b/>
                <w:sz w:val="20"/>
                <w:szCs w:val="20"/>
              </w:rPr>
              <w:t>Profil</w:t>
            </w:r>
          </w:p>
        </w:tc>
        <w:tc>
          <w:tcPr>
            <w:tcW w:w="3914" w:type="dxa"/>
            <w:gridSpan w:val="2"/>
            <w:vAlign w:val="center"/>
          </w:tcPr>
          <w:p w14:paraId="281CF401" w14:textId="77777777" w:rsidR="00B9485F" w:rsidRPr="00C265C7" w:rsidRDefault="00B9485F" w:rsidP="00042B94">
            <w:pPr>
              <w:jc w:val="center"/>
              <w:rPr>
                <w:b/>
                <w:sz w:val="20"/>
                <w:szCs w:val="20"/>
              </w:rPr>
            </w:pPr>
            <w:r>
              <w:rPr>
                <w:b/>
                <w:sz w:val="20"/>
                <w:szCs w:val="20"/>
              </w:rPr>
              <w:t>IWF 400.400.20.35</w:t>
            </w:r>
          </w:p>
        </w:tc>
      </w:tr>
      <w:tr w:rsidR="00B9485F" w14:paraId="697690DC" w14:textId="77777777" w:rsidTr="00B9485F">
        <w:trPr>
          <w:jc w:val="center"/>
        </w:trPr>
        <w:tc>
          <w:tcPr>
            <w:tcW w:w="1999" w:type="dxa"/>
            <w:vMerge/>
            <w:vAlign w:val="center"/>
          </w:tcPr>
          <w:p w14:paraId="42326FAC" w14:textId="77777777" w:rsidR="00B9485F" w:rsidRPr="0069649E" w:rsidRDefault="00B9485F" w:rsidP="00042B94">
            <w:pPr>
              <w:jc w:val="center"/>
              <w:rPr>
                <w:b/>
                <w:sz w:val="20"/>
                <w:szCs w:val="20"/>
              </w:rPr>
            </w:pPr>
          </w:p>
        </w:tc>
        <w:tc>
          <w:tcPr>
            <w:tcW w:w="1788" w:type="dxa"/>
          </w:tcPr>
          <w:p w14:paraId="23F30336" w14:textId="77777777" w:rsidR="00B9485F" w:rsidRPr="0069649E" w:rsidRDefault="00B9485F" w:rsidP="00042B94">
            <w:pPr>
              <w:jc w:val="center"/>
              <w:rPr>
                <w:b/>
                <w:sz w:val="20"/>
                <w:szCs w:val="20"/>
              </w:rPr>
            </w:pPr>
            <w:r>
              <w:rPr>
                <w:b/>
                <w:sz w:val="20"/>
                <w:szCs w:val="20"/>
              </w:rPr>
              <w:t>Sambungan pada Badan Kolom</w:t>
            </w:r>
          </w:p>
        </w:tc>
        <w:tc>
          <w:tcPr>
            <w:tcW w:w="2126" w:type="dxa"/>
          </w:tcPr>
          <w:p w14:paraId="3CCEED68" w14:textId="77777777" w:rsidR="00B9485F" w:rsidRDefault="00B9485F" w:rsidP="00042B94">
            <w:pPr>
              <w:jc w:val="center"/>
              <w:rPr>
                <w:b/>
                <w:sz w:val="20"/>
                <w:szCs w:val="20"/>
              </w:rPr>
            </w:pPr>
            <w:r>
              <w:rPr>
                <w:b/>
                <w:sz w:val="20"/>
                <w:szCs w:val="20"/>
              </w:rPr>
              <w:t>Sambungan pada Sayap Kolom</w:t>
            </w:r>
          </w:p>
        </w:tc>
      </w:tr>
      <w:tr w:rsidR="00B9485F" w14:paraId="0F8E5C19" w14:textId="77777777" w:rsidTr="00B9485F">
        <w:trPr>
          <w:jc w:val="center"/>
        </w:trPr>
        <w:tc>
          <w:tcPr>
            <w:tcW w:w="1999" w:type="dxa"/>
          </w:tcPr>
          <w:p w14:paraId="04A03F36" w14:textId="77777777" w:rsidR="00B9485F" w:rsidRPr="00C265C7" w:rsidRDefault="00B9485F" w:rsidP="00042B94">
            <w:pPr>
              <w:jc w:val="both"/>
              <w:rPr>
                <w:sz w:val="20"/>
                <w:szCs w:val="20"/>
              </w:rPr>
            </w:pPr>
            <w:r>
              <w:rPr>
                <w:i/>
                <w:sz w:val="20"/>
                <w:szCs w:val="20"/>
              </w:rPr>
              <w:t>n</w:t>
            </w:r>
            <w:r>
              <w:rPr>
                <w:sz w:val="20"/>
                <w:szCs w:val="20"/>
              </w:rPr>
              <w:t xml:space="preserve"> (jumlah baut) pada badan/sayap</w:t>
            </w:r>
          </w:p>
        </w:tc>
        <w:tc>
          <w:tcPr>
            <w:tcW w:w="1788" w:type="dxa"/>
            <w:vAlign w:val="center"/>
          </w:tcPr>
          <w:p w14:paraId="12A5B4B1" w14:textId="77777777" w:rsidR="00B9485F" w:rsidRPr="00443F22" w:rsidRDefault="00B9485F" w:rsidP="00042B94">
            <w:pPr>
              <w:jc w:val="center"/>
              <w:rPr>
                <w:sz w:val="20"/>
                <w:szCs w:val="20"/>
              </w:rPr>
            </w:pPr>
            <w:r>
              <w:rPr>
                <w:sz w:val="20"/>
                <w:szCs w:val="20"/>
              </w:rPr>
              <w:t>4</w:t>
            </w:r>
          </w:p>
        </w:tc>
        <w:tc>
          <w:tcPr>
            <w:tcW w:w="2126" w:type="dxa"/>
            <w:vAlign w:val="center"/>
          </w:tcPr>
          <w:p w14:paraId="7A119502" w14:textId="77777777" w:rsidR="00B9485F" w:rsidRDefault="00B9485F" w:rsidP="00042B94">
            <w:pPr>
              <w:jc w:val="center"/>
              <w:rPr>
                <w:sz w:val="20"/>
                <w:szCs w:val="20"/>
              </w:rPr>
            </w:pPr>
            <w:r>
              <w:rPr>
                <w:sz w:val="20"/>
                <w:szCs w:val="20"/>
              </w:rPr>
              <w:t>2</w:t>
            </w:r>
          </w:p>
        </w:tc>
      </w:tr>
      <w:tr w:rsidR="00B9485F" w14:paraId="005AE663" w14:textId="77777777" w:rsidTr="00B9485F">
        <w:trPr>
          <w:jc w:val="center"/>
        </w:trPr>
        <w:tc>
          <w:tcPr>
            <w:tcW w:w="1999" w:type="dxa"/>
          </w:tcPr>
          <w:p w14:paraId="636FF3FC" w14:textId="77777777" w:rsidR="00B9485F" w:rsidRPr="00C265C7" w:rsidRDefault="00B9485F" w:rsidP="00042B94">
            <w:pPr>
              <w:jc w:val="both"/>
              <w:rPr>
                <w:sz w:val="20"/>
                <w:szCs w:val="20"/>
              </w:rPr>
            </w:pPr>
            <w:r>
              <w:rPr>
                <w:sz w:val="20"/>
                <w:szCs w:val="20"/>
              </w:rPr>
              <w:t>diameter baut (</w:t>
            </w:r>
            <w:r>
              <w:rPr>
                <w:i/>
                <w:sz w:val="20"/>
                <w:szCs w:val="20"/>
              </w:rPr>
              <w:t>d</w:t>
            </w:r>
            <w:r>
              <w:rPr>
                <w:i/>
                <w:sz w:val="20"/>
                <w:szCs w:val="20"/>
                <w:vertAlign w:val="subscript"/>
              </w:rPr>
              <w:t>b</w:t>
            </w:r>
            <w:r>
              <w:rPr>
                <w:sz w:val="20"/>
                <w:szCs w:val="20"/>
              </w:rPr>
              <w:t>) pada badan/sayap (mm)</w:t>
            </w:r>
          </w:p>
        </w:tc>
        <w:tc>
          <w:tcPr>
            <w:tcW w:w="1788" w:type="dxa"/>
            <w:vAlign w:val="center"/>
          </w:tcPr>
          <w:p w14:paraId="58F000A2" w14:textId="77777777" w:rsidR="00B9485F" w:rsidRPr="00443F22" w:rsidRDefault="00B9485F" w:rsidP="00042B94">
            <w:pPr>
              <w:jc w:val="center"/>
              <w:rPr>
                <w:sz w:val="20"/>
                <w:szCs w:val="20"/>
              </w:rPr>
            </w:pPr>
            <w:r>
              <w:rPr>
                <w:sz w:val="20"/>
                <w:szCs w:val="20"/>
              </w:rPr>
              <w:t>15,875</w:t>
            </w:r>
          </w:p>
        </w:tc>
        <w:tc>
          <w:tcPr>
            <w:tcW w:w="2126" w:type="dxa"/>
            <w:vAlign w:val="center"/>
          </w:tcPr>
          <w:p w14:paraId="0A552AE2" w14:textId="77777777" w:rsidR="00B9485F" w:rsidRDefault="00B9485F" w:rsidP="00042B94">
            <w:pPr>
              <w:jc w:val="center"/>
              <w:rPr>
                <w:sz w:val="20"/>
                <w:szCs w:val="20"/>
              </w:rPr>
            </w:pPr>
            <w:r>
              <w:rPr>
                <w:sz w:val="20"/>
                <w:szCs w:val="20"/>
              </w:rPr>
              <w:t>15,875</w:t>
            </w:r>
          </w:p>
        </w:tc>
      </w:tr>
      <w:tr w:rsidR="00B9485F" w14:paraId="13F6A751" w14:textId="77777777" w:rsidTr="00B9485F">
        <w:trPr>
          <w:jc w:val="center"/>
        </w:trPr>
        <w:tc>
          <w:tcPr>
            <w:tcW w:w="1999" w:type="dxa"/>
          </w:tcPr>
          <w:p w14:paraId="3A4525FA" w14:textId="77777777" w:rsidR="00B9485F" w:rsidRPr="00C265C7" w:rsidRDefault="00B9485F" w:rsidP="00042B94">
            <w:pPr>
              <w:jc w:val="both"/>
              <w:rPr>
                <w:sz w:val="20"/>
                <w:szCs w:val="20"/>
              </w:rPr>
            </w:pPr>
            <w:r>
              <w:rPr>
                <w:sz w:val="20"/>
                <w:szCs w:val="20"/>
              </w:rPr>
              <w:t>jarak antar baut (</w:t>
            </w:r>
            <w:r>
              <w:rPr>
                <w:i/>
                <w:sz w:val="20"/>
                <w:szCs w:val="20"/>
              </w:rPr>
              <w:t>S</w:t>
            </w:r>
            <w:r>
              <w:rPr>
                <w:sz w:val="20"/>
                <w:szCs w:val="20"/>
              </w:rPr>
              <w:t>) (mm)</w:t>
            </w:r>
          </w:p>
        </w:tc>
        <w:tc>
          <w:tcPr>
            <w:tcW w:w="1788" w:type="dxa"/>
            <w:vAlign w:val="center"/>
          </w:tcPr>
          <w:p w14:paraId="09CEC2A3" w14:textId="77777777" w:rsidR="00B9485F" w:rsidRPr="00443F22" w:rsidRDefault="00B9485F" w:rsidP="00042B94">
            <w:pPr>
              <w:jc w:val="center"/>
              <w:rPr>
                <w:sz w:val="20"/>
                <w:szCs w:val="20"/>
              </w:rPr>
            </w:pPr>
            <w:r>
              <w:rPr>
                <w:sz w:val="20"/>
                <w:szCs w:val="20"/>
              </w:rPr>
              <w:t>100</w:t>
            </w:r>
          </w:p>
        </w:tc>
        <w:tc>
          <w:tcPr>
            <w:tcW w:w="2126" w:type="dxa"/>
            <w:vAlign w:val="center"/>
          </w:tcPr>
          <w:p w14:paraId="5C0DAEC5" w14:textId="77777777" w:rsidR="00B9485F" w:rsidRDefault="00B9485F" w:rsidP="00042B94">
            <w:pPr>
              <w:jc w:val="center"/>
              <w:rPr>
                <w:sz w:val="20"/>
                <w:szCs w:val="20"/>
              </w:rPr>
            </w:pPr>
            <w:r>
              <w:rPr>
                <w:sz w:val="20"/>
                <w:szCs w:val="20"/>
              </w:rPr>
              <w:t>100</w:t>
            </w:r>
          </w:p>
        </w:tc>
      </w:tr>
      <w:tr w:rsidR="00B9485F" w14:paraId="73EA31CB" w14:textId="77777777" w:rsidTr="00B9485F">
        <w:trPr>
          <w:jc w:val="center"/>
        </w:trPr>
        <w:tc>
          <w:tcPr>
            <w:tcW w:w="1999" w:type="dxa"/>
          </w:tcPr>
          <w:p w14:paraId="787D898B" w14:textId="77777777" w:rsidR="00B9485F" w:rsidRPr="00C265C7" w:rsidRDefault="00B9485F" w:rsidP="00042B94">
            <w:pPr>
              <w:jc w:val="both"/>
              <w:rPr>
                <w:sz w:val="20"/>
                <w:szCs w:val="20"/>
              </w:rPr>
            </w:pPr>
            <w:r>
              <w:rPr>
                <w:sz w:val="20"/>
                <w:szCs w:val="20"/>
              </w:rPr>
              <w:t>jarak tepi baut (</w:t>
            </w:r>
            <w:r>
              <w:rPr>
                <w:i/>
                <w:sz w:val="20"/>
                <w:szCs w:val="20"/>
              </w:rPr>
              <w:t>L</w:t>
            </w:r>
            <w:r>
              <w:rPr>
                <w:i/>
                <w:sz w:val="20"/>
                <w:szCs w:val="20"/>
                <w:vertAlign w:val="subscript"/>
              </w:rPr>
              <w:t>c</w:t>
            </w:r>
            <w:r>
              <w:rPr>
                <w:sz w:val="20"/>
                <w:szCs w:val="20"/>
              </w:rPr>
              <w:t>) (mm)</w:t>
            </w:r>
          </w:p>
        </w:tc>
        <w:tc>
          <w:tcPr>
            <w:tcW w:w="1788" w:type="dxa"/>
            <w:vAlign w:val="center"/>
          </w:tcPr>
          <w:p w14:paraId="03127F67" w14:textId="77777777" w:rsidR="00B9485F" w:rsidRPr="00443F22" w:rsidRDefault="00B9485F" w:rsidP="00042B94">
            <w:pPr>
              <w:jc w:val="center"/>
              <w:rPr>
                <w:sz w:val="20"/>
                <w:szCs w:val="20"/>
              </w:rPr>
            </w:pPr>
            <w:r>
              <w:rPr>
                <w:sz w:val="20"/>
                <w:szCs w:val="20"/>
              </w:rPr>
              <w:t>50</w:t>
            </w:r>
          </w:p>
        </w:tc>
        <w:tc>
          <w:tcPr>
            <w:tcW w:w="2126" w:type="dxa"/>
            <w:vAlign w:val="center"/>
          </w:tcPr>
          <w:p w14:paraId="77AE4717" w14:textId="77777777" w:rsidR="00B9485F" w:rsidRDefault="00B9485F" w:rsidP="00042B94">
            <w:pPr>
              <w:jc w:val="center"/>
              <w:rPr>
                <w:sz w:val="20"/>
                <w:szCs w:val="20"/>
              </w:rPr>
            </w:pPr>
            <w:r>
              <w:rPr>
                <w:sz w:val="20"/>
                <w:szCs w:val="20"/>
              </w:rPr>
              <w:t>50</w:t>
            </w:r>
          </w:p>
        </w:tc>
      </w:tr>
      <w:tr w:rsidR="00B9485F" w14:paraId="382ACCBA" w14:textId="77777777" w:rsidTr="00B9485F">
        <w:trPr>
          <w:jc w:val="center"/>
        </w:trPr>
        <w:tc>
          <w:tcPr>
            <w:tcW w:w="1999" w:type="dxa"/>
          </w:tcPr>
          <w:p w14:paraId="7A853400" w14:textId="77777777" w:rsidR="00B9485F" w:rsidRPr="00C265C7" w:rsidRDefault="00B9485F" w:rsidP="00042B94">
            <w:pPr>
              <w:jc w:val="both"/>
              <w:rPr>
                <w:sz w:val="20"/>
                <w:szCs w:val="20"/>
              </w:rPr>
            </w:pPr>
            <w:r>
              <w:rPr>
                <w:i/>
                <w:sz w:val="20"/>
                <w:szCs w:val="20"/>
              </w:rPr>
              <w:t>t</w:t>
            </w:r>
            <w:r>
              <w:rPr>
                <w:sz w:val="20"/>
                <w:szCs w:val="20"/>
              </w:rPr>
              <w:t xml:space="preserve"> pelat (mm)</w:t>
            </w:r>
          </w:p>
        </w:tc>
        <w:tc>
          <w:tcPr>
            <w:tcW w:w="1788" w:type="dxa"/>
            <w:vAlign w:val="center"/>
          </w:tcPr>
          <w:p w14:paraId="6328DC8F" w14:textId="77777777" w:rsidR="00B9485F" w:rsidRPr="00443F22" w:rsidRDefault="00B9485F" w:rsidP="00042B94">
            <w:pPr>
              <w:jc w:val="center"/>
              <w:rPr>
                <w:sz w:val="20"/>
                <w:szCs w:val="20"/>
              </w:rPr>
            </w:pPr>
            <w:r>
              <w:rPr>
                <w:sz w:val="20"/>
                <w:szCs w:val="20"/>
              </w:rPr>
              <w:t>10</w:t>
            </w:r>
          </w:p>
        </w:tc>
        <w:tc>
          <w:tcPr>
            <w:tcW w:w="2126" w:type="dxa"/>
            <w:vAlign w:val="center"/>
          </w:tcPr>
          <w:p w14:paraId="31A23DD4" w14:textId="77777777" w:rsidR="00B9485F" w:rsidRDefault="00B9485F" w:rsidP="00042B94">
            <w:pPr>
              <w:jc w:val="center"/>
              <w:rPr>
                <w:sz w:val="20"/>
                <w:szCs w:val="20"/>
              </w:rPr>
            </w:pPr>
            <w:r>
              <w:rPr>
                <w:sz w:val="20"/>
                <w:szCs w:val="20"/>
              </w:rPr>
              <w:t>10</w:t>
            </w:r>
          </w:p>
        </w:tc>
      </w:tr>
      <w:tr w:rsidR="00B9485F" w14:paraId="2F07980F" w14:textId="77777777" w:rsidTr="00B9485F">
        <w:trPr>
          <w:jc w:val="center"/>
        </w:trPr>
        <w:tc>
          <w:tcPr>
            <w:tcW w:w="1999" w:type="dxa"/>
            <w:vMerge w:val="restart"/>
            <w:vAlign w:val="center"/>
          </w:tcPr>
          <w:p w14:paraId="5CFCC5D3" w14:textId="77777777" w:rsidR="00B9485F" w:rsidRPr="0069649E" w:rsidRDefault="00B9485F" w:rsidP="00042B94">
            <w:pPr>
              <w:jc w:val="center"/>
              <w:rPr>
                <w:b/>
                <w:sz w:val="20"/>
                <w:szCs w:val="20"/>
              </w:rPr>
            </w:pPr>
            <w:r>
              <w:rPr>
                <w:b/>
                <w:sz w:val="20"/>
                <w:szCs w:val="20"/>
              </w:rPr>
              <w:t>Profil</w:t>
            </w:r>
          </w:p>
        </w:tc>
        <w:tc>
          <w:tcPr>
            <w:tcW w:w="3914" w:type="dxa"/>
            <w:gridSpan w:val="2"/>
            <w:vAlign w:val="center"/>
          </w:tcPr>
          <w:p w14:paraId="683E09B7" w14:textId="77777777" w:rsidR="00B9485F" w:rsidRDefault="00B9485F" w:rsidP="00042B94">
            <w:pPr>
              <w:jc w:val="center"/>
              <w:rPr>
                <w:sz w:val="20"/>
                <w:szCs w:val="20"/>
              </w:rPr>
            </w:pPr>
            <w:r>
              <w:rPr>
                <w:b/>
                <w:sz w:val="20"/>
                <w:szCs w:val="20"/>
              </w:rPr>
              <w:t>IWF 400.400.18.28</w:t>
            </w:r>
          </w:p>
        </w:tc>
      </w:tr>
      <w:tr w:rsidR="00B9485F" w14:paraId="389A0F60" w14:textId="77777777" w:rsidTr="00B9485F">
        <w:trPr>
          <w:jc w:val="center"/>
        </w:trPr>
        <w:tc>
          <w:tcPr>
            <w:tcW w:w="1999" w:type="dxa"/>
            <w:vMerge/>
            <w:vAlign w:val="center"/>
          </w:tcPr>
          <w:p w14:paraId="5161447A" w14:textId="77777777" w:rsidR="00B9485F" w:rsidRPr="0069649E" w:rsidRDefault="00B9485F" w:rsidP="00042B94">
            <w:pPr>
              <w:jc w:val="center"/>
              <w:rPr>
                <w:b/>
                <w:sz w:val="20"/>
                <w:szCs w:val="20"/>
              </w:rPr>
            </w:pPr>
          </w:p>
        </w:tc>
        <w:tc>
          <w:tcPr>
            <w:tcW w:w="1788" w:type="dxa"/>
          </w:tcPr>
          <w:p w14:paraId="1B8CCBAC" w14:textId="77777777" w:rsidR="00B9485F" w:rsidRPr="0069649E" w:rsidRDefault="00B9485F" w:rsidP="00042B94">
            <w:pPr>
              <w:jc w:val="center"/>
              <w:rPr>
                <w:b/>
                <w:sz w:val="20"/>
                <w:szCs w:val="20"/>
              </w:rPr>
            </w:pPr>
            <w:r>
              <w:rPr>
                <w:b/>
                <w:sz w:val="20"/>
                <w:szCs w:val="20"/>
              </w:rPr>
              <w:t>Sambungan pada Badan Kolom</w:t>
            </w:r>
          </w:p>
        </w:tc>
        <w:tc>
          <w:tcPr>
            <w:tcW w:w="2126" w:type="dxa"/>
          </w:tcPr>
          <w:p w14:paraId="036E46AD" w14:textId="77777777" w:rsidR="00B9485F" w:rsidRDefault="00B9485F" w:rsidP="00042B94">
            <w:pPr>
              <w:jc w:val="center"/>
              <w:rPr>
                <w:b/>
                <w:sz w:val="20"/>
                <w:szCs w:val="20"/>
              </w:rPr>
            </w:pPr>
            <w:r>
              <w:rPr>
                <w:b/>
                <w:sz w:val="20"/>
                <w:szCs w:val="20"/>
              </w:rPr>
              <w:t>Sambungan pada Sayap Kolom</w:t>
            </w:r>
          </w:p>
        </w:tc>
      </w:tr>
      <w:tr w:rsidR="00B9485F" w14:paraId="6A892CA0" w14:textId="77777777" w:rsidTr="00B9485F">
        <w:trPr>
          <w:jc w:val="center"/>
        </w:trPr>
        <w:tc>
          <w:tcPr>
            <w:tcW w:w="1999" w:type="dxa"/>
          </w:tcPr>
          <w:p w14:paraId="094C9604" w14:textId="77777777" w:rsidR="00B9485F" w:rsidRPr="00C265C7" w:rsidRDefault="00B9485F" w:rsidP="00042B94">
            <w:pPr>
              <w:jc w:val="both"/>
              <w:rPr>
                <w:sz w:val="20"/>
                <w:szCs w:val="20"/>
              </w:rPr>
            </w:pPr>
            <w:r>
              <w:rPr>
                <w:i/>
                <w:sz w:val="20"/>
                <w:szCs w:val="20"/>
              </w:rPr>
              <w:t>n</w:t>
            </w:r>
            <w:r>
              <w:rPr>
                <w:sz w:val="20"/>
                <w:szCs w:val="20"/>
              </w:rPr>
              <w:t xml:space="preserve"> (jumlah baut) pada badan/sayap</w:t>
            </w:r>
          </w:p>
        </w:tc>
        <w:tc>
          <w:tcPr>
            <w:tcW w:w="1788" w:type="dxa"/>
            <w:vAlign w:val="center"/>
          </w:tcPr>
          <w:p w14:paraId="5A23DD83" w14:textId="77777777" w:rsidR="00B9485F" w:rsidRPr="00443F22" w:rsidRDefault="00B9485F" w:rsidP="00042B94">
            <w:pPr>
              <w:jc w:val="center"/>
              <w:rPr>
                <w:sz w:val="20"/>
                <w:szCs w:val="20"/>
              </w:rPr>
            </w:pPr>
            <w:r>
              <w:rPr>
                <w:sz w:val="20"/>
                <w:szCs w:val="20"/>
              </w:rPr>
              <w:t>4</w:t>
            </w:r>
          </w:p>
        </w:tc>
        <w:tc>
          <w:tcPr>
            <w:tcW w:w="2126" w:type="dxa"/>
            <w:vAlign w:val="center"/>
          </w:tcPr>
          <w:p w14:paraId="2CF5BE10" w14:textId="77777777" w:rsidR="00B9485F" w:rsidRDefault="00B9485F" w:rsidP="00042B94">
            <w:pPr>
              <w:jc w:val="center"/>
              <w:rPr>
                <w:sz w:val="20"/>
                <w:szCs w:val="20"/>
              </w:rPr>
            </w:pPr>
            <w:r>
              <w:rPr>
                <w:sz w:val="20"/>
                <w:szCs w:val="20"/>
              </w:rPr>
              <w:t>2</w:t>
            </w:r>
          </w:p>
        </w:tc>
      </w:tr>
      <w:tr w:rsidR="00B9485F" w14:paraId="5FF35FCB" w14:textId="77777777" w:rsidTr="00B9485F">
        <w:trPr>
          <w:jc w:val="center"/>
        </w:trPr>
        <w:tc>
          <w:tcPr>
            <w:tcW w:w="1999" w:type="dxa"/>
          </w:tcPr>
          <w:p w14:paraId="2B81D489" w14:textId="77777777" w:rsidR="00B9485F" w:rsidRPr="00C265C7" w:rsidRDefault="00B9485F" w:rsidP="00042B94">
            <w:pPr>
              <w:jc w:val="both"/>
              <w:rPr>
                <w:sz w:val="20"/>
                <w:szCs w:val="20"/>
              </w:rPr>
            </w:pPr>
            <w:r>
              <w:rPr>
                <w:sz w:val="20"/>
                <w:szCs w:val="20"/>
              </w:rPr>
              <w:t>diameter baut (</w:t>
            </w:r>
            <w:r>
              <w:rPr>
                <w:i/>
                <w:sz w:val="20"/>
                <w:szCs w:val="20"/>
              </w:rPr>
              <w:t>d</w:t>
            </w:r>
            <w:r>
              <w:rPr>
                <w:i/>
                <w:sz w:val="20"/>
                <w:szCs w:val="20"/>
                <w:vertAlign w:val="subscript"/>
              </w:rPr>
              <w:t>b</w:t>
            </w:r>
            <w:r>
              <w:rPr>
                <w:sz w:val="20"/>
                <w:szCs w:val="20"/>
              </w:rPr>
              <w:t>) pada badan/sayap (mm)</w:t>
            </w:r>
          </w:p>
        </w:tc>
        <w:tc>
          <w:tcPr>
            <w:tcW w:w="1788" w:type="dxa"/>
            <w:vAlign w:val="center"/>
          </w:tcPr>
          <w:p w14:paraId="2EC36084" w14:textId="77777777" w:rsidR="00B9485F" w:rsidRPr="00443F22" w:rsidRDefault="00B9485F" w:rsidP="00042B94">
            <w:pPr>
              <w:jc w:val="center"/>
              <w:rPr>
                <w:sz w:val="20"/>
                <w:szCs w:val="20"/>
              </w:rPr>
            </w:pPr>
            <w:r>
              <w:rPr>
                <w:sz w:val="20"/>
                <w:szCs w:val="20"/>
              </w:rPr>
              <w:t>13</w:t>
            </w:r>
          </w:p>
        </w:tc>
        <w:tc>
          <w:tcPr>
            <w:tcW w:w="2126" w:type="dxa"/>
            <w:vAlign w:val="center"/>
          </w:tcPr>
          <w:p w14:paraId="185A6C24" w14:textId="77777777" w:rsidR="00B9485F" w:rsidRDefault="00B9485F" w:rsidP="00042B94">
            <w:pPr>
              <w:jc w:val="center"/>
              <w:rPr>
                <w:sz w:val="20"/>
                <w:szCs w:val="20"/>
              </w:rPr>
            </w:pPr>
            <w:r>
              <w:rPr>
                <w:sz w:val="20"/>
                <w:szCs w:val="20"/>
              </w:rPr>
              <w:t>13</w:t>
            </w:r>
          </w:p>
        </w:tc>
      </w:tr>
      <w:tr w:rsidR="00B9485F" w14:paraId="67FFA9FA" w14:textId="77777777" w:rsidTr="00B9485F">
        <w:trPr>
          <w:jc w:val="center"/>
        </w:trPr>
        <w:tc>
          <w:tcPr>
            <w:tcW w:w="1999" w:type="dxa"/>
          </w:tcPr>
          <w:p w14:paraId="16AEC9DD" w14:textId="77777777" w:rsidR="00B9485F" w:rsidRPr="00C265C7" w:rsidRDefault="00B9485F" w:rsidP="00042B94">
            <w:pPr>
              <w:jc w:val="both"/>
              <w:rPr>
                <w:sz w:val="20"/>
                <w:szCs w:val="20"/>
              </w:rPr>
            </w:pPr>
            <w:r>
              <w:rPr>
                <w:sz w:val="20"/>
                <w:szCs w:val="20"/>
              </w:rPr>
              <w:t>jarak antar baut (</w:t>
            </w:r>
            <w:r>
              <w:rPr>
                <w:i/>
                <w:sz w:val="20"/>
                <w:szCs w:val="20"/>
              </w:rPr>
              <w:t>S</w:t>
            </w:r>
            <w:r>
              <w:rPr>
                <w:sz w:val="20"/>
                <w:szCs w:val="20"/>
              </w:rPr>
              <w:t>) (mm)</w:t>
            </w:r>
          </w:p>
        </w:tc>
        <w:tc>
          <w:tcPr>
            <w:tcW w:w="1788" w:type="dxa"/>
            <w:vAlign w:val="center"/>
          </w:tcPr>
          <w:p w14:paraId="4A82D1F7" w14:textId="77777777" w:rsidR="00B9485F" w:rsidRPr="00443F22" w:rsidRDefault="00B9485F" w:rsidP="00042B94">
            <w:pPr>
              <w:jc w:val="center"/>
              <w:rPr>
                <w:sz w:val="20"/>
                <w:szCs w:val="20"/>
              </w:rPr>
            </w:pPr>
            <w:r>
              <w:rPr>
                <w:sz w:val="20"/>
                <w:szCs w:val="20"/>
              </w:rPr>
              <w:t>80</w:t>
            </w:r>
          </w:p>
        </w:tc>
        <w:tc>
          <w:tcPr>
            <w:tcW w:w="2126" w:type="dxa"/>
            <w:vAlign w:val="center"/>
          </w:tcPr>
          <w:p w14:paraId="17BDD0CB" w14:textId="77777777" w:rsidR="00B9485F" w:rsidRDefault="00B9485F" w:rsidP="00042B94">
            <w:pPr>
              <w:jc w:val="center"/>
              <w:rPr>
                <w:sz w:val="20"/>
                <w:szCs w:val="20"/>
              </w:rPr>
            </w:pPr>
            <w:r>
              <w:rPr>
                <w:sz w:val="20"/>
                <w:szCs w:val="20"/>
              </w:rPr>
              <w:t>80</w:t>
            </w:r>
          </w:p>
        </w:tc>
      </w:tr>
      <w:tr w:rsidR="00B9485F" w14:paraId="7337678D" w14:textId="77777777" w:rsidTr="00B9485F">
        <w:trPr>
          <w:jc w:val="center"/>
        </w:trPr>
        <w:tc>
          <w:tcPr>
            <w:tcW w:w="1999" w:type="dxa"/>
          </w:tcPr>
          <w:p w14:paraId="5628B86E" w14:textId="77777777" w:rsidR="00B9485F" w:rsidRPr="00C265C7" w:rsidRDefault="00B9485F" w:rsidP="00042B94">
            <w:pPr>
              <w:jc w:val="both"/>
              <w:rPr>
                <w:sz w:val="20"/>
                <w:szCs w:val="20"/>
              </w:rPr>
            </w:pPr>
            <w:r>
              <w:rPr>
                <w:sz w:val="20"/>
                <w:szCs w:val="20"/>
              </w:rPr>
              <w:t>jarak tepi baut (</w:t>
            </w:r>
            <w:r>
              <w:rPr>
                <w:i/>
                <w:sz w:val="20"/>
                <w:szCs w:val="20"/>
              </w:rPr>
              <w:t>L</w:t>
            </w:r>
            <w:r>
              <w:rPr>
                <w:i/>
                <w:sz w:val="20"/>
                <w:szCs w:val="20"/>
                <w:vertAlign w:val="subscript"/>
              </w:rPr>
              <w:t>c</w:t>
            </w:r>
            <w:r>
              <w:rPr>
                <w:sz w:val="20"/>
                <w:szCs w:val="20"/>
              </w:rPr>
              <w:t>) (mm)</w:t>
            </w:r>
          </w:p>
        </w:tc>
        <w:tc>
          <w:tcPr>
            <w:tcW w:w="1788" w:type="dxa"/>
            <w:vAlign w:val="center"/>
          </w:tcPr>
          <w:p w14:paraId="73384147" w14:textId="77777777" w:rsidR="00B9485F" w:rsidRPr="00443F22" w:rsidRDefault="00B9485F" w:rsidP="00042B94">
            <w:pPr>
              <w:jc w:val="center"/>
              <w:rPr>
                <w:sz w:val="20"/>
                <w:szCs w:val="20"/>
              </w:rPr>
            </w:pPr>
            <w:r>
              <w:rPr>
                <w:sz w:val="20"/>
                <w:szCs w:val="20"/>
              </w:rPr>
              <w:t>40</w:t>
            </w:r>
          </w:p>
        </w:tc>
        <w:tc>
          <w:tcPr>
            <w:tcW w:w="2126" w:type="dxa"/>
            <w:vAlign w:val="center"/>
          </w:tcPr>
          <w:p w14:paraId="502D4185" w14:textId="77777777" w:rsidR="00B9485F" w:rsidRDefault="00B9485F" w:rsidP="00042B94">
            <w:pPr>
              <w:jc w:val="center"/>
              <w:rPr>
                <w:sz w:val="20"/>
                <w:szCs w:val="20"/>
              </w:rPr>
            </w:pPr>
            <w:r>
              <w:rPr>
                <w:sz w:val="20"/>
                <w:szCs w:val="20"/>
              </w:rPr>
              <w:t>40</w:t>
            </w:r>
          </w:p>
        </w:tc>
      </w:tr>
      <w:tr w:rsidR="00B9485F" w14:paraId="23E8BBF2" w14:textId="77777777" w:rsidTr="00B9485F">
        <w:trPr>
          <w:jc w:val="center"/>
        </w:trPr>
        <w:tc>
          <w:tcPr>
            <w:tcW w:w="1999" w:type="dxa"/>
          </w:tcPr>
          <w:p w14:paraId="2F8C7D11" w14:textId="77777777" w:rsidR="00B9485F" w:rsidRPr="00C265C7" w:rsidRDefault="00B9485F" w:rsidP="00042B94">
            <w:pPr>
              <w:jc w:val="both"/>
              <w:rPr>
                <w:sz w:val="20"/>
                <w:szCs w:val="20"/>
              </w:rPr>
            </w:pPr>
            <w:r>
              <w:rPr>
                <w:i/>
                <w:sz w:val="20"/>
                <w:szCs w:val="20"/>
              </w:rPr>
              <w:t>t</w:t>
            </w:r>
            <w:r>
              <w:rPr>
                <w:sz w:val="20"/>
                <w:szCs w:val="20"/>
              </w:rPr>
              <w:t xml:space="preserve"> pelat (mm)</w:t>
            </w:r>
          </w:p>
        </w:tc>
        <w:tc>
          <w:tcPr>
            <w:tcW w:w="1788" w:type="dxa"/>
            <w:vAlign w:val="center"/>
          </w:tcPr>
          <w:p w14:paraId="3BA6BDEF" w14:textId="77777777" w:rsidR="00B9485F" w:rsidRPr="00443F22" w:rsidRDefault="00B9485F" w:rsidP="00042B94">
            <w:pPr>
              <w:jc w:val="center"/>
              <w:rPr>
                <w:sz w:val="20"/>
                <w:szCs w:val="20"/>
              </w:rPr>
            </w:pPr>
            <w:r>
              <w:rPr>
                <w:sz w:val="20"/>
                <w:szCs w:val="20"/>
              </w:rPr>
              <w:t>10</w:t>
            </w:r>
          </w:p>
        </w:tc>
        <w:tc>
          <w:tcPr>
            <w:tcW w:w="2126" w:type="dxa"/>
            <w:vAlign w:val="center"/>
          </w:tcPr>
          <w:p w14:paraId="06D13B9D" w14:textId="77777777" w:rsidR="00B9485F" w:rsidRDefault="00B9485F" w:rsidP="00042B94">
            <w:pPr>
              <w:jc w:val="center"/>
              <w:rPr>
                <w:sz w:val="20"/>
                <w:szCs w:val="20"/>
              </w:rPr>
            </w:pPr>
            <w:r>
              <w:rPr>
                <w:sz w:val="20"/>
                <w:szCs w:val="20"/>
              </w:rPr>
              <w:t>10</w:t>
            </w:r>
          </w:p>
        </w:tc>
      </w:tr>
    </w:tbl>
    <w:p w14:paraId="305E7782" w14:textId="77777777" w:rsidR="00B9485F" w:rsidRPr="00B9485F" w:rsidRDefault="00B9485F" w:rsidP="00B9485F">
      <w:pPr>
        <w:spacing w:line="240" w:lineRule="auto"/>
        <w:jc w:val="both"/>
        <w:rPr>
          <w:rFonts w:ascii="Franklin Gothic Demi Cond" w:hAnsi="Franklin Gothic Demi Cond"/>
          <w:b/>
          <w:szCs w:val="24"/>
        </w:rPr>
      </w:pPr>
    </w:p>
    <w:p w14:paraId="0A6E8FA7" w14:textId="4E89AFEA" w:rsidR="00061795" w:rsidRPr="00B43825" w:rsidRDefault="00061795" w:rsidP="00061795">
      <w:pPr>
        <w:pStyle w:val="DaftarParagraf"/>
        <w:numPr>
          <w:ilvl w:val="0"/>
          <w:numId w:val="35"/>
        </w:numPr>
        <w:spacing w:line="240" w:lineRule="auto"/>
        <w:ind w:left="567" w:hanging="567"/>
        <w:jc w:val="both"/>
        <w:rPr>
          <w:rFonts w:ascii="Franklin Gothic Demi Cond" w:hAnsi="Franklin Gothic Demi Cond"/>
          <w:b/>
          <w:szCs w:val="24"/>
        </w:rPr>
      </w:pPr>
      <w:r>
        <w:rPr>
          <w:rFonts w:cs="Times New Roman"/>
          <w:b/>
          <w:sz w:val="22"/>
        </w:rPr>
        <w:t>Sambungan Balok-Balok</w:t>
      </w:r>
    </w:p>
    <w:p w14:paraId="7671D125" w14:textId="77777777" w:rsidR="00B43825" w:rsidRPr="00B43825" w:rsidRDefault="00B43825" w:rsidP="00B43825">
      <w:pPr>
        <w:pStyle w:val="DaftarParagraf"/>
        <w:spacing w:line="240" w:lineRule="auto"/>
        <w:ind w:left="567"/>
        <w:jc w:val="both"/>
        <w:rPr>
          <w:rFonts w:ascii="Franklin Gothic Demi Cond" w:hAnsi="Franklin Gothic Demi Cond"/>
          <w:b/>
          <w:szCs w:val="24"/>
        </w:rPr>
      </w:pPr>
    </w:p>
    <w:p w14:paraId="30678D07" w14:textId="28F815E9" w:rsidR="00B43825" w:rsidRPr="00B43825" w:rsidRDefault="00B43825" w:rsidP="00B43825">
      <w:pPr>
        <w:spacing w:line="240" w:lineRule="auto"/>
        <w:jc w:val="center"/>
        <w:rPr>
          <w:rFonts w:cs="Times New Roman"/>
          <w:sz w:val="22"/>
        </w:rPr>
      </w:pPr>
      <w:r w:rsidRPr="00B43825">
        <w:rPr>
          <w:rFonts w:cs="Times New Roman"/>
          <w:b/>
          <w:sz w:val="22"/>
        </w:rPr>
        <w:t>Tabel 7.</w:t>
      </w:r>
      <w:r>
        <w:rPr>
          <w:rFonts w:cs="Times New Roman"/>
          <w:sz w:val="22"/>
        </w:rPr>
        <w:t xml:space="preserve"> Sambungan Balok-Balok</w:t>
      </w:r>
    </w:p>
    <w:tbl>
      <w:tblPr>
        <w:tblStyle w:val="KisiTabel"/>
        <w:tblW w:w="7941" w:type="dxa"/>
        <w:jc w:val="center"/>
        <w:tblLook w:val="04A0" w:firstRow="1" w:lastRow="0" w:firstColumn="1" w:lastColumn="0" w:noHBand="0" w:noVBand="1"/>
      </w:tblPr>
      <w:tblGrid>
        <w:gridCol w:w="2898"/>
        <w:gridCol w:w="1681"/>
        <w:gridCol w:w="1681"/>
        <w:gridCol w:w="1681"/>
      </w:tblGrid>
      <w:tr w:rsidR="00B9485F" w14:paraId="7F7B7CA6" w14:textId="77777777" w:rsidTr="00042B94">
        <w:trPr>
          <w:trHeight w:val="700"/>
          <w:jc w:val="center"/>
        </w:trPr>
        <w:tc>
          <w:tcPr>
            <w:tcW w:w="0" w:type="auto"/>
            <w:vAlign w:val="center"/>
          </w:tcPr>
          <w:p w14:paraId="66984F37" w14:textId="77777777" w:rsidR="00B9485F" w:rsidRPr="0069649E" w:rsidRDefault="00B9485F" w:rsidP="00042B94">
            <w:pPr>
              <w:jc w:val="center"/>
              <w:rPr>
                <w:b/>
                <w:sz w:val="20"/>
                <w:szCs w:val="20"/>
              </w:rPr>
            </w:pPr>
            <w:r>
              <w:rPr>
                <w:b/>
                <w:sz w:val="20"/>
                <w:szCs w:val="20"/>
              </w:rPr>
              <w:t>Profil</w:t>
            </w:r>
          </w:p>
        </w:tc>
        <w:tc>
          <w:tcPr>
            <w:tcW w:w="0" w:type="auto"/>
            <w:vAlign w:val="center"/>
          </w:tcPr>
          <w:p w14:paraId="7C23E0B2" w14:textId="77777777" w:rsidR="00B9485F" w:rsidRPr="00C265C7" w:rsidRDefault="00B9485F" w:rsidP="00042B94">
            <w:pPr>
              <w:jc w:val="center"/>
              <w:rPr>
                <w:b/>
                <w:sz w:val="20"/>
                <w:szCs w:val="20"/>
              </w:rPr>
            </w:pPr>
            <w:r w:rsidRPr="00C265C7">
              <w:rPr>
                <w:b/>
                <w:sz w:val="20"/>
                <w:szCs w:val="20"/>
              </w:rPr>
              <w:t>IWF 350.350.14.22</w:t>
            </w:r>
          </w:p>
        </w:tc>
        <w:tc>
          <w:tcPr>
            <w:tcW w:w="0" w:type="auto"/>
            <w:vAlign w:val="center"/>
          </w:tcPr>
          <w:p w14:paraId="07700634" w14:textId="77777777" w:rsidR="00B9485F" w:rsidRPr="00C265C7" w:rsidRDefault="00B9485F" w:rsidP="00042B94">
            <w:pPr>
              <w:jc w:val="center"/>
              <w:rPr>
                <w:b/>
                <w:sz w:val="20"/>
                <w:szCs w:val="20"/>
              </w:rPr>
            </w:pPr>
            <w:r>
              <w:rPr>
                <w:b/>
                <w:sz w:val="20"/>
                <w:szCs w:val="20"/>
              </w:rPr>
              <w:t>IWF 350.350.19.19</w:t>
            </w:r>
          </w:p>
        </w:tc>
        <w:tc>
          <w:tcPr>
            <w:tcW w:w="0" w:type="auto"/>
            <w:vAlign w:val="center"/>
          </w:tcPr>
          <w:p w14:paraId="6FAA9DFA" w14:textId="77777777" w:rsidR="00B9485F" w:rsidRPr="00C265C7" w:rsidRDefault="00B9485F" w:rsidP="00042B94">
            <w:pPr>
              <w:jc w:val="center"/>
              <w:rPr>
                <w:b/>
                <w:sz w:val="20"/>
                <w:szCs w:val="20"/>
              </w:rPr>
            </w:pPr>
            <w:r>
              <w:rPr>
                <w:b/>
                <w:sz w:val="20"/>
                <w:szCs w:val="20"/>
              </w:rPr>
              <w:t>IWF 350.350.12.19</w:t>
            </w:r>
          </w:p>
        </w:tc>
      </w:tr>
      <w:tr w:rsidR="00B9485F" w14:paraId="755E1EB5" w14:textId="77777777" w:rsidTr="00042B94">
        <w:trPr>
          <w:jc w:val="center"/>
        </w:trPr>
        <w:tc>
          <w:tcPr>
            <w:tcW w:w="0" w:type="auto"/>
          </w:tcPr>
          <w:p w14:paraId="3F69DDD2" w14:textId="77777777" w:rsidR="00B9485F" w:rsidRPr="00C265C7" w:rsidRDefault="00B9485F" w:rsidP="00042B94">
            <w:pPr>
              <w:jc w:val="both"/>
              <w:rPr>
                <w:sz w:val="20"/>
                <w:szCs w:val="20"/>
              </w:rPr>
            </w:pPr>
            <w:r>
              <w:rPr>
                <w:i/>
                <w:sz w:val="20"/>
                <w:szCs w:val="20"/>
              </w:rPr>
              <w:t>n</w:t>
            </w:r>
            <w:r>
              <w:rPr>
                <w:sz w:val="20"/>
                <w:szCs w:val="20"/>
              </w:rPr>
              <w:t xml:space="preserve"> (jumlah baut) pada badan/sayap</w:t>
            </w:r>
          </w:p>
        </w:tc>
        <w:tc>
          <w:tcPr>
            <w:tcW w:w="0" w:type="auto"/>
            <w:vAlign w:val="center"/>
          </w:tcPr>
          <w:p w14:paraId="5B6FA252" w14:textId="77777777" w:rsidR="00B9485F" w:rsidRPr="00443F22" w:rsidRDefault="00B9485F" w:rsidP="00042B94">
            <w:pPr>
              <w:jc w:val="center"/>
              <w:rPr>
                <w:sz w:val="20"/>
                <w:szCs w:val="20"/>
              </w:rPr>
            </w:pPr>
            <w:r>
              <w:rPr>
                <w:sz w:val="20"/>
                <w:szCs w:val="20"/>
              </w:rPr>
              <w:t>3</w:t>
            </w:r>
          </w:p>
        </w:tc>
        <w:tc>
          <w:tcPr>
            <w:tcW w:w="0" w:type="auto"/>
            <w:vAlign w:val="center"/>
          </w:tcPr>
          <w:p w14:paraId="64B3063E" w14:textId="77777777" w:rsidR="00B9485F" w:rsidRPr="00443F22" w:rsidRDefault="00B9485F" w:rsidP="00042B94">
            <w:pPr>
              <w:jc w:val="center"/>
              <w:rPr>
                <w:sz w:val="20"/>
                <w:szCs w:val="20"/>
              </w:rPr>
            </w:pPr>
            <w:r>
              <w:rPr>
                <w:sz w:val="20"/>
                <w:szCs w:val="20"/>
              </w:rPr>
              <w:t>2</w:t>
            </w:r>
          </w:p>
        </w:tc>
        <w:tc>
          <w:tcPr>
            <w:tcW w:w="0" w:type="auto"/>
            <w:vAlign w:val="center"/>
          </w:tcPr>
          <w:p w14:paraId="43036C4A" w14:textId="77777777" w:rsidR="00B9485F" w:rsidRPr="00443F22" w:rsidRDefault="00B9485F" w:rsidP="00042B94">
            <w:pPr>
              <w:jc w:val="center"/>
              <w:rPr>
                <w:sz w:val="20"/>
                <w:szCs w:val="20"/>
              </w:rPr>
            </w:pPr>
            <w:r>
              <w:rPr>
                <w:sz w:val="20"/>
                <w:szCs w:val="20"/>
              </w:rPr>
              <w:t>2</w:t>
            </w:r>
          </w:p>
        </w:tc>
      </w:tr>
      <w:tr w:rsidR="00B9485F" w14:paraId="2DC068B7" w14:textId="77777777" w:rsidTr="00042B94">
        <w:trPr>
          <w:jc w:val="center"/>
        </w:trPr>
        <w:tc>
          <w:tcPr>
            <w:tcW w:w="0" w:type="auto"/>
          </w:tcPr>
          <w:p w14:paraId="36CCFF10" w14:textId="77777777" w:rsidR="00B9485F" w:rsidRPr="00C265C7" w:rsidRDefault="00B9485F" w:rsidP="00042B94">
            <w:pPr>
              <w:jc w:val="both"/>
              <w:rPr>
                <w:sz w:val="20"/>
                <w:szCs w:val="20"/>
              </w:rPr>
            </w:pPr>
            <w:r>
              <w:rPr>
                <w:sz w:val="20"/>
                <w:szCs w:val="20"/>
              </w:rPr>
              <w:t>diameter baut (</w:t>
            </w:r>
            <w:r>
              <w:rPr>
                <w:i/>
                <w:sz w:val="20"/>
                <w:szCs w:val="20"/>
              </w:rPr>
              <w:t>d</w:t>
            </w:r>
            <w:r>
              <w:rPr>
                <w:i/>
                <w:sz w:val="20"/>
                <w:szCs w:val="20"/>
                <w:vertAlign w:val="subscript"/>
              </w:rPr>
              <w:t>b</w:t>
            </w:r>
            <w:r>
              <w:rPr>
                <w:sz w:val="20"/>
                <w:szCs w:val="20"/>
              </w:rPr>
              <w:t>) pada badan/sayap (mm)</w:t>
            </w:r>
          </w:p>
        </w:tc>
        <w:tc>
          <w:tcPr>
            <w:tcW w:w="0" w:type="auto"/>
            <w:vAlign w:val="center"/>
          </w:tcPr>
          <w:p w14:paraId="7161E5A5" w14:textId="77777777" w:rsidR="00B9485F" w:rsidRPr="00443F22" w:rsidRDefault="00B9485F" w:rsidP="00042B94">
            <w:pPr>
              <w:jc w:val="center"/>
              <w:rPr>
                <w:sz w:val="20"/>
                <w:szCs w:val="20"/>
              </w:rPr>
            </w:pPr>
            <w:r>
              <w:rPr>
                <w:sz w:val="20"/>
                <w:szCs w:val="20"/>
              </w:rPr>
              <w:t>15,875</w:t>
            </w:r>
          </w:p>
        </w:tc>
        <w:tc>
          <w:tcPr>
            <w:tcW w:w="0" w:type="auto"/>
            <w:vAlign w:val="center"/>
          </w:tcPr>
          <w:p w14:paraId="53B3ED2A" w14:textId="77777777" w:rsidR="00B9485F" w:rsidRPr="00443F22" w:rsidRDefault="00B9485F" w:rsidP="00042B94">
            <w:pPr>
              <w:jc w:val="center"/>
              <w:rPr>
                <w:sz w:val="20"/>
                <w:szCs w:val="20"/>
              </w:rPr>
            </w:pPr>
            <w:r>
              <w:rPr>
                <w:sz w:val="20"/>
                <w:szCs w:val="20"/>
              </w:rPr>
              <w:t>15,875</w:t>
            </w:r>
          </w:p>
        </w:tc>
        <w:tc>
          <w:tcPr>
            <w:tcW w:w="0" w:type="auto"/>
            <w:vAlign w:val="center"/>
          </w:tcPr>
          <w:p w14:paraId="389E58C6" w14:textId="77777777" w:rsidR="00B9485F" w:rsidRPr="00443F22" w:rsidRDefault="00B9485F" w:rsidP="00042B94">
            <w:pPr>
              <w:jc w:val="center"/>
              <w:rPr>
                <w:sz w:val="20"/>
                <w:szCs w:val="20"/>
              </w:rPr>
            </w:pPr>
            <w:r>
              <w:rPr>
                <w:sz w:val="20"/>
                <w:szCs w:val="20"/>
              </w:rPr>
              <w:t>11</w:t>
            </w:r>
          </w:p>
        </w:tc>
      </w:tr>
      <w:tr w:rsidR="00B9485F" w14:paraId="1D93B6AE" w14:textId="77777777" w:rsidTr="00042B94">
        <w:trPr>
          <w:jc w:val="center"/>
        </w:trPr>
        <w:tc>
          <w:tcPr>
            <w:tcW w:w="0" w:type="auto"/>
          </w:tcPr>
          <w:p w14:paraId="497E0494" w14:textId="77777777" w:rsidR="00B9485F" w:rsidRPr="00C265C7" w:rsidRDefault="00B9485F" w:rsidP="00042B94">
            <w:pPr>
              <w:jc w:val="both"/>
              <w:rPr>
                <w:sz w:val="20"/>
                <w:szCs w:val="20"/>
              </w:rPr>
            </w:pPr>
            <w:r>
              <w:rPr>
                <w:sz w:val="20"/>
                <w:szCs w:val="20"/>
              </w:rPr>
              <w:t>jarak antar baut (</w:t>
            </w:r>
            <w:r>
              <w:rPr>
                <w:i/>
                <w:sz w:val="20"/>
                <w:szCs w:val="20"/>
              </w:rPr>
              <w:t>S</w:t>
            </w:r>
            <w:r>
              <w:rPr>
                <w:sz w:val="20"/>
                <w:szCs w:val="20"/>
              </w:rPr>
              <w:t>) (mm)</w:t>
            </w:r>
          </w:p>
        </w:tc>
        <w:tc>
          <w:tcPr>
            <w:tcW w:w="0" w:type="auto"/>
            <w:vAlign w:val="center"/>
          </w:tcPr>
          <w:p w14:paraId="02828247" w14:textId="77777777" w:rsidR="00B9485F" w:rsidRPr="00443F22" w:rsidRDefault="00B9485F" w:rsidP="00042B94">
            <w:pPr>
              <w:jc w:val="center"/>
              <w:rPr>
                <w:sz w:val="20"/>
                <w:szCs w:val="20"/>
              </w:rPr>
            </w:pPr>
            <w:r>
              <w:rPr>
                <w:sz w:val="20"/>
                <w:szCs w:val="20"/>
              </w:rPr>
              <w:t>80</w:t>
            </w:r>
          </w:p>
        </w:tc>
        <w:tc>
          <w:tcPr>
            <w:tcW w:w="0" w:type="auto"/>
            <w:vAlign w:val="center"/>
          </w:tcPr>
          <w:p w14:paraId="63CC8F78" w14:textId="77777777" w:rsidR="00B9485F" w:rsidRPr="00443F22" w:rsidRDefault="00B9485F" w:rsidP="00042B94">
            <w:pPr>
              <w:jc w:val="center"/>
              <w:rPr>
                <w:sz w:val="20"/>
                <w:szCs w:val="20"/>
              </w:rPr>
            </w:pPr>
            <w:r>
              <w:rPr>
                <w:sz w:val="20"/>
                <w:szCs w:val="20"/>
              </w:rPr>
              <w:t>60</w:t>
            </w:r>
          </w:p>
        </w:tc>
        <w:tc>
          <w:tcPr>
            <w:tcW w:w="0" w:type="auto"/>
            <w:vAlign w:val="center"/>
          </w:tcPr>
          <w:p w14:paraId="39A8D8D8" w14:textId="77777777" w:rsidR="00B9485F" w:rsidRPr="00443F22" w:rsidRDefault="00B9485F" w:rsidP="00042B94">
            <w:pPr>
              <w:jc w:val="center"/>
              <w:rPr>
                <w:sz w:val="20"/>
                <w:szCs w:val="20"/>
              </w:rPr>
            </w:pPr>
            <w:r>
              <w:rPr>
                <w:sz w:val="20"/>
                <w:szCs w:val="20"/>
              </w:rPr>
              <w:t>40</w:t>
            </w:r>
          </w:p>
        </w:tc>
      </w:tr>
      <w:tr w:rsidR="00B9485F" w14:paraId="23366931" w14:textId="77777777" w:rsidTr="00042B94">
        <w:trPr>
          <w:jc w:val="center"/>
        </w:trPr>
        <w:tc>
          <w:tcPr>
            <w:tcW w:w="0" w:type="auto"/>
          </w:tcPr>
          <w:p w14:paraId="46D3ED61" w14:textId="77777777" w:rsidR="00B9485F" w:rsidRPr="00C265C7" w:rsidRDefault="00B9485F" w:rsidP="00042B94">
            <w:pPr>
              <w:jc w:val="both"/>
              <w:rPr>
                <w:sz w:val="20"/>
                <w:szCs w:val="20"/>
              </w:rPr>
            </w:pPr>
            <w:r>
              <w:rPr>
                <w:sz w:val="20"/>
                <w:szCs w:val="20"/>
              </w:rPr>
              <w:t>jarak tepi baut (</w:t>
            </w:r>
            <w:r>
              <w:rPr>
                <w:i/>
                <w:sz w:val="20"/>
                <w:szCs w:val="20"/>
              </w:rPr>
              <w:t>L</w:t>
            </w:r>
            <w:r>
              <w:rPr>
                <w:i/>
                <w:sz w:val="20"/>
                <w:szCs w:val="20"/>
                <w:vertAlign w:val="subscript"/>
              </w:rPr>
              <w:t>c</w:t>
            </w:r>
            <w:r>
              <w:rPr>
                <w:sz w:val="20"/>
                <w:szCs w:val="20"/>
              </w:rPr>
              <w:t>) (mm)</w:t>
            </w:r>
          </w:p>
        </w:tc>
        <w:tc>
          <w:tcPr>
            <w:tcW w:w="0" w:type="auto"/>
            <w:vAlign w:val="center"/>
          </w:tcPr>
          <w:p w14:paraId="4B46769B" w14:textId="77777777" w:rsidR="00B9485F" w:rsidRPr="00443F22" w:rsidRDefault="00B9485F" w:rsidP="00042B94">
            <w:pPr>
              <w:jc w:val="center"/>
              <w:rPr>
                <w:sz w:val="20"/>
                <w:szCs w:val="20"/>
              </w:rPr>
            </w:pPr>
            <w:r>
              <w:rPr>
                <w:sz w:val="20"/>
                <w:szCs w:val="20"/>
              </w:rPr>
              <w:t>40</w:t>
            </w:r>
          </w:p>
        </w:tc>
        <w:tc>
          <w:tcPr>
            <w:tcW w:w="0" w:type="auto"/>
            <w:vAlign w:val="center"/>
          </w:tcPr>
          <w:p w14:paraId="69410660" w14:textId="77777777" w:rsidR="00B9485F" w:rsidRPr="00443F22" w:rsidRDefault="00B9485F" w:rsidP="00042B94">
            <w:pPr>
              <w:jc w:val="center"/>
              <w:rPr>
                <w:sz w:val="20"/>
                <w:szCs w:val="20"/>
              </w:rPr>
            </w:pPr>
            <w:r>
              <w:rPr>
                <w:sz w:val="20"/>
                <w:szCs w:val="20"/>
              </w:rPr>
              <w:t>30</w:t>
            </w:r>
          </w:p>
        </w:tc>
        <w:tc>
          <w:tcPr>
            <w:tcW w:w="0" w:type="auto"/>
            <w:vAlign w:val="center"/>
          </w:tcPr>
          <w:p w14:paraId="7E9E8A8E" w14:textId="77777777" w:rsidR="00B9485F" w:rsidRPr="00443F22" w:rsidRDefault="00B9485F" w:rsidP="00042B94">
            <w:pPr>
              <w:jc w:val="center"/>
              <w:rPr>
                <w:sz w:val="20"/>
                <w:szCs w:val="20"/>
              </w:rPr>
            </w:pPr>
            <w:r>
              <w:rPr>
                <w:sz w:val="20"/>
                <w:szCs w:val="20"/>
              </w:rPr>
              <w:t>30</w:t>
            </w:r>
          </w:p>
        </w:tc>
      </w:tr>
      <w:tr w:rsidR="00B9485F" w14:paraId="3DB3D0E9" w14:textId="77777777" w:rsidTr="00042B94">
        <w:trPr>
          <w:jc w:val="center"/>
        </w:trPr>
        <w:tc>
          <w:tcPr>
            <w:tcW w:w="0" w:type="auto"/>
          </w:tcPr>
          <w:p w14:paraId="796E3D29" w14:textId="77777777" w:rsidR="00B9485F" w:rsidRPr="00C265C7" w:rsidRDefault="00B9485F" w:rsidP="00042B94">
            <w:pPr>
              <w:jc w:val="both"/>
              <w:rPr>
                <w:sz w:val="20"/>
                <w:szCs w:val="20"/>
              </w:rPr>
            </w:pPr>
            <w:r>
              <w:rPr>
                <w:i/>
                <w:sz w:val="20"/>
                <w:szCs w:val="20"/>
              </w:rPr>
              <w:t>t</w:t>
            </w:r>
            <w:r>
              <w:rPr>
                <w:sz w:val="20"/>
                <w:szCs w:val="20"/>
              </w:rPr>
              <w:t xml:space="preserve"> pelat (mm)</w:t>
            </w:r>
          </w:p>
        </w:tc>
        <w:tc>
          <w:tcPr>
            <w:tcW w:w="0" w:type="auto"/>
            <w:vAlign w:val="center"/>
          </w:tcPr>
          <w:p w14:paraId="152D4F39" w14:textId="77777777" w:rsidR="00B9485F" w:rsidRPr="00443F22" w:rsidRDefault="00B9485F" w:rsidP="00042B94">
            <w:pPr>
              <w:jc w:val="center"/>
              <w:rPr>
                <w:sz w:val="20"/>
                <w:szCs w:val="20"/>
              </w:rPr>
            </w:pPr>
            <w:r>
              <w:rPr>
                <w:sz w:val="20"/>
                <w:szCs w:val="20"/>
              </w:rPr>
              <w:t>7</w:t>
            </w:r>
          </w:p>
        </w:tc>
        <w:tc>
          <w:tcPr>
            <w:tcW w:w="0" w:type="auto"/>
            <w:vAlign w:val="center"/>
          </w:tcPr>
          <w:p w14:paraId="064504F8" w14:textId="77777777" w:rsidR="00B9485F" w:rsidRPr="00443F22" w:rsidRDefault="00B9485F" w:rsidP="00042B94">
            <w:pPr>
              <w:jc w:val="center"/>
              <w:rPr>
                <w:sz w:val="20"/>
                <w:szCs w:val="20"/>
              </w:rPr>
            </w:pPr>
            <w:r>
              <w:rPr>
                <w:sz w:val="20"/>
                <w:szCs w:val="20"/>
              </w:rPr>
              <w:t>7</w:t>
            </w:r>
          </w:p>
        </w:tc>
        <w:tc>
          <w:tcPr>
            <w:tcW w:w="0" w:type="auto"/>
            <w:vAlign w:val="center"/>
          </w:tcPr>
          <w:p w14:paraId="20DC479B" w14:textId="77777777" w:rsidR="00B9485F" w:rsidRPr="00443F22" w:rsidRDefault="00B9485F" w:rsidP="00042B94">
            <w:pPr>
              <w:jc w:val="center"/>
              <w:rPr>
                <w:sz w:val="20"/>
                <w:szCs w:val="20"/>
              </w:rPr>
            </w:pPr>
            <w:r>
              <w:rPr>
                <w:sz w:val="20"/>
                <w:szCs w:val="20"/>
              </w:rPr>
              <w:t>5</w:t>
            </w:r>
          </w:p>
        </w:tc>
      </w:tr>
    </w:tbl>
    <w:p w14:paraId="51C9BDD2" w14:textId="77777777" w:rsidR="00B9485F" w:rsidRPr="00B9485F" w:rsidRDefault="00B9485F" w:rsidP="00B9485F">
      <w:pPr>
        <w:spacing w:line="240" w:lineRule="auto"/>
        <w:jc w:val="both"/>
        <w:rPr>
          <w:rFonts w:ascii="Franklin Gothic Demi Cond" w:hAnsi="Franklin Gothic Demi Cond"/>
          <w:b/>
          <w:szCs w:val="24"/>
        </w:rPr>
      </w:pPr>
    </w:p>
    <w:p w14:paraId="6C4274DB" w14:textId="6359251B" w:rsidR="00061795" w:rsidRPr="00B43825" w:rsidRDefault="00061795" w:rsidP="00061795">
      <w:pPr>
        <w:pStyle w:val="DaftarParagraf"/>
        <w:numPr>
          <w:ilvl w:val="0"/>
          <w:numId w:val="35"/>
        </w:numPr>
        <w:spacing w:line="240" w:lineRule="auto"/>
        <w:ind w:left="567" w:hanging="567"/>
        <w:jc w:val="both"/>
        <w:rPr>
          <w:rFonts w:ascii="Franklin Gothic Demi Cond" w:hAnsi="Franklin Gothic Demi Cond"/>
          <w:b/>
          <w:szCs w:val="24"/>
        </w:rPr>
      </w:pPr>
      <w:r w:rsidRPr="00061795">
        <w:rPr>
          <w:rFonts w:cs="Times New Roman"/>
          <w:b/>
          <w:sz w:val="22"/>
        </w:rPr>
        <w:t xml:space="preserve">Sambungan </w:t>
      </w:r>
      <w:r w:rsidRPr="00061795">
        <w:rPr>
          <w:rFonts w:cs="Times New Roman"/>
          <w:b/>
          <w:i/>
          <w:sz w:val="22"/>
        </w:rPr>
        <w:t>Base Plate</w:t>
      </w:r>
    </w:p>
    <w:p w14:paraId="07717786" w14:textId="77777777" w:rsidR="00B43825" w:rsidRDefault="00B43825" w:rsidP="00B43825">
      <w:pPr>
        <w:pStyle w:val="DaftarParagraf"/>
        <w:spacing w:line="240" w:lineRule="auto"/>
        <w:ind w:left="567"/>
        <w:jc w:val="both"/>
        <w:rPr>
          <w:rFonts w:cs="Times New Roman"/>
          <w:b/>
          <w:sz w:val="22"/>
        </w:rPr>
      </w:pPr>
    </w:p>
    <w:p w14:paraId="2703058E" w14:textId="573591DE" w:rsidR="00B43825" w:rsidRPr="00B43825" w:rsidRDefault="00B43825" w:rsidP="00B43825">
      <w:pPr>
        <w:pStyle w:val="DaftarParagraf"/>
        <w:spacing w:line="240" w:lineRule="auto"/>
        <w:ind w:left="567"/>
        <w:jc w:val="center"/>
        <w:rPr>
          <w:rFonts w:cs="Times New Roman"/>
          <w:sz w:val="22"/>
          <w:szCs w:val="24"/>
        </w:rPr>
      </w:pPr>
      <w:r w:rsidRPr="00742C24">
        <w:rPr>
          <w:rFonts w:cs="Times New Roman"/>
          <w:b/>
          <w:sz w:val="22"/>
          <w:szCs w:val="24"/>
        </w:rPr>
        <w:t>Tabel 8.</w:t>
      </w:r>
      <w:r>
        <w:rPr>
          <w:rFonts w:cs="Times New Roman"/>
          <w:sz w:val="22"/>
          <w:szCs w:val="24"/>
        </w:rPr>
        <w:t xml:space="preserve"> Sambungan </w:t>
      </w:r>
      <w:r>
        <w:rPr>
          <w:rFonts w:cs="Times New Roman"/>
          <w:i/>
          <w:sz w:val="22"/>
          <w:szCs w:val="24"/>
        </w:rPr>
        <w:t>Base Plate</w:t>
      </w:r>
    </w:p>
    <w:tbl>
      <w:tblPr>
        <w:tblStyle w:val="KisiTabel"/>
        <w:tblW w:w="0" w:type="auto"/>
        <w:tblInd w:w="1242" w:type="dxa"/>
        <w:tblLook w:val="04A0" w:firstRow="1" w:lastRow="0" w:firstColumn="1" w:lastColumn="0" w:noHBand="0" w:noVBand="1"/>
      </w:tblPr>
      <w:tblGrid>
        <w:gridCol w:w="1433"/>
        <w:gridCol w:w="1544"/>
        <w:gridCol w:w="1559"/>
        <w:gridCol w:w="1276"/>
        <w:gridCol w:w="1701"/>
      </w:tblGrid>
      <w:tr w:rsidR="00061795" w14:paraId="3E02A78C" w14:textId="77777777" w:rsidTr="00061795">
        <w:tc>
          <w:tcPr>
            <w:tcW w:w="1433" w:type="dxa"/>
            <w:vAlign w:val="center"/>
          </w:tcPr>
          <w:p w14:paraId="676C7520" w14:textId="77777777" w:rsidR="00061795" w:rsidRPr="009E3A62" w:rsidRDefault="00061795" w:rsidP="00042B94">
            <w:pPr>
              <w:jc w:val="center"/>
              <w:rPr>
                <w:b/>
                <w:sz w:val="20"/>
                <w:szCs w:val="20"/>
              </w:rPr>
            </w:pPr>
            <w:r w:rsidRPr="009E3A62">
              <w:rPr>
                <w:b/>
                <w:sz w:val="20"/>
                <w:szCs w:val="20"/>
              </w:rPr>
              <w:t>Profil</w:t>
            </w:r>
          </w:p>
        </w:tc>
        <w:tc>
          <w:tcPr>
            <w:tcW w:w="1544" w:type="dxa"/>
            <w:vAlign w:val="center"/>
          </w:tcPr>
          <w:p w14:paraId="46D62EEE" w14:textId="77777777" w:rsidR="00061795" w:rsidRPr="00BE0184" w:rsidRDefault="00061795" w:rsidP="00042B94">
            <w:pPr>
              <w:jc w:val="center"/>
              <w:rPr>
                <w:b/>
                <w:sz w:val="20"/>
                <w:szCs w:val="20"/>
              </w:rPr>
            </w:pPr>
            <w:r>
              <w:rPr>
                <w:b/>
                <w:sz w:val="20"/>
                <w:szCs w:val="20"/>
              </w:rPr>
              <w:t xml:space="preserve">Dimensi </w:t>
            </w:r>
            <w:r w:rsidRPr="009E3A62">
              <w:rPr>
                <w:b/>
                <w:i/>
                <w:sz w:val="20"/>
                <w:szCs w:val="20"/>
              </w:rPr>
              <w:t>Base Plate</w:t>
            </w:r>
            <w:r>
              <w:rPr>
                <w:b/>
                <w:i/>
                <w:sz w:val="20"/>
                <w:szCs w:val="20"/>
              </w:rPr>
              <w:t xml:space="preserve"> </w:t>
            </w:r>
            <w:r>
              <w:rPr>
                <w:b/>
                <w:sz w:val="20"/>
                <w:szCs w:val="20"/>
              </w:rPr>
              <w:t>(mm)</w:t>
            </w:r>
          </w:p>
        </w:tc>
        <w:tc>
          <w:tcPr>
            <w:tcW w:w="1559" w:type="dxa"/>
            <w:vAlign w:val="center"/>
          </w:tcPr>
          <w:p w14:paraId="21D3464A" w14:textId="77777777" w:rsidR="00061795" w:rsidRPr="009E3A62" w:rsidRDefault="00061795" w:rsidP="00042B94">
            <w:pPr>
              <w:jc w:val="center"/>
              <w:rPr>
                <w:b/>
                <w:sz w:val="20"/>
                <w:szCs w:val="20"/>
              </w:rPr>
            </w:pPr>
            <w:r>
              <w:rPr>
                <w:b/>
                <w:sz w:val="20"/>
                <w:szCs w:val="20"/>
              </w:rPr>
              <w:t>Diameter Baut (mm)</w:t>
            </w:r>
          </w:p>
        </w:tc>
        <w:tc>
          <w:tcPr>
            <w:tcW w:w="1276" w:type="dxa"/>
            <w:vAlign w:val="center"/>
          </w:tcPr>
          <w:p w14:paraId="413C58F4" w14:textId="77777777" w:rsidR="00061795" w:rsidRPr="009E3A62" w:rsidRDefault="00061795" w:rsidP="00042B94">
            <w:pPr>
              <w:jc w:val="center"/>
              <w:rPr>
                <w:b/>
                <w:sz w:val="20"/>
                <w:szCs w:val="20"/>
              </w:rPr>
            </w:pPr>
            <w:r>
              <w:rPr>
                <w:b/>
                <w:sz w:val="20"/>
                <w:szCs w:val="20"/>
              </w:rPr>
              <w:t>Tebal Pelat (mm)</w:t>
            </w:r>
          </w:p>
        </w:tc>
        <w:tc>
          <w:tcPr>
            <w:tcW w:w="1701" w:type="dxa"/>
            <w:vAlign w:val="center"/>
          </w:tcPr>
          <w:p w14:paraId="432D5AD6" w14:textId="77777777" w:rsidR="00061795" w:rsidRDefault="00061795" w:rsidP="00042B94">
            <w:pPr>
              <w:jc w:val="center"/>
              <w:rPr>
                <w:b/>
                <w:sz w:val="20"/>
                <w:szCs w:val="20"/>
              </w:rPr>
            </w:pPr>
            <w:r>
              <w:rPr>
                <w:b/>
                <w:sz w:val="20"/>
                <w:szCs w:val="20"/>
              </w:rPr>
              <w:t>Dimensi Beton Tumpuan (mm)</w:t>
            </w:r>
          </w:p>
        </w:tc>
      </w:tr>
      <w:tr w:rsidR="00061795" w14:paraId="664E5056" w14:textId="77777777" w:rsidTr="00061795">
        <w:tc>
          <w:tcPr>
            <w:tcW w:w="1433" w:type="dxa"/>
            <w:vAlign w:val="center"/>
          </w:tcPr>
          <w:p w14:paraId="06E27D9B" w14:textId="77777777" w:rsidR="00061795" w:rsidRPr="009E3A62" w:rsidRDefault="00061795" w:rsidP="00042B94">
            <w:pPr>
              <w:jc w:val="center"/>
              <w:rPr>
                <w:sz w:val="20"/>
                <w:szCs w:val="20"/>
              </w:rPr>
            </w:pPr>
            <w:r w:rsidRPr="009E3A62">
              <w:rPr>
                <w:sz w:val="20"/>
                <w:szCs w:val="20"/>
              </w:rPr>
              <w:t>K1 (IWF 400.400.20.35)</w:t>
            </w:r>
          </w:p>
        </w:tc>
        <w:tc>
          <w:tcPr>
            <w:tcW w:w="1544" w:type="dxa"/>
            <w:vAlign w:val="center"/>
          </w:tcPr>
          <w:p w14:paraId="39F94B52" w14:textId="77777777" w:rsidR="00061795" w:rsidRPr="009E3A62" w:rsidRDefault="00061795" w:rsidP="00042B94">
            <w:pPr>
              <w:jc w:val="center"/>
              <w:rPr>
                <w:sz w:val="20"/>
                <w:szCs w:val="20"/>
              </w:rPr>
            </w:pPr>
            <w:r>
              <w:rPr>
                <w:sz w:val="20"/>
                <w:szCs w:val="20"/>
              </w:rPr>
              <w:t>500 x 800</w:t>
            </w:r>
          </w:p>
        </w:tc>
        <w:tc>
          <w:tcPr>
            <w:tcW w:w="1559" w:type="dxa"/>
            <w:vAlign w:val="center"/>
          </w:tcPr>
          <w:p w14:paraId="2BCB627B" w14:textId="77777777" w:rsidR="00061795" w:rsidRPr="009E3A62" w:rsidRDefault="00061795" w:rsidP="00042B94">
            <w:pPr>
              <w:jc w:val="center"/>
              <w:rPr>
                <w:sz w:val="20"/>
                <w:szCs w:val="20"/>
              </w:rPr>
            </w:pPr>
            <w:r>
              <w:rPr>
                <w:sz w:val="20"/>
                <w:szCs w:val="20"/>
              </w:rPr>
              <w:t>38,1</w:t>
            </w:r>
          </w:p>
        </w:tc>
        <w:tc>
          <w:tcPr>
            <w:tcW w:w="1276" w:type="dxa"/>
            <w:vAlign w:val="center"/>
          </w:tcPr>
          <w:p w14:paraId="348DCC6B" w14:textId="77777777" w:rsidR="00061795" w:rsidRPr="009E3A62" w:rsidRDefault="00061795" w:rsidP="00042B94">
            <w:pPr>
              <w:jc w:val="center"/>
              <w:rPr>
                <w:sz w:val="20"/>
                <w:szCs w:val="20"/>
              </w:rPr>
            </w:pPr>
            <w:r>
              <w:rPr>
                <w:sz w:val="20"/>
                <w:szCs w:val="20"/>
              </w:rPr>
              <w:t>30</w:t>
            </w:r>
          </w:p>
        </w:tc>
        <w:tc>
          <w:tcPr>
            <w:tcW w:w="1701" w:type="dxa"/>
            <w:vAlign w:val="center"/>
          </w:tcPr>
          <w:p w14:paraId="3EE80681" w14:textId="77777777" w:rsidR="00061795" w:rsidRPr="009E3A62" w:rsidRDefault="00061795" w:rsidP="00042B94">
            <w:pPr>
              <w:jc w:val="center"/>
              <w:rPr>
                <w:sz w:val="20"/>
                <w:szCs w:val="20"/>
              </w:rPr>
            </w:pPr>
            <w:r>
              <w:rPr>
                <w:sz w:val="20"/>
                <w:szCs w:val="20"/>
              </w:rPr>
              <w:t>600 x 900</w:t>
            </w:r>
          </w:p>
        </w:tc>
      </w:tr>
      <w:tr w:rsidR="00061795" w14:paraId="19F07C57" w14:textId="77777777" w:rsidTr="00061795">
        <w:tc>
          <w:tcPr>
            <w:tcW w:w="1433" w:type="dxa"/>
            <w:vAlign w:val="center"/>
          </w:tcPr>
          <w:p w14:paraId="656CEC66" w14:textId="77777777" w:rsidR="00061795" w:rsidRPr="009E3A62" w:rsidRDefault="00061795" w:rsidP="00042B94">
            <w:pPr>
              <w:jc w:val="center"/>
              <w:rPr>
                <w:sz w:val="20"/>
                <w:szCs w:val="20"/>
              </w:rPr>
            </w:pPr>
            <w:r w:rsidRPr="009E3A62">
              <w:rPr>
                <w:sz w:val="20"/>
                <w:szCs w:val="20"/>
              </w:rPr>
              <w:t>K2 (IWF 400.400.18.28)</w:t>
            </w:r>
          </w:p>
        </w:tc>
        <w:tc>
          <w:tcPr>
            <w:tcW w:w="1544" w:type="dxa"/>
            <w:vAlign w:val="center"/>
          </w:tcPr>
          <w:p w14:paraId="1EB5FA3F" w14:textId="77777777" w:rsidR="00061795" w:rsidRPr="009E3A62" w:rsidRDefault="00061795" w:rsidP="00042B94">
            <w:pPr>
              <w:jc w:val="center"/>
              <w:rPr>
                <w:sz w:val="20"/>
                <w:szCs w:val="20"/>
              </w:rPr>
            </w:pPr>
            <w:r>
              <w:rPr>
                <w:sz w:val="20"/>
                <w:szCs w:val="20"/>
              </w:rPr>
              <w:t>400 x 700</w:t>
            </w:r>
          </w:p>
        </w:tc>
        <w:tc>
          <w:tcPr>
            <w:tcW w:w="1559" w:type="dxa"/>
            <w:vAlign w:val="center"/>
          </w:tcPr>
          <w:p w14:paraId="464DF9A9" w14:textId="77777777" w:rsidR="00061795" w:rsidRPr="009E3A62" w:rsidRDefault="00061795" w:rsidP="00042B94">
            <w:pPr>
              <w:jc w:val="center"/>
              <w:rPr>
                <w:sz w:val="20"/>
                <w:szCs w:val="20"/>
              </w:rPr>
            </w:pPr>
            <w:r>
              <w:rPr>
                <w:sz w:val="20"/>
                <w:szCs w:val="20"/>
              </w:rPr>
              <w:t>38,1</w:t>
            </w:r>
          </w:p>
        </w:tc>
        <w:tc>
          <w:tcPr>
            <w:tcW w:w="1276" w:type="dxa"/>
            <w:vAlign w:val="center"/>
          </w:tcPr>
          <w:p w14:paraId="386F99C4" w14:textId="77777777" w:rsidR="00061795" w:rsidRPr="009E3A62" w:rsidRDefault="00061795" w:rsidP="00042B94">
            <w:pPr>
              <w:jc w:val="center"/>
              <w:rPr>
                <w:sz w:val="20"/>
                <w:szCs w:val="20"/>
              </w:rPr>
            </w:pPr>
            <w:r>
              <w:rPr>
                <w:sz w:val="20"/>
                <w:szCs w:val="20"/>
              </w:rPr>
              <w:t>25</w:t>
            </w:r>
          </w:p>
        </w:tc>
        <w:tc>
          <w:tcPr>
            <w:tcW w:w="1701" w:type="dxa"/>
            <w:vAlign w:val="center"/>
          </w:tcPr>
          <w:p w14:paraId="2C6AD816" w14:textId="77777777" w:rsidR="00061795" w:rsidRPr="009E3A62" w:rsidRDefault="00061795" w:rsidP="00042B94">
            <w:pPr>
              <w:jc w:val="center"/>
              <w:rPr>
                <w:sz w:val="20"/>
                <w:szCs w:val="20"/>
              </w:rPr>
            </w:pPr>
            <w:r>
              <w:rPr>
                <w:sz w:val="20"/>
                <w:szCs w:val="20"/>
              </w:rPr>
              <w:t>500 x 800</w:t>
            </w:r>
          </w:p>
        </w:tc>
      </w:tr>
      <w:tr w:rsidR="00061795" w14:paraId="06FCFD02" w14:textId="77777777" w:rsidTr="00061795">
        <w:tc>
          <w:tcPr>
            <w:tcW w:w="1433" w:type="dxa"/>
            <w:vAlign w:val="center"/>
          </w:tcPr>
          <w:p w14:paraId="39DEDFDC" w14:textId="77777777" w:rsidR="00061795" w:rsidRPr="00ED27FD" w:rsidRDefault="00061795" w:rsidP="00042B94">
            <w:pPr>
              <w:jc w:val="center"/>
              <w:rPr>
                <w:sz w:val="20"/>
                <w:szCs w:val="20"/>
              </w:rPr>
            </w:pPr>
            <w:r>
              <w:rPr>
                <w:sz w:val="20"/>
                <w:szCs w:val="20"/>
              </w:rPr>
              <w:t>K3 (</w:t>
            </w:r>
            <w:r w:rsidRPr="00ED27FD">
              <w:rPr>
                <w:sz w:val="20"/>
                <w:szCs w:val="20"/>
              </w:rPr>
              <w:t>IWF 400.400.16.24</w:t>
            </w:r>
            <w:r>
              <w:rPr>
                <w:sz w:val="20"/>
                <w:szCs w:val="20"/>
              </w:rPr>
              <w:t>)</w:t>
            </w:r>
          </w:p>
        </w:tc>
        <w:tc>
          <w:tcPr>
            <w:tcW w:w="1544" w:type="dxa"/>
            <w:vAlign w:val="center"/>
          </w:tcPr>
          <w:p w14:paraId="363ED4FD" w14:textId="77777777" w:rsidR="00061795" w:rsidRDefault="00061795" w:rsidP="00042B94">
            <w:pPr>
              <w:jc w:val="center"/>
              <w:rPr>
                <w:sz w:val="20"/>
                <w:szCs w:val="20"/>
              </w:rPr>
            </w:pPr>
            <w:r>
              <w:rPr>
                <w:sz w:val="20"/>
                <w:szCs w:val="20"/>
              </w:rPr>
              <w:t>400 x 700</w:t>
            </w:r>
          </w:p>
        </w:tc>
        <w:tc>
          <w:tcPr>
            <w:tcW w:w="1559" w:type="dxa"/>
            <w:vAlign w:val="center"/>
          </w:tcPr>
          <w:p w14:paraId="237DAE20" w14:textId="77777777" w:rsidR="00061795" w:rsidRDefault="00061795" w:rsidP="00042B94">
            <w:pPr>
              <w:jc w:val="center"/>
              <w:rPr>
                <w:sz w:val="20"/>
                <w:szCs w:val="20"/>
              </w:rPr>
            </w:pPr>
            <w:r>
              <w:rPr>
                <w:sz w:val="20"/>
                <w:szCs w:val="20"/>
              </w:rPr>
              <w:t>35</w:t>
            </w:r>
          </w:p>
        </w:tc>
        <w:tc>
          <w:tcPr>
            <w:tcW w:w="1276" w:type="dxa"/>
            <w:vAlign w:val="center"/>
          </w:tcPr>
          <w:p w14:paraId="278DCEA7" w14:textId="77777777" w:rsidR="00061795" w:rsidRDefault="00061795" w:rsidP="00042B94">
            <w:pPr>
              <w:jc w:val="center"/>
              <w:rPr>
                <w:sz w:val="20"/>
                <w:szCs w:val="20"/>
              </w:rPr>
            </w:pPr>
            <w:r>
              <w:rPr>
                <w:sz w:val="20"/>
                <w:szCs w:val="20"/>
              </w:rPr>
              <w:t>25</w:t>
            </w:r>
          </w:p>
        </w:tc>
        <w:tc>
          <w:tcPr>
            <w:tcW w:w="1701" w:type="dxa"/>
            <w:vAlign w:val="center"/>
          </w:tcPr>
          <w:p w14:paraId="063DAC05" w14:textId="77777777" w:rsidR="00061795" w:rsidRDefault="00061795" w:rsidP="00042B94">
            <w:pPr>
              <w:jc w:val="center"/>
              <w:rPr>
                <w:sz w:val="20"/>
                <w:szCs w:val="20"/>
              </w:rPr>
            </w:pPr>
            <w:r>
              <w:rPr>
                <w:sz w:val="20"/>
                <w:szCs w:val="20"/>
              </w:rPr>
              <w:t>550 x 750</w:t>
            </w:r>
          </w:p>
        </w:tc>
      </w:tr>
    </w:tbl>
    <w:p w14:paraId="0D87AE34" w14:textId="1BFBAC44" w:rsidR="00966B67" w:rsidRDefault="00966B67" w:rsidP="008A6FAF">
      <w:pPr>
        <w:pStyle w:val="DaftarParagraf"/>
        <w:numPr>
          <w:ilvl w:val="0"/>
          <w:numId w:val="25"/>
        </w:numPr>
        <w:spacing w:line="240" w:lineRule="auto"/>
        <w:ind w:left="425" w:hanging="425"/>
        <w:rPr>
          <w:rFonts w:ascii="Franklin Gothic Demi Cond" w:hAnsi="Franklin Gothic Demi Cond"/>
          <w:szCs w:val="24"/>
        </w:rPr>
      </w:pPr>
      <w:r>
        <w:rPr>
          <w:rFonts w:ascii="Franklin Gothic Demi Cond" w:hAnsi="Franklin Gothic Demi Cond"/>
          <w:szCs w:val="24"/>
        </w:rPr>
        <w:lastRenderedPageBreak/>
        <w:t>Simpangan</w:t>
      </w:r>
    </w:p>
    <w:p w14:paraId="704C290C" w14:textId="77777777" w:rsidR="001971A4" w:rsidRPr="001971A4" w:rsidRDefault="001971A4" w:rsidP="001971A4">
      <w:pPr>
        <w:spacing w:line="240" w:lineRule="auto"/>
        <w:rPr>
          <w:rFonts w:ascii="Franklin Gothic Demi Cond" w:hAnsi="Franklin Gothic Demi Cond"/>
          <w:szCs w:val="24"/>
        </w:rPr>
      </w:pPr>
    </w:p>
    <w:p w14:paraId="1397E84B" w14:textId="0E4ED8A9" w:rsidR="001971A4" w:rsidRPr="001971A4" w:rsidRDefault="001971A4" w:rsidP="001971A4">
      <w:pPr>
        <w:spacing w:line="240" w:lineRule="auto"/>
        <w:jc w:val="center"/>
        <w:rPr>
          <w:rFonts w:cs="Times New Roman"/>
          <w:sz w:val="22"/>
          <w:szCs w:val="24"/>
        </w:rPr>
      </w:pPr>
      <w:r w:rsidRPr="00742C24">
        <w:rPr>
          <w:rFonts w:cs="Times New Roman"/>
          <w:b/>
          <w:sz w:val="22"/>
          <w:szCs w:val="24"/>
        </w:rPr>
        <w:t>Tabel</w:t>
      </w:r>
      <w:r w:rsidR="00742C24" w:rsidRPr="00742C24">
        <w:rPr>
          <w:rFonts w:cs="Times New Roman"/>
          <w:b/>
          <w:sz w:val="22"/>
          <w:szCs w:val="24"/>
        </w:rPr>
        <w:t xml:space="preserve"> 9.</w:t>
      </w:r>
      <w:r>
        <w:rPr>
          <w:rFonts w:cs="Times New Roman"/>
          <w:sz w:val="22"/>
          <w:szCs w:val="24"/>
        </w:rPr>
        <w:t xml:space="preserve"> Simpangan Antar Lantai Arah X</w:t>
      </w:r>
    </w:p>
    <w:tbl>
      <w:tblPr>
        <w:tblW w:w="0" w:type="auto"/>
        <w:jc w:val="center"/>
        <w:tblLayout w:type="fixed"/>
        <w:tblLook w:val="04A0" w:firstRow="1" w:lastRow="0" w:firstColumn="1" w:lastColumn="0" w:noHBand="0" w:noVBand="1"/>
      </w:tblPr>
      <w:tblGrid>
        <w:gridCol w:w="988"/>
        <w:gridCol w:w="850"/>
        <w:gridCol w:w="1276"/>
        <w:gridCol w:w="992"/>
        <w:gridCol w:w="992"/>
        <w:gridCol w:w="1149"/>
        <w:gridCol w:w="1680"/>
      </w:tblGrid>
      <w:tr w:rsidR="001971A4" w:rsidRPr="002D0EC3" w14:paraId="15EDCFCF" w14:textId="77777777" w:rsidTr="001971A4">
        <w:trPr>
          <w:trHeight w:val="315"/>
          <w:jc w:val="center"/>
        </w:trPr>
        <w:tc>
          <w:tcPr>
            <w:tcW w:w="988"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59CCCFC9" w14:textId="77777777" w:rsidR="001971A4" w:rsidRPr="002D0EC3" w:rsidRDefault="001971A4"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Lantai</w:t>
            </w:r>
          </w:p>
        </w:tc>
        <w:tc>
          <w:tcPr>
            <w:tcW w:w="850" w:type="dxa"/>
            <w:tcBorders>
              <w:top w:val="single" w:sz="4" w:space="0" w:color="auto"/>
              <w:left w:val="single" w:sz="4" w:space="0" w:color="auto"/>
              <w:bottom w:val="nil"/>
              <w:right w:val="single" w:sz="4" w:space="0" w:color="auto"/>
            </w:tcBorders>
            <w:shd w:val="clear" w:color="000000" w:fill="FFFFFF"/>
            <w:noWrap/>
            <w:vAlign w:val="center"/>
            <w:hideMark/>
          </w:tcPr>
          <w:p w14:paraId="214C26EA" w14:textId="77777777" w:rsidR="001971A4" w:rsidRPr="002D0EC3" w:rsidRDefault="001971A4"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Elevasi</w:t>
            </w:r>
          </w:p>
        </w:tc>
        <w:tc>
          <w:tcPr>
            <w:tcW w:w="1276" w:type="dxa"/>
            <w:tcBorders>
              <w:top w:val="single" w:sz="4" w:space="0" w:color="auto"/>
              <w:left w:val="single" w:sz="4" w:space="0" w:color="auto"/>
              <w:bottom w:val="nil"/>
              <w:right w:val="single" w:sz="4" w:space="0" w:color="auto"/>
            </w:tcBorders>
            <w:shd w:val="clear" w:color="000000" w:fill="FFFFFF"/>
            <w:noWrap/>
            <w:vAlign w:val="center"/>
            <w:hideMark/>
          </w:tcPr>
          <w:p w14:paraId="017DB122" w14:textId="77777777" w:rsidR="001971A4" w:rsidRPr="002D0EC3" w:rsidRDefault="001971A4"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Simpangan</w:t>
            </w:r>
          </w:p>
        </w:tc>
        <w:tc>
          <w:tcPr>
            <w:tcW w:w="992" w:type="dxa"/>
            <w:tcBorders>
              <w:top w:val="single" w:sz="4" w:space="0" w:color="auto"/>
              <w:left w:val="single" w:sz="4" w:space="0" w:color="auto"/>
              <w:bottom w:val="nil"/>
              <w:right w:val="single" w:sz="4" w:space="0" w:color="auto"/>
            </w:tcBorders>
            <w:shd w:val="clear" w:color="000000" w:fill="FFFFFF"/>
            <w:noWrap/>
            <w:vAlign w:val="center"/>
            <w:hideMark/>
          </w:tcPr>
          <w:p w14:paraId="4E011BD3" w14:textId="77777777" w:rsidR="001971A4" w:rsidRPr="002D0EC3" w:rsidRDefault="001971A4"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Simpangan Antar Tingkat</w:t>
            </w:r>
          </w:p>
        </w:tc>
        <w:tc>
          <w:tcPr>
            <w:tcW w:w="992" w:type="dxa"/>
            <w:tcBorders>
              <w:top w:val="single" w:sz="4" w:space="0" w:color="auto"/>
              <w:left w:val="single" w:sz="4" w:space="0" w:color="auto"/>
              <w:bottom w:val="nil"/>
              <w:right w:val="single" w:sz="4" w:space="0" w:color="auto"/>
            </w:tcBorders>
            <w:shd w:val="clear" w:color="000000" w:fill="FFFFFF"/>
            <w:noWrap/>
            <w:vAlign w:val="center"/>
            <w:hideMark/>
          </w:tcPr>
          <w:p w14:paraId="1B954985" w14:textId="77777777" w:rsidR="001971A4" w:rsidRPr="002D0EC3" w:rsidRDefault="001971A4" w:rsidP="00042B94">
            <w:pPr>
              <w:spacing w:line="240" w:lineRule="auto"/>
              <w:jc w:val="center"/>
              <w:rPr>
                <w:rFonts w:eastAsia="Times New Roman"/>
                <w:b/>
                <w:bCs/>
                <w:color w:val="000000"/>
                <w:sz w:val="20"/>
                <w:szCs w:val="20"/>
                <w:lang w:eastAsia="id-ID"/>
              </w:rPr>
            </w:pPr>
            <w:r w:rsidRPr="00EA4576">
              <w:rPr>
                <w:rFonts w:eastAsia="Times New Roman"/>
                <w:b/>
                <w:bCs/>
                <w:i/>
                <w:color w:val="000000"/>
                <w:sz w:val="20"/>
                <w:szCs w:val="20"/>
                <w:lang w:eastAsia="id-ID"/>
              </w:rPr>
              <w:t>Story Drift</w:t>
            </w:r>
            <w:r>
              <w:rPr>
                <w:rFonts w:eastAsia="Times New Roman"/>
                <w:b/>
                <w:bCs/>
                <w:color w:val="000000"/>
                <w:sz w:val="20"/>
                <w:szCs w:val="20"/>
                <w:lang w:eastAsia="id-ID"/>
              </w:rPr>
              <w:t xml:space="preserve"> Arah </w:t>
            </w:r>
            <w:r w:rsidRPr="002D0EC3">
              <w:rPr>
                <w:rFonts w:eastAsia="Times New Roman"/>
                <w:b/>
                <w:bCs/>
                <w:color w:val="000000"/>
                <w:sz w:val="20"/>
                <w:szCs w:val="20"/>
                <w:lang w:eastAsia="id-ID"/>
              </w:rPr>
              <w:t>X</w:t>
            </w:r>
          </w:p>
        </w:tc>
        <w:tc>
          <w:tcPr>
            <w:tcW w:w="1149" w:type="dxa"/>
            <w:tcBorders>
              <w:top w:val="single" w:sz="4" w:space="0" w:color="auto"/>
              <w:left w:val="single" w:sz="4" w:space="0" w:color="auto"/>
              <w:bottom w:val="nil"/>
              <w:right w:val="single" w:sz="4" w:space="0" w:color="auto"/>
            </w:tcBorders>
            <w:shd w:val="clear" w:color="000000" w:fill="FFFFFF"/>
            <w:noWrap/>
            <w:vAlign w:val="center"/>
            <w:hideMark/>
          </w:tcPr>
          <w:p w14:paraId="4932266B" w14:textId="77777777" w:rsidR="001971A4" w:rsidRPr="002D0EC3" w:rsidRDefault="001971A4" w:rsidP="00042B94">
            <w:pPr>
              <w:spacing w:line="240" w:lineRule="auto"/>
              <w:jc w:val="center"/>
              <w:rPr>
                <w:rFonts w:eastAsia="Times New Roman"/>
                <w:b/>
                <w:bCs/>
                <w:color w:val="000000"/>
                <w:sz w:val="20"/>
                <w:szCs w:val="20"/>
                <w:lang w:eastAsia="id-ID"/>
              </w:rPr>
            </w:pPr>
            <w:r w:rsidRPr="002D0EC3">
              <w:rPr>
                <w:rFonts w:eastAsia="Times New Roman"/>
                <w:b/>
                <w:bCs/>
                <w:i/>
                <w:color w:val="000000"/>
                <w:sz w:val="20"/>
                <w:szCs w:val="20"/>
                <w:lang w:eastAsia="id-ID"/>
              </w:rPr>
              <w:t>Story Drift</w:t>
            </w:r>
            <w:r w:rsidRPr="002D0EC3">
              <w:rPr>
                <w:rFonts w:eastAsia="Times New Roman"/>
                <w:b/>
                <w:bCs/>
                <w:color w:val="000000"/>
                <w:sz w:val="20"/>
                <w:szCs w:val="20"/>
                <w:lang w:eastAsia="id-ID"/>
              </w:rPr>
              <w:t xml:space="preserve"> Izin (</w:t>
            </w:r>
            <w:r w:rsidRPr="002D0EC3">
              <w:rPr>
                <w:rFonts w:ascii="Symbol" w:eastAsia="Times New Roman" w:hAnsi="Symbol"/>
                <w:b/>
                <w:bCs/>
                <w:color w:val="000000"/>
                <w:sz w:val="20"/>
                <w:szCs w:val="20"/>
                <w:lang w:eastAsia="id-ID"/>
              </w:rPr>
              <w:t></w:t>
            </w:r>
            <w:r w:rsidRPr="002D0EC3">
              <w:rPr>
                <w:rFonts w:eastAsia="Times New Roman"/>
                <w:b/>
                <w:bCs/>
                <w:color w:val="000000"/>
                <w:sz w:val="20"/>
                <w:szCs w:val="20"/>
                <w:lang w:eastAsia="id-ID"/>
              </w:rPr>
              <w:t>a)</w:t>
            </w:r>
          </w:p>
        </w:tc>
        <w:tc>
          <w:tcPr>
            <w:tcW w:w="1680"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23F8AC11" w14:textId="77777777" w:rsidR="001971A4" w:rsidRPr="002D0EC3" w:rsidRDefault="001971A4" w:rsidP="00042B94">
            <w:pPr>
              <w:spacing w:line="240" w:lineRule="auto"/>
              <w:jc w:val="center"/>
              <w:rPr>
                <w:rFonts w:eastAsia="Times New Roman"/>
                <w:b/>
                <w:bCs/>
                <w:i/>
                <w:iCs/>
                <w:color w:val="000000"/>
                <w:sz w:val="20"/>
                <w:szCs w:val="20"/>
                <w:lang w:eastAsia="id-ID"/>
              </w:rPr>
            </w:pPr>
            <w:r w:rsidRPr="002D0EC3">
              <w:rPr>
                <w:rFonts w:eastAsia="Times New Roman"/>
                <w:b/>
                <w:bCs/>
                <w:i/>
                <w:iCs/>
                <w:color w:val="000000"/>
                <w:sz w:val="20"/>
                <w:szCs w:val="20"/>
                <w:lang w:eastAsia="id-ID"/>
              </w:rPr>
              <w:t xml:space="preserve">Story Drift </w:t>
            </w:r>
            <w:r w:rsidRPr="002D0EC3">
              <w:rPr>
                <w:rFonts w:ascii="Symbol" w:eastAsia="Times New Roman" w:hAnsi="Symbol"/>
                <w:b/>
                <w:bCs/>
                <w:i/>
                <w:iCs/>
                <w:color w:val="000000"/>
                <w:sz w:val="20"/>
                <w:szCs w:val="20"/>
                <w:lang w:eastAsia="id-ID"/>
              </w:rPr>
              <w:t></w:t>
            </w:r>
            <w:r w:rsidRPr="002D0EC3">
              <w:rPr>
                <w:rFonts w:eastAsia="Times New Roman"/>
                <w:b/>
                <w:bCs/>
                <w:i/>
                <w:iCs/>
                <w:color w:val="000000"/>
                <w:sz w:val="20"/>
                <w:szCs w:val="20"/>
                <w:lang w:eastAsia="id-ID"/>
              </w:rPr>
              <w:t xml:space="preserve"> Story Drift </w:t>
            </w:r>
            <w:r w:rsidRPr="002D0EC3">
              <w:rPr>
                <w:rFonts w:eastAsia="Times New Roman"/>
                <w:b/>
                <w:bCs/>
                <w:color w:val="000000"/>
                <w:sz w:val="20"/>
                <w:szCs w:val="20"/>
                <w:lang w:eastAsia="id-ID"/>
              </w:rPr>
              <w:t>Izin</w:t>
            </w:r>
          </w:p>
        </w:tc>
      </w:tr>
      <w:tr w:rsidR="001971A4" w:rsidRPr="002D0EC3" w14:paraId="5E8F2811" w14:textId="77777777" w:rsidTr="001971A4">
        <w:trPr>
          <w:trHeight w:val="315"/>
          <w:jc w:val="center"/>
        </w:trPr>
        <w:tc>
          <w:tcPr>
            <w:tcW w:w="988" w:type="dxa"/>
            <w:vMerge/>
            <w:tcBorders>
              <w:top w:val="single" w:sz="4" w:space="0" w:color="auto"/>
              <w:left w:val="single" w:sz="4" w:space="0" w:color="auto"/>
              <w:bottom w:val="single" w:sz="4" w:space="0" w:color="000000"/>
              <w:right w:val="single" w:sz="4" w:space="0" w:color="auto"/>
            </w:tcBorders>
            <w:vAlign w:val="center"/>
            <w:hideMark/>
          </w:tcPr>
          <w:p w14:paraId="5F4A048D" w14:textId="77777777" w:rsidR="001971A4" w:rsidRPr="002D0EC3" w:rsidRDefault="001971A4" w:rsidP="00042B94">
            <w:pPr>
              <w:spacing w:line="240" w:lineRule="auto"/>
              <w:rPr>
                <w:rFonts w:eastAsia="Times New Roman"/>
                <w:b/>
                <w:bCs/>
                <w:color w:val="000000"/>
                <w:sz w:val="20"/>
                <w:szCs w:val="20"/>
                <w:lang w:eastAsia="id-ID"/>
              </w:rPr>
            </w:pPr>
          </w:p>
        </w:tc>
        <w:tc>
          <w:tcPr>
            <w:tcW w:w="850" w:type="dxa"/>
            <w:tcBorders>
              <w:top w:val="nil"/>
              <w:left w:val="nil"/>
              <w:bottom w:val="single" w:sz="4" w:space="0" w:color="auto"/>
              <w:right w:val="single" w:sz="4" w:space="0" w:color="auto"/>
            </w:tcBorders>
            <w:shd w:val="clear" w:color="000000" w:fill="FFFFFF"/>
            <w:noWrap/>
            <w:vAlign w:val="center"/>
            <w:hideMark/>
          </w:tcPr>
          <w:p w14:paraId="359D7296" w14:textId="77777777" w:rsidR="001971A4" w:rsidRPr="002D0EC3" w:rsidRDefault="001971A4"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(m)</w:t>
            </w:r>
          </w:p>
        </w:tc>
        <w:tc>
          <w:tcPr>
            <w:tcW w:w="1276" w:type="dxa"/>
            <w:tcBorders>
              <w:top w:val="nil"/>
              <w:left w:val="nil"/>
              <w:bottom w:val="single" w:sz="4" w:space="0" w:color="auto"/>
              <w:right w:val="single" w:sz="4" w:space="0" w:color="auto"/>
            </w:tcBorders>
            <w:shd w:val="clear" w:color="000000" w:fill="FFFFFF"/>
            <w:noWrap/>
            <w:vAlign w:val="center"/>
            <w:hideMark/>
          </w:tcPr>
          <w:p w14:paraId="7441A467" w14:textId="77777777" w:rsidR="001971A4" w:rsidRPr="002D0EC3" w:rsidRDefault="001971A4"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(mm)</w:t>
            </w:r>
          </w:p>
        </w:tc>
        <w:tc>
          <w:tcPr>
            <w:tcW w:w="992" w:type="dxa"/>
            <w:tcBorders>
              <w:top w:val="nil"/>
              <w:left w:val="nil"/>
              <w:bottom w:val="single" w:sz="4" w:space="0" w:color="auto"/>
              <w:right w:val="single" w:sz="4" w:space="0" w:color="auto"/>
            </w:tcBorders>
            <w:shd w:val="clear" w:color="000000" w:fill="FFFFFF"/>
            <w:noWrap/>
            <w:vAlign w:val="center"/>
            <w:hideMark/>
          </w:tcPr>
          <w:p w14:paraId="154D014D" w14:textId="77777777" w:rsidR="001971A4" w:rsidRPr="002D0EC3" w:rsidRDefault="001971A4"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(mm)</w:t>
            </w:r>
          </w:p>
        </w:tc>
        <w:tc>
          <w:tcPr>
            <w:tcW w:w="992" w:type="dxa"/>
            <w:tcBorders>
              <w:top w:val="nil"/>
              <w:left w:val="nil"/>
              <w:bottom w:val="single" w:sz="4" w:space="0" w:color="auto"/>
              <w:right w:val="single" w:sz="4" w:space="0" w:color="auto"/>
            </w:tcBorders>
            <w:shd w:val="clear" w:color="000000" w:fill="FFFFFF"/>
            <w:noWrap/>
            <w:vAlign w:val="center"/>
            <w:hideMark/>
          </w:tcPr>
          <w:p w14:paraId="4637A071" w14:textId="77777777" w:rsidR="001971A4" w:rsidRPr="002D0EC3" w:rsidRDefault="001971A4"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(mm)</w:t>
            </w:r>
          </w:p>
        </w:tc>
        <w:tc>
          <w:tcPr>
            <w:tcW w:w="1149" w:type="dxa"/>
            <w:tcBorders>
              <w:top w:val="nil"/>
              <w:left w:val="nil"/>
              <w:bottom w:val="single" w:sz="4" w:space="0" w:color="auto"/>
              <w:right w:val="single" w:sz="4" w:space="0" w:color="auto"/>
            </w:tcBorders>
            <w:shd w:val="clear" w:color="000000" w:fill="FFFFFF"/>
            <w:noWrap/>
            <w:vAlign w:val="center"/>
            <w:hideMark/>
          </w:tcPr>
          <w:p w14:paraId="5F12F51A" w14:textId="77777777" w:rsidR="001971A4" w:rsidRPr="002D0EC3" w:rsidRDefault="001971A4" w:rsidP="00042B94">
            <w:pPr>
              <w:spacing w:line="240" w:lineRule="auto"/>
              <w:jc w:val="center"/>
              <w:rPr>
                <w:rFonts w:eastAsia="Times New Roman"/>
                <w:b/>
                <w:bCs/>
                <w:color w:val="000000"/>
                <w:sz w:val="20"/>
                <w:szCs w:val="20"/>
                <w:lang w:eastAsia="id-ID"/>
              </w:rPr>
            </w:pPr>
            <w:r w:rsidRPr="002D0EC3">
              <w:rPr>
                <w:rFonts w:eastAsia="Times New Roman"/>
                <w:b/>
                <w:bCs/>
                <w:color w:val="000000"/>
                <w:sz w:val="20"/>
                <w:szCs w:val="20"/>
                <w:lang w:eastAsia="id-ID"/>
              </w:rPr>
              <w:t>(mm)</w:t>
            </w:r>
          </w:p>
        </w:tc>
        <w:tc>
          <w:tcPr>
            <w:tcW w:w="1680" w:type="dxa"/>
            <w:vMerge/>
            <w:tcBorders>
              <w:top w:val="single" w:sz="4" w:space="0" w:color="auto"/>
              <w:left w:val="single" w:sz="4" w:space="0" w:color="auto"/>
              <w:bottom w:val="single" w:sz="4" w:space="0" w:color="000000"/>
              <w:right w:val="single" w:sz="4" w:space="0" w:color="auto"/>
            </w:tcBorders>
            <w:vAlign w:val="center"/>
            <w:hideMark/>
          </w:tcPr>
          <w:p w14:paraId="7551CF6B" w14:textId="77777777" w:rsidR="001971A4" w:rsidRPr="002D0EC3" w:rsidRDefault="001971A4" w:rsidP="00042B94">
            <w:pPr>
              <w:spacing w:line="240" w:lineRule="auto"/>
              <w:rPr>
                <w:rFonts w:eastAsia="Times New Roman"/>
                <w:b/>
                <w:bCs/>
                <w:i/>
                <w:iCs/>
                <w:color w:val="000000"/>
                <w:sz w:val="20"/>
                <w:szCs w:val="20"/>
                <w:lang w:eastAsia="id-ID"/>
              </w:rPr>
            </w:pPr>
          </w:p>
        </w:tc>
      </w:tr>
      <w:tr w:rsidR="001971A4" w:rsidRPr="002D0EC3" w14:paraId="78EC346C" w14:textId="77777777" w:rsidTr="001971A4">
        <w:trPr>
          <w:trHeight w:val="315"/>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0F91B"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Dak Atap</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01614DFD"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25</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14:paraId="0CF999D6"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20,33</w:t>
            </w:r>
          </w:p>
        </w:tc>
        <w:tc>
          <w:tcPr>
            <w:tcW w:w="992" w:type="dxa"/>
            <w:tcBorders>
              <w:top w:val="single" w:sz="4" w:space="0" w:color="auto"/>
              <w:left w:val="nil"/>
              <w:bottom w:val="single" w:sz="4" w:space="0" w:color="auto"/>
              <w:right w:val="single" w:sz="4" w:space="0" w:color="auto"/>
            </w:tcBorders>
            <w:shd w:val="clear" w:color="000000" w:fill="FFFFFF"/>
            <w:noWrap/>
            <w:vAlign w:val="center"/>
            <w:hideMark/>
          </w:tcPr>
          <w:p w14:paraId="5E8F5FB0"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3,187</w:t>
            </w:r>
          </w:p>
        </w:tc>
        <w:tc>
          <w:tcPr>
            <w:tcW w:w="992" w:type="dxa"/>
            <w:tcBorders>
              <w:top w:val="single" w:sz="4" w:space="0" w:color="auto"/>
              <w:left w:val="nil"/>
              <w:bottom w:val="single" w:sz="4" w:space="0" w:color="auto"/>
              <w:right w:val="single" w:sz="4" w:space="0" w:color="auto"/>
            </w:tcBorders>
            <w:shd w:val="clear" w:color="000000" w:fill="FFFFFF"/>
            <w:noWrap/>
            <w:vAlign w:val="center"/>
            <w:hideMark/>
          </w:tcPr>
          <w:p w14:paraId="3D56CA14"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17,529</w:t>
            </w:r>
          </w:p>
        </w:tc>
        <w:tc>
          <w:tcPr>
            <w:tcW w:w="1149" w:type="dxa"/>
            <w:tcBorders>
              <w:top w:val="single" w:sz="4" w:space="0" w:color="auto"/>
              <w:left w:val="nil"/>
              <w:bottom w:val="single" w:sz="4" w:space="0" w:color="auto"/>
              <w:right w:val="single" w:sz="4" w:space="0" w:color="auto"/>
            </w:tcBorders>
            <w:shd w:val="clear" w:color="000000" w:fill="FFFFFF"/>
            <w:noWrap/>
            <w:vAlign w:val="center"/>
            <w:hideMark/>
          </w:tcPr>
          <w:p w14:paraId="4593290C"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80</w:t>
            </w:r>
          </w:p>
        </w:tc>
        <w:tc>
          <w:tcPr>
            <w:tcW w:w="1680" w:type="dxa"/>
            <w:tcBorders>
              <w:top w:val="single" w:sz="4" w:space="0" w:color="auto"/>
              <w:left w:val="nil"/>
              <w:bottom w:val="single" w:sz="4" w:space="0" w:color="auto"/>
              <w:right w:val="single" w:sz="4" w:space="0" w:color="auto"/>
            </w:tcBorders>
            <w:shd w:val="clear" w:color="000000" w:fill="FFFFFF"/>
            <w:noWrap/>
            <w:vAlign w:val="center"/>
            <w:hideMark/>
          </w:tcPr>
          <w:p w14:paraId="399A8BA6"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AMAN</w:t>
            </w:r>
          </w:p>
        </w:tc>
      </w:tr>
      <w:tr w:rsidR="001971A4" w:rsidRPr="002D0EC3" w14:paraId="1FE71F96"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18A3FA43"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Atap</w:t>
            </w:r>
          </w:p>
        </w:tc>
        <w:tc>
          <w:tcPr>
            <w:tcW w:w="850" w:type="dxa"/>
            <w:tcBorders>
              <w:top w:val="nil"/>
              <w:left w:val="nil"/>
              <w:bottom w:val="single" w:sz="4" w:space="0" w:color="auto"/>
              <w:right w:val="single" w:sz="4" w:space="0" w:color="auto"/>
            </w:tcBorders>
            <w:shd w:val="clear" w:color="auto" w:fill="auto"/>
            <w:noWrap/>
            <w:vAlign w:val="center"/>
            <w:hideMark/>
          </w:tcPr>
          <w:p w14:paraId="65C4ACE3"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21</w:t>
            </w:r>
          </w:p>
        </w:tc>
        <w:tc>
          <w:tcPr>
            <w:tcW w:w="1276" w:type="dxa"/>
            <w:tcBorders>
              <w:top w:val="nil"/>
              <w:left w:val="nil"/>
              <w:bottom w:val="single" w:sz="4" w:space="0" w:color="auto"/>
              <w:right w:val="single" w:sz="4" w:space="0" w:color="auto"/>
            </w:tcBorders>
            <w:shd w:val="clear" w:color="000000" w:fill="FFFFFF"/>
            <w:noWrap/>
            <w:vAlign w:val="center"/>
            <w:hideMark/>
          </w:tcPr>
          <w:p w14:paraId="4529646B"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17,143</w:t>
            </w:r>
          </w:p>
        </w:tc>
        <w:tc>
          <w:tcPr>
            <w:tcW w:w="992" w:type="dxa"/>
            <w:tcBorders>
              <w:top w:val="nil"/>
              <w:left w:val="nil"/>
              <w:bottom w:val="single" w:sz="4" w:space="0" w:color="auto"/>
              <w:right w:val="single" w:sz="4" w:space="0" w:color="auto"/>
            </w:tcBorders>
            <w:shd w:val="clear" w:color="000000" w:fill="FFFFFF"/>
            <w:noWrap/>
            <w:vAlign w:val="center"/>
            <w:hideMark/>
          </w:tcPr>
          <w:p w14:paraId="5FFE428C"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2,596</w:t>
            </w:r>
          </w:p>
        </w:tc>
        <w:tc>
          <w:tcPr>
            <w:tcW w:w="992" w:type="dxa"/>
            <w:tcBorders>
              <w:top w:val="nil"/>
              <w:left w:val="nil"/>
              <w:bottom w:val="single" w:sz="4" w:space="0" w:color="auto"/>
              <w:right w:val="single" w:sz="4" w:space="0" w:color="auto"/>
            </w:tcBorders>
            <w:shd w:val="clear" w:color="000000" w:fill="FFFFFF"/>
            <w:noWrap/>
            <w:vAlign w:val="center"/>
            <w:hideMark/>
          </w:tcPr>
          <w:p w14:paraId="384BE15B"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14,278</w:t>
            </w:r>
          </w:p>
        </w:tc>
        <w:tc>
          <w:tcPr>
            <w:tcW w:w="1149" w:type="dxa"/>
            <w:tcBorders>
              <w:top w:val="nil"/>
              <w:left w:val="nil"/>
              <w:bottom w:val="single" w:sz="4" w:space="0" w:color="auto"/>
              <w:right w:val="single" w:sz="4" w:space="0" w:color="auto"/>
            </w:tcBorders>
            <w:shd w:val="clear" w:color="000000" w:fill="FFFFFF"/>
            <w:noWrap/>
            <w:vAlign w:val="center"/>
            <w:hideMark/>
          </w:tcPr>
          <w:p w14:paraId="52113A7F"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79FDFD30"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AMAN</w:t>
            </w:r>
          </w:p>
        </w:tc>
      </w:tr>
      <w:tr w:rsidR="001971A4" w:rsidRPr="002D0EC3" w14:paraId="00F2BFE4"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0B38ECB"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4</w:t>
            </w:r>
          </w:p>
        </w:tc>
        <w:tc>
          <w:tcPr>
            <w:tcW w:w="850" w:type="dxa"/>
            <w:tcBorders>
              <w:top w:val="nil"/>
              <w:left w:val="nil"/>
              <w:bottom w:val="single" w:sz="4" w:space="0" w:color="auto"/>
              <w:right w:val="single" w:sz="4" w:space="0" w:color="auto"/>
            </w:tcBorders>
            <w:shd w:val="clear" w:color="auto" w:fill="auto"/>
            <w:noWrap/>
            <w:vAlign w:val="center"/>
            <w:hideMark/>
          </w:tcPr>
          <w:p w14:paraId="0379B84C"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17</w:t>
            </w:r>
          </w:p>
        </w:tc>
        <w:tc>
          <w:tcPr>
            <w:tcW w:w="1276" w:type="dxa"/>
            <w:tcBorders>
              <w:top w:val="nil"/>
              <w:left w:val="nil"/>
              <w:bottom w:val="single" w:sz="4" w:space="0" w:color="auto"/>
              <w:right w:val="single" w:sz="4" w:space="0" w:color="auto"/>
            </w:tcBorders>
            <w:shd w:val="clear" w:color="000000" w:fill="FFFFFF"/>
            <w:noWrap/>
            <w:vAlign w:val="center"/>
            <w:hideMark/>
          </w:tcPr>
          <w:p w14:paraId="6F9FF813"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14,547</w:t>
            </w:r>
          </w:p>
        </w:tc>
        <w:tc>
          <w:tcPr>
            <w:tcW w:w="992" w:type="dxa"/>
            <w:tcBorders>
              <w:top w:val="nil"/>
              <w:left w:val="nil"/>
              <w:bottom w:val="single" w:sz="4" w:space="0" w:color="auto"/>
              <w:right w:val="single" w:sz="4" w:space="0" w:color="auto"/>
            </w:tcBorders>
            <w:shd w:val="clear" w:color="000000" w:fill="FFFFFF"/>
            <w:noWrap/>
            <w:vAlign w:val="center"/>
            <w:hideMark/>
          </w:tcPr>
          <w:p w14:paraId="66FCECA4"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2,088</w:t>
            </w:r>
          </w:p>
        </w:tc>
        <w:tc>
          <w:tcPr>
            <w:tcW w:w="992" w:type="dxa"/>
            <w:tcBorders>
              <w:top w:val="nil"/>
              <w:left w:val="nil"/>
              <w:bottom w:val="single" w:sz="4" w:space="0" w:color="auto"/>
              <w:right w:val="single" w:sz="4" w:space="0" w:color="auto"/>
            </w:tcBorders>
            <w:shd w:val="clear" w:color="000000" w:fill="FFFFFF"/>
            <w:noWrap/>
            <w:vAlign w:val="center"/>
            <w:hideMark/>
          </w:tcPr>
          <w:p w14:paraId="100F3436"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11,484</w:t>
            </w:r>
          </w:p>
        </w:tc>
        <w:tc>
          <w:tcPr>
            <w:tcW w:w="1149" w:type="dxa"/>
            <w:tcBorders>
              <w:top w:val="nil"/>
              <w:left w:val="nil"/>
              <w:bottom w:val="single" w:sz="4" w:space="0" w:color="auto"/>
              <w:right w:val="single" w:sz="4" w:space="0" w:color="auto"/>
            </w:tcBorders>
            <w:shd w:val="clear" w:color="000000" w:fill="FFFFFF"/>
            <w:noWrap/>
            <w:vAlign w:val="center"/>
            <w:hideMark/>
          </w:tcPr>
          <w:p w14:paraId="3252ACEC"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28C0A125"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AMAN</w:t>
            </w:r>
          </w:p>
        </w:tc>
      </w:tr>
      <w:tr w:rsidR="001971A4" w:rsidRPr="002D0EC3" w14:paraId="25FA77FD"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7BB8512F"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3</w:t>
            </w:r>
          </w:p>
        </w:tc>
        <w:tc>
          <w:tcPr>
            <w:tcW w:w="850" w:type="dxa"/>
            <w:tcBorders>
              <w:top w:val="nil"/>
              <w:left w:val="nil"/>
              <w:bottom w:val="single" w:sz="4" w:space="0" w:color="auto"/>
              <w:right w:val="single" w:sz="4" w:space="0" w:color="auto"/>
            </w:tcBorders>
            <w:shd w:val="clear" w:color="auto" w:fill="auto"/>
            <w:noWrap/>
            <w:vAlign w:val="center"/>
            <w:hideMark/>
          </w:tcPr>
          <w:p w14:paraId="690F8397"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13</w:t>
            </w:r>
          </w:p>
        </w:tc>
        <w:tc>
          <w:tcPr>
            <w:tcW w:w="1276" w:type="dxa"/>
            <w:tcBorders>
              <w:top w:val="nil"/>
              <w:left w:val="nil"/>
              <w:bottom w:val="single" w:sz="4" w:space="0" w:color="auto"/>
              <w:right w:val="single" w:sz="4" w:space="0" w:color="auto"/>
            </w:tcBorders>
            <w:shd w:val="clear" w:color="000000" w:fill="FFFFFF"/>
            <w:noWrap/>
            <w:vAlign w:val="center"/>
            <w:hideMark/>
          </w:tcPr>
          <w:p w14:paraId="1338257B"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12,459</w:t>
            </w:r>
          </w:p>
        </w:tc>
        <w:tc>
          <w:tcPr>
            <w:tcW w:w="992" w:type="dxa"/>
            <w:tcBorders>
              <w:top w:val="nil"/>
              <w:left w:val="nil"/>
              <w:bottom w:val="single" w:sz="4" w:space="0" w:color="auto"/>
              <w:right w:val="single" w:sz="4" w:space="0" w:color="auto"/>
            </w:tcBorders>
            <w:shd w:val="clear" w:color="000000" w:fill="FFFFFF"/>
            <w:noWrap/>
            <w:vAlign w:val="center"/>
            <w:hideMark/>
          </w:tcPr>
          <w:p w14:paraId="6C028931"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4,531</w:t>
            </w:r>
          </w:p>
        </w:tc>
        <w:tc>
          <w:tcPr>
            <w:tcW w:w="992" w:type="dxa"/>
            <w:tcBorders>
              <w:top w:val="nil"/>
              <w:left w:val="nil"/>
              <w:bottom w:val="single" w:sz="4" w:space="0" w:color="auto"/>
              <w:right w:val="single" w:sz="4" w:space="0" w:color="auto"/>
            </w:tcBorders>
            <w:shd w:val="clear" w:color="000000" w:fill="FFFFFF"/>
            <w:noWrap/>
            <w:vAlign w:val="center"/>
            <w:hideMark/>
          </w:tcPr>
          <w:p w14:paraId="38560EC4"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24,921</w:t>
            </w:r>
          </w:p>
        </w:tc>
        <w:tc>
          <w:tcPr>
            <w:tcW w:w="1149" w:type="dxa"/>
            <w:tcBorders>
              <w:top w:val="nil"/>
              <w:left w:val="nil"/>
              <w:bottom w:val="single" w:sz="4" w:space="0" w:color="auto"/>
              <w:right w:val="single" w:sz="4" w:space="0" w:color="auto"/>
            </w:tcBorders>
            <w:shd w:val="clear" w:color="000000" w:fill="FFFFFF"/>
            <w:noWrap/>
            <w:vAlign w:val="center"/>
            <w:hideMark/>
          </w:tcPr>
          <w:p w14:paraId="588159AE"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755A584D"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AMAN</w:t>
            </w:r>
          </w:p>
        </w:tc>
      </w:tr>
      <w:tr w:rsidR="001971A4" w:rsidRPr="002D0EC3" w14:paraId="2B107CE8"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14D9DBB0"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w:t>
            </w:r>
          </w:p>
        </w:tc>
        <w:tc>
          <w:tcPr>
            <w:tcW w:w="850" w:type="dxa"/>
            <w:tcBorders>
              <w:top w:val="nil"/>
              <w:left w:val="nil"/>
              <w:bottom w:val="single" w:sz="4" w:space="0" w:color="auto"/>
              <w:right w:val="single" w:sz="4" w:space="0" w:color="auto"/>
            </w:tcBorders>
            <w:shd w:val="clear" w:color="auto" w:fill="auto"/>
            <w:noWrap/>
            <w:vAlign w:val="center"/>
            <w:hideMark/>
          </w:tcPr>
          <w:p w14:paraId="04CD99F3"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9</w:t>
            </w:r>
          </w:p>
        </w:tc>
        <w:tc>
          <w:tcPr>
            <w:tcW w:w="1276" w:type="dxa"/>
            <w:tcBorders>
              <w:top w:val="nil"/>
              <w:left w:val="nil"/>
              <w:bottom w:val="single" w:sz="4" w:space="0" w:color="auto"/>
              <w:right w:val="single" w:sz="4" w:space="0" w:color="auto"/>
            </w:tcBorders>
            <w:shd w:val="clear" w:color="000000" w:fill="FFFFFF"/>
            <w:noWrap/>
            <w:vAlign w:val="center"/>
            <w:hideMark/>
          </w:tcPr>
          <w:p w14:paraId="5E97BCCB"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7,928</w:t>
            </w:r>
          </w:p>
        </w:tc>
        <w:tc>
          <w:tcPr>
            <w:tcW w:w="992" w:type="dxa"/>
            <w:tcBorders>
              <w:top w:val="nil"/>
              <w:left w:val="nil"/>
              <w:bottom w:val="single" w:sz="4" w:space="0" w:color="auto"/>
              <w:right w:val="single" w:sz="4" w:space="0" w:color="auto"/>
            </w:tcBorders>
            <w:shd w:val="clear" w:color="000000" w:fill="FFFFFF"/>
            <w:noWrap/>
            <w:vAlign w:val="center"/>
            <w:hideMark/>
          </w:tcPr>
          <w:p w14:paraId="7E329674"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5,023</w:t>
            </w:r>
          </w:p>
        </w:tc>
        <w:tc>
          <w:tcPr>
            <w:tcW w:w="992" w:type="dxa"/>
            <w:tcBorders>
              <w:top w:val="nil"/>
              <w:left w:val="nil"/>
              <w:bottom w:val="single" w:sz="4" w:space="0" w:color="auto"/>
              <w:right w:val="single" w:sz="4" w:space="0" w:color="auto"/>
            </w:tcBorders>
            <w:shd w:val="clear" w:color="000000" w:fill="FFFFFF"/>
            <w:noWrap/>
            <w:vAlign w:val="center"/>
            <w:hideMark/>
          </w:tcPr>
          <w:p w14:paraId="75C2D0C1"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27,627</w:t>
            </w:r>
          </w:p>
        </w:tc>
        <w:tc>
          <w:tcPr>
            <w:tcW w:w="1149" w:type="dxa"/>
            <w:tcBorders>
              <w:top w:val="nil"/>
              <w:left w:val="nil"/>
              <w:bottom w:val="single" w:sz="4" w:space="0" w:color="auto"/>
              <w:right w:val="single" w:sz="4" w:space="0" w:color="auto"/>
            </w:tcBorders>
            <w:shd w:val="clear" w:color="000000" w:fill="FFFFFF"/>
            <w:noWrap/>
            <w:vAlign w:val="center"/>
            <w:hideMark/>
          </w:tcPr>
          <w:p w14:paraId="4DCF7C9D"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2BEC80A8"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AMAN</w:t>
            </w:r>
          </w:p>
        </w:tc>
      </w:tr>
      <w:tr w:rsidR="001971A4" w:rsidRPr="002D0EC3" w14:paraId="3817FBF7"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32949BE3"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w:t>
            </w:r>
          </w:p>
        </w:tc>
        <w:tc>
          <w:tcPr>
            <w:tcW w:w="850" w:type="dxa"/>
            <w:tcBorders>
              <w:top w:val="nil"/>
              <w:left w:val="nil"/>
              <w:bottom w:val="single" w:sz="4" w:space="0" w:color="auto"/>
              <w:right w:val="single" w:sz="4" w:space="0" w:color="auto"/>
            </w:tcBorders>
            <w:shd w:val="clear" w:color="auto" w:fill="auto"/>
            <w:noWrap/>
            <w:vAlign w:val="center"/>
            <w:hideMark/>
          </w:tcPr>
          <w:p w14:paraId="0A2D1182"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5</w:t>
            </w:r>
          </w:p>
        </w:tc>
        <w:tc>
          <w:tcPr>
            <w:tcW w:w="1276" w:type="dxa"/>
            <w:tcBorders>
              <w:top w:val="nil"/>
              <w:left w:val="nil"/>
              <w:bottom w:val="single" w:sz="4" w:space="0" w:color="auto"/>
              <w:right w:val="single" w:sz="4" w:space="0" w:color="auto"/>
            </w:tcBorders>
            <w:shd w:val="clear" w:color="000000" w:fill="FFFFFF"/>
            <w:noWrap/>
            <w:vAlign w:val="center"/>
            <w:hideMark/>
          </w:tcPr>
          <w:p w14:paraId="7E056AFC"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2,905</w:t>
            </w:r>
          </w:p>
        </w:tc>
        <w:tc>
          <w:tcPr>
            <w:tcW w:w="992" w:type="dxa"/>
            <w:tcBorders>
              <w:top w:val="nil"/>
              <w:left w:val="nil"/>
              <w:bottom w:val="single" w:sz="4" w:space="0" w:color="auto"/>
              <w:right w:val="single" w:sz="4" w:space="0" w:color="auto"/>
            </w:tcBorders>
            <w:shd w:val="clear" w:color="000000" w:fill="FFFFFF"/>
            <w:noWrap/>
            <w:vAlign w:val="center"/>
            <w:hideMark/>
          </w:tcPr>
          <w:p w14:paraId="30E63FAE"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2,905</w:t>
            </w:r>
          </w:p>
        </w:tc>
        <w:tc>
          <w:tcPr>
            <w:tcW w:w="992" w:type="dxa"/>
            <w:tcBorders>
              <w:top w:val="nil"/>
              <w:left w:val="nil"/>
              <w:bottom w:val="single" w:sz="4" w:space="0" w:color="auto"/>
              <w:right w:val="single" w:sz="4" w:space="0" w:color="auto"/>
            </w:tcBorders>
            <w:shd w:val="clear" w:color="000000" w:fill="FFFFFF"/>
            <w:noWrap/>
            <w:vAlign w:val="center"/>
            <w:hideMark/>
          </w:tcPr>
          <w:p w14:paraId="0C25D30D"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15,978</w:t>
            </w:r>
          </w:p>
        </w:tc>
        <w:tc>
          <w:tcPr>
            <w:tcW w:w="1149" w:type="dxa"/>
            <w:tcBorders>
              <w:top w:val="nil"/>
              <w:left w:val="nil"/>
              <w:bottom w:val="single" w:sz="4" w:space="0" w:color="auto"/>
              <w:right w:val="single" w:sz="4" w:space="0" w:color="auto"/>
            </w:tcBorders>
            <w:shd w:val="clear" w:color="000000" w:fill="FFFFFF"/>
            <w:noWrap/>
            <w:vAlign w:val="center"/>
            <w:hideMark/>
          </w:tcPr>
          <w:p w14:paraId="221E4F39"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100</w:t>
            </w:r>
          </w:p>
        </w:tc>
        <w:tc>
          <w:tcPr>
            <w:tcW w:w="1680" w:type="dxa"/>
            <w:tcBorders>
              <w:top w:val="nil"/>
              <w:left w:val="nil"/>
              <w:bottom w:val="single" w:sz="4" w:space="0" w:color="auto"/>
              <w:right w:val="single" w:sz="4" w:space="0" w:color="auto"/>
            </w:tcBorders>
            <w:shd w:val="clear" w:color="000000" w:fill="FFFFFF"/>
            <w:noWrap/>
            <w:vAlign w:val="center"/>
            <w:hideMark/>
          </w:tcPr>
          <w:p w14:paraId="7FD20BB4"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AMAN</w:t>
            </w:r>
          </w:p>
        </w:tc>
      </w:tr>
      <w:tr w:rsidR="001971A4" w:rsidRPr="002D0EC3" w14:paraId="0C0AC0EC"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auto" w:fill="auto"/>
            <w:noWrap/>
            <w:vAlign w:val="center"/>
            <w:hideMark/>
          </w:tcPr>
          <w:p w14:paraId="0B2A0B13"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0</w:t>
            </w:r>
          </w:p>
        </w:tc>
        <w:tc>
          <w:tcPr>
            <w:tcW w:w="850" w:type="dxa"/>
            <w:tcBorders>
              <w:top w:val="nil"/>
              <w:left w:val="nil"/>
              <w:bottom w:val="single" w:sz="4" w:space="0" w:color="auto"/>
              <w:right w:val="single" w:sz="4" w:space="0" w:color="auto"/>
            </w:tcBorders>
            <w:shd w:val="clear" w:color="auto" w:fill="auto"/>
            <w:noWrap/>
            <w:vAlign w:val="center"/>
            <w:hideMark/>
          </w:tcPr>
          <w:p w14:paraId="66F7914C"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428DEFB2"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0</w:t>
            </w:r>
          </w:p>
        </w:tc>
        <w:tc>
          <w:tcPr>
            <w:tcW w:w="992" w:type="dxa"/>
            <w:tcBorders>
              <w:top w:val="nil"/>
              <w:left w:val="nil"/>
              <w:bottom w:val="single" w:sz="4" w:space="0" w:color="auto"/>
              <w:right w:val="single" w:sz="4" w:space="0" w:color="auto"/>
            </w:tcBorders>
            <w:shd w:val="clear" w:color="000000" w:fill="FFFFFF"/>
            <w:noWrap/>
            <w:vAlign w:val="center"/>
            <w:hideMark/>
          </w:tcPr>
          <w:p w14:paraId="5A314665"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0,000</w:t>
            </w:r>
          </w:p>
        </w:tc>
        <w:tc>
          <w:tcPr>
            <w:tcW w:w="992" w:type="dxa"/>
            <w:tcBorders>
              <w:top w:val="nil"/>
              <w:left w:val="nil"/>
              <w:bottom w:val="single" w:sz="4" w:space="0" w:color="auto"/>
              <w:right w:val="single" w:sz="4" w:space="0" w:color="auto"/>
            </w:tcBorders>
            <w:shd w:val="clear" w:color="000000" w:fill="FFFFFF"/>
            <w:noWrap/>
            <w:vAlign w:val="center"/>
            <w:hideMark/>
          </w:tcPr>
          <w:p w14:paraId="2F667C84"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0</w:t>
            </w:r>
          </w:p>
        </w:tc>
        <w:tc>
          <w:tcPr>
            <w:tcW w:w="1149" w:type="dxa"/>
            <w:tcBorders>
              <w:top w:val="nil"/>
              <w:left w:val="nil"/>
              <w:bottom w:val="single" w:sz="4" w:space="0" w:color="auto"/>
              <w:right w:val="single" w:sz="4" w:space="0" w:color="auto"/>
            </w:tcBorders>
            <w:shd w:val="clear" w:color="000000" w:fill="FFFFFF"/>
            <w:noWrap/>
            <w:vAlign w:val="center"/>
            <w:hideMark/>
          </w:tcPr>
          <w:p w14:paraId="09C3960B"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0</w:t>
            </w:r>
          </w:p>
        </w:tc>
        <w:tc>
          <w:tcPr>
            <w:tcW w:w="1680" w:type="dxa"/>
            <w:tcBorders>
              <w:top w:val="nil"/>
              <w:left w:val="nil"/>
              <w:bottom w:val="single" w:sz="4" w:space="0" w:color="auto"/>
              <w:right w:val="single" w:sz="4" w:space="0" w:color="auto"/>
            </w:tcBorders>
            <w:shd w:val="clear" w:color="000000" w:fill="FFFFFF"/>
            <w:noWrap/>
            <w:vAlign w:val="center"/>
            <w:hideMark/>
          </w:tcPr>
          <w:p w14:paraId="2F5FDF6A" w14:textId="77777777" w:rsidR="001971A4" w:rsidRPr="002D0EC3" w:rsidRDefault="001971A4" w:rsidP="00042B94">
            <w:pPr>
              <w:spacing w:line="240" w:lineRule="auto"/>
              <w:jc w:val="center"/>
              <w:rPr>
                <w:rFonts w:eastAsia="Times New Roman"/>
                <w:color w:val="000000"/>
                <w:sz w:val="20"/>
                <w:szCs w:val="20"/>
                <w:lang w:eastAsia="id-ID"/>
              </w:rPr>
            </w:pPr>
            <w:r w:rsidRPr="002D0EC3">
              <w:rPr>
                <w:rFonts w:eastAsia="Times New Roman"/>
                <w:color w:val="000000"/>
                <w:sz w:val="20"/>
                <w:szCs w:val="20"/>
                <w:lang w:eastAsia="id-ID"/>
              </w:rPr>
              <w:t>AMAN</w:t>
            </w:r>
          </w:p>
        </w:tc>
      </w:tr>
    </w:tbl>
    <w:p w14:paraId="0558A77B" w14:textId="77777777" w:rsidR="00966B67" w:rsidRDefault="00966B67" w:rsidP="00966B67">
      <w:pPr>
        <w:spacing w:line="240" w:lineRule="auto"/>
        <w:rPr>
          <w:rFonts w:ascii="Franklin Gothic Demi Cond" w:hAnsi="Franklin Gothic Demi Cond"/>
          <w:szCs w:val="24"/>
        </w:rPr>
      </w:pPr>
    </w:p>
    <w:p w14:paraId="69092BFA" w14:textId="01DA7223" w:rsidR="001971A4" w:rsidRPr="001971A4" w:rsidRDefault="001971A4" w:rsidP="001971A4">
      <w:pPr>
        <w:spacing w:line="240" w:lineRule="auto"/>
        <w:jc w:val="center"/>
        <w:rPr>
          <w:rFonts w:cs="Times New Roman"/>
          <w:szCs w:val="24"/>
        </w:rPr>
      </w:pPr>
      <w:r w:rsidRPr="00742C24">
        <w:rPr>
          <w:rFonts w:cs="Times New Roman"/>
          <w:b/>
          <w:szCs w:val="24"/>
        </w:rPr>
        <w:t xml:space="preserve">Tabel </w:t>
      </w:r>
      <w:r w:rsidR="00742C24" w:rsidRPr="00742C24">
        <w:rPr>
          <w:rFonts w:cs="Times New Roman"/>
          <w:b/>
          <w:szCs w:val="24"/>
        </w:rPr>
        <w:t>10.</w:t>
      </w:r>
      <w:r w:rsidR="00742C24">
        <w:rPr>
          <w:rFonts w:cs="Times New Roman"/>
          <w:szCs w:val="24"/>
        </w:rPr>
        <w:t xml:space="preserve"> </w:t>
      </w:r>
      <w:r>
        <w:rPr>
          <w:rFonts w:cs="Times New Roman"/>
          <w:szCs w:val="24"/>
        </w:rPr>
        <w:t>Simpangan Antar Lantai Arah Y</w:t>
      </w:r>
    </w:p>
    <w:tbl>
      <w:tblPr>
        <w:tblW w:w="0" w:type="auto"/>
        <w:jc w:val="center"/>
        <w:tblLayout w:type="fixed"/>
        <w:tblLook w:val="04A0" w:firstRow="1" w:lastRow="0" w:firstColumn="1" w:lastColumn="0" w:noHBand="0" w:noVBand="1"/>
      </w:tblPr>
      <w:tblGrid>
        <w:gridCol w:w="988"/>
        <w:gridCol w:w="850"/>
        <w:gridCol w:w="1276"/>
        <w:gridCol w:w="992"/>
        <w:gridCol w:w="1134"/>
        <w:gridCol w:w="1007"/>
        <w:gridCol w:w="1680"/>
      </w:tblGrid>
      <w:tr w:rsidR="001971A4" w:rsidRPr="0080346A" w14:paraId="21D1567F" w14:textId="77777777" w:rsidTr="001971A4">
        <w:trPr>
          <w:trHeight w:val="315"/>
          <w:jc w:val="center"/>
        </w:trPr>
        <w:tc>
          <w:tcPr>
            <w:tcW w:w="988"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500E94FB" w14:textId="77777777" w:rsidR="001971A4" w:rsidRPr="0080346A" w:rsidRDefault="001971A4" w:rsidP="001971A4">
            <w:pPr>
              <w:spacing w:line="240" w:lineRule="auto"/>
              <w:rPr>
                <w:rFonts w:eastAsia="Times New Roman"/>
                <w:b/>
                <w:bCs/>
                <w:color w:val="000000"/>
                <w:sz w:val="20"/>
                <w:szCs w:val="20"/>
                <w:lang w:eastAsia="id-ID"/>
              </w:rPr>
            </w:pPr>
            <w:r w:rsidRPr="0080346A">
              <w:rPr>
                <w:rFonts w:eastAsia="Times New Roman"/>
                <w:b/>
                <w:bCs/>
                <w:color w:val="000000"/>
                <w:sz w:val="20"/>
                <w:szCs w:val="20"/>
                <w:lang w:eastAsia="id-ID"/>
              </w:rPr>
              <w:t>Lantai</w:t>
            </w:r>
          </w:p>
        </w:tc>
        <w:tc>
          <w:tcPr>
            <w:tcW w:w="850" w:type="dxa"/>
            <w:tcBorders>
              <w:top w:val="single" w:sz="4" w:space="0" w:color="auto"/>
              <w:left w:val="single" w:sz="4" w:space="0" w:color="auto"/>
              <w:bottom w:val="nil"/>
              <w:right w:val="single" w:sz="4" w:space="0" w:color="auto"/>
            </w:tcBorders>
            <w:shd w:val="clear" w:color="000000" w:fill="FFFFFF"/>
            <w:noWrap/>
            <w:vAlign w:val="center"/>
            <w:hideMark/>
          </w:tcPr>
          <w:p w14:paraId="5A764A28" w14:textId="77777777" w:rsidR="001971A4" w:rsidRPr="0080346A" w:rsidRDefault="001971A4"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Elevasi</w:t>
            </w:r>
          </w:p>
        </w:tc>
        <w:tc>
          <w:tcPr>
            <w:tcW w:w="1276" w:type="dxa"/>
            <w:tcBorders>
              <w:top w:val="single" w:sz="4" w:space="0" w:color="auto"/>
              <w:left w:val="single" w:sz="4" w:space="0" w:color="auto"/>
              <w:bottom w:val="nil"/>
              <w:right w:val="single" w:sz="4" w:space="0" w:color="auto"/>
            </w:tcBorders>
            <w:shd w:val="clear" w:color="000000" w:fill="FFFFFF"/>
            <w:noWrap/>
            <w:vAlign w:val="center"/>
            <w:hideMark/>
          </w:tcPr>
          <w:p w14:paraId="0707CCBB" w14:textId="77777777" w:rsidR="001971A4" w:rsidRPr="0080346A" w:rsidRDefault="001971A4"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Simpangan</w:t>
            </w:r>
          </w:p>
        </w:tc>
        <w:tc>
          <w:tcPr>
            <w:tcW w:w="992" w:type="dxa"/>
            <w:tcBorders>
              <w:top w:val="single" w:sz="4" w:space="0" w:color="auto"/>
              <w:left w:val="single" w:sz="4" w:space="0" w:color="auto"/>
              <w:bottom w:val="nil"/>
              <w:right w:val="single" w:sz="4" w:space="0" w:color="auto"/>
            </w:tcBorders>
            <w:shd w:val="clear" w:color="000000" w:fill="FFFFFF"/>
            <w:noWrap/>
            <w:vAlign w:val="center"/>
            <w:hideMark/>
          </w:tcPr>
          <w:p w14:paraId="5145E07F" w14:textId="77777777" w:rsidR="001971A4" w:rsidRPr="0080346A" w:rsidRDefault="001971A4"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Simpangan Antar Tingkat</w:t>
            </w:r>
          </w:p>
        </w:tc>
        <w:tc>
          <w:tcPr>
            <w:tcW w:w="1134" w:type="dxa"/>
            <w:tcBorders>
              <w:top w:val="single" w:sz="4" w:space="0" w:color="auto"/>
              <w:left w:val="single" w:sz="4" w:space="0" w:color="auto"/>
              <w:bottom w:val="nil"/>
              <w:right w:val="single" w:sz="4" w:space="0" w:color="auto"/>
            </w:tcBorders>
            <w:shd w:val="clear" w:color="000000" w:fill="FFFFFF"/>
            <w:noWrap/>
            <w:vAlign w:val="center"/>
            <w:hideMark/>
          </w:tcPr>
          <w:p w14:paraId="00C25BAE" w14:textId="77777777" w:rsidR="001971A4" w:rsidRPr="0080346A" w:rsidRDefault="001971A4" w:rsidP="00042B94">
            <w:pPr>
              <w:spacing w:line="240" w:lineRule="auto"/>
              <w:jc w:val="center"/>
              <w:rPr>
                <w:rFonts w:eastAsia="Times New Roman"/>
                <w:b/>
                <w:bCs/>
                <w:color w:val="000000"/>
                <w:sz w:val="20"/>
                <w:szCs w:val="20"/>
                <w:lang w:eastAsia="id-ID"/>
              </w:rPr>
            </w:pPr>
            <w:r w:rsidRPr="0080346A">
              <w:rPr>
                <w:rFonts w:eastAsia="Times New Roman"/>
                <w:b/>
                <w:bCs/>
                <w:i/>
                <w:color w:val="000000"/>
                <w:sz w:val="20"/>
                <w:szCs w:val="20"/>
                <w:lang w:eastAsia="id-ID"/>
              </w:rPr>
              <w:t>Story Drift</w:t>
            </w:r>
            <w:r>
              <w:rPr>
                <w:rFonts w:eastAsia="Times New Roman"/>
                <w:b/>
                <w:bCs/>
                <w:color w:val="000000"/>
                <w:sz w:val="20"/>
                <w:szCs w:val="20"/>
                <w:lang w:eastAsia="id-ID"/>
              </w:rPr>
              <w:t xml:space="preserve"> Arah </w:t>
            </w:r>
            <w:r w:rsidRPr="0080346A">
              <w:rPr>
                <w:rFonts w:eastAsia="Times New Roman"/>
                <w:b/>
                <w:bCs/>
                <w:color w:val="000000"/>
                <w:sz w:val="20"/>
                <w:szCs w:val="20"/>
                <w:lang w:eastAsia="id-ID"/>
              </w:rPr>
              <w:t>Y</w:t>
            </w:r>
          </w:p>
        </w:tc>
        <w:tc>
          <w:tcPr>
            <w:tcW w:w="1007" w:type="dxa"/>
            <w:tcBorders>
              <w:top w:val="single" w:sz="4" w:space="0" w:color="auto"/>
              <w:left w:val="single" w:sz="4" w:space="0" w:color="auto"/>
              <w:bottom w:val="nil"/>
              <w:right w:val="single" w:sz="4" w:space="0" w:color="auto"/>
            </w:tcBorders>
            <w:shd w:val="clear" w:color="000000" w:fill="FFFFFF"/>
            <w:noWrap/>
            <w:vAlign w:val="center"/>
            <w:hideMark/>
          </w:tcPr>
          <w:p w14:paraId="3B43D922" w14:textId="77777777" w:rsidR="001971A4" w:rsidRPr="0080346A" w:rsidRDefault="001971A4" w:rsidP="00042B94">
            <w:pPr>
              <w:spacing w:line="240" w:lineRule="auto"/>
              <w:jc w:val="center"/>
              <w:rPr>
                <w:rFonts w:eastAsia="Times New Roman"/>
                <w:b/>
                <w:bCs/>
                <w:color w:val="000000"/>
                <w:sz w:val="20"/>
                <w:szCs w:val="20"/>
                <w:lang w:eastAsia="id-ID"/>
              </w:rPr>
            </w:pPr>
            <w:r w:rsidRPr="0080346A">
              <w:rPr>
                <w:rFonts w:eastAsia="Times New Roman"/>
                <w:b/>
                <w:bCs/>
                <w:i/>
                <w:color w:val="000000"/>
                <w:sz w:val="20"/>
                <w:szCs w:val="20"/>
                <w:lang w:eastAsia="id-ID"/>
              </w:rPr>
              <w:t>Story Drift</w:t>
            </w:r>
            <w:r w:rsidRPr="0080346A">
              <w:rPr>
                <w:rFonts w:eastAsia="Times New Roman"/>
                <w:b/>
                <w:bCs/>
                <w:color w:val="000000"/>
                <w:sz w:val="20"/>
                <w:szCs w:val="20"/>
                <w:lang w:eastAsia="id-ID"/>
              </w:rPr>
              <w:t xml:space="preserve"> Izin (</w:t>
            </w:r>
            <w:r w:rsidRPr="0080346A">
              <w:rPr>
                <w:rFonts w:ascii="Symbol" w:eastAsia="Times New Roman" w:hAnsi="Symbol"/>
                <w:b/>
                <w:bCs/>
                <w:color w:val="000000"/>
                <w:sz w:val="20"/>
                <w:szCs w:val="20"/>
                <w:lang w:eastAsia="id-ID"/>
              </w:rPr>
              <w:t></w:t>
            </w:r>
            <w:r w:rsidRPr="0080346A">
              <w:rPr>
                <w:rFonts w:eastAsia="Times New Roman"/>
                <w:b/>
                <w:bCs/>
                <w:color w:val="000000"/>
                <w:sz w:val="20"/>
                <w:szCs w:val="20"/>
                <w:lang w:eastAsia="id-ID"/>
              </w:rPr>
              <w:t>a)</w:t>
            </w:r>
          </w:p>
        </w:tc>
        <w:tc>
          <w:tcPr>
            <w:tcW w:w="1680"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34EDCCAA" w14:textId="77777777" w:rsidR="001971A4" w:rsidRPr="0080346A" w:rsidRDefault="001971A4" w:rsidP="00042B94">
            <w:pPr>
              <w:spacing w:line="240" w:lineRule="auto"/>
              <w:jc w:val="center"/>
              <w:rPr>
                <w:rFonts w:eastAsia="Times New Roman"/>
                <w:b/>
                <w:bCs/>
                <w:i/>
                <w:iCs/>
                <w:color w:val="000000"/>
                <w:sz w:val="20"/>
                <w:szCs w:val="20"/>
                <w:lang w:eastAsia="id-ID"/>
              </w:rPr>
            </w:pPr>
            <w:r w:rsidRPr="0080346A">
              <w:rPr>
                <w:rFonts w:eastAsia="Times New Roman"/>
                <w:b/>
                <w:bCs/>
                <w:i/>
                <w:iCs/>
                <w:color w:val="000000"/>
                <w:sz w:val="20"/>
                <w:szCs w:val="20"/>
                <w:lang w:eastAsia="id-ID"/>
              </w:rPr>
              <w:t xml:space="preserve">Story Drift </w:t>
            </w:r>
            <w:r w:rsidRPr="0080346A">
              <w:rPr>
                <w:rFonts w:ascii="Symbol" w:eastAsia="Times New Roman" w:hAnsi="Symbol"/>
                <w:b/>
                <w:bCs/>
                <w:i/>
                <w:iCs/>
                <w:color w:val="000000"/>
                <w:sz w:val="20"/>
                <w:szCs w:val="20"/>
                <w:lang w:eastAsia="id-ID"/>
              </w:rPr>
              <w:t></w:t>
            </w:r>
            <w:r w:rsidRPr="0080346A">
              <w:rPr>
                <w:rFonts w:eastAsia="Times New Roman"/>
                <w:b/>
                <w:bCs/>
                <w:i/>
                <w:iCs/>
                <w:color w:val="000000"/>
                <w:sz w:val="20"/>
                <w:szCs w:val="20"/>
                <w:lang w:eastAsia="id-ID"/>
              </w:rPr>
              <w:t xml:space="preserve"> Story Drift </w:t>
            </w:r>
            <w:r w:rsidRPr="0080346A">
              <w:rPr>
                <w:rFonts w:eastAsia="Times New Roman"/>
                <w:b/>
                <w:bCs/>
                <w:color w:val="000000"/>
                <w:sz w:val="20"/>
                <w:szCs w:val="20"/>
                <w:lang w:eastAsia="id-ID"/>
              </w:rPr>
              <w:t>Izin</w:t>
            </w:r>
          </w:p>
        </w:tc>
      </w:tr>
      <w:tr w:rsidR="001971A4" w:rsidRPr="0080346A" w14:paraId="638B6CCC" w14:textId="77777777" w:rsidTr="001971A4">
        <w:trPr>
          <w:trHeight w:val="315"/>
          <w:jc w:val="center"/>
        </w:trPr>
        <w:tc>
          <w:tcPr>
            <w:tcW w:w="988" w:type="dxa"/>
            <w:vMerge/>
            <w:tcBorders>
              <w:top w:val="single" w:sz="4" w:space="0" w:color="auto"/>
              <w:left w:val="single" w:sz="4" w:space="0" w:color="auto"/>
              <w:bottom w:val="single" w:sz="4" w:space="0" w:color="000000"/>
              <w:right w:val="single" w:sz="4" w:space="0" w:color="auto"/>
            </w:tcBorders>
            <w:vAlign w:val="center"/>
            <w:hideMark/>
          </w:tcPr>
          <w:p w14:paraId="76F01D93" w14:textId="77777777" w:rsidR="001971A4" w:rsidRPr="0080346A" w:rsidRDefault="001971A4" w:rsidP="00042B94">
            <w:pPr>
              <w:spacing w:line="240" w:lineRule="auto"/>
              <w:rPr>
                <w:rFonts w:eastAsia="Times New Roman"/>
                <w:b/>
                <w:bCs/>
                <w:color w:val="000000"/>
                <w:sz w:val="20"/>
                <w:szCs w:val="20"/>
                <w:lang w:eastAsia="id-ID"/>
              </w:rPr>
            </w:pPr>
          </w:p>
        </w:tc>
        <w:tc>
          <w:tcPr>
            <w:tcW w:w="850" w:type="dxa"/>
            <w:tcBorders>
              <w:top w:val="nil"/>
              <w:left w:val="nil"/>
              <w:bottom w:val="single" w:sz="4" w:space="0" w:color="auto"/>
              <w:right w:val="single" w:sz="4" w:space="0" w:color="auto"/>
            </w:tcBorders>
            <w:shd w:val="clear" w:color="000000" w:fill="FFFFFF"/>
            <w:noWrap/>
            <w:vAlign w:val="center"/>
            <w:hideMark/>
          </w:tcPr>
          <w:p w14:paraId="74AB8FA1" w14:textId="77777777" w:rsidR="001971A4" w:rsidRPr="0080346A" w:rsidRDefault="001971A4"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(m)</w:t>
            </w:r>
          </w:p>
        </w:tc>
        <w:tc>
          <w:tcPr>
            <w:tcW w:w="1276" w:type="dxa"/>
            <w:tcBorders>
              <w:top w:val="nil"/>
              <w:left w:val="nil"/>
              <w:bottom w:val="single" w:sz="4" w:space="0" w:color="auto"/>
              <w:right w:val="single" w:sz="4" w:space="0" w:color="auto"/>
            </w:tcBorders>
            <w:shd w:val="clear" w:color="000000" w:fill="FFFFFF"/>
            <w:noWrap/>
            <w:vAlign w:val="center"/>
            <w:hideMark/>
          </w:tcPr>
          <w:p w14:paraId="74B1FDCF" w14:textId="77777777" w:rsidR="001971A4" w:rsidRPr="0080346A" w:rsidRDefault="001971A4"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(mm)</w:t>
            </w:r>
          </w:p>
        </w:tc>
        <w:tc>
          <w:tcPr>
            <w:tcW w:w="992" w:type="dxa"/>
            <w:tcBorders>
              <w:top w:val="nil"/>
              <w:left w:val="nil"/>
              <w:bottom w:val="single" w:sz="4" w:space="0" w:color="auto"/>
              <w:right w:val="single" w:sz="4" w:space="0" w:color="auto"/>
            </w:tcBorders>
            <w:shd w:val="clear" w:color="000000" w:fill="FFFFFF"/>
            <w:noWrap/>
            <w:vAlign w:val="center"/>
            <w:hideMark/>
          </w:tcPr>
          <w:p w14:paraId="6B62E4CF" w14:textId="77777777" w:rsidR="001971A4" w:rsidRPr="0080346A" w:rsidRDefault="001971A4"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(mm)</w:t>
            </w:r>
          </w:p>
        </w:tc>
        <w:tc>
          <w:tcPr>
            <w:tcW w:w="1134" w:type="dxa"/>
            <w:tcBorders>
              <w:top w:val="nil"/>
              <w:left w:val="nil"/>
              <w:bottom w:val="single" w:sz="4" w:space="0" w:color="auto"/>
              <w:right w:val="single" w:sz="4" w:space="0" w:color="auto"/>
            </w:tcBorders>
            <w:shd w:val="clear" w:color="000000" w:fill="FFFFFF"/>
            <w:noWrap/>
            <w:vAlign w:val="center"/>
            <w:hideMark/>
          </w:tcPr>
          <w:p w14:paraId="4BF0C7B8" w14:textId="77777777" w:rsidR="001971A4" w:rsidRPr="0080346A" w:rsidRDefault="001971A4"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(mm)</w:t>
            </w:r>
          </w:p>
        </w:tc>
        <w:tc>
          <w:tcPr>
            <w:tcW w:w="1007" w:type="dxa"/>
            <w:tcBorders>
              <w:top w:val="nil"/>
              <w:left w:val="nil"/>
              <w:bottom w:val="single" w:sz="4" w:space="0" w:color="auto"/>
              <w:right w:val="single" w:sz="4" w:space="0" w:color="auto"/>
            </w:tcBorders>
            <w:shd w:val="clear" w:color="000000" w:fill="FFFFFF"/>
            <w:noWrap/>
            <w:vAlign w:val="center"/>
            <w:hideMark/>
          </w:tcPr>
          <w:p w14:paraId="6F2AB4AF" w14:textId="77777777" w:rsidR="001971A4" w:rsidRPr="0080346A" w:rsidRDefault="001971A4" w:rsidP="00042B94">
            <w:pPr>
              <w:spacing w:line="240" w:lineRule="auto"/>
              <w:jc w:val="center"/>
              <w:rPr>
                <w:rFonts w:eastAsia="Times New Roman"/>
                <w:b/>
                <w:bCs/>
                <w:color w:val="000000"/>
                <w:sz w:val="20"/>
                <w:szCs w:val="20"/>
                <w:lang w:eastAsia="id-ID"/>
              </w:rPr>
            </w:pPr>
            <w:r w:rsidRPr="0080346A">
              <w:rPr>
                <w:rFonts w:eastAsia="Times New Roman"/>
                <w:b/>
                <w:bCs/>
                <w:color w:val="000000"/>
                <w:sz w:val="20"/>
                <w:szCs w:val="20"/>
                <w:lang w:eastAsia="id-ID"/>
              </w:rPr>
              <w:t>(mm)</w:t>
            </w:r>
          </w:p>
        </w:tc>
        <w:tc>
          <w:tcPr>
            <w:tcW w:w="1680" w:type="dxa"/>
            <w:vMerge/>
            <w:tcBorders>
              <w:top w:val="single" w:sz="4" w:space="0" w:color="auto"/>
              <w:left w:val="single" w:sz="4" w:space="0" w:color="auto"/>
              <w:bottom w:val="single" w:sz="4" w:space="0" w:color="000000"/>
              <w:right w:val="single" w:sz="4" w:space="0" w:color="auto"/>
            </w:tcBorders>
            <w:vAlign w:val="center"/>
            <w:hideMark/>
          </w:tcPr>
          <w:p w14:paraId="54628B6B" w14:textId="77777777" w:rsidR="001971A4" w:rsidRPr="0080346A" w:rsidRDefault="001971A4" w:rsidP="00042B94">
            <w:pPr>
              <w:spacing w:line="240" w:lineRule="auto"/>
              <w:rPr>
                <w:rFonts w:eastAsia="Times New Roman"/>
                <w:b/>
                <w:bCs/>
                <w:i/>
                <w:iCs/>
                <w:color w:val="000000"/>
                <w:sz w:val="20"/>
                <w:szCs w:val="20"/>
                <w:lang w:eastAsia="id-ID"/>
              </w:rPr>
            </w:pPr>
          </w:p>
        </w:tc>
      </w:tr>
      <w:tr w:rsidR="001971A4" w:rsidRPr="0080346A" w14:paraId="71CC4EC2" w14:textId="77777777" w:rsidTr="001971A4">
        <w:trPr>
          <w:trHeight w:val="315"/>
          <w:jc w:val="center"/>
        </w:trPr>
        <w:tc>
          <w:tcPr>
            <w:tcW w:w="98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D9C1A5"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Dak Atap</w:t>
            </w:r>
          </w:p>
        </w:tc>
        <w:tc>
          <w:tcPr>
            <w:tcW w:w="850" w:type="dxa"/>
            <w:tcBorders>
              <w:top w:val="single" w:sz="4" w:space="0" w:color="auto"/>
              <w:left w:val="nil"/>
              <w:bottom w:val="single" w:sz="4" w:space="0" w:color="auto"/>
              <w:right w:val="single" w:sz="4" w:space="0" w:color="auto"/>
            </w:tcBorders>
            <w:shd w:val="clear" w:color="000000" w:fill="FFFFFF"/>
            <w:noWrap/>
            <w:vAlign w:val="center"/>
            <w:hideMark/>
          </w:tcPr>
          <w:p w14:paraId="1AE6DA98"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25</w:t>
            </w:r>
          </w:p>
        </w:tc>
        <w:tc>
          <w:tcPr>
            <w:tcW w:w="1276" w:type="dxa"/>
            <w:tcBorders>
              <w:top w:val="single" w:sz="4" w:space="0" w:color="auto"/>
              <w:left w:val="nil"/>
              <w:bottom w:val="single" w:sz="4" w:space="0" w:color="auto"/>
              <w:right w:val="single" w:sz="4" w:space="0" w:color="auto"/>
            </w:tcBorders>
            <w:shd w:val="clear" w:color="000000" w:fill="FFFFFF"/>
            <w:noWrap/>
            <w:vAlign w:val="center"/>
            <w:hideMark/>
          </w:tcPr>
          <w:p w14:paraId="255CB23E"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27,488</w:t>
            </w:r>
          </w:p>
        </w:tc>
        <w:tc>
          <w:tcPr>
            <w:tcW w:w="992" w:type="dxa"/>
            <w:tcBorders>
              <w:top w:val="single" w:sz="4" w:space="0" w:color="auto"/>
              <w:left w:val="nil"/>
              <w:bottom w:val="single" w:sz="4" w:space="0" w:color="auto"/>
              <w:right w:val="single" w:sz="4" w:space="0" w:color="auto"/>
            </w:tcBorders>
            <w:shd w:val="clear" w:color="000000" w:fill="FFFFFF"/>
            <w:noWrap/>
            <w:vAlign w:val="center"/>
            <w:hideMark/>
          </w:tcPr>
          <w:p w14:paraId="702EB0C3"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1,203</w:t>
            </w:r>
          </w:p>
        </w:tc>
        <w:tc>
          <w:tcPr>
            <w:tcW w:w="1134" w:type="dxa"/>
            <w:tcBorders>
              <w:top w:val="single" w:sz="4" w:space="0" w:color="auto"/>
              <w:left w:val="nil"/>
              <w:bottom w:val="single" w:sz="4" w:space="0" w:color="auto"/>
              <w:right w:val="single" w:sz="4" w:space="0" w:color="auto"/>
            </w:tcBorders>
            <w:shd w:val="clear" w:color="000000" w:fill="FFFFFF"/>
            <w:noWrap/>
            <w:vAlign w:val="center"/>
            <w:hideMark/>
          </w:tcPr>
          <w:p w14:paraId="4A402A8A"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6,617</w:t>
            </w:r>
          </w:p>
        </w:tc>
        <w:tc>
          <w:tcPr>
            <w:tcW w:w="1007" w:type="dxa"/>
            <w:tcBorders>
              <w:top w:val="single" w:sz="4" w:space="0" w:color="auto"/>
              <w:left w:val="nil"/>
              <w:bottom w:val="single" w:sz="4" w:space="0" w:color="auto"/>
              <w:right w:val="single" w:sz="4" w:space="0" w:color="auto"/>
            </w:tcBorders>
            <w:shd w:val="clear" w:color="000000" w:fill="FFFFFF"/>
            <w:noWrap/>
            <w:vAlign w:val="center"/>
            <w:hideMark/>
          </w:tcPr>
          <w:p w14:paraId="1AACDA29"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80</w:t>
            </w:r>
          </w:p>
        </w:tc>
        <w:tc>
          <w:tcPr>
            <w:tcW w:w="1680" w:type="dxa"/>
            <w:tcBorders>
              <w:top w:val="single" w:sz="4" w:space="0" w:color="auto"/>
              <w:left w:val="nil"/>
              <w:bottom w:val="single" w:sz="4" w:space="0" w:color="auto"/>
              <w:right w:val="single" w:sz="4" w:space="0" w:color="auto"/>
            </w:tcBorders>
            <w:shd w:val="clear" w:color="000000" w:fill="FFFFFF"/>
            <w:noWrap/>
            <w:vAlign w:val="center"/>
            <w:hideMark/>
          </w:tcPr>
          <w:p w14:paraId="743A0B31"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AMAN</w:t>
            </w:r>
          </w:p>
        </w:tc>
      </w:tr>
      <w:tr w:rsidR="001971A4" w:rsidRPr="0080346A" w14:paraId="18D55393"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000000" w:fill="FFFFFF"/>
            <w:noWrap/>
            <w:vAlign w:val="center"/>
            <w:hideMark/>
          </w:tcPr>
          <w:p w14:paraId="45F66156"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Atap</w:t>
            </w:r>
          </w:p>
        </w:tc>
        <w:tc>
          <w:tcPr>
            <w:tcW w:w="850" w:type="dxa"/>
            <w:tcBorders>
              <w:top w:val="nil"/>
              <w:left w:val="nil"/>
              <w:bottom w:val="single" w:sz="4" w:space="0" w:color="auto"/>
              <w:right w:val="single" w:sz="4" w:space="0" w:color="auto"/>
            </w:tcBorders>
            <w:shd w:val="clear" w:color="000000" w:fill="FFFFFF"/>
            <w:noWrap/>
            <w:vAlign w:val="center"/>
            <w:hideMark/>
          </w:tcPr>
          <w:p w14:paraId="1800F9A2"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21</w:t>
            </w:r>
          </w:p>
        </w:tc>
        <w:tc>
          <w:tcPr>
            <w:tcW w:w="1276" w:type="dxa"/>
            <w:tcBorders>
              <w:top w:val="nil"/>
              <w:left w:val="nil"/>
              <w:bottom w:val="single" w:sz="4" w:space="0" w:color="auto"/>
              <w:right w:val="single" w:sz="4" w:space="0" w:color="auto"/>
            </w:tcBorders>
            <w:shd w:val="clear" w:color="000000" w:fill="FFFFFF"/>
            <w:noWrap/>
            <w:vAlign w:val="center"/>
            <w:hideMark/>
          </w:tcPr>
          <w:p w14:paraId="78758A13"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26,285</w:t>
            </w:r>
          </w:p>
        </w:tc>
        <w:tc>
          <w:tcPr>
            <w:tcW w:w="992" w:type="dxa"/>
            <w:tcBorders>
              <w:top w:val="nil"/>
              <w:left w:val="nil"/>
              <w:bottom w:val="single" w:sz="4" w:space="0" w:color="auto"/>
              <w:right w:val="single" w:sz="4" w:space="0" w:color="auto"/>
            </w:tcBorders>
            <w:shd w:val="clear" w:color="000000" w:fill="FFFFFF"/>
            <w:noWrap/>
            <w:vAlign w:val="center"/>
            <w:hideMark/>
          </w:tcPr>
          <w:p w14:paraId="503EED04"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2,935</w:t>
            </w:r>
          </w:p>
        </w:tc>
        <w:tc>
          <w:tcPr>
            <w:tcW w:w="1134" w:type="dxa"/>
            <w:tcBorders>
              <w:top w:val="nil"/>
              <w:left w:val="nil"/>
              <w:bottom w:val="single" w:sz="4" w:space="0" w:color="auto"/>
              <w:right w:val="single" w:sz="4" w:space="0" w:color="auto"/>
            </w:tcBorders>
            <w:shd w:val="clear" w:color="000000" w:fill="FFFFFF"/>
            <w:noWrap/>
            <w:vAlign w:val="center"/>
            <w:hideMark/>
          </w:tcPr>
          <w:p w14:paraId="1917A4DF"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16,143</w:t>
            </w:r>
          </w:p>
        </w:tc>
        <w:tc>
          <w:tcPr>
            <w:tcW w:w="1007" w:type="dxa"/>
            <w:tcBorders>
              <w:top w:val="nil"/>
              <w:left w:val="nil"/>
              <w:bottom w:val="single" w:sz="4" w:space="0" w:color="auto"/>
              <w:right w:val="single" w:sz="4" w:space="0" w:color="auto"/>
            </w:tcBorders>
            <w:shd w:val="clear" w:color="000000" w:fill="FFFFFF"/>
            <w:noWrap/>
            <w:vAlign w:val="center"/>
            <w:hideMark/>
          </w:tcPr>
          <w:p w14:paraId="3B1CC080"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5911BEE6"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AMAN</w:t>
            </w:r>
          </w:p>
        </w:tc>
      </w:tr>
      <w:tr w:rsidR="001971A4" w:rsidRPr="0080346A" w14:paraId="5401A38D"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000000" w:fill="FFFFFF"/>
            <w:noWrap/>
            <w:vAlign w:val="center"/>
            <w:hideMark/>
          </w:tcPr>
          <w:p w14:paraId="4AF3F5F5"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4</w:t>
            </w:r>
          </w:p>
        </w:tc>
        <w:tc>
          <w:tcPr>
            <w:tcW w:w="850" w:type="dxa"/>
            <w:tcBorders>
              <w:top w:val="nil"/>
              <w:left w:val="nil"/>
              <w:bottom w:val="single" w:sz="4" w:space="0" w:color="auto"/>
              <w:right w:val="single" w:sz="4" w:space="0" w:color="auto"/>
            </w:tcBorders>
            <w:shd w:val="clear" w:color="000000" w:fill="FFFFFF"/>
            <w:noWrap/>
            <w:vAlign w:val="center"/>
            <w:hideMark/>
          </w:tcPr>
          <w:p w14:paraId="0C2FA3C1"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17</w:t>
            </w:r>
          </w:p>
        </w:tc>
        <w:tc>
          <w:tcPr>
            <w:tcW w:w="1276" w:type="dxa"/>
            <w:tcBorders>
              <w:top w:val="nil"/>
              <w:left w:val="nil"/>
              <w:bottom w:val="single" w:sz="4" w:space="0" w:color="auto"/>
              <w:right w:val="single" w:sz="4" w:space="0" w:color="auto"/>
            </w:tcBorders>
            <w:shd w:val="clear" w:color="000000" w:fill="FFFFFF"/>
            <w:noWrap/>
            <w:vAlign w:val="center"/>
            <w:hideMark/>
          </w:tcPr>
          <w:p w14:paraId="1AA9DE3C"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23,350</w:t>
            </w:r>
          </w:p>
        </w:tc>
        <w:tc>
          <w:tcPr>
            <w:tcW w:w="992" w:type="dxa"/>
            <w:tcBorders>
              <w:top w:val="nil"/>
              <w:left w:val="nil"/>
              <w:bottom w:val="single" w:sz="4" w:space="0" w:color="auto"/>
              <w:right w:val="single" w:sz="4" w:space="0" w:color="auto"/>
            </w:tcBorders>
            <w:shd w:val="clear" w:color="000000" w:fill="FFFFFF"/>
            <w:noWrap/>
            <w:vAlign w:val="center"/>
            <w:hideMark/>
          </w:tcPr>
          <w:p w14:paraId="01BF6357"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4,453</w:t>
            </w:r>
          </w:p>
        </w:tc>
        <w:tc>
          <w:tcPr>
            <w:tcW w:w="1134" w:type="dxa"/>
            <w:tcBorders>
              <w:top w:val="nil"/>
              <w:left w:val="nil"/>
              <w:bottom w:val="single" w:sz="4" w:space="0" w:color="auto"/>
              <w:right w:val="single" w:sz="4" w:space="0" w:color="auto"/>
            </w:tcBorders>
            <w:shd w:val="clear" w:color="000000" w:fill="FFFFFF"/>
            <w:noWrap/>
            <w:vAlign w:val="center"/>
            <w:hideMark/>
          </w:tcPr>
          <w:p w14:paraId="2652B548"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24,492</w:t>
            </w:r>
          </w:p>
        </w:tc>
        <w:tc>
          <w:tcPr>
            <w:tcW w:w="1007" w:type="dxa"/>
            <w:tcBorders>
              <w:top w:val="nil"/>
              <w:left w:val="nil"/>
              <w:bottom w:val="single" w:sz="4" w:space="0" w:color="auto"/>
              <w:right w:val="single" w:sz="4" w:space="0" w:color="auto"/>
            </w:tcBorders>
            <w:shd w:val="clear" w:color="000000" w:fill="FFFFFF"/>
            <w:noWrap/>
            <w:vAlign w:val="center"/>
            <w:hideMark/>
          </w:tcPr>
          <w:p w14:paraId="4E01593C"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24C9279E"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AMAN</w:t>
            </w:r>
          </w:p>
        </w:tc>
      </w:tr>
      <w:tr w:rsidR="001971A4" w:rsidRPr="0080346A" w14:paraId="41213832"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000000" w:fill="FFFFFF"/>
            <w:noWrap/>
            <w:vAlign w:val="center"/>
            <w:hideMark/>
          </w:tcPr>
          <w:p w14:paraId="5DEC392E"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3</w:t>
            </w:r>
          </w:p>
        </w:tc>
        <w:tc>
          <w:tcPr>
            <w:tcW w:w="850" w:type="dxa"/>
            <w:tcBorders>
              <w:top w:val="nil"/>
              <w:left w:val="nil"/>
              <w:bottom w:val="single" w:sz="4" w:space="0" w:color="auto"/>
              <w:right w:val="single" w:sz="4" w:space="0" w:color="auto"/>
            </w:tcBorders>
            <w:shd w:val="clear" w:color="000000" w:fill="FFFFFF"/>
            <w:noWrap/>
            <w:vAlign w:val="center"/>
            <w:hideMark/>
          </w:tcPr>
          <w:p w14:paraId="4A5A7533"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13</w:t>
            </w:r>
          </w:p>
        </w:tc>
        <w:tc>
          <w:tcPr>
            <w:tcW w:w="1276" w:type="dxa"/>
            <w:tcBorders>
              <w:top w:val="nil"/>
              <w:left w:val="nil"/>
              <w:bottom w:val="single" w:sz="4" w:space="0" w:color="auto"/>
              <w:right w:val="single" w:sz="4" w:space="0" w:color="auto"/>
            </w:tcBorders>
            <w:shd w:val="clear" w:color="000000" w:fill="FFFFFF"/>
            <w:noWrap/>
            <w:vAlign w:val="center"/>
            <w:hideMark/>
          </w:tcPr>
          <w:p w14:paraId="0B4EF70E"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18,897</w:t>
            </w:r>
          </w:p>
        </w:tc>
        <w:tc>
          <w:tcPr>
            <w:tcW w:w="992" w:type="dxa"/>
            <w:tcBorders>
              <w:top w:val="nil"/>
              <w:left w:val="nil"/>
              <w:bottom w:val="single" w:sz="4" w:space="0" w:color="auto"/>
              <w:right w:val="single" w:sz="4" w:space="0" w:color="auto"/>
            </w:tcBorders>
            <w:shd w:val="clear" w:color="000000" w:fill="FFFFFF"/>
            <w:noWrap/>
            <w:vAlign w:val="center"/>
            <w:hideMark/>
          </w:tcPr>
          <w:p w14:paraId="6F68792C"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5,804</w:t>
            </w:r>
          </w:p>
        </w:tc>
        <w:tc>
          <w:tcPr>
            <w:tcW w:w="1134" w:type="dxa"/>
            <w:tcBorders>
              <w:top w:val="nil"/>
              <w:left w:val="nil"/>
              <w:bottom w:val="single" w:sz="4" w:space="0" w:color="auto"/>
              <w:right w:val="single" w:sz="4" w:space="0" w:color="auto"/>
            </w:tcBorders>
            <w:shd w:val="clear" w:color="000000" w:fill="FFFFFF"/>
            <w:noWrap/>
            <w:vAlign w:val="center"/>
            <w:hideMark/>
          </w:tcPr>
          <w:p w14:paraId="15FD89D1"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31,922</w:t>
            </w:r>
          </w:p>
        </w:tc>
        <w:tc>
          <w:tcPr>
            <w:tcW w:w="1007" w:type="dxa"/>
            <w:tcBorders>
              <w:top w:val="nil"/>
              <w:left w:val="nil"/>
              <w:bottom w:val="single" w:sz="4" w:space="0" w:color="auto"/>
              <w:right w:val="single" w:sz="4" w:space="0" w:color="auto"/>
            </w:tcBorders>
            <w:shd w:val="clear" w:color="000000" w:fill="FFFFFF"/>
            <w:noWrap/>
            <w:vAlign w:val="center"/>
            <w:hideMark/>
          </w:tcPr>
          <w:p w14:paraId="3A9CE214"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2F99FA39"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AMAN</w:t>
            </w:r>
          </w:p>
        </w:tc>
      </w:tr>
      <w:tr w:rsidR="001971A4" w:rsidRPr="0080346A" w14:paraId="6C9BF22C"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000000" w:fill="FFFFFF"/>
            <w:noWrap/>
            <w:vAlign w:val="center"/>
            <w:hideMark/>
          </w:tcPr>
          <w:p w14:paraId="3275A7B0"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2</w:t>
            </w:r>
          </w:p>
        </w:tc>
        <w:tc>
          <w:tcPr>
            <w:tcW w:w="850" w:type="dxa"/>
            <w:tcBorders>
              <w:top w:val="nil"/>
              <w:left w:val="nil"/>
              <w:bottom w:val="single" w:sz="4" w:space="0" w:color="auto"/>
              <w:right w:val="single" w:sz="4" w:space="0" w:color="auto"/>
            </w:tcBorders>
            <w:shd w:val="clear" w:color="000000" w:fill="FFFFFF"/>
            <w:noWrap/>
            <w:vAlign w:val="center"/>
            <w:hideMark/>
          </w:tcPr>
          <w:p w14:paraId="66AED663"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9</w:t>
            </w:r>
          </w:p>
        </w:tc>
        <w:tc>
          <w:tcPr>
            <w:tcW w:w="1276" w:type="dxa"/>
            <w:tcBorders>
              <w:top w:val="nil"/>
              <w:left w:val="nil"/>
              <w:bottom w:val="single" w:sz="4" w:space="0" w:color="auto"/>
              <w:right w:val="single" w:sz="4" w:space="0" w:color="auto"/>
            </w:tcBorders>
            <w:shd w:val="clear" w:color="000000" w:fill="FFFFFF"/>
            <w:noWrap/>
            <w:vAlign w:val="center"/>
            <w:hideMark/>
          </w:tcPr>
          <w:p w14:paraId="5C6390CB"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13,093</w:t>
            </w:r>
          </w:p>
        </w:tc>
        <w:tc>
          <w:tcPr>
            <w:tcW w:w="992" w:type="dxa"/>
            <w:tcBorders>
              <w:top w:val="nil"/>
              <w:left w:val="nil"/>
              <w:bottom w:val="single" w:sz="4" w:space="0" w:color="auto"/>
              <w:right w:val="single" w:sz="4" w:space="0" w:color="auto"/>
            </w:tcBorders>
            <w:shd w:val="clear" w:color="000000" w:fill="FFFFFF"/>
            <w:noWrap/>
            <w:vAlign w:val="center"/>
            <w:hideMark/>
          </w:tcPr>
          <w:p w14:paraId="72B6AD1C"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7,398</w:t>
            </w:r>
          </w:p>
        </w:tc>
        <w:tc>
          <w:tcPr>
            <w:tcW w:w="1134" w:type="dxa"/>
            <w:tcBorders>
              <w:top w:val="nil"/>
              <w:left w:val="nil"/>
              <w:bottom w:val="single" w:sz="4" w:space="0" w:color="auto"/>
              <w:right w:val="single" w:sz="4" w:space="0" w:color="auto"/>
            </w:tcBorders>
            <w:shd w:val="clear" w:color="000000" w:fill="FFFFFF"/>
            <w:noWrap/>
            <w:vAlign w:val="center"/>
            <w:hideMark/>
          </w:tcPr>
          <w:p w14:paraId="651C048E"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40,689</w:t>
            </w:r>
          </w:p>
        </w:tc>
        <w:tc>
          <w:tcPr>
            <w:tcW w:w="1007" w:type="dxa"/>
            <w:tcBorders>
              <w:top w:val="nil"/>
              <w:left w:val="nil"/>
              <w:bottom w:val="single" w:sz="4" w:space="0" w:color="auto"/>
              <w:right w:val="single" w:sz="4" w:space="0" w:color="auto"/>
            </w:tcBorders>
            <w:shd w:val="clear" w:color="000000" w:fill="FFFFFF"/>
            <w:noWrap/>
            <w:vAlign w:val="center"/>
            <w:hideMark/>
          </w:tcPr>
          <w:p w14:paraId="7EE79F50"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80</w:t>
            </w:r>
          </w:p>
        </w:tc>
        <w:tc>
          <w:tcPr>
            <w:tcW w:w="1680" w:type="dxa"/>
            <w:tcBorders>
              <w:top w:val="nil"/>
              <w:left w:val="nil"/>
              <w:bottom w:val="single" w:sz="4" w:space="0" w:color="auto"/>
              <w:right w:val="single" w:sz="4" w:space="0" w:color="auto"/>
            </w:tcBorders>
            <w:shd w:val="clear" w:color="000000" w:fill="FFFFFF"/>
            <w:noWrap/>
            <w:vAlign w:val="center"/>
            <w:hideMark/>
          </w:tcPr>
          <w:p w14:paraId="16D7B734"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AMAN</w:t>
            </w:r>
          </w:p>
        </w:tc>
      </w:tr>
      <w:tr w:rsidR="001971A4" w:rsidRPr="0080346A" w14:paraId="3D8B3C42"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000000" w:fill="FFFFFF"/>
            <w:noWrap/>
            <w:vAlign w:val="center"/>
            <w:hideMark/>
          </w:tcPr>
          <w:p w14:paraId="35A6693D"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w:t>
            </w:r>
          </w:p>
        </w:tc>
        <w:tc>
          <w:tcPr>
            <w:tcW w:w="850" w:type="dxa"/>
            <w:tcBorders>
              <w:top w:val="nil"/>
              <w:left w:val="nil"/>
              <w:bottom w:val="single" w:sz="4" w:space="0" w:color="auto"/>
              <w:right w:val="single" w:sz="4" w:space="0" w:color="auto"/>
            </w:tcBorders>
            <w:shd w:val="clear" w:color="000000" w:fill="FFFFFF"/>
            <w:noWrap/>
            <w:vAlign w:val="center"/>
            <w:hideMark/>
          </w:tcPr>
          <w:p w14:paraId="4C200853"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5</w:t>
            </w:r>
          </w:p>
        </w:tc>
        <w:tc>
          <w:tcPr>
            <w:tcW w:w="1276" w:type="dxa"/>
            <w:tcBorders>
              <w:top w:val="nil"/>
              <w:left w:val="nil"/>
              <w:bottom w:val="single" w:sz="4" w:space="0" w:color="auto"/>
              <w:right w:val="single" w:sz="4" w:space="0" w:color="auto"/>
            </w:tcBorders>
            <w:shd w:val="clear" w:color="000000" w:fill="FFFFFF"/>
            <w:noWrap/>
            <w:vAlign w:val="center"/>
            <w:hideMark/>
          </w:tcPr>
          <w:p w14:paraId="03EC36B7"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5,695</w:t>
            </w:r>
          </w:p>
        </w:tc>
        <w:tc>
          <w:tcPr>
            <w:tcW w:w="992" w:type="dxa"/>
            <w:tcBorders>
              <w:top w:val="nil"/>
              <w:left w:val="nil"/>
              <w:bottom w:val="single" w:sz="4" w:space="0" w:color="auto"/>
              <w:right w:val="single" w:sz="4" w:space="0" w:color="auto"/>
            </w:tcBorders>
            <w:shd w:val="clear" w:color="000000" w:fill="FFFFFF"/>
            <w:noWrap/>
            <w:vAlign w:val="center"/>
            <w:hideMark/>
          </w:tcPr>
          <w:p w14:paraId="17FBC6CD"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5,695</w:t>
            </w:r>
          </w:p>
        </w:tc>
        <w:tc>
          <w:tcPr>
            <w:tcW w:w="1134" w:type="dxa"/>
            <w:tcBorders>
              <w:top w:val="nil"/>
              <w:left w:val="nil"/>
              <w:bottom w:val="single" w:sz="4" w:space="0" w:color="auto"/>
              <w:right w:val="single" w:sz="4" w:space="0" w:color="auto"/>
            </w:tcBorders>
            <w:shd w:val="clear" w:color="000000" w:fill="FFFFFF"/>
            <w:noWrap/>
            <w:vAlign w:val="center"/>
            <w:hideMark/>
          </w:tcPr>
          <w:p w14:paraId="3106626B"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31,323</w:t>
            </w:r>
          </w:p>
        </w:tc>
        <w:tc>
          <w:tcPr>
            <w:tcW w:w="1007" w:type="dxa"/>
            <w:tcBorders>
              <w:top w:val="nil"/>
              <w:left w:val="nil"/>
              <w:bottom w:val="single" w:sz="4" w:space="0" w:color="auto"/>
              <w:right w:val="single" w:sz="4" w:space="0" w:color="auto"/>
            </w:tcBorders>
            <w:shd w:val="clear" w:color="000000" w:fill="FFFFFF"/>
            <w:noWrap/>
            <w:vAlign w:val="center"/>
            <w:hideMark/>
          </w:tcPr>
          <w:p w14:paraId="5CFA6255"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100</w:t>
            </w:r>
          </w:p>
        </w:tc>
        <w:tc>
          <w:tcPr>
            <w:tcW w:w="1680" w:type="dxa"/>
            <w:tcBorders>
              <w:top w:val="nil"/>
              <w:left w:val="nil"/>
              <w:bottom w:val="single" w:sz="4" w:space="0" w:color="auto"/>
              <w:right w:val="single" w:sz="4" w:space="0" w:color="auto"/>
            </w:tcBorders>
            <w:shd w:val="clear" w:color="000000" w:fill="FFFFFF"/>
            <w:noWrap/>
            <w:vAlign w:val="center"/>
            <w:hideMark/>
          </w:tcPr>
          <w:p w14:paraId="0C9B5151"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AMAN</w:t>
            </w:r>
          </w:p>
        </w:tc>
      </w:tr>
      <w:tr w:rsidR="001971A4" w:rsidRPr="0080346A" w14:paraId="0336D154" w14:textId="77777777" w:rsidTr="001971A4">
        <w:trPr>
          <w:trHeight w:val="315"/>
          <w:jc w:val="center"/>
        </w:trPr>
        <w:tc>
          <w:tcPr>
            <w:tcW w:w="988" w:type="dxa"/>
            <w:tcBorders>
              <w:top w:val="nil"/>
              <w:left w:val="single" w:sz="4" w:space="0" w:color="auto"/>
              <w:bottom w:val="single" w:sz="4" w:space="0" w:color="auto"/>
              <w:right w:val="single" w:sz="4" w:space="0" w:color="auto"/>
            </w:tcBorders>
            <w:shd w:val="clear" w:color="000000" w:fill="FFFFFF"/>
            <w:noWrap/>
            <w:vAlign w:val="center"/>
            <w:hideMark/>
          </w:tcPr>
          <w:p w14:paraId="219393C9"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0</w:t>
            </w:r>
          </w:p>
        </w:tc>
        <w:tc>
          <w:tcPr>
            <w:tcW w:w="850" w:type="dxa"/>
            <w:tcBorders>
              <w:top w:val="nil"/>
              <w:left w:val="nil"/>
              <w:bottom w:val="single" w:sz="4" w:space="0" w:color="auto"/>
              <w:right w:val="single" w:sz="4" w:space="0" w:color="auto"/>
            </w:tcBorders>
            <w:shd w:val="clear" w:color="000000" w:fill="FFFFFF"/>
            <w:noWrap/>
            <w:vAlign w:val="center"/>
            <w:hideMark/>
          </w:tcPr>
          <w:p w14:paraId="35993766"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51EF126E"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0</w:t>
            </w:r>
          </w:p>
        </w:tc>
        <w:tc>
          <w:tcPr>
            <w:tcW w:w="992" w:type="dxa"/>
            <w:tcBorders>
              <w:top w:val="nil"/>
              <w:left w:val="nil"/>
              <w:bottom w:val="single" w:sz="4" w:space="0" w:color="auto"/>
              <w:right w:val="single" w:sz="4" w:space="0" w:color="auto"/>
            </w:tcBorders>
            <w:shd w:val="clear" w:color="000000" w:fill="FFFFFF"/>
            <w:noWrap/>
            <w:vAlign w:val="center"/>
            <w:hideMark/>
          </w:tcPr>
          <w:p w14:paraId="5BA2DFA6"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0</w:t>
            </w:r>
          </w:p>
        </w:tc>
        <w:tc>
          <w:tcPr>
            <w:tcW w:w="1134" w:type="dxa"/>
            <w:tcBorders>
              <w:top w:val="nil"/>
              <w:left w:val="nil"/>
              <w:bottom w:val="single" w:sz="4" w:space="0" w:color="auto"/>
              <w:right w:val="single" w:sz="4" w:space="0" w:color="auto"/>
            </w:tcBorders>
            <w:shd w:val="clear" w:color="000000" w:fill="FFFFFF"/>
            <w:noWrap/>
            <w:vAlign w:val="center"/>
            <w:hideMark/>
          </w:tcPr>
          <w:p w14:paraId="126ACD68"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0</w:t>
            </w:r>
          </w:p>
        </w:tc>
        <w:tc>
          <w:tcPr>
            <w:tcW w:w="1007" w:type="dxa"/>
            <w:tcBorders>
              <w:top w:val="nil"/>
              <w:left w:val="nil"/>
              <w:bottom w:val="single" w:sz="4" w:space="0" w:color="auto"/>
              <w:right w:val="single" w:sz="4" w:space="0" w:color="auto"/>
            </w:tcBorders>
            <w:shd w:val="clear" w:color="000000" w:fill="FFFFFF"/>
            <w:noWrap/>
            <w:vAlign w:val="center"/>
            <w:hideMark/>
          </w:tcPr>
          <w:p w14:paraId="2656CA0D"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0</w:t>
            </w:r>
          </w:p>
        </w:tc>
        <w:tc>
          <w:tcPr>
            <w:tcW w:w="1680" w:type="dxa"/>
            <w:tcBorders>
              <w:top w:val="nil"/>
              <w:left w:val="nil"/>
              <w:bottom w:val="single" w:sz="4" w:space="0" w:color="auto"/>
              <w:right w:val="single" w:sz="4" w:space="0" w:color="auto"/>
            </w:tcBorders>
            <w:shd w:val="clear" w:color="000000" w:fill="FFFFFF"/>
            <w:noWrap/>
            <w:vAlign w:val="center"/>
            <w:hideMark/>
          </w:tcPr>
          <w:p w14:paraId="6A922232" w14:textId="77777777" w:rsidR="001971A4" w:rsidRPr="0080346A" w:rsidRDefault="001971A4" w:rsidP="00042B94">
            <w:pPr>
              <w:spacing w:line="240" w:lineRule="auto"/>
              <w:jc w:val="center"/>
              <w:rPr>
                <w:rFonts w:eastAsia="Times New Roman"/>
                <w:color w:val="000000"/>
                <w:sz w:val="20"/>
                <w:szCs w:val="20"/>
                <w:lang w:eastAsia="id-ID"/>
              </w:rPr>
            </w:pPr>
            <w:r w:rsidRPr="0080346A">
              <w:rPr>
                <w:rFonts w:eastAsia="Times New Roman"/>
                <w:color w:val="000000"/>
                <w:sz w:val="20"/>
                <w:szCs w:val="20"/>
                <w:lang w:eastAsia="id-ID"/>
              </w:rPr>
              <w:t>AMAN</w:t>
            </w:r>
          </w:p>
        </w:tc>
      </w:tr>
    </w:tbl>
    <w:p w14:paraId="4C883C76" w14:textId="77777777" w:rsidR="001971A4" w:rsidRDefault="001971A4" w:rsidP="001971A4">
      <w:pPr>
        <w:spacing w:line="240" w:lineRule="auto"/>
        <w:jc w:val="center"/>
        <w:rPr>
          <w:rFonts w:ascii="Franklin Gothic Demi Cond" w:hAnsi="Franklin Gothic Demi Cond"/>
          <w:szCs w:val="24"/>
        </w:rPr>
      </w:pPr>
    </w:p>
    <w:p w14:paraId="0AC76A92" w14:textId="77777777" w:rsidR="001971A4" w:rsidRDefault="001971A4" w:rsidP="001971A4">
      <w:pPr>
        <w:spacing w:line="240" w:lineRule="auto"/>
        <w:jc w:val="center"/>
        <w:rPr>
          <w:rFonts w:ascii="Franklin Gothic Demi Cond" w:hAnsi="Franklin Gothic Demi Cond"/>
          <w:szCs w:val="24"/>
        </w:rPr>
      </w:pPr>
      <w:r>
        <w:rPr>
          <w:noProof/>
          <w:lang w:eastAsia="id-ID"/>
        </w:rPr>
        <w:drawing>
          <wp:inline distT="0" distB="0" distL="0" distR="0" wp14:anchorId="5DB9206B" wp14:editId="14B39957">
            <wp:extent cx="3562350" cy="1620000"/>
            <wp:effectExtent l="0" t="0" r="0" b="18415"/>
            <wp:docPr id="358700" name="Bagan 35870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lang w:eastAsia="id-ID"/>
        </w:rPr>
        <w:drawing>
          <wp:inline distT="0" distB="0" distL="0" distR="0" wp14:anchorId="55453BA5" wp14:editId="01BE3F7F">
            <wp:extent cx="3564000" cy="1620000"/>
            <wp:effectExtent l="0" t="0" r="17780" b="18415"/>
            <wp:docPr id="358701" name="Bagan 3587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0E5BAC" w14:textId="0BB2EB66" w:rsidR="001971A4" w:rsidRPr="004E4B1D" w:rsidRDefault="001971A4" w:rsidP="001971A4">
      <w:pPr>
        <w:spacing w:line="240" w:lineRule="auto"/>
        <w:jc w:val="center"/>
        <w:rPr>
          <w:rFonts w:cs="Times New Roman"/>
          <w:sz w:val="22"/>
        </w:rPr>
      </w:pPr>
      <w:r w:rsidRPr="00742C24">
        <w:rPr>
          <w:rFonts w:cs="Times New Roman"/>
          <w:b/>
          <w:sz w:val="22"/>
        </w:rPr>
        <w:t xml:space="preserve">Gambar </w:t>
      </w:r>
      <w:r w:rsidR="00E17B21">
        <w:rPr>
          <w:rFonts w:cs="Times New Roman"/>
          <w:b/>
          <w:sz w:val="22"/>
        </w:rPr>
        <w:t>5</w:t>
      </w:r>
      <w:r w:rsidR="00742C24" w:rsidRPr="00742C24">
        <w:rPr>
          <w:rFonts w:cs="Times New Roman"/>
          <w:b/>
          <w:sz w:val="22"/>
        </w:rPr>
        <w:t>.</w:t>
      </w:r>
      <w:r w:rsidR="00742C24">
        <w:rPr>
          <w:rFonts w:cs="Times New Roman"/>
          <w:sz w:val="22"/>
        </w:rPr>
        <w:t xml:space="preserve"> </w:t>
      </w:r>
      <w:r w:rsidRPr="004E4B1D">
        <w:rPr>
          <w:rFonts w:cs="Times New Roman"/>
          <w:sz w:val="22"/>
        </w:rPr>
        <w:t>Simpangan Arah X dan Y</w:t>
      </w:r>
    </w:p>
    <w:p w14:paraId="7A9691B9" w14:textId="77777777" w:rsidR="001971A4" w:rsidRPr="00966B67" w:rsidRDefault="001971A4" w:rsidP="001971A4">
      <w:pPr>
        <w:spacing w:line="240" w:lineRule="auto"/>
        <w:jc w:val="center"/>
        <w:rPr>
          <w:rFonts w:ascii="Franklin Gothic Demi Cond" w:hAnsi="Franklin Gothic Demi Cond"/>
          <w:szCs w:val="24"/>
        </w:rPr>
      </w:pPr>
    </w:p>
    <w:p w14:paraId="2932C6A7" w14:textId="66869D16" w:rsidR="00966B67" w:rsidRDefault="00966B67" w:rsidP="008A6FAF">
      <w:pPr>
        <w:pStyle w:val="DaftarParagraf"/>
        <w:numPr>
          <w:ilvl w:val="0"/>
          <w:numId w:val="25"/>
        </w:numPr>
        <w:spacing w:line="240" w:lineRule="auto"/>
        <w:ind w:left="425" w:hanging="425"/>
        <w:rPr>
          <w:rFonts w:ascii="Franklin Gothic Demi Cond" w:hAnsi="Franklin Gothic Demi Cond"/>
          <w:szCs w:val="24"/>
        </w:rPr>
      </w:pPr>
      <w:r>
        <w:rPr>
          <w:rFonts w:ascii="Franklin Gothic Demi Cond" w:hAnsi="Franklin Gothic Demi Cond"/>
          <w:szCs w:val="24"/>
        </w:rPr>
        <w:lastRenderedPageBreak/>
        <w:t>Stabilitas</w:t>
      </w:r>
    </w:p>
    <w:p w14:paraId="417A82AE" w14:textId="77777777" w:rsidR="001971A4" w:rsidRPr="001971A4" w:rsidRDefault="001971A4" w:rsidP="001971A4">
      <w:pPr>
        <w:pStyle w:val="DaftarParagraf"/>
        <w:rPr>
          <w:rFonts w:ascii="Franklin Gothic Demi Cond" w:hAnsi="Franklin Gothic Demi Cond"/>
          <w:szCs w:val="24"/>
        </w:rPr>
      </w:pPr>
    </w:p>
    <w:p w14:paraId="725BA94A" w14:textId="345958AC" w:rsidR="001971A4" w:rsidRPr="001971A4" w:rsidRDefault="001971A4" w:rsidP="001971A4">
      <w:pPr>
        <w:spacing w:line="240" w:lineRule="auto"/>
        <w:jc w:val="center"/>
        <w:rPr>
          <w:rFonts w:cs="Times New Roman"/>
          <w:sz w:val="22"/>
          <w:szCs w:val="24"/>
        </w:rPr>
      </w:pPr>
      <w:r w:rsidRPr="00742C24">
        <w:rPr>
          <w:rFonts w:cs="Times New Roman"/>
          <w:b/>
          <w:sz w:val="22"/>
          <w:szCs w:val="24"/>
        </w:rPr>
        <w:t xml:space="preserve">Tabel </w:t>
      </w:r>
      <w:r w:rsidR="00742C24" w:rsidRPr="00742C24">
        <w:rPr>
          <w:rFonts w:cs="Times New Roman"/>
          <w:b/>
          <w:sz w:val="22"/>
          <w:szCs w:val="24"/>
        </w:rPr>
        <w:t>11.</w:t>
      </w:r>
      <w:r w:rsidR="00742C24">
        <w:rPr>
          <w:rFonts w:cs="Times New Roman"/>
          <w:sz w:val="22"/>
          <w:szCs w:val="24"/>
        </w:rPr>
        <w:t xml:space="preserve"> </w:t>
      </w:r>
      <w:r>
        <w:rPr>
          <w:rFonts w:cs="Times New Roman"/>
          <w:sz w:val="22"/>
          <w:szCs w:val="24"/>
        </w:rPr>
        <w:t>Stabilitas Arah Sumbu X</w:t>
      </w:r>
    </w:p>
    <w:tbl>
      <w:tblPr>
        <w:tblW w:w="0" w:type="auto"/>
        <w:jc w:val="center"/>
        <w:tblLook w:val="04A0" w:firstRow="1" w:lastRow="0" w:firstColumn="1" w:lastColumn="0" w:noHBand="0" w:noVBand="1"/>
      </w:tblPr>
      <w:tblGrid>
        <w:gridCol w:w="988"/>
        <w:gridCol w:w="828"/>
        <w:gridCol w:w="2473"/>
        <w:gridCol w:w="796"/>
        <w:gridCol w:w="2154"/>
      </w:tblGrid>
      <w:tr w:rsidR="001971A4" w:rsidRPr="00520AD3" w14:paraId="7C334967" w14:textId="77777777" w:rsidTr="00042B94">
        <w:trPr>
          <w:trHeight w:val="315"/>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4BA1EBF2" w14:textId="77777777" w:rsidR="001971A4" w:rsidRPr="00520AD3" w:rsidRDefault="001971A4" w:rsidP="00042B94">
            <w:pPr>
              <w:spacing w:line="240" w:lineRule="auto"/>
              <w:jc w:val="center"/>
              <w:rPr>
                <w:rFonts w:eastAsia="Times New Roman"/>
                <w:b/>
                <w:bCs/>
                <w:color w:val="000000"/>
                <w:sz w:val="20"/>
                <w:szCs w:val="20"/>
                <w:lang w:eastAsia="id-ID"/>
              </w:rPr>
            </w:pPr>
            <w:r w:rsidRPr="00520AD3">
              <w:rPr>
                <w:rFonts w:eastAsia="Times New Roman"/>
                <w:b/>
                <w:bCs/>
                <w:color w:val="000000"/>
                <w:sz w:val="20"/>
                <w:szCs w:val="20"/>
                <w:lang w:eastAsia="id-ID"/>
              </w:rPr>
              <w:t>Lantai</w:t>
            </w:r>
          </w:p>
        </w:tc>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1DE58140" w14:textId="77777777" w:rsidR="001971A4" w:rsidRPr="00520AD3" w:rsidRDefault="001971A4" w:rsidP="00042B94">
            <w:pPr>
              <w:spacing w:line="240" w:lineRule="auto"/>
              <w:jc w:val="center"/>
              <w:rPr>
                <w:rFonts w:eastAsia="Times New Roman"/>
                <w:b/>
                <w:bCs/>
                <w:color w:val="000000"/>
                <w:sz w:val="20"/>
                <w:szCs w:val="20"/>
                <w:lang w:eastAsia="id-ID"/>
              </w:rPr>
            </w:pPr>
            <w:r w:rsidRPr="00520AD3">
              <w:rPr>
                <w:rFonts w:eastAsia="Times New Roman"/>
                <w:b/>
                <w:bCs/>
                <w:color w:val="000000"/>
                <w:sz w:val="20"/>
                <w:szCs w:val="20"/>
                <w:lang w:eastAsia="id-ID"/>
              </w:rPr>
              <w:t>Elevasi</w:t>
            </w:r>
          </w:p>
        </w:tc>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089C4207" w14:textId="77777777" w:rsidR="001971A4" w:rsidRPr="00520AD3" w:rsidRDefault="001971A4" w:rsidP="00042B94">
            <w:pPr>
              <w:spacing w:line="240" w:lineRule="auto"/>
              <w:jc w:val="center"/>
              <w:rPr>
                <w:rFonts w:eastAsia="Times New Roman"/>
                <w:b/>
                <w:bCs/>
                <w:color w:val="000000"/>
                <w:sz w:val="20"/>
                <w:szCs w:val="20"/>
                <w:lang w:eastAsia="id-ID"/>
              </w:rPr>
            </w:pPr>
            <w:r w:rsidRPr="00520AD3">
              <w:rPr>
                <w:rFonts w:eastAsia="Times New Roman"/>
                <w:b/>
                <w:bCs/>
                <w:color w:val="000000"/>
                <w:sz w:val="20"/>
                <w:szCs w:val="20"/>
                <w:lang w:eastAsia="id-ID"/>
              </w:rPr>
              <w:t>Simpangan Antar Tingkat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DCED9" w14:textId="77777777" w:rsidR="001971A4" w:rsidRPr="00520AD3" w:rsidRDefault="001971A4" w:rsidP="00042B94">
            <w:pPr>
              <w:spacing w:line="240" w:lineRule="auto"/>
              <w:jc w:val="center"/>
              <w:rPr>
                <w:rFonts w:eastAsia="Times New Roman"/>
                <w:b/>
                <w:bCs/>
                <w:color w:val="000000"/>
                <w:sz w:val="20"/>
                <w:szCs w:val="20"/>
                <w:lang w:eastAsia="id-ID"/>
              </w:rPr>
            </w:pPr>
            <w:r w:rsidRPr="00520AD3">
              <w:rPr>
                <w:rFonts w:eastAsia="Times New Roman"/>
                <w:b/>
                <w:bCs/>
                <w:color w:val="000000"/>
                <w:sz w:val="20"/>
                <w:szCs w:val="20"/>
                <w:lang w:eastAsia="id-ID"/>
              </w:rPr>
              <w:t>F</w:t>
            </w:r>
            <w:r w:rsidRPr="00520AD3">
              <w:rPr>
                <w:rFonts w:eastAsia="Times New Roman"/>
                <w:b/>
                <w:bCs/>
                <w:color w:val="000000"/>
                <w:sz w:val="20"/>
                <w:szCs w:val="20"/>
                <w:vertAlign w:val="subscript"/>
                <w:lang w:eastAsia="id-ID"/>
              </w:rPr>
              <w:t xml:space="preserve">i </w:t>
            </w:r>
            <w:r w:rsidRPr="00520AD3">
              <w:rPr>
                <w:rFonts w:eastAsia="Times New Roman"/>
                <w:b/>
                <w:bCs/>
                <w:color w:val="000000"/>
                <w:sz w:val="20"/>
                <w:szCs w:val="20"/>
                <w:lang w:eastAsia="id-ID"/>
              </w:rPr>
              <w:t>(kN)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53F89" w14:textId="77777777" w:rsidR="001971A4" w:rsidRPr="00520AD3" w:rsidRDefault="001971A4" w:rsidP="00042B94">
            <w:pPr>
              <w:spacing w:line="240" w:lineRule="auto"/>
              <w:jc w:val="center"/>
              <w:rPr>
                <w:rFonts w:eastAsia="Times New Roman"/>
                <w:b/>
                <w:bCs/>
                <w:color w:val="000000"/>
                <w:sz w:val="20"/>
                <w:szCs w:val="20"/>
                <w:lang w:eastAsia="id-ID"/>
              </w:rPr>
            </w:pPr>
            <w:r>
              <w:rPr>
                <w:rFonts w:eastAsia="Times New Roman"/>
                <w:b/>
                <w:bCs/>
                <w:color w:val="000000"/>
                <w:sz w:val="20"/>
                <w:szCs w:val="20"/>
                <w:lang w:eastAsia="id-ID"/>
              </w:rPr>
              <w:t>Koefisien Stabilitas</w:t>
            </w:r>
            <w:r w:rsidRPr="00520AD3">
              <w:rPr>
                <w:rFonts w:eastAsia="Times New Roman"/>
                <w:b/>
                <w:bCs/>
                <w:color w:val="000000"/>
                <w:sz w:val="20"/>
                <w:szCs w:val="20"/>
                <w:lang w:eastAsia="id-ID"/>
              </w:rPr>
              <w:t xml:space="preserve"> (θ)</w:t>
            </w:r>
          </w:p>
        </w:tc>
      </w:tr>
      <w:tr w:rsidR="001971A4" w:rsidRPr="00520AD3" w14:paraId="3F8372E5" w14:textId="77777777" w:rsidTr="00042B94">
        <w:trPr>
          <w:trHeight w:val="315"/>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693DE11" w14:textId="77777777" w:rsidR="001971A4" w:rsidRPr="00520AD3" w:rsidRDefault="001971A4" w:rsidP="00042B94">
            <w:pPr>
              <w:spacing w:line="240" w:lineRule="auto"/>
              <w:rPr>
                <w:rFonts w:eastAsia="Times New Roman"/>
                <w:b/>
                <w:bCs/>
                <w:color w:val="000000"/>
                <w:sz w:val="20"/>
                <w:szCs w:val="20"/>
                <w:lang w:eastAsia="id-ID"/>
              </w:rPr>
            </w:pPr>
          </w:p>
        </w:tc>
        <w:tc>
          <w:tcPr>
            <w:tcW w:w="0" w:type="auto"/>
            <w:tcBorders>
              <w:top w:val="nil"/>
              <w:left w:val="nil"/>
              <w:bottom w:val="single" w:sz="4" w:space="0" w:color="auto"/>
              <w:right w:val="single" w:sz="4" w:space="0" w:color="auto"/>
            </w:tcBorders>
            <w:shd w:val="clear" w:color="000000" w:fill="FFFFFF"/>
            <w:noWrap/>
            <w:vAlign w:val="center"/>
            <w:hideMark/>
          </w:tcPr>
          <w:p w14:paraId="01BB1084" w14:textId="77777777" w:rsidR="001971A4" w:rsidRPr="00520AD3" w:rsidRDefault="001971A4" w:rsidP="00042B94">
            <w:pPr>
              <w:spacing w:line="240" w:lineRule="auto"/>
              <w:jc w:val="center"/>
              <w:rPr>
                <w:rFonts w:eastAsia="Times New Roman"/>
                <w:b/>
                <w:bCs/>
                <w:color w:val="000000"/>
                <w:sz w:val="20"/>
                <w:szCs w:val="20"/>
                <w:lang w:eastAsia="id-ID"/>
              </w:rPr>
            </w:pPr>
            <w:r w:rsidRPr="00520AD3">
              <w:rPr>
                <w:rFonts w:eastAsia="Times New Roman"/>
                <w:b/>
                <w:bCs/>
                <w:color w:val="000000"/>
                <w:sz w:val="20"/>
                <w:szCs w:val="20"/>
                <w:lang w:eastAsia="id-ID"/>
              </w:rPr>
              <w:t>(m)</w:t>
            </w:r>
          </w:p>
        </w:tc>
        <w:tc>
          <w:tcPr>
            <w:tcW w:w="0" w:type="auto"/>
            <w:tcBorders>
              <w:top w:val="nil"/>
              <w:left w:val="nil"/>
              <w:bottom w:val="single" w:sz="4" w:space="0" w:color="auto"/>
              <w:right w:val="single" w:sz="4" w:space="0" w:color="auto"/>
            </w:tcBorders>
            <w:shd w:val="clear" w:color="000000" w:fill="FFFFFF"/>
            <w:noWrap/>
            <w:vAlign w:val="center"/>
            <w:hideMark/>
          </w:tcPr>
          <w:p w14:paraId="00753F5F" w14:textId="77777777" w:rsidR="001971A4" w:rsidRPr="00520AD3" w:rsidRDefault="001971A4" w:rsidP="00042B94">
            <w:pPr>
              <w:spacing w:line="240" w:lineRule="auto"/>
              <w:jc w:val="center"/>
              <w:rPr>
                <w:rFonts w:eastAsia="Times New Roman"/>
                <w:b/>
                <w:bCs/>
                <w:color w:val="000000"/>
                <w:sz w:val="20"/>
                <w:szCs w:val="20"/>
                <w:lang w:eastAsia="id-ID"/>
              </w:rPr>
            </w:pPr>
            <w:r w:rsidRPr="00520AD3">
              <w:rPr>
                <w:rFonts w:eastAsia="Times New Roman"/>
                <w:b/>
                <w:bCs/>
                <w:color w:val="000000"/>
                <w:sz w:val="20"/>
                <w:szCs w:val="20"/>
                <w:lang w:eastAsia="id-ID"/>
              </w:rPr>
              <w:t>(mm)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0CC175" w14:textId="77777777" w:rsidR="001971A4" w:rsidRPr="00520AD3" w:rsidRDefault="001971A4" w:rsidP="00042B94">
            <w:pPr>
              <w:spacing w:line="240" w:lineRule="auto"/>
              <w:rPr>
                <w:rFonts w:eastAsia="Times New Roman"/>
                <w:b/>
                <w:bCs/>
                <w:color w:val="000000"/>
                <w:sz w:val="20"/>
                <w:szCs w:val="20"/>
                <w:lang w:eastAsia="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667AD7" w14:textId="77777777" w:rsidR="001971A4" w:rsidRPr="00520AD3" w:rsidRDefault="001971A4" w:rsidP="00042B94">
            <w:pPr>
              <w:spacing w:line="240" w:lineRule="auto"/>
              <w:rPr>
                <w:rFonts w:eastAsia="Times New Roman"/>
                <w:b/>
                <w:bCs/>
                <w:color w:val="000000"/>
                <w:sz w:val="20"/>
                <w:szCs w:val="20"/>
                <w:lang w:eastAsia="id-ID"/>
              </w:rPr>
            </w:pPr>
          </w:p>
        </w:tc>
      </w:tr>
      <w:tr w:rsidR="001971A4" w:rsidRPr="00520AD3" w14:paraId="5104FEDF" w14:textId="77777777" w:rsidTr="00042B94">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B82D3"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Dak Atap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036A500"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25</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B64F4B8"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3,187</w:t>
            </w:r>
          </w:p>
        </w:tc>
        <w:tc>
          <w:tcPr>
            <w:tcW w:w="0" w:type="auto"/>
            <w:tcBorders>
              <w:top w:val="nil"/>
              <w:left w:val="nil"/>
              <w:bottom w:val="single" w:sz="4" w:space="0" w:color="auto"/>
              <w:right w:val="single" w:sz="4" w:space="0" w:color="auto"/>
            </w:tcBorders>
            <w:shd w:val="clear" w:color="000000" w:fill="FFFFFF"/>
            <w:noWrap/>
            <w:vAlign w:val="center"/>
            <w:hideMark/>
          </w:tcPr>
          <w:p w14:paraId="6B0D43A2"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191,48</w:t>
            </w:r>
          </w:p>
        </w:tc>
        <w:tc>
          <w:tcPr>
            <w:tcW w:w="0" w:type="auto"/>
            <w:tcBorders>
              <w:top w:val="nil"/>
              <w:left w:val="nil"/>
              <w:bottom w:val="single" w:sz="4" w:space="0" w:color="auto"/>
              <w:right w:val="single" w:sz="4" w:space="0" w:color="auto"/>
            </w:tcBorders>
            <w:shd w:val="clear" w:color="000000" w:fill="FFFFFF"/>
            <w:noWrap/>
            <w:vAlign w:val="center"/>
            <w:hideMark/>
          </w:tcPr>
          <w:p w14:paraId="76E88360"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0,00898017</w:t>
            </w:r>
          </w:p>
        </w:tc>
      </w:tr>
      <w:tr w:rsidR="001971A4" w:rsidRPr="00520AD3" w14:paraId="0A7A00FE"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B29ABC"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Atap</w:t>
            </w:r>
          </w:p>
        </w:tc>
        <w:tc>
          <w:tcPr>
            <w:tcW w:w="0" w:type="auto"/>
            <w:tcBorders>
              <w:top w:val="nil"/>
              <w:left w:val="nil"/>
              <w:bottom w:val="single" w:sz="4" w:space="0" w:color="auto"/>
              <w:right w:val="single" w:sz="4" w:space="0" w:color="auto"/>
            </w:tcBorders>
            <w:shd w:val="clear" w:color="auto" w:fill="auto"/>
            <w:noWrap/>
            <w:vAlign w:val="center"/>
            <w:hideMark/>
          </w:tcPr>
          <w:p w14:paraId="29E70374"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21</w:t>
            </w:r>
          </w:p>
        </w:tc>
        <w:tc>
          <w:tcPr>
            <w:tcW w:w="0" w:type="auto"/>
            <w:tcBorders>
              <w:top w:val="nil"/>
              <w:left w:val="nil"/>
              <w:bottom w:val="single" w:sz="4" w:space="0" w:color="auto"/>
              <w:right w:val="single" w:sz="4" w:space="0" w:color="auto"/>
            </w:tcBorders>
            <w:shd w:val="clear" w:color="000000" w:fill="FFFFFF"/>
            <w:noWrap/>
            <w:vAlign w:val="center"/>
            <w:hideMark/>
          </w:tcPr>
          <w:p w14:paraId="1E7C34DC"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2,596</w:t>
            </w:r>
          </w:p>
        </w:tc>
        <w:tc>
          <w:tcPr>
            <w:tcW w:w="0" w:type="auto"/>
            <w:tcBorders>
              <w:top w:val="nil"/>
              <w:left w:val="nil"/>
              <w:bottom w:val="single" w:sz="4" w:space="0" w:color="auto"/>
              <w:right w:val="single" w:sz="4" w:space="0" w:color="auto"/>
            </w:tcBorders>
            <w:shd w:val="clear" w:color="000000" w:fill="FFFFFF"/>
            <w:noWrap/>
            <w:vAlign w:val="center"/>
            <w:hideMark/>
          </w:tcPr>
          <w:p w14:paraId="1E04ACD9"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819,7</w:t>
            </w:r>
          </w:p>
        </w:tc>
        <w:tc>
          <w:tcPr>
            <w:tcW w:w="0" w:type="auto"/>
            <w:tcBorders>
              <w:top w:val="nil"/>
              <w:left w:val="nil"/>
              <w:bottom w:val="single" w:sz="4" w:space="0" w:color="auto"/>
              <w:right w:val="single" w:sz="4" w:space="0" w:color="auto"/>
            </w:tcBorders>
            <w:shd w:val="clear" w:color="000000" w:fill="FFFFFF"/>
            <w:noWrap/>
            <w:vAlign w:val="center"/>
            <w:hideMark/>
          </w:tcPr>
          <w:p w14:paraId="3467BAE7"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0,031314012</w:t>
            </w:r>
          </w:p>
        </w:tc>
      </w:tr>
      <w:tr w:rsidR="001971A4" w:rsidRPr="00520AD3" w14:paraId="42F9E11D"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84D849"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4</w:t>
            </w:r>
          </w:p>
        </w:tc>
        <w:tc>
          <w:tcPr>
            <w:tcW w:w="0" w:type="auto"/>
            <w:tcBorders>
              <w:top w:val="nil"/>
              <w:left w:val="nil"/>
              <w:bottom w:val="single" w:sz="4" w:space="0" w:color="auto"/>
              <w:right w:val="single" w:sz="4" w:space="0" w:color="auto"/>
            </w:tcBorders>
            <w:shd w:val="clear" w:color="auto" w:fill="auto"/>
            <w:noWrap/>
            <w:vAlign w:val="center"/>
            <w:hideMark/>
          </w:tcPr>
          <w:p w14:paraId="546A0AFC"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17</w:t>
            </w:r>
          </w:p>
        </w:tc>
        <w:tc>
          <w:tcPr>
            <w:tcW w:w="0" w:type="auto"/>
            <w:tcBorders>
              <w:top w:val="nil"/>
              <w:left w:val="nil"/>
              <w:bottom w:val="single" w:sz="4" w:space="0" w:color="auto"/>
              <w:right w:val="single" w:sz="4" w:space="0" w:color="auto"/>
            </w:tcBorders>
            <w:shd w:val="clear" w:color="000000" w:fill="FFFFFF"/>
            <w:noWrap/>
            <w:vAlign w:val="center"/>
            <w:hideMark/>
          </w:tcPr>
          <w:p w14:paraId="033454AB"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2,088</w:t>
            </w:r>
          </w:p>
        </w:tc>
        <w:tc>
          <w:tcPr>
            <w:tcW w:w="0" w:type="auto"/>
            <w:tcBorders>
              <w:top w:val="nil"/>
              <w:left w:val="nil"/>
              <w:bottom w:val="single" w:sz="4" w:space="0" w:color="auto"/>
              <w:right w:val="single" w:sz="4" w:space="0" w:color="auto"/>
            </w:tcBorders>
            <w:shd w:val="clear" w:color="000000" w:fill="FFFFFF"/>
            <w:noWrap/>
            <w:vAlign w:val="center"/>
            <w:hideMark/>
          </w:tcPr>
          <w:p w14:paraId="09A0E5E9"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706,77</w:t>
            </w:r>
          </w:p>
        </w:tc>
        <w:tc>
          <w:tcPr>
            <w:tcW w:w="0" w:type="auto"/>
            <w:tcBorders>
              <w:top w:val="nil"/>
              <w:left w:val="nil"/>
              <w:bottom w:val="single" w:sz="4" w:space="0" w:color="auto"/>
              <w:right w:val="single" w:sz="4" w:space="0" w:color="auto"/>
            </w:tcBorders>
            <w:shd w:val="clear" w:color="000000" w:fill="FFFFFF"/>
            <w:noWrap/>
            <w:vAlign w:val="center"/>
            <w:hideMark/>
          </w:tcPr>
          <w:p w14:paraId="7CA0E18D"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0,021716393</w:t>
            </w:r>
          </w:p>
        </w:tc>
      </w:tr>
      <w:tr w:rsidR="001971A4" w:rsidRPr="00520AD3" w14:paraId="60A21223"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3DECAE"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14:paraId="6DAD8C33"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13</w:t>
            </w:r>
          </w:p>
        </w:tc>
        <w:tc>
          <w:tcPr>
            <w:tcW w:w="0" w:type="auto"/>
            <w:tcBorders>
              <w:top w:val="nil"/>
              <w:left w:val="nil"/>
              <w:bottom w:val="single" w:sz="4" w:space="0" w:color="auto"/>
              <w:right w:val="single" w:sz="4" w:space="0" w:color="auto"/>
            </w:tcBorders>
            <w:shd w:val="clear" w:color="000000" w:fill="FFFFFF"/>
            <w:noWrap/>
            <w:vAlign w:val="center"/>
            <w:hideMark/>
          </w:tcPr>
          <w:p w14:paraId="35E87B30"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4,531</w:t>
            </w:r>
          </w:p>
        </w:tc>
        <w:tc>
          <w:tcPr>
            <w:tcW w:w="0" w:type="auto"/>
            <w:tcBorders>
              <w:top w:val="nil"/>
              <w:left w:val="nil"/>
              <w:bottom w:val="single" w:sz="4" w:space="0" w:color="auto"/>
              <w:right w:val="single" w:sz="4" w:space="0" w:color="auto"/>
            </w:tcBorders>
            <w:shd w:val="clear" w:color="000000" w:fill="FFFFFF"/>
            <w:noWrap/>
            <w:vAlign w:val="center"/>
            <w:hideMark/>
          </w:tcPr>
          <w:p w14:paraId="32CAA140"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577,02</w:t>
            </w:r>
          </w:p>
        </w:tc>
        <w:tc>
          <w:tcPr>
            <w:tcW w:w="0" w:type="auto"/>
            <w:tcBorders>
              <w:top w:val="nil"/>
              <w:left w:val="nil"/>
              <w:bottom w:val="single" w:sz="4" w:space="0" w:color="auto"/>
              <w:right w:val="single" w:sz="4" w:space="0" w:color="auto"/>
            </w:tcBorders>
            <w:shd w:val="clear" w:color="000000" w:fill="FFFFFF"/>
            <w:noWrap/>
            <w:vAlign w:val="center"/>
            <w:hideMark/>
          </w:tcPr>
          <w:p w14:paraId="2298F2A9"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0,038473706</w:t>
            </w:r>
          </w:p>
        </w:tc>
      </w:tr>
      <w:tr w:rsidR="001971A4" w:rsidRPr="00520AD3" w14:paraId="7F33E278"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9EB343"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14:paraId="174FF66C"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9</w:t>
            </w:r>
          </w:p>
        </w:tc>
        <w:tc>
          <w:tcPr>
            <w:tcW w:w="0" w:type="auto"/>
            <w:tcBorders>
              <w:top w:val="nil"/>
              <w:left w:val="nil"/>
              <w:bottom w:val="single" w:sz="4" w:space="0" w:color="auto"/>
              <w:right w:val="single" w:sz="4" w:space="0" w:color="auto"/>
            </w:tcBorders>
            <w:shd w:val="clear" w:color="000000" w:fill="FFFFFF"/>
            <w:noWrap/>
            <w:vAlign w:val="center"/>
            <w:hideMark/>
          </w:tcPr>
          <w:p w14:paraId="71AD41FB"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5,023</w:t>
            </w:r>
          </w:p>
        </w:tc>
        <w:tc>
          <w:tcPr>
            <w:tcW w:w="0" w:type="auto"/>
            <w:tcBorders>
              <w:top w:val="nil"/>
              <w:left w:val="nil"/>
              <w:bottom w:val="single" w:sz="4" w:space="0" w:color="auto"/>
              <w:right w:val="single" w:sz="4" w:space="0" w:color="auto"/>
            </w:tcBorders>
            <w:shd w:val="clear" w:color="000000" w:fill="FFFFFF"/>
            <w:noWrap/>
            <w:vAlign w:val="center"/>
            <w:hideMark/>
          </w:tcPr>
          <w:p w14:paraId="1EC93598"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432,68</w:t>
            </w:r>
          </w:p>
        </w:tc>
        <w:tc>
          <w:tcPr>
            <w:tcW w:w="0" w:type="auto"/>
            <w:tcBorders>
              <w:top w:val="nil"/>
              <w:left w:val="nil"/>
              <w:bottom w:val="single" w:sz="4" w:space="0" w:color="auto"/>
              <w:right w:val="single" w:sz="4" w:space="0" w:color="auto"/>
            </w:tcBorders>
            <w:shd w:val="clear" w:color="000000" w:fill="FFFFFF"/>
            <w:noWrap/>
            <w:vAlign w:val="center"/>
            <w:hideMark/>
          </w:tcPr>
          <w:p w14:paraId="2819C1FE"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0,031982256</w:t>
            </w:r>
          </w:p>
        </w:tc>
      </w:tr>
      <w:tr w:rsidR="001971A4" w:rsidRPr="00520AD3" w14:paraId="17BE15EB"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841474"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5A11472F"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5</w:t>
            </w:r>
          </w:p>
        </w:tc>
        <w:tc>
          <w:tcPr>
            <w:tcW w:w="0" w:type="auto"/>
            <w:tcBorders>
              <w:top w:val="nil"/>
              <w:left w:val="nil"/>
              <w:bottom w:val="single" w:sz="4" w:space="0" w:color="auto"/>
              <w:right w:val="single" w:sz="4" w:space="0" w:color="auto"/>
            </w:tcBorders>
            <w:shd w:val="clear" w:color="000000" w:fill="FFFFFF"/>
            <w:noWrap/>
            <w:vAlign w:val="center"/>
            <w:hideMark/>
          </w:tcPr>
          <w:p w14:paraId="63E4B3E2"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2,905</w:t>
            </w:r>
          </w:p>
        </w:tc>
        <w:tc>
          <w:tcPr>
            <w:tcW w:w="0" w:type="auto"/>
            <w:tcBorders>
              <w:top w:val="nil"/>
              <w:left w:val="nil"/>
              <w:bottom w:val="single" w:sz="4" w:space="0" w:color="auto"/>
              <w:right w:val="single" w:sz="4" w:space="0" w:color="auto"/>
            </w:tcBorders>
            <w:shd w:val="clear" w:color="000000" w:fill="FFFFFF"/>
            <w:noWrap/>
            <w:vAlign w:val="center"/>
            <w:hideMark/>
          </w:tcPr>
          <w:p w14:paraId="57D5CED3"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361,21</w:t>
            </w:r>
          </w:p>
        </w:tc>
        <w:tc>
          <w:tcPr>
            <w:tcW w:w="0" w:type="auto"/>
            <w:tcBorders>
              <w:top w:val="nil"/>
              <w:left w:val="nil"/>
              <w:bottom w:val="single" w:sz="4" w:space="0" w:color="auto"/>
              <w:right w:val="single" w:sz="4" w:space="0" w:color="auto"/>
            </w:tcBorders>
            <w:shd w:val="clear" w:color="000000" w:fill="FFFFFF"/>
            <w:noWrap/>
            <w:vAlign w:val="center"/>
            <w:hideMark/>
          </w:tcPr>
          <w:p w14:paraId="406C59CE" w14:textId="77777777" w:rsidR="001971A4" w:rsidRPr="00520AD3" w:rsidRDefault="001971A4" w:rsidP="00042B94">
            <w:pPr>
              <w:spacing w:line="240" w:lineRule="auto"/>
              <w:jc w:val="center"/>
              <w:rPr>
                <w:rFonts w:eastAsia="Times New Roman"/>
                <w:color w:val="000000"/>
                <w:sz w:val="20"/>
                <w:szCs w:val="20"/>
                <w:lang w:eastAsia="id-ID"/>
              </w:rPr>
            </w:pPr>
            <w:r w:rsidRPr="00520AD3">
              <w:rPr>
                <w:rFonts w:eastAsia="Times New Roman"/>
                <w:color w:val="000000"/>
                <w:sz w:val="20"/>
                <w:szCs w:val="20"/>
                <w:lang w:eastAsia="id-ID"/>
              </w:rPr>
              <w:t>0,012353072</w:t>
            </w:r>
          </w:p>
        </w:tc>
      </w:tr>
    </w:tbl>
    <w:p w14:paraId="46EC3234" w14:textId="77777777" w:rsidR="00231504" w:rsidRDefault="00231504" w:rsidP="00AF2180">
      <w:pPr>
        <w:spacing w:line="240" w:lineRule="auto"/>
        <w:rPr>
          <w:rFonts w:ascii="Franklin Gothic Demi Cond" w:hAnsi="Franklin Gothic Demi Cond"/>
          <w:szCs w:val="24"/>
        </w:rPr>
      </w:pPr>
    </w:p>
    <w:p w14:paraId="16CFD63D" w14:textId="62AB7B8D" w:rsidR="001971A4" w:rsidRPr="001971A4" w:rsidRDefault="001971A4" w:rsidP="001971A4">
      <w:pPr>
        <w:spacing w:line="240" w:lineRule="auto"/>
        <w:jc w:val="center"/>
        <w:rPr>
          <w:rFonts w:cs="Times New Roman"/>
          <w:sz w:val="22"/>
        </w:rPr>
      </w:pPr>
      <w:r w:rsidRPr="00742C24">
        <w:rPr>
          <w:rFonts w:cs="Times New Roman"/>
          <w:b/>
          <w:sz w:val="22"/>
        </w:rPr>
        <w:t xml:space="preserve">Tabel </w:t>
      </w:r>
      <w:r w:rsidR="00742C24" w:rsidRPr="00742C24">
        <w:rPr>
          <w:rFonts w:cs="Times New Roman"/>
          <w:b/>
          <w:sz w:val="22"/>
        </w:rPr>
        <w:t>12.</w:t>
      </w:r>
      <w:r w:rsidR="00742C24">
        <w:rPr>
          <w:rFonts w:cs="Times New Roman"/>
          <w:sz w:val="22"/>
        </w:rPr>
        <w:t xml:space="preserve"> </w:t>
      </w:r>
      <w:r>
        <w:rPr>
          <w:rFonts w:cs="Times New Roman"/>
          <w:sz w:val="22"/>
        </w:rPr>
        <w:t>Stabilitas Arah Sumbu Y</w:t>
      </w:r>
    </w:p>
    <w:tbl>
      <w:tblPr>
        <w:tblW w:w="0" w:type="auto"/>
        <w:jc w:val="center"/>
        <w:tblLook w:val="04A0" w:firstRow="1" w:lastRow="0" w:firstColumn="1" w:lastColumn="0" w:noHBand="0" w:noVBand="1"/>
      </w:tblPr>
      <w:tblGrid>
        <w:gridCol w:w="988"/>
        <w:gridCol w:w="828"/>
        <w:gridCol w:w="2473"/>
        <w:gridCol w:w="796"/>
        <w:gridCol w:w="2154"/>
      </w:tblGrid>
      <w:tr w:rsidR="001971A4" w:rsidRPr="004B4BFF" w14:paraId="6FF2FBB5" w14:textId="77777777" w:rsidTr="00042B94">
        <w:trPr>
          <w:trHeight w:val="315"/>
          <w:jc w:val="center"/>
        </w:trPr>
        <w:tc>
          <w:tcPr>
            <w:tcW w:w="0" w:type="auto"/>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14:paraId="2C9CC2B4" w14:textId="77777777" w:rsidR="001971A4" w:rsidRPr="004B4BFF" w:rsidRDefault="001971A4" w:rsidP="00042B94">
            <w:pPr>
              <w:spacing w:line="240" w:lineRule="auto"/>
              <w:jc w:val="center"/>
              <w:rPr>
                <w:rFonts w:eastAsia="Times New Roman"/>
                <w:b/>
                <w:bCs/>
                <w:color w:val="000000"/>
                <w:sz w:val="20"/>
                <w:szCs w:val="20"/>
                <w:lang w:eastAsia="id-ID"/>
              </w:rPr>
            </w:pPr>
            <w:r w:rsidRPr="004B4BFF">
              <w:rPr>
                <w:rFonts w:eastAsia="Times New Roman"/>
                <w:b/>
                <w:bCs/>
                <w:color w:val="000000"/>
                <w:sz w:val="20"/>
                <w:szCs w:val="20"/>
                <w:lang w:eastAsia="id-ID"/>
              </w:rPr>
              <w:t>Lantai</w:t>
            </w:r>
          </w:p>
        </w:tc>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14E63F98" w14:textId="77777777" w:rsidR="001971A4" w:rsidRPr="004B4BFF" w:rsidRDefault="001971A4" w:rsidP="00042B94">
            <w:pPr>
              <w:spacing w:line="240" w:lineRule="auto"/>
              <w:jc w:val="center"/>
              <w:rPr>
                <w:rFonts w:eastAsia="Times New Roman"/>
                <w:b/>
                <w:bCs/>
                <w:color w:val="000000"/>
                <w:sz w:val="20"/>
                <w:szCs w:val="20"/>
                <w:lang w:eastAsia="id-ID"/>
              </w:rPr>
            </w:pPr>
            <w:r w:rsidRPr="004B4BFF">
              <w:rPr>
                <w:rFonts w:eastAsia="Times New Roman"/>
                <w:b/>
                <w:bCs/>
                <w:color w:val="000000"/>
                <w:sz w:val="20"/>
                <w:szCs w:val="20"/>
                <w:lang w:eastAsia="id-ID"/>
              </w:rPr>
              <w:t>Elevasi</w:t>
            </w:r>
          </w:p>
        </w:tc>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602279A4" w14:textId="77777777" w:rsidR="001971A4" w:rsidRPr="004B4BFF" w:rsidRDefault="001971A4" w:rsidP="00042B94">
            <w:pPr>
              <w:spacing w:line="240" w:lineRule="auto"/>
              <w:jc w:val="center"/>
              <w:rPr>
                <w:rFonts w:eastAsia="Times New Roman"/>
                <w:b/>
                <w:bCs/>
                <w:color w:val="000000"/>
                <w:sz w:val="20"/>
                <w:szCs w:val="20"/>
                <w:lang w:eastAsia="id-ID"/>
              </w:rPr>
            </w:pPr>
            <w:r w:rsidRPr="004B4BFF">
              <w:rPr>
                <w:rFonts w:eastAsia="Times New Roman"/>
                <w:b/>
                <w:bCs/>
                <w:color w:val="000000"/>
                <w:sz w:val="20"/>
                <w:szCs w:val="20"/>
                <w:lang w:eastAsia="id-ID"/>
              </w:rPr>
              <w:t>Simpangan Antar Tingkat</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7719" w14:textId="77777777" w:rsidR="001971A4" w:rsidRPr="004B4BFF" w:rsidRDefault="001971A4" w:rsidP="00042B94">
            <w:pPr>
              <w:spacing w:line="240" w:lineRule="auto"/>
              <w:jc w:val="center"/>
              <w:rPr>
                <w:rFonts w:eastAsia="Times New Roman"/>
                <w:b/>
                <w:bCs/>
                <w:color w:val="000000"/>
                <w:sz w:val="20"/>
                <w:szCs w:val="20"/>
                <w:lang w:eastAsia="id-ID"/>
              </w:rPr>
            </w:pPr>
            <w:r w:rsidRPr="004B4BFF">
              <w:rPr>
                <w:rFonts w:eastAsia="Times New Roman"/>
                <w:b/>
                <w:bCs/>
                <w:color w:val="000000"/>
                <w:sz w:val="20"/>
                <w:szCs w:val="20"/>
                <w:lang w:eastAsia="id-ID"/>
              </w:rPr>
              <w:t>F</w:t>
            </w:r>
            <w:r w:rsidRPr="004B4BFF">
              <w:rPr>
                <w:rFonts w:eastAsia="Times New Roman"/>
                <w:b/>
                <w:bCs/>
                <w:color w:val="000000"/>
                <w:sz w:val="20"/>
                <w:szCs w:val="20"/>
                <w:vertAlign w:val="subscript"/>
                <w:lang w:eastAsia="id-ID"/>
              </w:rPr>
              <w:t xml:space="preserve">i </w:t>
            </w:r>
            <w:r w:rsidRPr="004B4BFF">
              <w:rPr>
                <w:rFonts w:eastAsia="Times New Roman"/>
                <w:b/>
                <w:bCs/>
                <w:color w:val="000000"/>
                <w:sz w:val="20"/>
                <w:szCs w:val="20"/>
                <w:lang w:eastAsia="id-ID"/>
              </w:rPr>
              <w:t>(kN)</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2D0D9" w14:textId="77777777" w:rsidR="001971A4" w:rsidRPr="004B4BFF" w:rsidRDefault="001971A4" w:rsidP="00042B94">
            <w:pPr>
              <w:spacing w:line="240" w:lineRule="auto"/>
              <w:jc w:val="center"/>
              <w:rPr>
                <w:rFonts w:eastAsia="Times New Roman"/>
                <w:b/>
                <w:bCs/>
                <w:color w:val="000000"/>
                <w:sz w:val="20"/>
                <w:szCs w:val="20"/>
                <w:lang w:eastAsia="id-ID"/>
              </w:rPr>
            </w:pPr>
            <w:r>
              <w:rPr>
                <w:rFonts w:eastAsia="Times New Roman"/>
                <w:b/>
                <w:bCs/>
                <w:color w:val="000000"/>
                <w:sz w:val="20"/>
                <w:szCs w:val="20"/>
                <w:lang w:eastAsia="id-ID"/>
              </w:rPr>
              <w:t>Koefisien Stabilitas</w:t>
            </w:r>
            <w:r w:rsidRPr="004B4BFF">
              <w:rPr>
                <w:rFonts w:eastAsia="Times New Roman"/>
                <w:b/>
                <w:bCs/>
                <w:color w:val="000000"/>
                <w:sz w:val="20"/>
                <w:szCs w:val="20"/>
                <w:lang w:eastAsia="id-ID"/>
              </w:rPr>
              <w:t xml:space="preserve"> (θ)</w:t>
            </w:r>
          </w:p>
        </w:tc>
      </w:tr>
      <w:tr w:rsidR="001971A4" w:rsidRPr="004B4BFF" w14:paraId="107B85B4" w14:textId="77777777" w:rsidTr="00042B94">
        <w:trPr>
          <w:trHeight w:val="315"/>
          <w:jc w:val="center"/>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7AF37A7" w14:textId="77777777" w:rsidR="001971A4" w:rsidRPr="004B4BFF" w:rsidRDefault="001971A4" w:rsidP="00042B94">
            <w:pPr>
              <w:spacing w:line="240" w:lineRule="auto"/>
              <w:rPr>
                <w:rFonts w:eastAsia="Times New Roman"/>
                <w:b/>
                <w:bCs/>
                <w:color w:val="000000"/>
                <w:sz w:val="20"/>
                <w:szCs w:val="20"/>
                <w:lang w:eastAsia="id-ID"/>
              </w:rPr>
            </w:pPr>
          </w:p>
        </w:tc>
        <w:tc>
          <w:tcPr>
            <w:tcW w:w="0" w:type="auto"/>
            <w:tcBorders>
              <w:top w:val="nil"/>
              <w:left w:val="nil"/>
              <w:bottom w:val="single" w:sz="4" w:space="0" w:color="auto"/>
              <w:right w:val="single" w:sz="4" w:space="0" w:color="auto"/>
            </w:tcBorders>
            <w:shd w:val="clear" w:color="000000" w:fill="FFFFFF"/>
            <w:noWrap/>
            <w:vAlign w:val="center"/>
            <w:hideMark/>
          </w:tcPr>
          <w:p w14:paraId="77F6E6E5" w14:textId="77777777" w:rsidR="001971A4" w:rsidRPr="004B4BFF" w:rsidRDefault="001971A4" w:rsidP="00042B94">
            <w:pPr>
              <w:spacing w:line="240" w:lineRule="auto"/>
              <w:jc w:val="center"/>
              <w:rPr>
                <w:rFonts w:eastAsia="Times New Roman"/>
                <w:b/>
                <w:bCs/>
                <w:color w:val="000000"/>
                <w:sz w:val="20"/>
                <w:szCs w:val="20"/>
                <w:lang w:eastAsia="id-ID"/>
              </w:rPr>
            </w:pPr>
            <w:r w:rsidRPr="004B4BFF">
              <w:rPr>
                <w:rFonts w:eastAsia="Times New Roman"/>
                <w:b/>
                <w:bCs/>
                <w:color w:val="000000"/>
                <w:sz w:val="20"/>
                <w:szCs w:val="20"/>
                <w:lang w:eastAsia="id-ID"/>
              </w:rPr>
              <w:t>(m)</w:t>
            </w:r>
          </w:p>
        </w:tc>
        <w:tc>
          <w:tcPr>
            <w:tcW w:w="0" w:type="auto"/>
            <w:tcBorders>
              <w:top w:val="nil"/>
              <w:left w:val="nil"/>
              <w:bottom w:val="single" w:sz="4" w:space="0" w:color="auto"/>
              <w:right w:val="single" w:sz="4" w:space="0" w:color="auto"/>
            </w:tcBorders>
            <w:shd w:val="clear" w:color="000000" w:fill="FFFFFF"/>
            <w:noWrap/>
            <w:vAlign w:val="center"/>
            <w:hideMark/>
          </w:tcPr>
          <w:p w14:paraId="5604C83D" w14:textId="77777777" w:rsidR="001971A4" w:rsidRPr="004B4BFF" w:rsidRDefault="001971A4" w:rsidP="00042B94">
            <w:pPr>
              <w:spacing w:line="240" w:lineRule="auto"/>
              <w:jc w:val="center"/>
              <w:rPr>
                <w:rFonts w:eastAsia="Times New Roman"/>
                <w:b/>
                <w:bCs/>
                <w:color w:val="000000"/>
                <w:sz w:val="20"/>
                <w:szCs w:val="20"/>
                <w:lang w:eastAsia="id-ID"/>
              </w:rPr>
            </w:pPr>
            <w:r w:rsidRPr="004B4BFF">
              <w:rPr>
                <w:rFonts w:eastAsia="Times New Roman"/>
                <w:b/>
                <w:bCs/>
                <w:color w:val="000000"/>
                <w:sz w:val="20"/>
                <w:szCs w:val="20"/>
                <w:lang w:eastAsia="id-ID"/>
              </w:rPr>
              <w:t>(mm)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82BF7A" w14:textId="77777777" w:rsidR="001971A4" w:rsidRPr="004B4BFF" w:rsidRDefault="001971A4" w:rsidP="00042B94">
            <w:pPr>
              <w:spacing w:line="240" w:lineRule="auto"/>
              <w:rPr>
                <w:rFonts w:eastAsia="Times New Roman"/>
                <w:b/>
                <w:bCs/>
                <w:color w:val="000000"/>
                <w:sz w:val="20"/>
                <w:szCs w:val="20"/>
                <w:lang w:eastAsia="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873B5" w14:textId="77777777" w:rsidR="001971A4" w:rsidRPr="004B4BFF" w:rsidRDefault="001971A4" w:rsidP="00042B94">
            <w:pPr>
              <w:spacing w:line="240" w:lineRule="auto"/>
              <w:rPr>
                <w:rFonts w:eastAsia="Times New Roman"/>
                <w:b/>
                <w:bCs/>
                <w:color w:val="000000"/>
                <w:sz w:val="20"/>
                <w:szCs w:val="20"/>
                <w:lang w:eastAsia="id-ID"/>
              </w:rPr>
            </w:pPr>
          </w:p>
        </w:tc>
      </w:tr>
      <w:tr w:rsidR="001971A4" w:rsidRPr="004B4BFF" w14:paraId="17214460" w14:textId="77777777" w:rsidTr="00042B94">
        <w:trPr>
          <w:trHeight w:val="315"/>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4FE8A"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Dak Atap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3965F529"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25</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77AF7A5"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1,203</w:t>
            </w:r>
          </w:p>
        </w:tc>
        <w:tc>
          <w:tcPr>
            <w:tcW w:w="0" w:type="auto"/>
            <w:tcBorders>
              <w:top w:val="nil"/>
              <w:left w:val="nil"/>
              <w:bottom w:val="single" w:sz="4" w:space="0" w:color="auto"/>
              <w:right w:val="single" w:sz="4" w:space="0" w:color="auto"/>
            </w:tcBorders>
            <w:shd w:val="clear" w:color="000000" w:fill="FFFFFF"/>
            <w:noWrap/>
            <w:vAlign w:val="center"/>
            <w:hideMark/>
          </w:tcPr>
          <w:p w14:paraId="637B2EEF"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191,48</w:t>
            </w:r>
          </w:p>
        </w:tc>
        <w:tc>
          <w:tcPr>
            <w:tcW w:w="0" w:type="auto"/>
            <w:tcBorders>
              <w:top w:val="nil"/>
              <w:left w:val="nil"/>
              <w:bottom w:val="single" w:sz="4" w:space="0" w:color="auto"/>
              <w:right w:val="single" w:sz="4" w:space="0" w:color="auto"/>
            </w:tcBorders>
            <w:shd w:val="clear" w:color="000000" w:fill="FFFFFF"/>
            <w:noWrap/>
            <w:vAlign w:val="center"/>
            <w:hideMark/>
          </w:tcPr>
          <w:p w14:paraId="07C4774C"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0,003389754</w:t>
            </w:r>
          </w:p>
        </w:tc>
      </w:tr>
      <w:tr w:rsidR="001971A4" w:rsidRPr="004B4BFF" w14:paraId="273D9A6D"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48DF54"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Atap</w:t>
            </w:r>
          </w:p>
        </w:tc>
        <w:tc>
          <w:tcPr>
            <w:tcW w:w="0" w:type="auto"/>
            <w:tcBorders>
              <w:top w:val="nil"/>
              <w:left w:val="nil"/>
              <w:bottom w:val="single" w:sz="4" w:space="0" w:color="auto"/>
              <w:right w:val="single" w:sz="4" w:space="0" w:color="auto"/>
            </w:tcBorders>
            <w:shd w:val="clear" w:color="auto" w:fill="auto"/>
            <w:noWrap/>
            <w:vAlign w:val="center"/>
            <w:hideMark/>
          </w:tcPr>
          <w:p w14:paraId="70AC8C27"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21</w:t>
            </w:r>
          </w:p>
        </w:tc>
        <w:tc>
          <w:tcPr>
            <w:tcW w:w="0" w:type="auto"/>
            <w:tcBorders>
              <w:top w:val="nil"/>
              <w:left w:val="nil"/>
              <w:bottom w:val="single" w:sz="4" w:space="0" w:color="auto"/>
              <w:right w:val="single" w:sz="4" w:space="0" w:color="auto"/>
            </w:tcBorders>
            <w:shd w:val="clear" w:color="000000" w:fill="FFFFFF"/>
            <w:noWrap/>
            <w:vAlign w:val="center"/>
            <w:hideMark/>
          </w:tcPr>
          <w:p w14:paraId="2689B113"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2,935</w:t>
            </w:r>
          </w:p>
        </w:tc>
        <w:tc>
          <w:tcPr>
            <w:tcW w:w="0" w:type="auto"/>
            <w:tcBorders>
              <w:top w:val="nil"/>
              <w:left w:val="nil"/>
              <w:bottom w:val="single" w:sz="4" w:space="0" w:color="auto"/>
              <w:right w:val="single" w:sz="4" w:space="0" w:color="auto"/>
            </w:tcBorders>
            <w:shd w:val="clear" w:color="000000" w:fill="FFFFFF"/>
            <w:noWrap/>
            <w:vAlign w:val="center"/>
            <w:hideMark/>
          </w:tcPr>
          <w:p w14:paraId="0B5AF7F4"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819,7</w:t>
            </w:r>
          </w:p>
        </w:tc>
        <w:tc>
          <w:tcPr>
            <w:tcW w:w="0" w:type="auto"/>
            <w:tcBorders>
              <w:top w:val="nil"/>
              <w:left w:val="nil"/>
              <w:bottom w:val="single" w:sz="4" w:space="0" w:color="auto"/>
              <w:right w:val="single" w:sz="4" w:space="0" w:color="auto"/>
            </w:tcBorders>
            <w:shd w:val="clear" w:color="000000" w:fill="FFFFFF"/>
            <w:noWrap/>
            <w:vAlign w:val="center"/>
            <w:hideMark/>
          </w:tcPr>
          <w:p w14:paraId="3BE6FB25"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0,035403169</w:t>
            </w:r>
          </w:p>
        </w:tc>
      </w:tr>
      <w:tr w:rsidR="001971A4" w:rsidRPr="004B4BFF" w14:paraId="35BA4341"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15A153A"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4</w:t>
            </w:r>
          </w:p>
        </w:tc>
        <w:tc>
          <w:tcPr>
            <w:tcW w:w="0" w:type="auto"/>
            <w:tcBorders>
              <w:top w:val="nil"/>
              <w:left w:val="nil"/>
              <w:bottom w:val="single" w:sz="4" w:space="0" w:color="auto"/>
              <w:right w:val="single" w:sz="4" w:space="0" w:color="auto"/>
            </w:tcBorders>
            <w:shd w:val="clear" w:color="auto" w:fill="auto"/>
            <w:noWrap/>
            <w:vAlign w:val="center"/>
            <w:hideMark/>
          </w:tcPr>
          <w:p w14:paraId="77ED0C70"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17</w:t>
            </w:r>
          </w:p>
        </w:tc>
        <w:tc>
          <w:tcPr>
            <w:tcW w:w="0" w:type="auto"/>
            <w:tcBorders>
              <w:top w:val="nil"/>
              <w:left w:val="nil"/>
              <w:bottom w:val="single" w:sz="4" w:space="0" w:color="auto"/>
              <w:right w:val="single" w:sz="4" w:space="0" w:color="auto"/>
            </w:tcBorders>
            <w:shd w:val="clear" w:color="000000" w:fill="FFFFFF"/>
            <w:noWrap/>
            <w:vAlign w:val="center"/>
            <w:hideMark/>
          </w:tcPr>
          <w:p w14:paraId="5C0311A2"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4,453</w:t>
            </w:r>
          </w:p>
        </w:tc>
        <w:tc>
          <w:tcPr>
            <w:tcW w:w="0" w:type="auto"/>
            <w:tcBorders>
              <w:top w:val="nil"/>
              <w:left w:val="nil"/>
              <w:bottom w:val="single" w:sz="4" w:space="0" w:color="auto"/>
              <w:right w:val="single" w:sz="4" w:space="0" w:color="auto"/>
            </w:tcBorders>
            <w:shd w:val="clear" w:color="000000" w:fill="FFFFFF"/>
            <w:noWrap/>
            <w:vAlign w:val="center"/>
            <w:hideMark/>
          </w:tcPr>
          <w:p w14:paraId="7CC85D46"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706,77</w:t>
            </w:r>
          </w:p>
        </w:tc>
        <w:tc>
          <w:tcPr>
            <w:tcW w:w="0" w:type="auto"/>
            <w:tcBorders>
              <w:top w:val="nil"/>
              <w:left w:val="nil"/>
              <w:bottom w:val="single" w:sz="4" w:space="0" w:color="auto"/>
              <w:right w:val="single" w:sz="4" w:space="0" w:color="auto"/>
            </w:tcBorders>
            <w:shd w:val="clear" w:color="000000" w:fill="FFFFFF"/>
            <w:noWrap/>
            <w:vAlign w:val="center"/>
            <w:hideMark/>
          </w:tcPr>
          <w:p w14:paraId="2DAF3613"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0,046313745</w:t>
            </w:r>
          </w:p>
        </w:tc>
      </w:tr>
      <w:tr w:rsidR="001971A4" w:rsidRPr="004B4BFF" w14:paraId="1CBE2F00"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5B2F1F9"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3</w:t>
            </w:r>
          </w:p>
        </w:tc>
        <w:tc>
          <w:tcPr>
            <w:tcW w:w="0" w:type="auto"/>
            <w:tcBorders>
              <w:top w:val="nil"/>
              <w:left w:val="nil"/>
              <w:bottom w:val="single" w:sz="4" w:space="0" w:color="auto"/>
              <w:right w:val="single" w:sz="4" w:space="0" w:color="auto"/>
            </w:tcBorders>
            <w:shd w:val="clear" w:color="auto" w:fill="auto"/>
            <w:noWrap/>
            <w:vAlign w:val="center"/>
            <w:hideMark/>
          </w:tcPr>
          <w:p w14:paraId="7CF9C3BB"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13</w:t>
            </w:r>
          </w:p>
        </w:tc>
        <w:tc>
          <w:tcPr>
            <w:tcW w:w="0" w:type="auto"/>
            <w:tcBorders>
              <w:top w:val="nil"/>
              <w:left w:val="nil"/>
              <w:bottom w:val="single" w:sz="4" w:space="0" w:color="auto"/>
              <w:right w:val="single" w:sz="4" w:space="0" w:color="auto"/>
            </w:tcBorders>
            <w:shd w:val="clear" w:color="000000" w:fill="FFFFFF"/>
            <w:noWrap/>
            <w:vAlign w:val="center"/>
            <w:hideMark/>
          </w:tcPr>
          <w:p w14:paraId="14D6DAD1"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5,804</w:t>
            </w:r>
          </w:p>
        </w:tc>
        <w:tc>
          <w:tcPr>
            <w:tcW w:w="0" w:type="auto"/>
            <w:tcBorders>
              <w:top w:val="nil"/>
              <w:left w:val="nil"/>
              <w:bottom w:val="single" w:sz="4" w:space="0" w:color="auto"/>
              <w:right w:val="single" w:sz="4" w:space="0" w:color="auto"/>
            </w:tcBorders>
            <w:shd w:val="clear" w:color="000000" w:fill="FFFFFF"/>
            <w:noWrap/>
            <w:vAlign w:val="center"/>
            <w:hideMark/>
          </w:tcPr>
          <w:p w14:paraId="11953D66"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577,02</w:t>
            </w:r>
          </w:p>
        </w:tc>
        <w:tc>
          <w:tcPr>
            <w:tcW w:w="0" w:type="auto"/>
            <w:tcBorders>
              <w:top w:val="nil"/>
              <w:left w:val="nil"/>
              <w:bottom w:val="single" w:sz="4" w:space="0" w:color="auto"/>
              <w:right w:val="single" w:sz="4" w:space="0" w:color="auto"/>
            </w:tcBorders>
            <w:shd w:val="clear" w:color="000000" w:fill="FFFFFF"/>
            <w:noWrap/>
            <w:vAlign w:val="center"/>
            <w:hideMark/>
          </w:tcPr>
          <w:p w14:paraId="256131BF"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0,049283026</w:t>
            </w:r>
          </w:p>
        </w:tc>
      </w:tr>
      <w:tr w:rsidR="001971A4" w:rsidRPr="004B4BFF" w14:paraId="3C785407"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1DD8D5"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2</w:t>
            </w:r>
          </w:p>
        </w:tc>
        <w:tc>
          <w:tcPr>
            <w:tcW w:w="0" w:type="auto"/>
            <w:tcBorders>
              <w:top w:val="nil"/>
              <w:left w:val="nil"/>
              <w:bottom w:val="single" w:sz="4" w:space="0" w:color="auto"/>
              <w:right w:val="single" w:sz="4" w:space="0" w:color="auto"/>
            </w:tcBorders>
            <w:shd w:val="clear" w:color="auto" w:fill="auto"/>
            <w:noWrap/>
            <w:vAlign w:val="center"/>
            <w:hideMark/>
          </w:tcPr>
          <w:p w14:paraId="5F14484E"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9</w:t>
            </w:r>
          </w:p>
        </w:tc>
        <w:tc>
          <w:tcPr>
            <w:tcW w:w="0" w:type="auto"/>
            <w:tcBorders>
              <w:top w:val="nil"/>
              <w:left w:val="nil"/>
              <w:bottom w:val="single" w:sz="4" w:space="0" w:color="auto"/>
              <w:right w:val="single" w:sz="4" w:space="0" w:color="auto"/>
            </w:tcBorders>
            <w:shd w:val="clear" w:color="000000" w:fill="FFFFFF"/>
            <w:noWrap/>
            <w:vAlign w:val="center"/>
            <w:hideMark/>
          </w:tcPr>
          <w:p w14:paraId="2826CBE1"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7,398</w:t>
            </w:r>
          </w:p>
        </w:tc>
        <w:tc>
          <w:tcPr>
            <w:tcW w:w="0" w:type="auto"/>
            <w:tcBorders>
              <w:top w:val="nil"/>
              <w:left w:val="nil"/>
              <w:bottom w:val="single" w:sz="4" w:space="0" w:color="auto"/>
              <w:right w:val="single" w:sz="4" w:space="0" w:color="auto"/>
            </w:tcBorders>
            <w:shd w:val="clear" w:color="000000" w:fill="FFFFFF"/>
            <w:noWrap/>
            <w:vAlign w:val="center"/>
            <w:hideMark/>
          </w:tcPr>
          <w:p w14:paraId="73682DA8"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432,68</w:t>
            </w:r>
          </w:p>
        </w:tc>
        <w:tc>
          <w:tcPr>
            <w:tcW w:w="0" w:type="auto"/>
            <w:tcBorders>
              <w:top w:val="nil"/>
              <w:left w:val="nil"/>
              <w:bottom w:val="single" w:sz="4" w:space="0" w:color="auto"/>
              <w:right w:val="single" w:sz="4" w:space="0" w:color="auto"/>
            </w:tcBorders>
            <w:shd w:val="clear" w:color="000000" w:fill="FFFFFF"/>
            <w:noWrap/>
            <w:vAlign w:val="center"/>
            <w:hideMark/>
          </w:tcPr>
          <w:p w14:paraId="7EAC8BB3"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0,047104266</w:t>
            </w:r>
          </w:p>
        </w:tc>
      </w:tr>
      <w:tr w:rsidR="001971A4" w:rsidRPr="004B4BFF" w14:paraId="5A415111" w14:textId="77777777" w:rsidTr="00042B94">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3C7013"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1</w:t>
            </w:r>
          </w:p>
        </w:tc>
        <w:tc>
          <w:tcPr>
            <w:tcW w:w="0" w:type="auto"/>
            <w:tcBorders>
              <w:top w:val="nil"/>
              <w:left w:val="nil"/>
              <w:bottom w:val="single" w:sz="4" w:space="0" w:color="auto"/>
              <w:right w:val="single" w:sz="4" w:space="0" w:color="auto"/>
            </w:tcBorders>
            <w:shd w:val="clear" w:color="auto" w:fill="auto"/>
            <w:noWrap/>
            <w:vAlign w:val="center"/>
            <w:hideMark/>
          </w:tcPr>
          <w:p w14:paraId="7CA47971"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5</w:t>
            </w:r>
          </w:p>
        </w:tc>
        <w:tc>
          <w:tcPr>
            <w:tcW w:w="0" w:type="auto"/>
            <w:tcBorders>
              <w:top w:val="nil"/>
              <w:left w:val="nil"/>
              <w:bottom w:val="single" w:sz="4" w:space="0" w:color="auto"/>
              <w:right w:val="single" w:sz="4" w:space="0" w:color="auto"/>
            </w:tcBorders>
            <w:shd w:val="clear" w:color="000000" w:fill="FFFFFF"/>
            <w:noWrap/>
            <w:vAlign w:val="center"/>
            <w:hideMark/>
          </w:tcPr>
          <w:p w14:paraId="4CD3DDA9"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5,695</w:t>
            </w:r>
          </w:p>
        </w:tc>
        <w:tc>
          <w:tcPr>
            <w:tcW w:w="0" w:type="auto"/>
            <w:tcBorders>
              <w:top w:val="nil"/>
              <w:left w:val="nil"/>
              <w:bottom w:val="single" w:sz="4" w:space="0" w:color="auto"/>
              <w:right w:val="single" w:sz="4" w:space="0" w:color="auto"/>
            </w:tcBorders>
            <w:shd w:val="clear" w:color="000000" w:fill="FFFFFF"/>
            <w:noWrap/>
            <w:vAlign w:val="center"/>
            <w:hideMark/>
          </w:tcPr>
          <w:p w14:paraId="76EB6EBD"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361,21</w:t>
            </w:r>
          </w:p>
        </w:tc>
        <w:tc>
          <w:tcPr>
            <w:tcW w:w="0" w:type="auto"/>
            <w:tcBorders>
              <w:top w:val="nil"/>
              <w:left w:val="nil"/>
              <w:bottom w:val="single" w:sz="4" w:space="0" w:color="auto"/>
              <w:right w:val="single" w:sz="4" w:space="0" w:color="auto"/>
            </w:tcBorders>
            <w:shd w:val="clear" w:color="000000" w:fill="FFFFFF"/>
            <w:noWrap/>
            <w:vAlign w:val="center"/>
            <w:hideMark/>
          </w:tcPr>
          <w:p w14:paraId="41043A67" w14:textId="77777777" w:rsidR="001971A4" w:rsidRPr="004B4BFF" w:rsidRDefault="001971A4" w:rsidP="00042B94">
            <w:pPr>
              <w:spacing w:line="240" w:lineRule="auto"/>
              <w:jc w:val="center"/>
              <w:rPr>
                <w:rFonts w:eastAsia="Times New Roman"/>
                <w:color w:val="000000"/>
                <w:sz w:val="20"/>
                <w:szCs w:val="20"/>
                <w:lang w:eastAsia="id-ID"/>
              </w:rPr>
            </w:pPr>
            <w:r w:rsidRPr="004B4BFF">
              <w:rPr>
                <w:rFonts w:eastAsia="Times New Roman"/>
                <w:color w:val="000000"/>
                <w:sz w:val="20"/>
                <w:szCs w:val="20"/>
                <w:lang w:eastAsia="id-ID"/>
              </w:rPr>
              <w:t>0,024217125</w:t>
            </w:r>
          </w:p>
        </w:tc>
      </w:tr>
    </w:tbl>
    <w:p w14:paraId="6D243051" w14:textId="77777777" w:rsidR="001971A4" w:rsidRDefault="001971A4" w:rsidP="00AF2180">
      <w:pPr>
        <w:spacing w:line="240" w:lineRule="auto"/>
        <w:rPr>
          <w:rFonts w:ascii="Franklin Gothic Demi Cond" w:hAnsi="Franklin Gothic Demi Cond"/>
          <w:szCs w:val="24"/>
        </w:rPr>
      </w:pPr>
    </w:p>
    <w:p w14:paraId="1E7D122A" w14:textId="0ED56EA4" w:rsidR="001971A4" w:rsidRDefault="001971A4" w:rsidP="001971A4">
      <w:pPr>
        <w:spacing w:line="240" w:lineRule="auto"/>
        <w:rPr>
          <w:rFonts w:ascii="Franklin Gothic Demi Cond" w:hAnsi="Franklin Gothic Demi Cond"/>
          <w:szCs w:val="24"/>
        </w:rPr>
      </w:pPr>
      <w:r>
        <w:rPr>
          <w:noProof/>
          <w:lang w:eastAsia="id-ID"/>
        </w:rPr>
        <w:drawing>
          <wp:inline distT="0" distB="0" distL="0" distR="0" wp14:anchorId="24FCC793" wp14:editId="300CA0A9">
            <wp:extent cx="2880000" cy="1914525"/>
            <wp:effectExtent l="0" t="0" r="15875" b="9525"/>
            <wp:docPr id="358702" name="Bagan 3587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id-ID"/>
        </w:rPr>
        <w:drawing>
          <wp:inline distT="0" distB="0" distL="0" distR="0" wp14:anchorId="435337F8" wp14:editId="09656F40">
            <wp:extent cx="2880000" cy="1915200"/>
            <wp:effectExtent l="0" t="0" r="15875" b="8890"/>
            <wp:docPr id="358703" name="Bagan 35870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05E829C" w14:textId="179231FE" w:rsidR="001971A4" w:rsidRPr="001971A4" w:rsidRDefault="001971A4" w:rsidP="001971A4">
      <w:pPr>
        <w:spacing w:line="240" w:lineRule="auto"/>
        <w:jc w:val="center"/>
        <w:rPr>
          <w:rFonts w:cs="Times New Roman"/>
          <w:sz w:val="22"/>
          <w:szCs w:val="24"/>
        </w:rPr>
      </w:pPr>
      <w:r w:rsidRPr="00CE73AF">
        <w:rPr>
          <w:rFonts w:cs="Times New Roman"/>
          <w:b/>
          <w:sz w:val="22"/>
          <w:szCs w:val="24"/>
        </w:rPr>
        <w:t xml:space="preserve">Gambar </w:t>
      </w:r>
      <w:r w:rsidR="00CE73AF" w:rsidRPr="00CE73AF">
        <w:rPr>
          <w:rFonts w:cs="Times New Roman"/>
          <w:b/>
          <w:sz w:val="22"/>
          <w:szCs w:val="24"/>
        </w:rPr>
        <w:t>6</w:t>
      </w:r>
      <w:r w:rsidR="00742C24" w:rsidRPr="00CE73AF">
        <w:rPr>
          <w:rFonts w:cs="Times New Roman"/>
          <w:b/>
          <w:sz w:val="22"/>
          <w:szCs w:val="24"/>
        </w:rPr>
        <w:t>.</w:t>
      </w:r>
      <w:r w:rsidR="00742C24">
        <w:rPr>
          <w:rFonts w:cs="Times New Roman"/>
          <w:sz w:val="22"/>
          <w:szCs w:val="24"/>
        </w:rPr>
        <w:t xml:space="preserve"> </w:t>
      </w:r>
      <w:r>
        <w:rPr>
          <w:rFonts w:cs="Times New Roman"/>
          <w:sz w:val="22"/>
          <w:szCs w:val="24"/>
        </w:rPr>
        <w:t>Koefisien Stabilitas Arah Sumbu X dan Y</w:t>
      </w:r>
    </w:p>
    <w:p w14:paraId="13699E41" w14:textId="77777777" w:rsidR="001971A4" w:rsidRPr="00D1398B" w:rsidRDefault="001971A4" w:rsidP="001971A4">
      <w:pPr>
        <w:spacing w:line="240" w:lineRule="auto"/>
        <w:jc w:val="center"/>
        <w:rPr>
          <w:rFonts w:ascii="Franklin Gothic Demi Cond" w:hAnsi="Franklin Gothic Demi Cond"/>
          <w:szCs w:val="24"/>
        </w:rPr>
      </w:pPr>
    </w:p>
    <w:p w14:paraId="222311D8" w14:textId="4A5CB456" w:rsidR="00E336BC" w:rsidRPr="007E1086" w:rsidRDefault="00E336BC" w:rsidP="00E336BC">
      <w:pPr>
        <w:pStyle w:val="DaftarParagraf"/>
        <w:numPr>
          <w:ilvl w:val="0"/>
          <w:numId w:val="1"/>
        </w:numPr>
        <w:spacing w:after="80" w:line="240" w:lineRule="auto"/>
        <w:ind w:left="284" w:hanging="284"/>
        <w:contextualSpacing w:val="0"/>
        <w:outlineLvl w:val="0"/>
        <w:rPr>
          <w:sz w:val="26"/>
          <w:szCs w:val="26"/>
        </w:rPr>
      </w:pPr>
      <w:r>
        <w:rPr>
          <w:rFonts w:ascii="Franklin Gothic Demi Cond" w:hAnsi="Franklin Gothic Demi Cond"/>
          <w:sz w:val="26"/>
          <w:szCs w:val="26"/>
        </w:rPr>
        <w:t>Kesimpulan dan Saran</w:t>
      </w:r>
    </w:p>
    <w:p w14:paraId="4DE70D88" w14:textId="415BC4B7" w:rsidR="00E336BC" w:rsidRPr="000F7B3E" w:rsidRDefault="00D6128E" w:rsidP="00506DAD">
      <w:pPr>
        <w:pStyle w:val="DaftarParagraf"/>
        <w:numPr>
          <w:ilvl w:val="0"/>
          <w:numId w:val="19"/>
        </w:numPr>
        <w:spacing w:after="80" w:line="240" w:lineRule="auto"/>
        <w:ind w:left="425" w:hanging="425"/>
        <w:rPr>
          <w:rFonts w:ascii="Franklin Gothic Demi Cond" w:hAnsi="Franklin Gothic Demi Cond"/>
          <w:szCs w:val="24"/>
        </w:rPr>
      </w:pPr>
      <w:r w:rsidRPr="000F7B3E">
        <w:rPr>
          <w:rFonts w:ascii="Franklin Gothic Demi Cond" w:hAnsi="Franklin Gothic Demi Cond"/>
          <w:szCs w:val="24"/>
        </w:rPr>
        <w:t>Kesimpulan</w:t>
      </w:r>
    </w:p>
    <w:p w14:paraId="4F161CA0" w14:textId="77777777" w:rsidR="00506DAD" w:rsidRPr="00506DAD" w:rsidRDefault="00506DAD" w:rsidP="00091C75">
      <w:pPr>
        <w:spacing w:after="80" w:line="240" w:lineRule="auto"/>
        <w:ind w:firstLine="567"/>
        <w:jc w:val="both"/>
        <w:rPr>
          <w:sz w:val="22"/>
        </w:rPr>
      </w:pPr>
      <w:r w:rsidRPr="00506DAD">
        <w:rPr>
          <w:sz w:val="22"/>
        </w:rPr>
        <w:t>Berdasarkan hasil analisis perencanaan ulang dan perhitungan struktur, maka kesimpulan yang didapatkan dari penulisan laporan Tugas Akhir antara lain sebagai berikut.</w:t>
      </w:r>
    </w:p>
    <w:p w14:paraId="758503EF" w14:textId="6EA3BBAF" w:rsidR="007547CB" w:rsidRDefault="00B9359E" w:rsidP="00B9359E">
      <w:pPr>
        <w:pStyle w:val="DaftarParagraf"/>
        <w:numPr>
          <w:ilvl w:val="0"/>
          <w:numId w:val="20"/>
        </w:numPr>
        <w:spacing w:line="240" w:lineRule="auto"/>
        <w:ind w:left="570"/>
        <w:jc w:val="both"/>
        <w:rPr>
          <w:rFonts w:cs="Times New Roman"/>
          <w:sz w:val="22"/>
        </w:rPr>
      </w:pPr>
      <w:r w:rsidRPr="00B9359E">
        <w:rPr>
          <w:rFonts w:cs="Times New Roman"/>
          <w:sz w:val="22"/>
        </w:rPr>
        <w:t xml:space="preserve">Perencanaan komponen struktur atas menggunakan baja konvensional pada gedung kantor Otoritas Jasa Keuangan Surakarta menggunakan 7 jenis balok yaitu balok B1 (IWF 350.350.14.22), B2 (IWF 350.350.19.19), B3 (IWF 350.350.12.19), B4 (IWF 350.350.16.16), B5 (IWF 300.300.10.15), B6 (IWF 300.300.9.14), dan B7 (IWF 250.250.14.14) serta menggunakan 8 jenis kolom yaitu kolom K1 (IWF 400.400.20.35), K2 (IWF 400.400.18.28), K3 (IWF 400.400.16.24), K4 (IWF 400.400.21.21), K5 (IWF 350.350.10.16), K6 (IWF 350.350.13.13), K7 (IWF 300.300.11.17), dan K8 (IWF 300.300.15.15) mempunyai jenis penampang kompak dan memenuhi syarat rasio momen dan geser, kontrol lentur dan geser, serta </w:t>
      </w:r>
      <w:r w:rsidRPr="00B9359E">
        <w:rPr>
          <w:rFonts w:cs="Times New Roman"/>
          <w:i/>
          <w:sz w:val="22"/>
        </w:rPr>
        <w:t>safety factor</w:t>
      </w:r>
      <w:r w:rsidRPr="00B9359E">
        <w:rPr>
          <w:rFonts w:cs="Times New Roman"/>
          <w:sz w:val="22"/>
        </w:rPr>
        <w:t xml:space="preserve"> yang sesuai dengan persyaratan.</w:t>
      </w:r>
    </w:p>
    <w:p w14:paraId="65E38E2E" w14:textId="5269C6BA" w:rsidR="003A4BF3" w:rsidRDefault="003A4BF3" w:rsidP="003A4BF3">
      <w:pPr>
        <w:pStyle w:val="DaftarParagraf"/>
        <w:numPr>
          <w:ilvl w:val="0"/>
          <w:numId w:val="20"/>
        </w:numPr>
        <w:spacing w:line="240" w:lineRule="auto"/>
        <w:ind w:left="570"/>
        <w:jc w:val="both"/>
        <w:rPr>
          <w:rFonts w:cs="Times New Roman"/>
          <w:sz w:val="22"/>
        </w:rPr>
      </w:pPr>
      <w:r w:rsidRPr="003A4BF3">
        <w:rPr>
          <w:rFonts w:cs="Times New Roman"/>
          <w:sz w:val="22"/>
        </w:rPr>
        <w:t>Perencanaan sambungan pada gedung kantor Otoritas Jasa Keuangan Surakarta adalah sebagai berikut.</w:t>
      </w:r>
    </w:p>
    <w:p w14:paraId="3EF9BCEA" w14:textId="5808CA8E" w:rsidR="003A4BF3" w:rsidRDefault="00FE4074" w:rsidP="00FE4074">
      <w:pPr>
        <w:pStyle w:val="DaftarParagraf"/>
        <w:numPr>
          <w:ilvl w:val="0"/>
          <w:numId w:val="21"/>
        </w:numPr>
        <w:spacing w:line="240" w:lineRule="auto"/>
        <w:jc w:val="both"/>
        <w:rPr>
          <w:rFonts w:cs="Times New Roman"/>
          <w:sz w:val="22"/>
        </w:rPr>
      </w:pPr>
      <w:r w:rsidRPr="00FE4074">
        <w:rPr>
          <w:rFonts w:cs="Times New Roman"/>
          <w:sz w:val="22"/>
        </w:rPr>
        <w:lastRenderedPageBreak/>
        <w:t>Sambungan antar kolom pada kolom IWF 400.400.20.35 pada sambungan badan kolom menggunakan 4 buah jumlah baut, diameter baut 15,875 mm, jarak antar baut 100 mm, dan jarak tepi baut 50 mm. Pada bagian sayap kolom menggunakan 2 jumlah baut, diameter baut 15,875 mm, jarak antar baut 100 mm, dan jarak tepi baut serta pada sambungan antar kolom IWF 400.400.18.28 masih memenuhi persyaratan SNI 1729:2015.</w:t>
      </w:r>
    </w:p>
    <w:p w14:paraId="644F8B5E" w14:textId="2C97FE44" w:rsidR="00FE4074" w:rsidRDefault="00FE4074" w:rsidP="00FE4074">
      <w:pPr>
        <w:pStyle w:val="DaftarParagraf"/>
        <w:numPr>
          <w:ilvl w:val="0"/>
          <w:numId w:val="21"/>
        </w:numPr>
        <w:spacing w:line="240" w:lineRule="auto"/>
        <w:jc w:val="both"/>
        <w:rPr>
          <w:rFonts w:cs="Times New Roman"/>
          <w:sz w:val="22"/>
        </w:rPr>
      </w:pPr>
      <w:r w:rsidRPr="00FE4074">
        <w:rPr>
          <w:rFonts w:cs="Times New Roman"/>
          <w:sz w:val="22"/>
        </w:rPr>
        <w:t>Sambungan antar balok pada balok IWF 350.350.14.22 pada sambungan pada badan balok menggunakan 2 buah jumlah baut, diameter baut 15,875 mm, jarak antar baut 80 mm, dan jarak tepi baut 40 mm serta pada sambungan antar balok IWF 350.350.19.19 dan IWF 350.350.12.19 masih memenuhi persyaratan SNI 1729:2015.</w:t>
      </w:r>
    </w:p>
    <w:p w14:paraId="5E023232" w14:textId="29AB1C38" w:rsidR="00FE4074" w:rsidRDefault="00FE4074" w:rsidP="00FE4074">
      <w:pPr>
        <w:pStyle w:val="DaftarParagraf"/>
        <w:numPr>
          <w:ilvl w:val="0"/>
          <w:numId w:val="21"/>
        </w:numPr>
        <w:spacing w:line="240" w:lineRule="auto"/>
        <w:jc w:val="both"/>
        <w:rPr>
          <w:rFonts w:cs="Times New Roman"/>
          <w:sz w:val="22"/>
        </w:rPr>
      </w:pPr>
      <w:r w:rsidRPr="00FE4074">
        <w:rPr>
          <w:rFonts w:cs="Times New Roman"/>
          <w:sz w:val="22"/>
        </w:rPr>
        <w:t xml:space="preserve">Sambungan terprakualifikasi pada pertemuan balok IWF 350.350.14.22 dan kolom IWF 400.400.20.35 menggunakan sambungan tipe </w:t>
      </w:r>
      <w:r w:rsidRPr="00FE4074">
        <w:rPr>
          <w:rFonts w:cs="Times New Roman"/>
          <w:i/>
          <w:sz w:val="22"/>
        </w:rPr>
        <w:t>end plate</w:t>
      </w:r>
      <w:r w:rsidRPr="00FE4074">
        <w:rPr>
          <w:rFonts w:cs="Times New Roman"/>
          <w:sz w:val="22"/>
        </w:rPr>
        <w:t xml:space="preserve"> dengan pengaku dan 4 baut (4ES). Sambungan tersebut menggunakan tebal pelat ujung 30 mm dan dimensi pengaku yaitu 15x135x250 mm. Sambungan baut menggunakan diameter baut 50 mm dengan mutu ASTM A325. Sambungan pada pertemuan balok IWF 350.350.19.19 dengan kolom IWF 400.400.18.28 menggunakan tipe sambungan </w:t>
      </w:r>
      <w:r w:rsidRPr="00FE4074">
        <w:rPr>
          <w:rFonts w:cs="Times New Roman"/>
          <w:i/>
          <w:sz w:val="22"/>
        </w:rPr>
        <w:t>end plate</w:t>
      </w:r>
      <w:r w:rsidRPr="00FE4074">
        <w:rPr>
          <w:rFonts w:cs="Times New Roman"/>
          <w:sz w:val="22"/>
        </w:rPr>
        <w:t xml:space="preserve"> dengan pengaku dan 4 baut (4ES). Sambungan tersebut menggunakan tebal pelat ujung 40 mm dan dimensi pengaku 15x150x300 mm. Sambungan baut menggunakan diameter baut 60 mm dengan mutu ASTM A325.</w:t>
      </w:r>
    </w:p>
    <w:p w14:paraId="4BD027B9" w14:textId="308DB0A7" w:rsidR="00FE4074" w:rsidRDefault="00FE4074" w:rsidP="00FE4074">
      <w:pPr>
        <w:pStyle w:val="DaftarParagraf"/>
        <w:numPr>
          <w:ilvl w:val="0"/>
          <w:numId w:val="21"/>
        </w:numPr>
        <w:spacing w:line="240" w:lineRule="auto"/>
        <w:jc w:val="both"/>
        <w:rPr>
          <w:rFonts w:cs="Times New Roman"/>
          <w:sz w:val="22"/>
        </w:rPr>
      </w:pPr>
      <w:r w:rsidRPr="00FE4074">
        <w:rPr>
          <w:rFonts w:cs="Times New Roman"/>
          <w:sz w:val="22"/>
        </w:rPr>
        <w:t xml:space="preserve">Rasio momen kolom dan balok pada struktur baja gedung kantor Otoritas Jasa Keuangan Surakarta pada kontrol </w:t>
      </w:r>
      <w:r w:rsidRPr="00FE4074">
        <w:rPr>
          <w:rFonts w:cs="Times New Roman"/>
          <w:i/>
          <w:sz w:val="22"/>
        </w:rPr>
        <w:t>Strong Column Weak Beam</w:t>
      </w:r>
      <w:r w:rsidRPr="00FE4074">
        <w:rPr>
          <w:rFonts w:cs="Times New Roman"/>
          <w:sz w:val="22"/>
        </w:rPr>
        <w:t xml:space="preserve">  memenuhi persyaratan SCWB (Σ</w:t>
      </w:r>
      <w:r w:rsidRPr="00FE4074">
        <w:rPr>
          <w:rFonts w:ascii="Cambria Math" w:hAnsi="Cambria Math" w:cs="Cambria Math"/>
          <w:sz w:val="22"/>
        </w:rPr>
        <w:t>𝑀</w:t>
      </w:r>
      <w:r w:rsidRPr="005F2F89">
        <w:rPr>
          <w:rFonts w:ascii="Cambria Math" w:hAnsi="Cambria Math" w:cs="Cambria Math"/>
          <w:sz w:val="22"/>
          <w:vertAlign w:val="subscript"/>
        </w:rPr>
        <w:t>𝑝𝑐</w:t>
      </w:r>
      <w:r w:rsidRPr="00FE4074">
        <w:rPr>
          <w:rFonts w:cs="Times New Roman"/>
          <w:sz w:val="22"/>
        </w:rPr>
        <w:t>/Σ</w:t>
      </w:r>
      <w:r w:rsidRPr="00FE4074">
        <w:rPr>
          <w:rFonts w:ascii="Cambria Math" w:hAnsi="Cambria Math" w:cs="Cambria Math"/>
          <w:sz w:val="22"/>
        </w:rPr>
        <w:t>𝑀</w:t>
      </w:r>
      <w:r w:rsidRPr="005F2F89">
        <w:rPr>
          <w:rFonts w:ascii="Cambria Math" w:hAnsi="Cambria Math" w:cs="Cambria Math"/>
          <w:sz w:val="22"/>
          <w:vertAlign w:val="subscript"/>
        </w:rPr>
        <w:t>𝑝𝑏</w:t>
      </w:r>
      <w:r w:rsidRPr="00FE4074">
        <w:rPr>
          <w:rFonts w:cs="Times New Roman"/>
          <w:sz w:val="22"/>
        </w:rPr>
        <w:t>&gt;1), sehingga struktur balok dan kolom masih aman dan profil kolom tidak perlu diperbesar.</w:t>
      </w:r>
    </w:p>
    <w:p w14:paraId="5F1938D4" w14:textId="127EE886" w:rsidR="00FE4074" w:rsidRPr="002E264A" w:rsidRDefault="00FE4074" w:rsidP="00FE4074">
      <w:pPr>
        <w:pStyle w:val="DaftarParagraf"/>
        <w:numPr>
          <w:ilvl w:val="0"/>
          <w:numId w:val="21"/>
        </w:numPr>
        <w:spacing w:line="240" w:lineRule="auto"/>
        <w:jc w:val="both"/>
        <w:rPr>
          <w:rFonts w:cs="Times New Roman"/>
          <w:sz w:val="22"/>
        </w:rPr>
      </w:pPr>
      <w:r w:rsidRPr="00FE4074">
        <w:rPr>
          <w:rFonts w:cs="Times New Roman"/>
          <w:sz w:val="22"/>
        </w:rPr>
        <w:t xml:space="preserve">Sambungan </w:t>
      </w:r>
      <w:r w:rsidRPr="00FE4074">
        <w:rPr>
          <w:rFonts w:cs="Times New Roman"/>
          <w:i/>
          <w:sz w:val="22"/>
        </w:rPr>
        <w:t>base plate</w:t>
      </w:r>
      <w:r w:rsidRPr="00FE4074">
        <w:rPr>
          <w:rFonts w:cs="Times New Roman"/>
          <w:sz w:val="22"/>
        </w:rPr>
        <w:t xml:space="preserve"> menggunakan kondisi batas leleh, sehingga 3 profil yaitu profil K1 (IWF 400.400.20.35) diperoleh dimensi pelat B x N sebesar 500 x 800 dengan tebal pelat 30 mm, dan diameter baut 38,1 mm dengan mutu A325 serta profil K2 IWF (400.400.18.28) dan K3 (IWF 400.400.16.24).</w:t>
      </w:r>
    </w:p>
    <w:p w14:paraId="45471A80" w14:textId="17A1449A" w:rsidR="00506DAD" w:rsidRPr="000202FA" w:rsidRDefault="000202FA" w:rsidP="000202FA">
      <w:pPr>
        <w:pStyle w:val="DaftarParagraf"/>
        <w:numPr>
          <w:ilvl w:val="0"/>
          <w:numId w:val="20"/>
        </w:numPr>
        <w:spacing w:line="240" w:lineRule="auto"/>
        <w:jc w:val="both"/>
        <w:rPr>
          <w:rFonts w:ascii="Franklin Gothic Demi" w:hAnsi="Franklin Gothic Demi"/>
          <w:sz w:val="22"/>
        </w:rPr>
      </w:pPr>
      <w:r w:rsidRPr="000202FA">
        <w:rPr>
          <w:sz w:val="22"/>
        </w:rPr>
        <w:t xml:space="preserve">Berdasarkan analisis dan pembahasan, nilai simpangan arah x dan y mengalami peningkatan. Nilai simpangan arah x terkecil terletak pada lantai 1 dengan nilai 2,905 mm dan nilai simpangan arah x terbesar terletak pada lantai dak atap dengan nilai 20,33 mm. Nilai simpangan arah y terkecil terletak pada lantai 1 dengan nilai 5,695 mm dan nilai simpangan arah y terbesar terletak pada lantai dak atap dengan nilai 27,488 mm. Untuk kontrol </w:t>
      </w:r>
      <w:r w:rsidRPr="000202FA">
        <w:rPr>
          <w:i/>
          <w:sz w:val="22"/>
        </w:rPr>
        <w:t>story drift</w:t>
      </w:r>
      <w:r w:rsidRPr="000202FA">
        <w:rPr>
          <w:sz w:val="22"/>
        </w:rPr>
        <w:t xml:space="preserve"> dengan </w:t>
      </w:r>
      <w:r w:rsidRPr="000202FA">
        <w:rPr>
          <w:i/>
          <w:sz w:val="22"/>
        </w:rPr>
        <w:t xml:space="preserve">story drift </w:t>
      </w:r>
      <w:r w:rsidRPr="000202FA">
        <w:rPr>
          <w:sz w:val="22"/>
        </w:rPr>
        <w:t>izin arah x dan arah y diperoleh hasil yang sesuai dengan persyaratan.</w:t>
      </w:r>
    </w:p>
    <w:p w14:paraId="7F2C4ED6" w14:textId="00E048EB" w:rsidR="000202FA" w:rsidRDefault="000202FA" w:rsidP="000202FA">
      <w:pPr>
        <w:pStyle w:val="DaftarParagraf"/>
        <w:numPr>
          <w:ilvl w:val="0"/>
          <w:numId w:val="20"/>
        </w:numPr>
        <w:spacing w:line="240" w:lineRule="auto"/>
        <w:jc w:val="both"/>
        <w:rPr>
          <w:sz w:val="22"/>
        </w:rPr>
      </w:pPr>
      <w:r w:rsidRPr="000202FA">
        <w:rPr>
          <w:sz w:val="22"/>
        </w:rPr>
        <w:t>Berdasarkan analisis dan pembahasan, stabilitas struktur gedung kantor Otoritas Jasa Keuangan Surakarta hasil dari koefisien stabilitas dari semua data tidak ada yang melebihi θ</w:t>
      </w:r>
      <w:r w:rsidRPr="000202FA">
        <w:rPr>
          <w:sz w:val="22"/>
          <w:vertAlign w:val="subscript"/>
        </w:rPr>
        <w:t>max</w:t>
      </w:r>
      <w:r w:rsidRPr="000202FA">
        <w:rPr>
          <w:sz w:val="22"/>
        </w:rPr>
        <w:t xml:space="preserve"> yaitu 0,091 dan nilai dari θ</w:t>
      </w:r>
      <w:r w:rsidRPr="000202FA">
        <w:rPr>
          <w:sz w:val="22"/>
          <w:vertAlign w:val="subscript"/>
        </w:rPr>
        <w:t>max</w:t>
      </w:r>
      <w:r w:rsidRPr="000202FA">
        <w:rPr>
          <w:sz w:val="22"/>
        </w:rPr>
        <w:t xml:space="preserve"> tidak melebihi dari 0,25 atau persyaratan yang ditentukan. Jadi bisa disimpulkan bahwa struktur yang ditinjau dinyatakan stabil dan tidak perlu didesain ulang.</w:t>
      </w:r>
    </w:p>
    <w:p w14:paraId="70DF6B27" w14:textId="77777777" w:rsidR="000202FA" w:rsidRPr="000202FA" w:rsidRDefault="000202FA" w:rsidP="000202FA">
      <w:pPr>
        <w:pStyle w:val="DaftarParagraf"/>
        <w:spacing w:line="240" w:lineRule="auto"/>
        <w:jc w:val="both"/>
        <w:rPr>
          <w:sz w:val="22"/>
        </w:rPr>
      </w:pPr>
    </w:p>
    <w:p w14:paraId="271290CA" w14:textId="0E496602" w:rsidR="00EA3A43" w:rsidRPr="00907608" w:rsidRDefault="00EA3A43" w:rsidP="00EA3A43">
      <w:pPr>
        <w:pStyle w:val="DaftarParagraf"/>
        <w:numPr>
          <w:ilvl w:val="0"/>
          <w:numId w:val="19"/>
        </w:numPr>
        <w:spacing w:line="240" w:lineRule="auto"/>
        <w:ind w:left="425" w:hanging="425"/>
        <w:rPr>
          <w:rFonts w:ascii="Franklin Gothic Demi Cond" w:hAnsi="Franklin Gothic Demi Cond"/>
          <w:szCs w:val="24"/>
        </w:rPr>
      </w:pPr>
      <w:r w:rsidRPr="00907608">
        <w:rPr>
          <w:rFonts w:ascii="Franklin Gothic Demi Cond" w:hAnsi="Franklin Gothic Demi Cond"/>
          <w:szCs w:val="24"/>
        </w:rPr>
        <w:t>Saran</w:t>
      </w:r>
    </w:p>
    <w:p w14:paraId="3F2F3F1C" w14:textId="389D0C44" w:rsidR="00091C75" w:rsidRDefault="00091C75" w:rsidP="00091C75">
      <w:pPr>
        <w:spacing w:after="80" w:line="240" w:lineRule="auto"/>
        <w:ind w:firstLine="567"/>
        <w:jc w:val="both"/>
        <w:rPr>
          <w:sz w:val="22"/>
        </w:rPr>
      </w:pPr>
      <w:r w:rsidRPr="00091C75">
        <w:rPr>
          <w:sz w:val="22"/>
        </w:rPr>
        <w:t>Berdasarkan penulisan laporan Tugas Akhir yang telah dilakukan, didapatkan beberapa hal yang dapat dijadikan sebagai suatu bahan perbaikan atau pelengkap dalam penulisan selanjutnya. Saran yang dapat disampaikan adalah sebagai berikut.</w:t>
      </w:r>
    </w:p>
    <w:p w14:paraId="231B7001" w14:textId="42798290" w:rsidR="009260E6" w:rsidRDefault="009260E6" w:rsidP="009260E6">
      <w:pPr>
        <w:pStyle w:val="DaftarParagraf"/>
        <w:numPr>
          <w:ilvl w:val="0"/>
          <w:numId w:val="22"/>
        </w:numPr>
        <w:spacing w:after="80" w:line="240" w:lineRule="auto"/>
        <w:ind w:left="570"/>
        <w:jc w:val="both"/>
        <w:rPr>
          <w:sz w:val="22"/>
        </w:rPr>
      </w:pPr>
      <w:r w:rsidRPr="009260E6">
        <w:rPr>
          <w:sz w:val="22"/>
        </w:rPr>
        <w:t>Sebelum merencanakan suatu struktur bangunan gedung hendaknya didahului dengan pemilihan jenis struktur yang akan digunakan. Untuk perencanaan struktur gedung, pemilihan sistem struktur sangat berpengaruh kepada hasil perencanaan. Maka hasil analisis dan desain struktur menjadi sangat penting. Agar pada perhitungan struktur nantinya diperoleh hasil perencanaan yang memuaskan baik dari segi kekuatan, kenyamanan, dan keindahan.</w:t>
      </w:r>
    </w:p>
    <w:p w14:paraId="083BB173" w14:textId="5E888832" w:rsidR="00D62F26" w:rsidRPr="002C6499" w:rsidRDefault="00446277" w:rsidP="00AF2180">
      <w:pPr>
        <w:pStyle w:val="DaftarParagraf"/>
        <w:numPr>
          <w:ilvl w:val="0"/>
          <w:numId w:val="22"/>
        </w:numPr>
        <w:spacing w:after="80" w:line="240" w:lineRule="auto"/>
        <w:ind w:left="570"/>
        <w:jc w:val="both"/>
        <w:rPr>
          <w:sz w:val="22"/>
        </w:rPr>
      </w:pPr>
      <w:r w:rsidRPr="00446277">
        <w:rPr>
          <w:sz w:val="22"/>
        </w:rPr>
        <w:t>Perencanaan struktur perlu dilakukan analisis ulang dengan meninjau beberapa struktur yaitu struktur bawah dan atas agar diperoleh hasil yang akurat.</w:t>
      </w:r>
    </w:p>
    <w:p w14:paraId="75134E9C" w14:textId="77777777" w:rsidR="00D62F26" w:rsidRDefault="00D62F26" w:rsidP="00AF2180">
      <w:pPr>
        <w:spacing w:line="240" w:lineRule="auto"/>
        <w:rPr>
          <w:sz w:val="22"/>
          <w:lang w:val="en-US"/>
        </w:rPr>
      </w:pPr>
    </w:p>
    <w:p w14:paraId="1D6BD244" w14:textId="53DDBE59" w:rsidR="00AA2EE7" w:rsidRPr="002B4971" w:rsidRDefault="00C1282A" w:rsidP="00F05D97">
      <w:pPr>
        <w:spacing w:after="80" w:line="240" w:lineRule="auto"/>
        <w:outlineLvl w:val="0"/>
        <w:rPr>
          <w:rFonts w:ascii="Franklin Gothic Demi Cond" w:hAnsi="Franklin Gothic Demi Cond"/>
          <w:sz w:val="26"/>
          <w:szCs w:val="26"/>
        </w:rPr>
      </w:pPr>
      <w:bookmarkStart w:id="3" w:name="_Toc30872737"/>
      <w:r w:rsidRPr="002B4971">
        <w:rPr>
          <w:rFonts w:ascii="Franklin Gothic Demi Cond" w:hAnsi="Franklin Gothic Demi Cond"/>
          <w:sz w:val="26"/>
          <w:szCs w:val="26"/>
        </w:rPr>
        <w:t>Daftar Pustaka</w:t>
      </w:r>
      <w:bookmarkEnd w:id="3"/>
    </w:p>
    <w:p w14:paraId="0FBE2B16"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Amon, R., Knobloch, B., dan Mazunder, A. 1996. </w:t>
      </w:r>
      <w:r w:rsidRPr="00D727E3">
        <w:rPr>
          <w:rFonts w:cs="Times New Roman"/>
          <w:i/>
          <w:sz w:val="18"/>
          <w:szCs w:val="18"/>
        </w:rPr>
        <w:t>Perencanaan Konstruksi Baja untuk Insinyur dan Arsitek</w:t>
      </w:r>
      <w:r w:rsidRPr="00F21856">
        <w:rPr>
          <w:rFonts w:cs="Times New Roman"/>
          <w:sz w:val="18"/>
          <w:szCs w:val="18"/>
        </w:rPr>
        <w:t>. Jakarta: Pradnya Paramita.</w:t>
      </w:r>
    </w:p>
    <w:p w14:paraId="0D87ADD5"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Baskoro, I. A. 2019. </w:t>
      </w:r>
      <w:r w:rsidRPr="00D727E3">
        <w:rPr>
          <w:rFonts w:cs="Times New Roman"/>
          <w:i/>
          <w:sz w:val="18"/>
          <w:szCs w:val="18"/>
        </w:rPr>
        <w:t>Perancangan Ulang Gedung Dinas Pendidikan Yogyakarta Menggunakan Struktur Baja dengan Metode Sistem Rangka Pemikul Momen Khusus</w:t>
      </w:r>
      <w:r w:rsidRPr="00F21856">
        <w:rPr>
          <w:rFonts w:cs="Times New Roman"/>
          <w:sz w:val="18"/>
          <w:szCs w:val="18"/>
        </w:rPr>
        <w:t>. Yogyakarta: Universitas Islam Indonesia.</w:t>
      </w:r>
    </w:p>
    <w:p w14:paraId="292478C1"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lastRenderedPageBreak/>
        <w:t xml:space="preserve">Dewobroto, W. 2011. </w:t>
      </w:r>
      <w:r w:rsidRPr="00D727E3">
        <w:rPr>
          <w:rFonts w:cs="Times New Roman"/>
          <w:i/>
          <w:sz w:val="18"/>
          <w:szCs w:val="18"/>
        </w:rPr>
        <w:t>Prospek dan Kendala pada Pemakaian Material Baja untuk Konstruksi Bangunan di Indonesia</w:t>
      </w:r>
      <w:r w:rsidRPr="00F21856">
        <w:rPr>
          <w:rFonts w:cs="Times New Roman"/>
          <w:sz w:val="18"/>
          <w:szCs w:val="18"/>
        </w:rPr>
        <w:t>. Tangerang: Universitas Pelita Harapan.</w:t>
      </w:r>
    </w:p>
    <w:p w14:paraId="77395CAD"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Dewobroto, W. 2015. </w:t>
      </w:r>
      <w:r w:rsidRPr="007D591B">
        <w:rPr>
          <w:rFonts w:cs="Times New Roman"/>
          <w:i/>
          <w:sz w:val="18"/>
          <w:szCs w:val="18"/>
        </w:rPr>
        <w:t>Struktur Baja Perilaku, Analisis dan Desain AISC 2010</w:t>
      </w:r>
      <w:r w:rsidRPr="00F21856">
        <w:rPr>
          <w:rFonts w:cs="Times New Roman"/>
          <w:sz w:val="18"/>
          <w:szCs w:val="18"/>
        </w:rPr>
        <w:t>. Tangerang: Lumina Press.</w:t>
      </w:r>
    </w:p>
    <w:p w14:paraId="6EA54D82"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Google Inc. 2019. Google Maps: Peta Lokasi Proyek Pembangunan Gedung Kantor Otoritas Jasa Keuangan Surakarta. </w:t>
      </w:r>
      <w:r w:rsidRPr="00CC1E08">
        <w:rPr>
          <w:rFonts w:cs="Times New Roman"/>
          <w:i/>
          <w:sz w:val="18"/>
          <w:szCs w:val="18"/>
        </w:rPr>
        <w:t>http://maps.google.com</w:t>
      </w:r>
      <w:r w:rsidRPr="00F21856">
        <w:rPr>
          <w:rFonts w:cs="Times New Roman"/>
          <w:sz w:val="18"/>
          <w:szCs w:val="18"/>
        </w:rPr>
        <w:t>, diakses pada tanggal 24 Juni 2019 pukul 19:28 WIB.</w:t>
      </w:r>
    </w:p>
    <w:p w14:paraId="569B6D62"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Gunawan, dkk. 2017. </w:t>
      </w:r>
      <w:r w:rsidRPr="007D591B">
        <w:rPr>
          <w:rFonts w:cs="Times New Roman"/>
          <w:i/>
          <w:sz w:val="18"/>
          <w:szCs w:val="18"/>
        </w:rPr>
        <w:t>Redesain Struktur Gedung Kuliah Umum Fakultas Teknik Universitas Diponegoro Menggunakan Konstruksi Baja Berdasarkan SNI 1729:2015 dan SNI 7972:2013</w:t>
      </w:r>
      <w:r w:rsidRPr="00F21856">
        <w:rPr>
          <w:rFonts w:cs="Times New Roman"/>
          <w:sz w:val="18"/>
          <w:szCs w:val="18"/>
        </w:rPr>
        <w:t>. Semarang: Universitas Diponegoro.</w:t>
      </w:r>
    </w:p>
    <w:p w14:paraId="23C03DDE"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Khafis, M. 2009. </w:t>
      </w:r>
      <w:r w:rsidRPr="007D591B">
        <w:rPr>
          <w:rFonts w:cs="Times New Roman"/>
          <w:i/>
          <w:sz w:val="18"/>
          <w:szCs w:val="18"/>
        </w:rPr>
        <w:t>Perencanaan Struktur Baja pada Bangunan Tujuh Lantai sebagai Hotel</w:t>
      </w:r>
      <w:r w:rsidRPr="00F21856">
        <w:rPr>
          <w:rFonts w:cs="Times New Roman"/>
          <w:sz w:val="18"/>
          <w:szCs w:val="18"/>
        </w:rPr>
        <w:t>. Surakarta: Universitas Sebelas Maret.</w:t>
      </w:r>
    </w:p>
    <w:p w14:paraId="21122B64"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Moestopo, M. 2012. </w:t>
      </w:r>
      <w:r w:rsidRPr="007D591B">
        <w:rPr>
          <w:rFonts w:cs="Times New Roman"/>
          <w:i/>
          <w:sz w:val="18"/>
          <w:szCs w:val="18"/>
        </w:rPr>
        <w:t>Struktur Bangunan Baja Tahan Gempa</w:t>
      </w:r>
      <w:r w:rsidRPr="00F21856">
        <w:rPr>
          <w:rFonts w:cs="Times New Roman"/>
          <w:sz w:val="18"/>
          <w:szCs w:val="18"/>
        </w:rPr>
        <w:t>. Jakarta: Seminar dan Pameran HAKI.</w:t>
      </w:r>
    </w:p>
    <w:p w14:paraId="51176894"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Pawirodikromo, W. 2012. </w:t>
      </w:r>
      <w:r w:rsidRPr="007D591B">
        <w:rPr>
          <w:rFonts w:cs="Times New Roman"/>
          <w:i/>
          <w:sz w:val="18"/>
          <w:szCs w:val="18"/>
        </w:rPr>
        <w:t>Seismologi Teknik dan Rekayasa Kegempaan</w:t>
      </w:r>
      <w:r w:rsidRPr="00F21856">
        <w:rPr>
          <w:rFonts w:cs="Times New Roman"/>
          <w:sz w:val="18"/>
          <w:szCs w:val="18"/>
        </w:rPr>
        <w:t>. Yogyakarta: Pustaka Pelajar.</w:t>
      </w:r>
    </w:p>
    <w:p w14:paraId="0A13DA06"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Salmon, Charles dan John E. Johnson. 1997. </w:t>
      </w:r>
      <w:r w:rsidRPr="007D591B">
        <w:rPr>
          <w:rFonts w:cs="Times New Roman"/>
          <w:i/>
          <w:sz w:val="18"/>
          <w:szCs w:val="18"/>
        </w:rPr>
        <w:t>Struktur Baja: Disain dan Perilaku</w:t>
      </w:r>
      <w:r w:rsidRPr="00F21856">
        <w:rPr>
          <w:rFonts w:cs="Times New Roman"/>
          <w:sz w:val="18"/>
          <w:szCs w:val="18"/>
        </w:rPr>
        <w:t>. Jakarta: Erlangga.</w:t>
      </w:r>
    </w:p>
    <w:p w14:paraId="369FCD01"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Setiawan, A. 2008. </w:t>
      </w:r>
      <w:r w:rsidRPr="007D591B">
        <w:rPr>
          <w:rFonts w:cs="Times New Roman"/>
          <w:i/>
          <w:sz w:val="18"/>
          <w:szCs w:val="18"/>
        </w:rPr>
        <w:t>Perencanaan Struktur Baja dengan Metode LRFD</w:t>
      </w:r>
      <w:r w:rsidRPr="00F21856">
        <w:rPr>
          <w:rFonts w:cs="Times New Roman"/>
          <w:sz w:val="18"/>
          <w:szCs w:val="18"/>
        </w:rPr>
        <w:t>. Jakarta: Erlangga.</w:t>
      </w:r>
    </w:p>
    <w:p w14:paraId="2B887B60"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SNI 03:1727:1989. 1989. </w:t>
      </w:r>
      <w:r w:rsidRPr="007D591B">
        <w:rPr>
          <w:rFonts w:cs="Times New Roman"/>
          <w:i/>
          <w:sz w:val="18"/>
          <w:szCs w:val="18"/>
        </w:rPr>
        <w:t>Pedoman Perencanaan Pembebanan untuk Rumah dan Gedung (PPPURG)</w:t>
      </w:r>
      <w:r w:rsidRPr="00F21856">
        <w:rPr>
          <w:rFonts w:cs="Times New Roman"/>
          <w:sz w:val="18"/>
          <w:szCs w:val="18"/>
        </w:rPr>
        <w:t>. Bandung: Badan Standardisasi Nasional.</w:t>
      </w:r>
    </w:p>
    <w:p w14:paraId="353D1988" w14:textId="1D8E16DE"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SNI 03:1729:2002. 2002. </w:t>
      </w:r>
      <w:r w:rsidRPr="000417BF">
        <w:rPr>
          <w:rFonts w:cs="Times New Roman"/>
          <w:i/>
          <w:sz w:val="18"/>
          <w:szCs w:val="18"/>
        </w:rPr>
        <w:t>Cara Perencanaan Struktur Baja untuk Bangunan Gedung</w:t>
      </w:r>
      <w:r w:rsidRPr="00F21856">
        <w:rPr>
          <w:rFonts w:cs="Times New Roman"/>
          <w:sz w:val="18"/>
          <w:szCs w:val="18"/>
        </w:rPr>
        <w:t>. Bandung</w:t>
      </w:r>
      <w:r>
        <w:rPr>
          <w:rFonts w:cs="Times New Roman"/>
          <w:sz w:val="18"/>
          <w:szCs w:val="18"/>
        </w:rPr>
        <w:t>: Badan Standardisasi Nasional.</w:t>
      </w:r>
    </w:p>
    <w:p w14:paraId="04094F80"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SNI 1726:2019. 2019. </w:t>
      </w:r>
      <w:r w:rsidRPr="000417BF">
        <w:rPr>
          <w:rFonts w:cs="Times New Roman"/>
          <w:i/>
          <w:sz w:val="18"/>
          <w:szCs w:val="18"/>
        </w:rPr>
        <w:t>Tata Cara Pelaksanaan Ketahanan Gempa untuk Struktur Bangunan Gedung dan Non Gedung</w:t>
      </w:r>
      <w:r w:rsidRPr="00F21856">
        <w:rPr>
          <w:rFonts w:cs="Times New Roman"/>
          <w:sz w:val="18"/>
          <w:szCs w:val="18"/>
        </w:rPr>
        <w:t>. Bandung: Badan Standardisasi Nasional.</w:t>
      </w:r>
    </w:p>
    <w:p w14:paraId="743B93D9"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SNI 1727:2012. 2013. </w:t>
      </w:r>
      <w:r w:rsidRPr="000417BF">
        <w:rPr>
          <w:rFonts w:cs="Times New Roman"/>
          <w:i/>
          <w:sz w:val="18"/>
          <w:szCs w:val="18"/>
        </w:rPr>
        <w:t>Beban Minimum untuk Perancangan Bangunan Gedung dan Struktur Lain</w:t>
      </w:r>
      <w:r w:rsidRPr="00F21856">
        <w:rPr>
          <w:rFonts w:cs="Times New Roman"/>
          <w:sz w:val="18"/>
          <w:szCs w:val="18"/>
        </w:rPr>
        <w:t>. Bandung: Badan Standardisasi Nasional.</w:t>
      </w:r>
    </w:p>
    <w:p w14:paraId="2CA3EE6F"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SNI 1729:2015. 2015. </w:t>
      </w:r>
      <w:r w:rsidRPr="000417BF">
        <w:rPr>
          <w:rFonts w:cs="Times New Roman"/>
          <w:i/>
          <w:sz w:val="18"/>
          <w:szCs w:val="18"/>
        </w:rPr>
        <w:t>Spesifikasi untuk Bangunan Gedung Baja Struktural</w:t>
      </w:r>
      <w:r w:rsidRPr="00F21856">
        <w:rPr>
          <w:rFonts w:cs="Times New Roman"/>
          <w:sz w:val="18"/>
          <w:szCs w:val="18"/>
        </w:rPr>
        <w:t>. Bandung: Badan Standardisasi Nasional.</w:t>
      </w:r>
    </w:p>
    <w:p w14:paraId="27FEE2E1"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SNI 7860:2015. 2015. </w:t>
      </w:r>
      <w:r w:rsidRPr="000417BF">
        <w:rPr>
          <w:rFonts w:cs="Times New Roman"/>
          <w:i/>
          <w:sz w:val="18"/>
          <w:szCs w:val="18"/>
        </w:rPr>
        <w:t>Kekuatan Seismik untuk Struktur Baja Bangunan Gedung</w:t>
      </w:r>
      <w:r w:rsidRPr="00F21856">
        <w:rPr>
          <w:rFonts w:cs="Times New Roman"/>
          <w:sz w:val="18"/>
          <w:szCs w:val="18"/>
        </w:rPr>
        <w:t>. Bandung: Badan Standardisasi Nasional.</w:t>
      </w:r>
    </w:p>
    <w:p w14:paraId="7852A14F" w14:textId="77777777" w:rsidR="00F21856" w:rsidRPr="00F21856" w:rsidRDefault="00F21856" w:rsidP="008925DF">
      <w:pPr>
        <w:ind w:left="284" w:hanging="284"/>
        <w:jc w:val="both"/>
        <w:rPr>
          <w:rFonts w:cs="Times New Roman"/>
          <w:sz w:val="18"/>
          <w:szCs w:val="18"/>
        </w:rPr>
      </w:pPr>
      <w:r w:rsidRPr="00F21856">
        <w:rPr>
          <w:rFonts w:cs="Times New Roman"/>
          <w:sz w:val="18"/>
          <w:szCs w:val="18"/>
        </w:rPr>
        <w:t xml:space="preserve">SNI 7972:2013. 2013. </w:t>
      </w:r>
      <w:r w:rsidRPr="000417BF">
        <w:rPr>
          <w:rFonts w:cs="Times New Roman"/>
          <w:i/>
          <w:sz w:val="18"/>
          <w:szCs w:val="18"/>
        </w:rPr>
        <w:t>Sambungan Terprakualifikasi untuk Rangka Momen Khusus dan Menengah Baja pada Aplikasi Seismik</w:t>
      </w:r>
      <w:r w:rsidRPr="00F21856">
        <w:rPr>
          <w:rFonts w:cs="Times New Roman"/>
          <w:sz w:val="18"/>
          <w:szCs w:val="18"/>
        </w:rPr>
        <w:t>. Bandung: Badan Standardisasi Nasional.</w:t>
      </w:r>
    </w:p>
    <w:p w14:paraId="2C6B206A" w14:textId="15035028" w:rsidR="00285ADC" w:rsidRPr="00285ADC" w:rsidRDefault="00F21856" w:rsidP="008925DF">
      <w:pPr>
        <w:ind w:left="284" w:hanging="284"/>
        <w:jc w:val="both"/>
        <w:rPr>
          <w:rFonts w:cs="Times New Roman"/>
          <w:sz w:val="18"/>
          <w:szCs w:val="18"/>
        </w:rPr>
      </w:pPr>
      <w:r w:rsidRPr="00F21856">
        <w:rPr>
          <w:rFonts w:cs="Times New Roman"/>
          <w:sz w:val="18"/>
          <w:szCs w:val="18"/>
        </w:rPr>
        <w:t xml:space="preserve">Wardanai, I. K. 2016. </w:t>
      </w:r>
      <w:r w:rsidRPr="000417BF">
        <w:rPr>
          <w:rFonts w:cs="Times New Roman"/>
          <w:i/>
          <w:sz w:val="18"/>
          <w:szCs w:val="18"/>
        </w:rPr>
        <w:t>Perencanaan Ulang Struktur Baja Menggunakan Spesifikasi Bangunan Gedung Baja Struktural (SNI 1729:2015)</w:t>
      </w:r>
      <w:r w:rsidRPr="00F21856">
        <w:rPr>
          <w:rFonts w:cs="Times New Roman"/>
          <w:sz w:val="18"/>
          <w:szCs w:val="18"/>
        </w:rPr>
        <w:t>. Yogyakarta: Universitas Muhammadiyah Yogyakarta.</w:t>
      </w:r>
    </w:p>
    <w:sectPr w:rsidR="00285ADC" w:rsidRPr="00285ADC" w:rsidSect="000B28AA">
      <w:headerReference w:type="even" r:id="rId15"/>
      <w:headerReference w:type="default" r:id="rId16"/>
      <w:footerReference w:type="even" r:id="rId17"/>
      <w:footerReference w:type="default" r:id="rId18"/>
      <w:headerReference w:type="first" r:id="rId19"/>
      <w:footerReference w:type="first" r:id="rId20"/>
      <w:pgSz w:w="12191" w:h="16840" w:code="9"/>
      <w:pgMar w:top="1134" w:right="1134" w:bottom="1276" w:left="1418" w:header="567" w:footer="425"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84589" w14:textId="77777777" w:rsidR="002D335A" w:rsidRDefault="002D335A" w:rsidP="00D13C39">
      <w:pPr>
        <w:spacing w:line="240" w:lineRule="auto"/>
      </w:pPr>
      <w:r>
        <w:separator/>
      </w:r>
    </w:p>
  </w:endnote>
  <w:endnote w:type="continuationSeparator" w:id="0">
    <w:p w14:paraId="5BE8EA0D" w14:textId="77777777" w:rsidR="002D335A" w:rsidRDefault="002D335A" w:rsidP="00D13C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Demi Cond">
    <w:altName w:val="Impact"/>
    <w:panose1 w:val="020B07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9"/>
      <w:tblW w:w="10029" w:type="dxa"/>
      <w:tblInd w:w="-454" w:type="dxa"/>
      <w:tblBorders>
        <w:top w:val="none" w:sz="0" w:space="0" w:color="auto"/>
        <w:left w:val="none" w:sz="0" w:space="0" w:color="auto"/>
        <w:bottom w:val="none" w:sz="0" w:space="0" w:color="auto"/>
        <w:right w:val="none" w:sz="0" w:space="0" w:color="auto"/>
        <w:insideH w:val="single" w:sz="18" w:space="0" w:color="595959" w:themeColor="text1" w:themeTint="A6"/>
      </w:tblBorders>
      <w:tblLook w:val="04A0" w:firstRow="1" w:lastRow="0" w:firstColumn="1" w:lastColumn="0" w:noHBand="0" w:noVBand="1"/>
    </w:tblPr>
    <w:tblGrid>
      <w:gridCol w:w="567"/>
      <w:gridCol w:w="9462"/>
    </w:tblGrid>
    <w:tr w:rsidR="00634BE5" w:rsidRPr="00711452" w14:paraId="68934984" w14:textId="77777777" w:rsidTr="00462D82">
      <w:tc>
        <w:tcPr>
          <w:tcW w:w="567" w:type="dxa"/>
        </w:tcPr>
        <w:p w14:paraId="4A7D1842" w14:textId="77F81E37" w:rsidR="00634BE5" w:rsidRPr="00711452" w:rsidRDefault="00634BE5" w:rsidP="005C3E0A">
          <w:pPr>
            <w:tabs>
              <w:tab w:val="center" w:pos="315"/>
              <w:tab w:val="center" w:pos="4680"/>
              <w:tab w:val="right" w:pos="9360"/>
            </w:tabs>
            <w:rPr>
              <w:rFonts w:ascii="Franklin Gothic Demi Cond" w:eastAsia="Times New Roman" w:hAnsi="Franklin Gothic Demi Cond" w:cs="Arial"/>
              <w:color w:val="404040" w:themeColor="text1" w:themeTint="BF"/>
              <w:sz w:val="28"/>
              <w:szCs w:val="28"/>
              <w:lang w:val="en-US"/>
            </w:rPr>
          </w:pPr>
          <w:r>
            <w:rPr>
              <w:rFonts w:ascii="Franklin Gothic Demi Cond" w:eastAsia="Times New Roman" w:hAnsi="Franklin Gothic Demi Cond" w:cs="Arial"/>
              <w:color w:val="404040" w:themeColor="text1" w:themeTint="BF"/>
              <w:sz w:val="20"/>
              <w:szCs w:val="28"/>
              <w:lang w:val="en-US"/>
            </w:rPr>
            <w:fldChar w:fldCharType="begin"/>
          </w:r>
          <w:r>
            <w:rPr>
              <w:rFonts w:ascii="Franklin Gothic Demi Cond" w:eastAsia="Times New Roman" w:hAnsi="Franklin Gothic Demi Cond" w:cs="Arial"/>
              <w:color w:val="404040" w:themeColor="text1" w:themeTint="BF"/>
              <w:sz w:val="20"/>
              <w:szCs w:val="28"/>
              <w:lang w:val="en-US"/>
            </w:rPr>
            <w:instrText xml:space="preserve"> PAGE  \* Arabic  \* MERGEFORMAT </w:instrText>
          </w:r>
          <w:r>
            <w:rPr>
              <w:rFonts w:ascii="Franklin Gothic Demi Cond" w:eastAsia="Times New Roman" w:hAnsi="Franklin Gothic Demi Cond" w:cs="Arial"/>
              <w:color w:val="404040" w:themeColor="text1" w:themeTint="BF"/>
              <w:sz w:val="20"/>
              <w:szCs w:val="28"/>
              <w:lang w:val="en-US"/>
            </w:rPr>
            <w:fldChar w:fldCharType="separate"/>
          </w:r>
          <w:r w:rsidR="008E752B">
            <w:rPr>
              <w:rFonts w:ascii="Franklin Gothic Demi Cond" w:eastAsia="Times New Roman" w:hAnsi="Franklin Gothic Demi Cond" w:cs="Arial"/>
              <w:noProof/>
              <w:color w:val="404040" w:themeColor="text1" w:themeTint="BF"/>
              <w:sz w:val="20"/>
              <w:szCs w:val="28"/>
              <w:lang w:val="en-US"/>
            </w:rPr>
            <w:t>16</w:t>
          </w:r>
          <w:r>
            <w:rPr>
              <w:rFonts w:ascii="Franklin Gothic Demi Cond" w:eastAsia="Times New Roman" w:hAnsi="Franklin Gothic Demi Cond" w:cs="Arial"/>
              <w:color w:val="404040" w:themeColor="text1" w:themeTint="BF"/>
              <w:sz w:val="20"/>
              <w:szCs w:val="28"/>
              <w:lang w:val="en-US"/>
            </w:rPr>
            <w:fldChar w:fldCharType="end"/>
          </w:r>
        </w:p>
      </w:tc>
      <w:tc>
        <w:tcPr>
          <w:tcW w:w="9462" w:type="dxa"/>
          <w:vAlign w:val="center"/>
        </w:tcPr>
        <w:p w14:paraId="3C187571" w14:textId="66558765" w:rsidR="00634BE5" w:rsidRPr="00711452" w:rsidRDefault="00634BE5" w:rsidP="00711452">
          <w:pPr>
            <w:tabs>
              <w:tab w:val="center" w:pos="426"/>
              <w:tab w:val="center" w:pos="4680"/>
              <w:tab w:val="right" w:pos="9360"/>
            </w:tabs>
            <w:rPr>
              <w:rFonts w:ascii="Arial" w:eastAsia="Times New Roman" w:hAnsi="Arial" w:cs="Arial"/>
              <w:sz w:val="18"/>
              <w:szCs w:val="18"/>
              <w:lang w:val="en-US"/>
            </w:rPr>
          </w:pPr>
          <w:r w:rsidRPr="00711452">
            <w:rPr>
              <w:rFonts w:ascii="Franklin Gothic Demi Cond" w:eastAsia="Times New Roman" w:hAnsi="Franklin Gothic Demi Cond" w:cs="Arial"/>
              <w:sz w:val="20"/>
              <w:szCs w:val="20"/>
              <w:lang w:val="en-US"/>
            </w:rPr>
            <w:t xml:space="preserve">JURNAL TeknoSAINS Seri Teknik </w:t>
          </w:r>
          <w:r w:rsidRPr="00187534">
            <w:rPr>
              <w:rFonts w:ascii="Franklin Gothic Demi Cond" w:eastAsia="Times New Roman" w:hAnsi="Franklin Gothic Demi Cond" w:cs="Arial"/>
              <w:sz w:val="20"/>
              <w:szCs w:val="20"/>
            </w:rPr>
            <w:t>Sipil</w:t>
          </w:r>
          <w:r>
            <w:rPr>
              <w:rFonts w:ascii="Franklin Gothic Demi Cond" w:eastAsia="Times New Roman" w:hAnsi="Franklin Gothic Demi Cond" w:cs="Arial"/>
              <w:sz w:val="20"/>
              <w:szCs w:val="20"/>
              <w:lang w:val="en-US"/>
            </w:rPr>
            <w:t xml:space="preserve"> </w:t>
          </w:r>
          <w:r>
            <w:rPr>
              <w:rFonts w:ascii="Arial" w:eastAsia="Times New Roman" w:hAnsi="Arial" w:cs="Arial"/>
              <w:sz w:val="18"/>
              <w:szCs w:val="18"/>
            </w:rPr>
            <w:t>AGUSTUS</w:t>
          </w:r>
          <w:r>
            <w:rPr>
              <w:rFonts w:ascii="Arial" w:eastAsia="Times New Roman" w:hAnsi="Arial" w:cs="Arial"/>
              <w:sz w:val="18"/>
              <w:szCs w:val="18"/>
              <w:lang w:val="en-US"/>
            </w:rPr>
            <w:t xml:space="preserve"> 2020</w:t>
          </w:r>
          <w:r w:rsidRPr="00711452">
            <w:rPr>
              <w:rFonts w:ascii="Arial" w:eastAsia="Times New Roman" w:hAnsi="Arial" w:cs="Arial"/>
              <w:sz w:val="18"/>
              <w:szCs w:val="18"/>
              <w:lang w:val="en-US"/>
            </w:rPr>
            <w:t xml:space="preserve">  </w:t>
          </w:r>
        </w:p>
        <w:p w14:paraId="115E453F" w14:textId="77777777" w:rsidR="00634BE5" w:rsidRPr="00711452" w:rsidRDefault="00634BE5" w:rsidP="00711452">
          <w:pPr>
            <w:tabs>
              <w:tab w:val="center" w:pos="426"/>
              <w:tab w:val="center" w:pos="4680"/>
              <w:tab w:val="right" w:pos="9360"/>
            </w:tabs>
            <w:rPr>
              <w:rFonts w:ascii="Arial" w:eastAsia="Times New Roman" w:hAnsi="Arial" w:cs="Arial"/>
              <w:sz w:val="18"/>
              <w:szCs w:val="18"/>
              <w:lang w:val="en-US"/>
            </w:rPr>
          </w:pPr>
        </w:p>
      </w:tc>
    </w:tr>
  </w:tbl>
  <w:p w14:paraId="1F072869" w14:textId="29E7C8E6" w:rsidR="00634BE5" w:rsidRDefault="00634BE5" w:rsidP="00E66E5C">
    <w:pPr>
      <w:pStyle w:val="Footer"/>
    </w:pPr>
  </w:p>
  <w:p w14:paraId="5399E36D" w14:textId="77777777" w:rsidR="00634BE5" w:rsidRDefault="00634BE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6"/>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567"/>
    </w:tblGrid>
    <w:tr w:rsidR="00634BE5" w:rsidRPr="0023169A" w14:paraId="561E4DFA" w14:textId="77777777" w:rsidTr="00634BE5">
      <w:tc>
        <w:tcPr>
          <w:tcW w:w="9464" w:type="dxa"/>
          <w:tcBorders>
            <w:right w:val="single" w:sz="4" w:space="0" w:color="auto"/>
          </w:tcBorders>
        </w:tcPr>
        <w:p w14:paraId="000E1883" w14:textId="61C5B237" w:rsidR="00634BE5" w:rsidRPr="0023169A" w:rsidRDefault="00634BE5" w:rsidP="00B23FB9">
          <w:pPr>
            <w:tabs>
              <w:tab w:val="center" w:pos="426"/>
              <w:tab w:val="center" w:pos="4680"/>
              <w:tab w:val="right" w:pos="9360"/>
            </w:tabs>
            <w:jc w:val="right"/>
            <w:rPr>
              <w:rFonts w:ascii="Arial" w:eastAsia="Times New Roman" w:hAnsi="Arial" w:cs="Arial"/>
              <w:sz w:val="18"/>
              <w:szCs w:val="18"/>
              <w:lang w:val="en-US"/>
            </w:rPr>
          </w:pPr>
          <w:r w:rsidRPr="0023169A">
            <w:rPr>
              <w:rFonts w:ascii="Franklin Gothic Demi Cond" w:eastAsia="Times New Roman" w:hAnsi="Franklin Gothic Demi Cond" w:cs="Arial"/>
              <w:sz w:val="20"/>
              <w:szCs w:val="20"/>
              <w:lang w:val="en-US"/>
            </w:rPr>
            <w:t xml:space="preserve">JURNAL TeknoSAINS Seri Teknik </w:t>
          </w:r>
          <w:r w:rsidRPr="008E494C">
            <w:rPr>
              <w:rFonts w:ascii="Franklin Gothic Demi Cond" w:eastAsia="Times New Roman" w:hAnsi="Franklin Gothic Demi Cond" w:cs="Arial"/>
              <w:sz w:val="20"/>
              <w:szCs w:val="20"/>
            </w:rPr>
            <w:t>Sipil</w:t>
          </w:r>
          <w:r>
            <w:rPr>
              <w:rFonts w:ascii="Franklin Gothic Demi Cond" w:eastAsia="Times New Roman" w:hAnsi="Franklin Gothic Demi Cond" w:cs="Arial"/>
              <w:sz w:val="20"/>
              <w:szCs w:val="20"/>
              <w:lang w:val="en-US"/>
            </w:rPr>
            <w:t xml:space="preserve"> </w:t>
          </w:r>
          <w:r>
            <w:rPr>
              <w:rFonts w:ascii="Arial" w:eastAsia="Times New Roman" w:hAnsi="Arial" w:cs="Arial"/>
              <w:sz w:val="18"/>
              <w:szCs w:val="18"/>
            </w:rPr>
            <w:t>AGUSTUS</w:t>
          </w:r>
          <w:r>
            <w:rPr>
              <w:rFonts w:ascii="Arial" w:eastAsia="Times New Roman" w:hAnsi="Arial" w:cs="Arial"/>
              <w:sz w:val="18"/>
              <w:szCs w:val="18"/>
              <w:lang w:val="en-US"/>
            </w:rPr>
            <w:t xml:space="preserve"> 2020</w:t>
          </w:r>
          <w:r w:rsidRPr="0023169A">
            <w:rPr>
              <w:rFonts w:ascii="Arial" w:eastAsia="Times New Roman" w:hAnsi="Arial" w:cs="Arial"/>
              <w:sz w:val="18"/>
              <w:szCs w:val="18"/>
              <w:lang w:val="en-US"/>
            </w:rPr>
            <w:t xml:space="preserve">  </w:t>
          </w:r>
        </w:p>
        <w:p w14:paraId="37CEFF48" w14:textId="77777777" w:rsidR="00634BE5" w:rsidRPr="0023169A" w:rsidRDefault="00634BE5" w:rsidP="00B23FB9">
          <w:pPr>
            <w:tabs>
              <w:tab w:val="center" w:pos="4680"/>
              <w:tab w:val="right" w:pos="7938"/>
              <w:tab w:val="right" w:pos="9360"/>
            </w:tabs>
            <w:jc w:val="right"/>
            <w:rPr>
              <w:rFonts w:ascii="Arial" w:eastAsia="Times New Roman" w:hAnsi="Arial" w:cs="Arial"/>
              <w:b/>
              <w:sz w:val="18"/>
              <w:szCs w:val="18"/>
              <w:lang w:val="en-US"/>
            </w:rPr>
          </w:pPr>
        </w:p>
      </w:tc>
      <w:tc>
        <w:tcPr>
          <w:tcW w:w="567" w:type="dxa"/>
          <w:tcBorders>
            <w:left w:val="single" w:sz="4" w:space="0" w:color="auto"/>
          </w:tcBorders>
        </w:tcPr>
        <w:p w14:paraId="1B242EA6" w14:textId="77777777" w:rsidR="00634BE5" w:rsidRPr="0023169A" w:rsidRDefault="00634BE5" w:rsidP="00B23FB9">
          <w:pPr>
            <w:tabs>
              <w:tab w:val="center" w:pos="4680"/>
              <w:tab w:val="right" w:pos="7938"/>
              <w:tab w:val="right" w:pos="9360"/>
            </w:tabs>
            <w:jc w:val="right"/>
            <w:rPr>
              <w:rFonts w:ascii="Franklin Gothic Demi Cond" w:eastAsia="Times New Roman" w:hAnsi="Franklin Gothic Demi Cond" w:cs="Arial"/>
              <w:sz w:val="20"/>
              <w:szCs w:val="20"/>
              <w:lang w:val="en-US"/>
            </w:rPr>
          </w:pPr>
          <w:r>
            <w:rPr>
              <w:rFonts w:ascii="Franklin Gothic Demi Cond" w:eastAsia="Times New Roman" w:hAnsi="Franklin Gothic Demi Cond" w:cs="Arial"/>
              <w:sz w:val="20"/>
              <w:szCs w:val="20"/>
              <w:lang w:val="en-US"/>
            </w:rPr>
            <w:fldChar w:fldCharType="begin"/>
          </w:r>
          <w:r>
            <w:rPr>
              <w:rFonts w:ascii="Franklin Gothic Demi Cond" w:eastAsia="Times New Roman" w:hAnsi="Franklin Gothic Demi Cond" w:cs="Arial"/>
              <w:sz w:val="20"/>
              <w:szCs w:val="20"/>
              <w:lang w:val="en-US"/>
            </w:rPr>
            <w:instrText xml:space="preserve"> PAGE  \* Arabic  \* MERGEFORMAT </w:instrText>
          </w:r>
          <w:r>
            <w:rPr>
              <w:rFonts w:ascii="Franklin Gothic Demi Cond" w:eastAsia="Times New Roman" w:hAnsi="Franklin Gothic Demi Cond" w:cs="Arial"/>
              <w:sz w:val="20"/>
              <w:szCs w:val="20"/>
              <w:lang w:val="en-US"/>
            </w:rPr>
            <w:fldChar w:fldCharType="separate"/>
          </w:r>
          <w:r w:rsidR="008E752B">
            <w:rPr>
              <w:rFonts w:ascii="Franklin Gothic Demi Cond" w:eastAsia="Times New Roman" w:hAnsi="Franklin Gothic Demi Cond" w:cs="Arial"/>
              <w:noProof/>
              <w:sz w:val="20"/>
              <w:szCs w:val="20"/>
              <w:lang w:val="en-US"/>
            </w:rPr>
            <w:t>15</w:t>
          </w:r>
          <w:r>
            <w:rPr>
              <w:rFonts w:ascii="Franklin Gothic Demi Cond" w:eastAsia="Times New Roman" w:hAnsi="Franklin Gothic Demi Cond" w:cs="Arial"/>
              <w:sz w:val="20"/>
              <w:szCs w:val="20"/>
              <w:lang w:val="en-US"/>
            </w:rPr>
            <w:fldChar w:fldCharType="end"/>
          </w:r>
        </w:p>
      </w:tc>
    </w:tr>
  </w:tbl>
  <w:p w14:paraId="27A40454" w14:textId="77777777" w:rsidR="00634BE5" w:rsidRPr="00CC7EEF" w:rsidRDefault="00634BE5" w:rsidP="00CC7EEF">
    <w:pPr>
      <w:pStyle w:val="Footer"/>
    </w:pPr>
  </w:p>
  <w:p w14:paraId="077B4ED5" w14:textId="77777777" w:rsidR="00634BE5" w:rsidRDefault="00634BE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6"/>
      <w:tblW w:w="10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0"/>
      <w:gridCol w:w="567"/>
    </w:tblGrid>
    <w:tr w:rsidR="00634BE5" w:rsidRPr="0023169A" w14:paraId="75AB17F0" w14:textId="77777777" w:rsidTr="008647A0">
      <w:tc>
        <w:tcPr>
          <w:tcW w:w="9740" w:type="dxa"/>
          <w:tcBorders>
            <w:right w:val="single" w:sz="4" w:space="0" w:color="auto"/>
          </w:tcBorders>
        </w:tcPr>
        <w:p w14:paraId="694B173B" w14:textId="2FE5D649" w:rsidR="00634BE5" w:rsidRPr="0023169A" w:rsidRDefault="00634BE5" w:rsidP="0023169A">
          <w:pPr>
            <w:tabs>
              <w:tab w:val="center" w:pos="426"/>
              <w:tab w:val="center" w:pos="4680"/>
              <w:tab w:val="right" w:pos="9360"/>
            </w:tabs>
            <w:jc w:val="right"/>
            <w:rPr>
              <w:rFonts w:ascii="Arial" w:eastAsia="Times New Roman" w:hAnsi="Arial" w:cs="Arial"/>
              <w:sz w:val="18"/>
              <w:szCs w:val="18"/>
              <w:lang w:val="en-US"/>
            </w:rPr>
          </w:pPr>
          <w:r w:rsidRPr="0023169A">
            <w:rPr>
              <w:rFonts w:ascii="Franklin Gothic Demi Cond" w:eastAsia="Times New Roman" w:hAnsi="Franklin Gothic Demi Cond" w:cs="Arial"/>
              <w:sz w:val="20"/>
              <w:szCs w:val="20"/>
              <w:lang w:val="en-US"/>
            </w:rPr>
            <w:t xml:space="preserve">JURNAL TeknoSAINS Seri Teknik </w:t>
          </w:r>
          <w:r w:rsidRPr="008E494C">
            <w:rPr>
              <w:rFonts w:ascii="Franklin Gothic Demi Cond" w:eastAsia="Times New Roman" w:hAnsi="Franklin Gothic Demi Cond" w:cs="Arial"/>
              <w:sz w:val="20"/>
              <w:szCs w:val="20"/>
            </w:rPr>
            <w:t>Sipil</w:t>
          </w:r>
          <w:r>
            <w:rPr>
              <w:rFonts w:ascii="Franklin Gothic Demi Cond" w:eastAsia="Times New Roman" w:hAnsi="Franklin Gothic Demi Cond" w:cs="Arial"/>
              <w:sz w:val="20"/>
              <w:szCs w:val="20"/>
              <w:lang w:val="en-US"/>
            </w:rPr>
            <w:t xml:space="preserve"> </w:t>
          </w:r>
          <w:r>
            <w:rPr>
              <w:rFonts w:ascii="Arial" w:eastAsia="Times New Roman" w:hAnsi="Arial" w:cs="Arial"/>
              <w:sz w:val="18"/>
              <w:szCs w:val="18"/>
            </w:rPr>
            <w:t>AGUSTUS</w:t>
          </w:r>
          <w:r>
            <w:rPr>
              <w:rFonts w:ascii="Arial" w:eastAsia="Times New Roman" w:hAnsi="Arial" w:cs="Arial"/>
              <w:sz w:val="18"/>
              <w:szCs w:val="18"/>
              <w:lang w:val="en-US"/>
            </w:rPr>
            <w:t xml:space="preserve"> 2020</w:t>
          </w:r>
          <w:r w:rsidRPr="0023169A">
            <w:rPr>
              <w:rFonts w:ascii="Arial" w:eastAsia="Times New Roman" w:hAnsi="Arial" w:cs="Arial"/>
              <w:sz w:val="18"/>
              <w:szCs w:val="18"/>
              <w:lang w:val="en-US"/>
            </w:rPr>
            <w:t xml:space="preserve">  </w:t>
          </w:r>
        </w:p>
        <w:p w14:paraId="00C72381" w14:textId="77777777" w:rsidR="00634BE5" w:rsidRPr="0023169A" w:rsidRDefault="00634BE5" w:rsidP="0023169A">
          <w:pPr>
            <w:tabs>
              <w:tab w:val="center" w:pos="4680"/>
              <w:tab w:val="right" w:pos="7938"/>
              <w:tab w:val="right" w:pos="9360"/>
            </w:tabs>
            <w:jc w:val="right"/>
            <w:rPr>
              <w:rFonts w:ascii="Arial" w:eastAsia="Times New Roman" w:hAnsi="Arial" w:cs="Arial"/>
              <w:b/>
              <w:sz w:val="18"/>
              <w:szCs w:val="18"/>
              <w:lang w:val="en-US"/>
            </w:rPr>
          </w:pPr>
        </w:p>
      </w:tc>
      <w:tc>
        <w:tcPr>
          <w:tcW w:w="567" w:type="dxa"/>
          <w:tcBorders>
            <w:left w:val="single" w:sz="4" w:space="0" w:color="auto"/>
          </w:tcBorders>
        </w:tcPr>
        <w:p w14:paraId="72A9C302" w14:textId="72237EEF" w:rsidR="00634BE5" w:rsidRPr="0023169A" w:rsidRDefault="00634BE5" w:rsidP="0023169A">
          <w:pPr>
            <w:tabs>
              <w:tab w:val="center" w:pos="4680"/>
              <w:tab w:val="right" w:pos="7938"/>
              <w:tab w:val="right" w:pos="9360"/>
            </w:tabs>
            <w:jc w:val="right"/>
            <w:rPr>
              <w:rFonts w:ascii="Franklin Gothic Demi Cond" w:eastAsia="Times New Roman" w:hAnsi="Franklin Gothic Demi Cond" w:cs="Arial"/>
              <w:sz w:val="20"/>
              <w:szCs w:val="20"/>
              <w:lang w:val="en-US"/>
            </w:rPr>
          </w:pPr>
          <w:r>
            <w:rPr>
              <w:rFonts w:ascii="Franklin Gothic Demi Cond" w:eastAsia="Times New Roman" w:hAnsi="Franklin Gothic Demi Cond" w:cs="Arial"/>
              <w:sz w:val="20"/>
              <w:szCs w:val="20"/>
              <w:lang w:val="en-US"/>
            </w:rPr>
            <w:fldChar w:fldCharType="begin"/>
          </w:r>
          <w:r>
            <w:rPr>
              <w:rFonts w:ascii="Franklin Gothic Demi Cond" w:eastAsia="Times New Roman" w:hAnsi="Franklin Gothic Demi Cond" w:cs="Arial"/>
              <w:sz w:val="20"/>
              <w:szCs w:val="20"/>
              <w:lang w:val="en-US"/>
            </w:rPr>
            <w:instrText xml:space="preserve"> PAGE  \* Arabic  \* MERGEFORMAT </w:instrText>
          </w:r>
          <w:r>
            <w:rPr>
              <w:rFonts w:ascii="Franklin Gothic Demi Cond" w:eastAsia="Times New Roman" w:hAnsi="Franklin Gothic Demi Cond" w:cs="Arial"/>
              <w:sz w:val="20"/>
              <w:szCs w:val="20"/>
              <w:lang w:val="en-US"/>
            </w:rPr>
            <w:fldChar w:fldCharType="separate"/>
          </w:r>
          <w:r w:rsidR="008E752B">
            <w:rPr>
              <w:rFonts w:ascii="Franklin Gothic Demi Cond" w:eastAsia="Times New Roman" w:hAnsi="Franklin Gothic Demi Cond" w:cs="Arial"/>
              <w:noProof/>
              <w:sz w:val="20"/>
              <w:szCs w:val="20"/>
              <w:lang w:val="en-US"/>
            </w:rPr>
            <w:t>1</w:t>
          </w:r>
          <w:r>
            <w:rPr>
              <w:rFonts w:ascii="Franklin Gothic Demi Cond" w:eastAsia="Times New Roman" w:hAnsi="Franklin Gothic Demi Cond" w:cs="Arial"/>
              <w:sz w:val="20"/>
              <w:szCs w:val="20"/>
              <w:lang w:val="en-US"/>
            </w:rPr>
            <w:fldChar w:fldCharType="end"/>
          </w:r>
        </w:p>
      </w:tc>
    </w:tr>
  </w:tbl>
  <w:p w14:paraId="3FC25370" w14:textId="77777777" w:rsidR="00634BE5" w:rsidRDefault="00634BE5">
    <w:pPr>
      <w:pStyle w:val="Footer"/>
    </w:pPr>
  </w:p>
  <w:p w14:paraId="7D283B5B" w14:textId="77777777" w:rsidR="00634BE5" w:rsidRDefault="00634BE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5F7FD" w14:textId="77777777" w:rsidR="002D335A" w:rsidRDefault="002D335A" w:rsidP="00D13C39">
      <w:pPr>
        <w:spacing w:line="240" w:lineRule="auto"/>
      </w:pPr>
      <w:r>
        <w:separator/>
      </w:r>
    </w:p>
  </w:footnote>
  <w:footnote w:type="continuationSeparator" w:id="0">
    <w:p w14:paraId="61E62782" w14:textId="77777777" w:rsidR="002D335A" w:rsidRDefault="002D335A" w:rsidP="00D13C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06D0D" w14:textId="77777777" w:rsidR="00634BE5" w:rsidRPr="00502FC4" w:rsidRDefault="00634BE5" w:rsidP="00373D78">
    <w:pPr>
      <w:tabs>
        <w:tab w:val="right" w:pos="7938"/>
      </w:tabs>
      <w:spacing w:line="240" w:lineRule="auto"/>
      <w:rPr>
        <w:rFonts w:ascii="Arial" w:eastAsia="Times New Roman" w:hAnsi="Arial" w:cs="Arial"/>
        <w:i/>
        <w:sz w:val="16"/>
        <w:szCs w:val="16"/>
        <w:lang w:val="en-US"/>
      </w:rPr>
    </w:pPr>
    <w:r>
      <w:rPr>
        <w:rFonts w:ascii="Arial" w:eastAsia="Times New Roman" w:hAnsi="Arial" w:cs="Arial"/>
        <w:i/>
        <w:sz w:val="16"/>
        <w:szCs w:val="16"/>
        <w:lang w:val="en-US"/>
      </w:rPr>
      <w:t>Muhammad Firdaus Willy Pratama</w:t>
    </w:r>
    <w:r w:rsidRPr="00502FC4">
      <w:rPr>
        <w:rFonts w:ascii="Arial" w:eastAsia="Times New Roman" w:hAnsi="Arial" w:cs="Arial"/>
        <w:i/>
        <w:sz w:val="16"/>
        <w:szCs w:val="16"/>
        <w:lang w:val="en-US"/>
      </w:rPr>
      <w:t xml:space="preserve">, </w:t>
    </w:r>
    <w:r>
      <w:rPr>
        <w:rFonts w:ascii="Arial" w:eastAsia="Times New Roman" w:hAnsi="Arial" w:cs="Arial"/>
        <w:i/>
        <w:sz w:val="16"/>
        <w:szCs w:val="16"/>
        <w:lang w:val="en-US"/>
      </w:rPr>
      <w:t>Eka Faisal Nur Hidayatullah</w:t>
    </w:r>
  </w:p>
  <w:p w14:paraId="612448B6" w14:textId="0090689A" w:rsidR="00634BE5" w:rsidRPr="003C6C2C" w:rsidRDefault="00634BE5" w:rsidP="00373D78">
    <w:pPr>
      <w:spacing w:line="240" w:lineRule="auto"/>
      <w:rPr>
        <w:rFonts w:eastAsia="Times New Roman" w:cs="Times New Roman"/>
        <w:szCs w:val="24"/>
      </w:rPr>
    </w:pPr>
    <w:r>
      <w:rPr>
        <w:rFonts w:ascii="Franklin Gothic Demi Cond" w:eastAsia="Times New Roman" w:hAnsi="Franklin Gothic Demi Cond" w:cs="Arial"/>
        <w:sz w:val="13"/>
        <w:szCs w:val="13"/>
      </w:rPr>
      <w:t>Perancangan Ulang Struktur Atas Gedung Kantor Otoritas Jasa Keuangan Surakarta Menggunakan Baja Konvensional</w:t>
    </w:r>
  </w:p>
  <w:p w14:paraId="0B445313" w14:textId="28337D23" w:rsidR="00634BE5" w:rsidRPr="008F54FE" w:rsidRDefault="00634BE5" w:rsidP="00502FC4">
    <w:pPr>
      <w:tabs>
        <w:tab w:val="right" w:pos="7938"/>
      </w:tabs>
      <w:spacing w:line="240" w:lineRule="auto"/>
      <w:rPr>
        <w:rFonts w:eastAsia="Times New Roman" w:cs="Times New Roman"/>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A9C9D" w14:textId="6695B5DA" w:rsidR="00634BE5" w:rsidRPr="00502FC4" w:rsidRDefault="00634BE5" w:rsidP="00502FC4">
    <w:pPr>
      <w:tabs>
        <w:tab w:val="right" w:pos="7938"/>
      </w:tabs>
      <w:spacing w:line="240" w:lineRule="auto"/>
      <w:rPr>
        <w:rFonts w:ascii="Arial" w:eastAsia="Times New Roman" w:hAnsi="Arial" w:cs="Arial"/>
        <w:i/>
        <w:sz w:val="16"/>
        <w:szCs w:val="16"/>
        <w:lang w:val="en-US"/>
      </w:rPr>
    </w:pPr>
    <w:bookmarkStart w:id="4" w:name="_Hlk30867289"/>
    <w:bookmarkStart w:id="5" w:name="_Hlk30867290"/>
    <w:bookmarkStart w:id="6" w:name="_Hlk30867291"/>
    <w:bookmarkStart w:id="7" w:name="_Hlk30867292"/>
    <w:bookmarkStart w:id="8" w:name="_Hlk30867293"/>
    <w:bookmarkStart w:id="9" w:name="_Hlk30867294"/>
    <w:bookmarkStart w:id="10" w:name="_Hlk30868605"/>
    <w:bookmarkStart w:id="11" w:name="_Hlk30868606"/>
    <w:r>
      <w:rPr>
        <w:rFonts w:ascii="Arial" w:eastAsia="Times New Roman" w:hAnsi="Arial" w:cs="Arial"/>
        <w:i/>
        <w:sz w:val="16"/>
        <w:szCs w:val="16"/>
        <w:lang w:val="en-US"/>
      </w:rPr>
      <w:t>Muhammad Firdaus Willy Pratama</w:t>
    </w:r>
    <w:r w:rsidRPr="00502FC4">
      <w:rPr>
        <w:rFonts w:ascii="Arial" w:eastAsia="Times New Roman" w:hAnsi="Arial" w:cs="Arial"/>
        <w:i/>
        <w:sz w:val="16"/>
        <w:szCs w:val="16"/>
        <w:lang w:val="en-US"/>
      </w:rPr>
      <w:t xml:space="preserve">, </w:t>
    </w:r>
    <w:r>
      <w:rPr>
        <w:rFonts w:ascii="Arial" w:eastAsia="Times New Roman" w:hAnsi="Arial" w:cs="Arial"/>
        <w:i/>
        <w:sz w:val="16"/>
        <w:szCs w:val="16"/>
        <w:lang w:val="en-US"/>
      </w:rPr>
      <w:t>Eka Faisal Nur Hidayatullah</w:t>
    </w:r>
  </w:p>
  <w:bookmarkEnd w:id="4"/>
  <w:bookmarkEnd w:id="5"/>
  <w:bookmarkEnd w:id="6"/>
  <w:bookmarkEnd w:id="7"/>
  <w:bookmarkEnd w:id="8"/>
  <w:bookmarkEnd w:id="9"/>
  <w:bookmarkEnd w:id="10"/>
  <w:bookmarkEnd w:id="11"/>
  <w:p w14:paraId="7046E2D6" w14:textId="0DF66685" w:rsidR="00634BE5" w:rsidRPr="004C6E89" w:rsidRDefault="00634BE5" w:rsidP="00502FC4">
    <w:pPr>
      <w:spacing w:line="240" w:lineRule="auto"/>
      <w:rPr>
        <w:rFonts w:eastAsia="Times New Roman" w:cs="Times New Roman"/>
        <w:szCs w:val="24"/>
      </w:rPr>
    </w:pPr>
    <w:r>
      <w:rPr>
        <w:rFonts w:ascii="Franklin Gothic Demi Cond" w:eastAsia="Times New Roman" w:hAnsi="Franklin Gothic Demi Cond" w:cs="Arial"/>
        <w:sz w:val="13"/>
        <w:szCs w:val="13"/>
      </w:rPr>
      <w:t>Perancangan Ulang Struktur Atas Gedung Kantor Otoritas Jasa Keuangan Surakarta Menggunakan Baja Konvensional</w:t>
    </w:r>
  </w:p>
  <w:p w14:paraId="464863D0" w14:textId="77777777" w:rsidR="00634BE5" w:rsidRDefault="00634BE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BEF00" w14:textId="77777777" w:rsidR="00634BE5" w:rsidRDefault="00634BE5">
    <w:pPr>
      <w:pStyle w:val="Header"/>
    </w:pPr>
  </w:p>
  <w:p w14:paraId="44154553" w14:textId="77777777" w:rsidR="00634BE5" w:rsidRDefault="00634BE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265AB"/>
    <w:multiLevelType w:val="hybridMultilevel"/>
    <w:tmpl w:val="EDD6E300"/>
    <w:lvl w:ilvl="0" w:tplc="C19E4A96">
      <w:start w:val="1"/>
      <w:numFmt w:val="decimal"/>
      <w:lvlText w:val="6.%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4222E58"/>
    <w:multiLevelType w:val="hybridMultilevel"/>
    <w:tmpl w:val="A378C3DC"/>
    <w:lvl w:ilvl="0" w:tplc="6E46118A">
      <w:start w:val="1"/>
      <w:numFmt w:val="decimal"/>
      <w:lvlText w:val="3.3.%1"/>
      <w:lvlJc w:val="left"/>
      <w:pPr>
        <w:ind w:left="360" w:hanging="360"/>
      </w:pPr>
      <w:rPr>
        <w:rFonts w:ascii="Times New Roman" w:hAnsi="Times New Roman" w:hint="default"/>
        <w:b/>
        <w:i w:val="0"/>
        <w:caps/>
        <w:sz w:val="22"/>
        <w:szCs w:val="22"/>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054731C9"/>
    <w:multiLevelType w:val="hybridMultilevel"/>
    <w:tmpl w:val="E186703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7E46D60"/>
    <w:multiLevelType w:val="hybridMultilevel"/>
    <w:tmpl w:val="A414419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6755F1"/>
    <w:multiLevelType w:val="hybridMultilevel"/>
    <w:tmpl w:val="7F1E0210"/>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0ECC4A96"/>
    <w:multiLevelType w:val="hybridMultilevel"/>
    <w:tmpl w:val="D9320CA4"/>
    <w:lvl w:ilvl="0" w:tplc="3DCC3314">
      <w:start w:val="1"/>
      <w:numFmt w:val="decimal"/>
      <w:lvlText w:val="2.%1"/>
      <w:lvlJc w:val="left"/>
      <w:pPr>
        <w:ind w:left="360" w:hanging="360"/>
      </w:pPr>
      <w:rPr>
        <w:rFonts w:ascii="Franklin Gothic Demi" w:hAnsi="Franklin Gothic Demi"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149E1375"/>
    <w:multiLevelType w:val="hybridMultilevel"/>
    <w:tmpl w:val="100C1EA6"/>
    <w:lvl w:ilvl="0" w:tplc="40BE05B4">
      <w:start w:val="1"/>
      <w:numFmt w:val="decimal"/>
      <w:lvlText w:val="3.4.%1"/>
      <w:lvlJc w:val="left"/>
      <w:pPr>
        <w:ind w:left="720" w:hanging="360"/>
      </w:pPr>
      <w:rPr>
        <w:rFonts w:ascii="Times New Roman" w:hAnsi="Times New Roman" w:hint="default"/>
        <w:b/>
        <w:i w:val="0"/>
        <w:caps/>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63B7AB1"/>
    <w:multiLevelType w:val="hybridMultilevel"/>
    <w:tmpl w:val="32A8ADB0"/>
    <w:lvl w:ilvl="0" w:tplc="F90CCF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0911825"/>
    <w:multiLevelType w:val="hybridMultilevel"/>
    <w:tmpl w:val="045454CE"/>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28B5F27"/>
    <w:multiLevelType w:val="hybridMultilevel"/>
    <w:tmpl w:val="26B0A320"/>
    <w:lvl w:ilvl="0" w:tplc="000073DA">
      <w:start w:val="1"/>
      <w:numFmt w:val="decimal"/>
      <w:lvlText w:val="1.1.%1"/>
      <w:lvlJc w:val="left"/>
      <w:pPr>
        <w:ind w:left="720" w:hanging="360"/>
      </w:pPr>
      <w:rPr>
        <w:rFonts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325779B"/>
    <w:multiLevelType w:val="hybridMultilevel"/>
    <w:tmpl w:val="C23AC4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3983683"/>
    <w:multiLevelType w:val="hybridMultilevel"/>
    <w:tmpl w:val="AC76A7FC"/>
    <w:lvl w:ilvl="0" w:tplc="E3782690">
      <w:start w:val="1"/>
      <w:numFmt w:val="decimal"/>
      <w:lvlText w:val="4.1.%1"/>
      <w:lvlJc w:val="left"/>
      <w:pPr>
        <w:ind w:left="720" w:hanging="360"/>
      </w:pPr>
      <w:rPr>
        <w:rFonts w:cs="Times New Roman"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BBE6683"/>
    <w:multiLevelType w:val="hybridMultilevel"/>
    <w:tmpl w:val="0B8EB88A"/>
    <w:lvl w:ilvl="0" w:tplc="0B7E2880">
      <w:start w:val="1"/>
      <w:numFmt w:val="lowerLetter"/>
      <w:lvlText w:val="%1."/>
      <w:lvlJc w:val="left"/>
      <w:pPr>
        <w:ind w:left="720" w:hanging="360"/>
      </w:pPr>
      <w:rPr>
        <w:rFonts w:ascii="Times New Roman" w:hAnsi="Times New Roman" w:cs="Times New Roman" w:hint="default"/>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22A422B"/>
    <w:multiLevelType w:val="hybridMultilevel"/>
    <w:tmpl w:val="12442D56"/>
    <w:lvl w:ilvl="0" w:tplc="0421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nsid w:val="35264167"/>
    <w:multiLevelType w:val="hybridMultilevel"/>
    <w:tmpl w:val="8AA211F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5F06471"/>
    <w:multiLevelType w:val="hybridMultilevel"/>
    <w:tmpl w:val="FC2E25B4"/>
    <w:lvl w:ilvl="0" w:tplc="764CD1E6">
      <w:start w:val="1"/>
      <w:numFmt w:val="decimal"/>
      <w:lvlText w:val="%1."/>
      <w:lvlJc w:val="left"/>
      <w:pPr>
        <w:ind w:left="930" w:hanging="360"/>
      </w:pPr>
      <w:rPr>
        <w:rFonts w:hint="default"/>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16">
    <w:nsid w:val="44203CE1"/>
    <w:multiLevelType w:val="hybridMultilevel"/>
    <w:tmpl w:val="0AF6D4B0"/>
    <w:lvl w:ilvl="0" w:tplc="E5DCBB74">
      <w:start w:val="1"/>
      <w:numFmt w:val="decimal"/>
      <w:lvlText w:val="2.%1"/>
      <w:lvlJc w:val="left"/>
      <w:pPr>
        <w:ind w:left="360" w:hanging="360"/>
      </w:pPr>
      <w:rPr>
        <w:rFonts w:ascii="Franklin Gothic Demi" w:hAnsi="Franklin Gothic Demi" w:hint="default"/>
        <w:sz w:val="24"/>
        <w:szCs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4D934501"/>
    <w:multiLevelType w:val="hybridMultilevel"/>
    <w:tmpl w:val="613CB6C8"/>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4ED04532"/>
    <w:multiLevelType w:val="hybridMultilevel"/>
    <w:tmpl w:val="B8DE8A54"/>
    <w:lvl w:ilvl="0" w:tplc="04210019">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9">
    <w:nsid w:val="50190989"/>
    <w:multiLevelType w:val="hybridMultilevel"/>
    <w:tmpl w:val="E00E2956"/>
    <w:lvl w:ilvl="0" w:tplc="04090019">
      <w:start w:val="1"/>
      <w:numFmt w:val="lowerLetter"/>
      <w:lvlText w:val="%1."/>
      <w:lvlJc w:val="left"/>
      <w:pPr>
        <w:ind w:left="570" w:hanging="360"/>
      </w:pPr>
    </w:lvl>
    <w:lvl w:ilvl="1" w:tplc="04210019" w:tentative="1">
      <w:start w:val="1"/>
      <w:numFmt w:val="lowerLetter"/>
      <w:lvlText w:val="%2."/>
      <w:lvlJc w:val="left"/>
      <w:pPr>
        <w:ind w:left="1290" w:hanging="360"/>
      </w:pPr>
    </w:lvl>
    <w:lvl w:ilvl="2" w:tplc="0421001B" w:tentative="1">
      <w:start w:val="1"/>
      <w:numFmt w:val="lowerRoman"/>
      <w:lvlText w:val="%3."/>
      <w:lvlJc w:val="right"/>
      <w:pPr>
        <w:ind w:left="2010" w:hanging="180"/>
      </w:pPr>
    </w:lvl>
    <w:lvl w:ilvl="3" w:tplc="0421000F" w:tentative="1">
      <w:start w:val="1"/>
      <w:numFmt w:val="decimal"/>
      <w:lvlText w:val="%4."/>
      <w:lvlJc w:val="left"/>
      <w:pPr>
        <w:ind w:left="2730" w:hanging="360"/>
      </w:pPr>
    </w:lvl>
    <w:lvl w:ilvl="4" w:tplc="04210019" w:tentative="1">
      <w:start w:val="1"/>
      <w:numFmt w:val="lowerLetter"/>
      <w:lvlText w:val="%5."/>
      <w:lvlJc w:val="left"/>
      <w:pPr>
        <w:ind w:left="3450" w:hanging="360"/>
      </w:pPr>
    </w:lvl>
    <w:lvl w:ilvl="5" w:tplc="0421001B" w:tentative="1">
      <w:start w:val="1"/>
      <w:numFmt w:val="lowerRoman"/>
      <w:lvlText w:val="%6."/>
      <w:lvlJc w:val="right"/>
      <w:pPr>
        <w:ind w:left="4170" w:hanging="180"/>
      </w:pPr>
    </w:lvl>
    <w:lvl w:ilvl="6" w:tplc="0421000F" w:tentative="1">
      <w:start w:val="1"/>
      <w:numFmt w:val="decimal"/>
      <w:lvlText w:val="%7."/>
      <w:lvlJc w:val="left"/>
      <w:pPr>
        <w:ind w:left="4890" w:hanging="360"/>
      </w:pPr>
    </w:lvl>
    <w:lvl w:ilvl="7" w:tplc="04210019" w:tentative="1">
      <w:start w:val="1"/>
      <w:numFmt w:val="lowerLetter"/>
      <w:lvlText w:val="%8."/>
      <w:lvlJc w:val="left"/>
      <w:pPr>
        <w:ind w:left="5610" w:hanging="360"/>
      </w:pPr>
    </w:lvl>
    <w:lvl w:ilvl="8" w:tplc="0421001B" w:tentative="1">
      <w:start w:val="1"/>
      <w:numFmt w:val="lowerRoman"/>
      <w:lvlText w:val="%9."/>
      <w:lvlJc w:val="right"/>
      <w:pPr>
        <w:ind w:left="6330" w:hanging="180"/>
      </w:pPr>
    </w:lvl>
  </w:abstractNum>
  <w:abstractNum w:abstractNumId="20">
    <w:nsid w:val="51137C52"/>
    <w:multiLevelType w:val="hybridMultilevel"/>
    <w:tmpl w:val="400EAF26"/>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3610541"/>
    <w:multiLevelType w:val="hybridMultilevel"/>
    <w:tmpl w:val="D640149E"/>
    <w:lvl w:ilvl="0" w:tplc="96886CF8">
      <w:start w:val="1"/>
      <w:numFmt w:val="decimal"/>
      <w:lvlText w:val="3.5.%1"/>
      <w:lvlJc w:val="left"/>
      <w:pPr>
        <w:ind w:left="720" w:hanging="360"/>
      </w:pPr>
      <w:rPr>
        <w:rFonts w:ascii="Times New Roman" w:hAnsi="Times New Roman" w:hint="default"/>
        <w:b/>
        <w:i w:val="0"/>
        <w:caps/>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5F02408"/>
    <w:multiLevelType w:val="hybridMultilevel"/>
    <w:tmpl w:val="C2861FE2"/>
    <w:lvl w:ilvl="0" w:tplc="A5F4FBA0">
      <w:start w:val="1"/>
      <w:numFmt w:val="decimal"/>
      <w:lvlText w:val="1.%1"/>
      <w:lvlJc w:val="left"/>
      <w:pPr>
        <w:ind w:left="720" w:hanging="360"/>
      </w:pPr>
      <w:rPr>
        <w:rFonts w:ascii="Franklin Gothic Demi Cond" w:hAnsi="Franklin Gothic Demi Con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FC23DE"/>
    <w:multiLevelType w:val="hybridMultilevel"/>
    <w:tmpl w:val="9E301A6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9CD56D8"/>
    <w:multiLevelType w:val="hybridMultilevel"/>
    <w:tmpl w:val="1082C5EE"/>
    <w:lvl w:ilvl="0" w:tplc="D85611E8">
      <w:start w:val="1"/>
      <w:numFmt w:val="decimal"/>
      <w:lvlText w:val="3.%1"/>
      <w:lvlJc w:val="left"/>
      <w:pPr>
        <w:ind w:left="360" w:hanging="360"/>
      </w:pPr>
      <w:rPr>
        <w:rFonts w:ascii="Franklin Gothic Demi Cond" w:hAnsi="Franklin Gothic Demi Cond" w:hint="default"/>
        <w:b w:val="0"/>
        <w:i w:val="0"/>
        <w:caps/>
        <w:sz w:val="24"/>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62841C1F"/>
    <w:multiLevelType w:val="hybridMultilevel"/>
    <w:tmpl w:val="345C3B66"/>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6">
    <w:nsid w:val="646D00FD"/>
    <w:multiLevelType w:val="hybridMultilevel"/>
    <w:tmpl w:val="CE0EA6D6"/>
    <w:lvl w:ilvl="0" w:tplc="139EDF8E">
      <w:start w:val="1"/>
      <w:numFmt w:val="decimal"/>
      <w:lvlText w:val="5.6.%1"/>
      <w:lvlJc w:val="left"/>
      <w:pPr>
        <w:ind w:left="360" w:hanging="360"/>
      </w:pPr>
      <w:rPr>
        <w:rFonts w:ascii="Times New Roman" w:hAnsi="Times New Roman" w:cs="Times New Roman" w:hint="default"/>
        <w:b/>
        <w:bCs/>
        <w:sz w:val="22"/>
        <w:szCs w:val="22"/>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nsid w:val="67697803"/>
    <w:multiLevelType w:val="hybridMultilevel"/>
    <w:tmpl w:val="9EFA61C2"/>
    <w:lvl w:ilvl="0" w:tplc="939E7A0A">
      <w:start w:val="1"/>
      <w:numFmt w:val="decimal"/>
      <w:lvlText w:val="%1."/>
      <w:lvlJc w:val="left"/>
      <w:pPr>
        <w:ind w:left="720" w:hanging="360"/>
      </w:pPr>
      <w:rPr>
        <w:rFonts w:ascii="Franklin Gothic Demi Cond" w:hAnsi="Franklin Gothic Demi Cond"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776015"/>
    <w:multiLevelType w:val="hybridMultilevel"/>
    <w:tmpl w:val="A9D02DFC"/>
    <w:lvl w:ilvl="0" w:tplc="0409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nsid w:val="6D9D5C10"/>
    <w:multiLevelType w:val="hybridMultilevel"/>
    <w:tmpl w:val="11C4DF0C"/>
    <w:lvl w:ilvl="0" w:tplc="6DDC110A">
      <w:start w:val="1"/>
      <w:numFmt w:val="decimal"/>
      <w:lvlText w:val="5.%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0">
    <w:nsid w:val="6FD05095"/>
    <w:multiLevelType w:val="hybridMultilevel"/>
    <w:tmpl w:val="88383EBA"/>
    <w:lvl w:ilvl="0" w:tplc="5274BE40">
      <w:start w:val="1"/>
      <w:numFmt w:val="decimal"/>
      <w:lvlText w:val="1.1.%1"/>
      <w:lvlJc w:val="left"/>
      <w:pPr>
        <w:ind w:left="720" w:hanging="360"/>
      </w:pPr>
      <w:rPr>
        <w:rFonts w:cs="Times New Roman"/>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19E1213"/>
    <w:multiLevelType w:val="hybridMultilevel"/>
    <w:tmpl w:val="B630C81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76557D25"/>
    <w:multiLevelType w:val="hybridMultilevel"/>
    <w:tmpl w:val="3ADC9798"/>
    <w:lvl w:ilvl="0" w:tplc="5FA6F5EE">
      <w:start w:val="1"/>
      <w:numFmt w:val="decimal"/>
      <w:lvlText w:val="2.%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nsid w:val="7AA60F5A"/>
    <w:multiLevelType w:val="hybridMultilevel"/>
    <w:tmpl w:val="3C2028E0"/>
    <w:lvl w:ilvl="0" w:tplc="352A18EA">
      <w:start w:val="1"/>
      <w:numFmt w:val="decimal"/>
      <w:lvlText w:val="4.2.%1"/>
      <w:lvlJc w:val="left"/>
      <w:pPr>
        <w:ind w:left="360" w:hanging="360"/>
      </w:pPr>
      <w:rPr>
        <w:rFonts w:ascii="Times New Roman" w:hAnsi="Times New Roman" w:cs="Times New Roman" w:hint="default"/>
        <w:b/>
        <w:bCs/>
        <w:sz w:val="22"/>
        <w:szCs w:val="22"/>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nsid w:val="7FE83EBA"/>
    <w:multiLevelType w:val="hybridMultilevel"/>
    <w:tmpl w:val="944CBD6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7"/>
  </w:num>
  <w:num w:numId="2">
    <w:abstractNumId w:val="22"/>
  </w:num>
  <w:num w:numId="3">
    <w:abstractNumId w:val="30"/>
  </w:num>
  <w:num w:numId="4">
    <w:abstractNumId w:val="9"/>
  </w:num>
  <w:num w:numId="5">
    <w:abstractNumId w:val="19"/>
  </w:num>
  <w:num w:numId="6">
    <w:abstractNumId w:val="28"/>
  </w:num>
  <w:num w:numId="7">
    <w:abstractNumId w:val="7"/>
  </w:num>
  <w:num w:numId="8">
    <w:abstractNumId w:val="11"/>
  </w:num>
  <w:num w:numId="9">
    <w:abstractNumId w:val="8"/>
  </w:num>
  <w:num w:numId="10">
    <w:abstractNumId w:val="25"/>
  </w:num>
  <w:num w:numId="11">
    <w:abstractNumId w:val="20"/>
  </w:num>
  <w:num w:numId="12">
    <w:abstractNumId w:val="4"/>
  </w:num>
  <w:num w:numId="13">
    <w:abstractNumId w:val="34"/>
  </w:num>
  <w:num w:numId="14">
    <w:abstractNumId w:val="3"/>
  </w:num>
  <w:num w:numId="15">
    <w:abstractNumId w:val="18"/>
  </w:num>
  <w:num w:numId="16">
    <w:abstractNumId w:val="5"/>
  </w:num>
  <w:num w:numId="17">
    <w:abstractNumId w:val="16"/>
  </w:num>
  <w:num w:numId="18">
    <w:abstractNumId w:val="32"/>
  </w:num>
  <w:num w:numId="19">
    <w:abstractNumId w:val="0"/>
  </w:num>
  <w:num w:numId="20">
    <w:abstractNumId w:val="12"/>
  </w:num>
  <w:num w:numId="21">
    <w:abstractNumId w:val="15"/>
  </w:num>
  <w:num w:numId="22">
    <w:abstractNumId w:val="23"/>
  </w:num>
  <w:num w:numId="23">
    <w:abstractNumId w:val="33"/>
  </w:num>
  <w:num w:numId="24">
    <w:abstractNumId w:val="13"/>
  </w:num>
  <w:num w:numId="25">
    <w:abstractNumId w:val="29"/>
  </w:num>
  <w:num w:numId="26">
    <w:abstractNumId w:val="14"/>
  </w:num>
  <w:num w:numId="27">
    <w:abstractNumId w:val="31"/>
  </w:num>
  <w:num w:numId="28">
    <w:abstractNumId w:val="10"/>
  </w:num>
  <w:num w:numId="29">
    <w:abstractNumId w:val="2"/>
  </w:num>
  <w:num w:numId="30">
    <w:abstractNumId w:val="24"/>
  </w:num>
  <w:num w:numId="31">
    <w:abstractNumId w:val="1"/>
  </w:num>
  <w:num w:numId="32">
    <w:abstractNumId w:val="6"/>
  </w:num>
  <w:num w:numId="33">
    <w:abstractNumId w:val="21"/>
  </w:num>
  <w:num w:numId="34">
    <w:abstractNumId w:val="17"/>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86D"/>
    <w:rsid w:val="00001A9F"/>
    <w:rsid w:val="00001C37"/>
    <w:rsid w:val="00003E6C"/>
    <w:rsid w:val="0001428E"/>
    <w:rsid w:val="00016717"/>
    <w:rsid w:val="0002009C"/>
    <w:rsid w:val="000202FA"/>
    <w:rsid w:val="0002198A"/>
    <w:rsid w:val="00025933"/>
    <w:rsid w:val="00027CA6"/>
    <w:rsid w:val="00027F07"/>
    <w:rsid w:val="00030E80"/>
    <w:rsid w:val="00031D81"/>
    <w:rsid w:val="00035345"/>
    <w:rsid w:val="000410AB"/>
    <w:rsid w:val="000417BF"/>
    <w:rsid w:val="00042A9B"/>
    <w:rsid w:val="00043CB8"/>
    <w:rsid w:val="00045FD8"/>
    <w:rsid w:val="00050380"/>
    <w:rsid w:val="0005049B"/>
    <w:rsid w:val="00051CB6"/>
    <w:rsid w:val="00055451"/>
    <w:rsid w:val="00057C23"/>
    <w:rsid w:val="00060B7B"/>
    <w:rsid w:val="00061327"/>
    <w:rsid w:val="0006146B"/>
    <w:rsid w:val="00061795"/>
    <w:rsid w:val="000618E2"/>
    <w:rsid w:val="00065AD1"/>
    <w:rsid w:val="000703D7"/>
    <w:rsid w:val="00075DDC"/>
    <w:rsid w:val="000768BC"/>
    <w:rsid w:val="0008198F"/>
    <w:rsid w:val="0008752A"/>
    <w:rsid w:val="00091C75"/>
    <w:rsid w:val="00091CB7"/>
    <w:rsid w:val="00092E81"/>
    <w:rsid w:val="00097072"/>
    <w:rsid w:val="000A1E64"/>
    <w:rsid w:val="000A3E92"/>
    <w:rsid w:val="000A62C8"/>
    <w:rsid w:val="000A65B5"/>
    <w:rsid w:val="000B0AE0"/>
    <w:rsid w:val="000B28AA"/>
    <w:rsid w:val="000B3628"/>
    <w:rsid w:val="000B4FC3"/>
    <w:rsid w:val="000B5E6F"/>
    <w:rsid w:val="000B6E6A"/>
    <w:rsid w:val="000C0315"/>
    <w:rsid w:val="000C1E7B"/>
    <w:rsid w:val="000C4153"/>
    <w:rsid w:val="000C4B03"/>
    <w:rsid w:val="000C5CDB"/>
    <w:rsid w:val="000C626C"/>
    <w:rsid w:val="000D31EF"/>
    <w:rsid w:val="000D4846"/>
    <w:rsid w:val="000E225D"/>
    <w:rsid w:val="000E28A5"/>
    <w:rsid w:val="000E35D2"/>
    <w:rsid w:val="000E4E42"/>
    <w:rsid w:val="000F074D"/>
    <w:rsid w:val="000F4B95"/>
    <w:rsid w:val="000F65C2"/>
    <w:rsid w:val="000F7118"/>
    <w:rsid w:val="000F7B3E"/>
    <w:rsid w:val="001047E7"/>
    <w:rsid w:val="00107564"/>
    <w:rsid w:val="001123DB"/>
    <w:rsid w:val="0011308E"/>
    <w:rsid w:val="001134D3"/>
    <w:rsid w:val="00113D17"/>
    <w:rsid w:val="00114EE2"/>
    <w:rsid w:val="00116168"/>
    <w:rsid w:val="001228E7"/>
    <w:rsid w:val="001260F7"/>
    <w:rsid w:val="00137A33"/>
    <w:rsid w:val="001409C9"/>
    <w:rsid w:val="00146E06"/>
    <w:rsid w:val="00153C93"/>
    <w:rsid w:val="001557EE"/>
    <w:rsid w:val="00156F5E"/>
    <w:rsid w:val="00157DB2"/>
    <w:rsid w:val="00161594"/>
    <w:rsid w:val="001627D0"/>
    <w:rsid w:val="00162D5A"/>
    <w:rsid w:val="00164B2A"/>
    <w:rsid w:val="0016617B"/>
    <w:rsid w:val="00167123"/>
    <w:rsid w:val="001812EF"/>
    <w:rsid w:val="00184DB4"/>
    <w:rsid w:val="001850F4"/>
    <w:rsid w:val="001863AD"/>
    <w:rsid w:val="00187534"/>
    <w:rsid w:val="001876D1"/>
    <w:rsid w:val="001901B2"/>
    <w:rsid w:val="00190A42"/>
    <w:rsid w:val="001926E1"/>
    <w:rsid w:val="001927F5"/>
    <w:rsid w:val="00193DFF"/>
    <w:rsid w:val="00196F57"/>
    <w:rsid w:val="001971A4"/>
    <w:rsid w:val="001A3006"/>
    <w:rsid w:val="001A6C73"/>
    <w:rsid w:val="001C2CD9"/>
    <w:rsid w:val="001C3660"/>
    <w:rsid w:val="001C37E2"/>
    <w:rsid w:val="001C7430"/>
    <w:rsid w:val="001C786E"/>
    <w:rsid w:val="001D1470"/>
    <w:rsid w:val="001D1A91"/>
    <w:rsid w:val="001D1BD8"/>
    <w:rsid w:val="001D20DF"/>
    <w:rsid w:val="001D32BC"/>
    <w:rsid w:val="001D5883"/>
    <w:rsid w:val="001E20D8"/>
    <w:rsid w:val="001E4DDB"/>
    <w:rsid w:val="001E5096"/>
    <w:rsid w:val="001E5B13"/>
    <w:rsid w:val="001E7F1C"/>
    <w:rsid w:val="001F10A6"/>
    <w:rsid w:val="001F1431"/>
    <w:rsid w:val="001F1459"/>
    <w:rsid w:val="001F5ED6"/>
    <w:rsid w:val="002000C0"/>
    <w:rsid w:val="002019B3"/>
    <w:rsid w:val="0020579D"/>
    <w:rsid w:val="002127D2"/>
    <w:rsid w:val="002148F2"/>
    <w:rsid w:val="002258A8"/>
    <w:rsid w:val="00225E50"/>
    <w:rsid w:val="0023088F"/>
    <w:rsid w:val="00231504"/>
    <w:rsid w:val="0023169A"/>
    <w:rsid w:val="0023328A"/>
    <w:rsid w:val="002337DE"/>
    <w:rsid w:val="00234FBE"/>
    <w:rsid w:val="00236FC1"/>
    <w:rsid w:val="00240851"/>
    <w:rsid w:val="00242109"/>
    <w:rsid w:val="00243BF9"/>
    <w:rsid w:val="0024471B"/>
    <w:rsid w:val="00245C40"/>
    <w:rsid w:val="00253F30"/>
    <w:rsid w:val="00261756"/>
    <w:rsid w:val="00262C20"/>
    <w:rsid w:val="0026313B"/>
    <w:rsid w:val="00263D79"/>
    <w:rsid w:val="0026481B"/>
    <w:rsid w:val="002650FD"/>
    <w:rsid w:val="00265E74"/>
    <w:rsid w:val="002714F1"/>
    <w:rsid w:val="00271B3E"/>
    <w:rsid w:val="00277951"/>
    <w:rsid w:val="00280FD3"/>
    <w:rsid w:val="002856D3"/>
    <w:rsid w:val="00285ADC"/>
    <w:rsid w:val="00286949"/>
    <w:rsid w:val="00287139"/>
    <w:rsid w:val="0029018A"/>
    <w:rsid w:val="00292E76"/>
    <w:rsid w:val="00293A47"/>
    <w:rsid w:val="00293B27"/>
    <w:rsid w:val="00295B8D"/>
    <w:rsid w:val="00296D94"/>
    <w:rsid w:val="002A03F5"/>
    <w:rsid w:val="002A31CE"/>
    <w:rsid w:val="002A5119"/>
    <w:rsid w:val="002A5CCB"/>
    <w:rsid w:val="002A71E1"/>
    <w:rsid w:val="002B4971"/>
    <w:rsid w:val="002B4B87"/>
    <w:rsid w:val="002B6B55"/>
    <w:rsid w:val="002B7A3F"/>
    <w:rsid w:val="002C574F"/>
    <w:rsid w:val="002C6499"/>
    <w:rsid w:val="002C7681"/>
    <w:rsid w:val="002D0CFE"/>
    <w:rsid w:val="002D335A"/>
    <w:rsid w:val="002D6DFE"/>
    <w:rsid w:val="002E264A"/>
    <w:rsid w:val="002E58F1"/>
    <w:rsid w:val="002E7CC5"/>
    <w:rsid w:val="002F0C7E"/>
    <w:rsid w:val="002F495C"/>
    <w:rsid w:val="002F65F9"/>
    <w:rsid w:val="0030117C"/>
    <w:rsid w:val="00304142"/>
    <w:rsid w:val="00304C82"/>
    <w:rsid w:val="003053E4"/>
    <w:rsid w:val="0030745D"/>
    <w:rsid w:val="00307560"/>
    <w:rsid w:val="00313023"/>
    <w:rsid w:val="0031448B"/>
    <w:rsid w:val="00315696"/>
    <w:rsid w:val="003157EB"/>
    <w:rsid w:val="003167B7"/>
    <w:rsid w:val="00316FBB"/>
    <w:rsid w:val="0032669B"/>
    <w:rsid w:val="00333647"/>
    <w:rsid w:val="00333BCE"/>
    <w:rsid w:val="003367EC"/>
    <w:rsid w:val="00340A88"/>
    <w:rsid w:val="00341489"/>
    <w:rsid w:val="00341CC3"/>
    <w:rsid w:val="00343371"/>
    <w:rsid w:val="00344404"/>
    <w:rsid w:val="003473B5"/>
    <w:rsid w:val="00353BC7"/>
    <w:rsid w:val="00353D56"/>
    <w:rsid w:val="0035536A"/>
    <w:rsid w:val="003616B1"/>
    <w:rsid w:val="00367A39"/>
    <w:rsid w:val="00373D78"/>
    <w:rsid w:val="003831AF"/>
    <w:rsid w:val="00385AB9"/>
    <w:rsid w:val="0039184F"/>
    <w:rsid w:val="00392216"/>
    <w:rsid w:val="00395547"/>
    <w:rsid w:val="003A0F7A"/>
    <w:rsid w:val="003A44B8"/>
    <w:rsid w:val="003A4BF3"/>
    <w:rsid w:val="003A5CC8"/>
    <w:rsid w:val="003A6ECA"/>
    <w:rsid w:val="003A79C8"/>
    <w:rsid w:val="003B0E57"/>
    <w:rsid w:val="003B3D4C"/>
    <w:rsid w:val="003B4D7D"/>
    <w:rsid w:val="003C1341"/>
    <w:rsid w:val="003C2911"/>
    <w:rsid w:val="003C6C2C"/>
    <w:rsid w:val="003C7FC3"/>
    <w:rsid w:val="003D5549"/>
    <w:rsid w:val="003D65C1"/>
    <w:rsid w:val="003E0242"/>
    <w:rsid w:val="003E114E"/>
    <w:rsid w:val="003E4C48"/>
    <w:rsid w:val="003F03CC"/>
    <w:rsid w:val="003F06CD"/>
    <w:rsid w:val="003F2050"/>
    <w:rsid w:val="003F300B"/>
    <w:rsid w:val="003F353B"/>
    <w:rsid w:val="003F3887"/>
    <w:rsid w:val="003F6A54"/>
    <w:rsid w:val="0040072F"/>
    <w:rsid w:val="00401E99"/>
    <w:rsid w:val="00412AA5"/>
    <w:rsid w:val="0041444D"/>
    <w:rsid w:val="00417D58"/>
    <w:rsid w:val="00417EAF"/>
    <w:rsid w:val="0042017B"/>
    <w:rsid w:val="004236E3"/>
    <w:rsid w:val="00423CE6"/>
    <w:rsid w:val="00425458"/>
    <w:rsid w:val="004265A5"/>
    <w:rsid w:val="004269CD"/>
    <w:rsid w:val="00427984"/>
    <w:rsid w:val="00431F80"/>
    <w:rsid w:val="004324FC"/>
    <w:rsid w:val="00432968"/>
    <w:rsid w:val="00433F05"/>
    <w:rsid w:val="00434C28"/>
    <w:rsid w:val="004375D6"/>
    <w:rsid w:val="00437988"/>
    <w:rsid w:val="004408DC"/>
    <w:rsid w:val="00441A7F"/>
    <w:rsid w:val="00446277"/>
    <w:rsid w:val="004463FB"/>
    <w:rsid w:val="00456067"/>
    <w:rsid w:val="00457B89"/>
    <w:rsid w:val="00462D82"/>
    <w:rsid w:val="00466812"/>
    <w:rsid w:val="00473C25"/>
    <w:rsid w:val="00474C72"/>
    <w:rsid w:val="00474D2E"/>
    <w:rsid w:val="004756E5"/>
    <w:rsid w:val="00476D39"/>
    <w:rsid w:val="00477203"/>
    <w:rsid w:val="00483B70"/>
    <w:rsid w:val="00491248"/>
    <w:rsid w:val="004915F2"/>
    <w:rsid w:val="00495FA6"/>
    <w:rsid w:val="00497A35"/>
    <w:rsid w:val="004A1CF2"/>
    <w:rsid w:val="004A3CD4"/>
    <w:rsid w:val="004A3D34"/>
    <w:rsid w:val="004B04F8"/>
    <w:rsid w:val="004B1EE0"/>
    <w:rsid w:val="004B3EF8"/>
    <w:rsid w:val="004B4FCC"/>
    <w:rsid w:val="004C0513"/>
    <w:rsid w:val="004C2281"/>
    <w:rsid w:val="004C6E89"/>
    <w:rsid w:val="004D07E4"/>
    <w:rsid w:val="004D15E5"/>
    <w:rsid w:val="004D1A06"/>
    <w:rsid w:val="004D5358"/>
    <w:rsid w:val="004E0234"/>
    <w:rsid w:val="004E082E"/>
    <w:rsid w:val="004E4B1D"/>
    <w:rsid w:val="004E6006"/>
    <w:rsid w:val="004E7F06"/>
    <w:rsid w:val="004E7FF4"/>
    <w:rsid w:val="004F0CED"/>
    <w:rsid w:val="004F0D67"/>
    <w:rsid w:val="004F1F6D"/>
    <w:rsid w:val="004F4006"/>
    <w:rsid w:val="00502FC4"/>
    <w:rsid w:val="00503955"/>
    <w:rsid w:val="00505323"/>
    <w:rsid w:val="00505AB3"/>
    <w:rsid w:val="00506DAD"/>
    <w:rsid w:val="00515C27"/>
    <w:rsid w:val="00521DFE"/>
    <w:rsid w:val="00524B60"/>
    <w:rsid w:val="00530192"/>
    <w:rsid w:val="005358F3"/>
    <w:rsid w:val="005404A5"/>
    <w:rsid w:val="00540DCE"/>
    <w:rsid w:val="00543A34"/>
    <w:rsid w:val="0055120A"/>
    <w:rsid w:val="00553066"/>
    <w:rsid w:val="00553144"/>
    <w:rsid w:val="00553519"/>
    <w:rsid w:val="005548E9"/>
    <w:rsid w:val="00555B31"/>
    <w:rsid w:val="00560903"/>
    <w:rsid w:val="005612DA"/>
    <w:rsid w:val="00561C28"/>
    <w:rsid w:val="00563D09"/>
    <w:rsid w:val="005648E8"/>
    <w:rsid w:val="00565BA2"/>
    <w:rsid w:val="00565CED"/>
    <w:rsid w:val="005707F4"/>
    <w:rsid w:val="005811B4"/>
    <w:rsid w:val="00583241"/>
    <w:rsid w:val="00590C5A"/>
    <w:rsid w:val="00591DED"/>
    <w:rsid w:val="005934CC"/>
    <w:rsid w:val="00593787"/>
    <w:rsid w:val="00595E03"/>
    <w:rsid w:val="005A075E"/>
    <w:rsid w:val="005A2CA5"/>
    <w:rsid w:val="005A5841"/>
    <w:rsid w:val="005B6296"/>
    <w:rsid w:val="005C263A"/>
    <w:rsid w:val="005C3090"/>
    <w:rsid w:val="005C3704"/>
    <w:rsid w:val="005C3940"/>
    <w:rsid w:val="005C3E0A"/>
    <w:rsid w:val="005C4D64"/>
    <w:rsid w:val="005C7788"/>
    <w:rsid w:val="005D5201"/>
    <w:rsid w:val="005D62DB"/>
    <w:rsid w:val="005E058A"/>
    <w:rsid w:val="005E305A"/>
    <w:rsid w:val="005E3133"/>
    <w:rsid w:val="005E4DA8"/>
    <w:rsid w:val="005F1777"/>
    <w:rsid w:val="005F2315"/>
    <w:rsid w:val="005F2F89"/>
    <w:rsid w:val="0060256D"/>
    <w:rsid w:val="0060477A"/>
    <w:rsid w:val="00605F39"/>
    <w:rsid w:val="00606181"/>
    <w:rsid w:val="00606846"/>
    <w:rsid w:val="00611262"/>
    <w:rsid w:val="00615121"/>
    <w:rsid w:val="00615FBC"/>
    <w:rsid w:val="006209C0"/>
    <w:rsid w:val="00620AC4"/>
    <w:rsid w:val="006216EA"/>
    <w:rsid w:val="006310DB"/>
    <w:rsid w:val="00632525"/>
    <w:rsid w:val="00634BE5"/>
    <w:rsid w:val="00634C43"/>
    <w:rsid w:val="00635D8D"/>
    <w:rsid w:val="00635F4A"/>
    <w:rsid w:val="006436DD"/>
    <w:rsid w:val="0064385A"/>
    <w:rsid w:val="00645A93"/>
    <w:rsid w:val="006461EB"/>
    <w:rsid w:val="00646832"/>
    <w:rsid w:val="00650847"/>
    <w:rsid w:val="00652048"/>
    <w:rsid w:val="00652AAC"/>
    <w:rsid w:val="00652BEC"/>
    <w:rsid w:val="006530C7"/>
    <w:rsid w:val="006537DE"/>
    <w:rsid w:val="00656A29"/>
    <w:rsid w:val="0065712F"/>
    <w:rsid w:val="00664209"/>
    <w:rsid w:val="00670104"/>
    <w:rsid w:val="00670538"/>
    <w:rsid w:val="00672B7F"/>
    <w:rsid w:val="00677443"/>
    <w:rsid w:val="0068143A"/>
    <w:rsid w:val="006845A0"/>
    <w:rsid w:val="0068497E"/>
    <w:rsid w:val="006856E0"/>
    <w:rsid w:val="00687F8E"/>
    <w:rsid w:val="006908A6"/>
    <w:rsid w:val="006953D7"/>
    <w:rsid w:val="0069556A"/>
    <w:rsid w:val="006A0936"/>
    <w:rsid w:val="006A2E55"/>
    <w:rsid w:val="006A53A8"/>
    <w:rsid w:val="006A63F0"/>
    <w:rsid w:val="006A7AF3"/>
    <w:rsid w:val="006B305A"/>
    <w:rsid w:val="006B5EF1"/>
    <w:rsid w:val="006C058A"/>
    <w:rsid w:val="006C49C3"/>
    <w:rsid w:val="006C6F1B"/>
    <w:rsid w:val="006D2217"/>
    <w:rsid w:val="006D2FAA"/>
    <w:rsid w:val="006D590A"/>
    <w:rsid w:val="006D64FA"/>
    <w:rsid w:val="006E1B96"/>
    <w:rsid w:val="006E511C"/>
    <w:rsid w:val="006F04B2"/>
    <w:rsid w:val="006F0509"/>
    <w:rsid w:val="00700522"/>
    <w:rsid w:val="007027EB"/>
    <w:rsid w:val="00703B37"/>
    <w:rsid w:val="007040CF"/>
    <w:rsid w:val="007065BB"/>
    <w:rsid w:val="00707A4A"/>
    <w:rsid w:val="00707FC5"/>
    <w:rsid w:val="00711452"/>
    <w:rsid w:val="00713468"/>
    <w:rsid w:val="007136E2"/>
    <w:rsid w:val="007200CB"/>
    <w:rsid w:val="007204C0"/>
    <w:rsid w:val="00721234"/>
    <w:rsid w:val="0072206C"/>
    <w:rsid w:val="007225D5"/>
    <w:rsid w:val="0072506C"/>
    <w:rsid w:val="007254A9"/>
    <w:rsid w:val="00730D02"/>
    <w:rsid w:val="00731F87"/>
    <w:rsid w:val="00732D8D"/>
    <w:rsid w:val="007337AA"/>
    <w:rsid w:val="00737511"/>
    <w:rsid w:val="00740679"/>
    <w:rsid w:val="00741E23"/>
    <w:rsid w:val="00742C24"/>
    <w:rsid w:val="007442B9"/>
    <w:rsid w:val="00744612"/>
    <w:rsid w:val="00746E2B"/>
    <w:rsid w:val="00747532"/>
    <w:rsid w:val="00747DDC"/>
    <w:rsid w:val="00751B05"/>
    <w:rsid w:val="007547CB"/>
    <w:rsid w:val="00762595"/>
    <w:rsid w:val="007629D5"/>
    <w:rsid w:val="00766532"/>
    <w:rsid w:val="0077162A"/>
    <w:rsid w:val="00772319"/>
    <w:rsid w:val="00774EE1"/>
    <w:rsid w:val="00774F62"/>
    <w:rsid w:val="00775F8A"/>
    <w:rsid w:val="00777CB3"/>
    <w:rsid w:val="0078086D"/>
    <w:rsid w:val="0078158E"/>
    <w:rsid w:val="00782A2A"/>
    <w:rsid w:val="00784F0D"/>
    <w:rsid w:val="007866BD"/>
    <w:rsid w:val="00786B51"/>
    <w:rsid w:val="00791CDB"/>
    <w:rsid w:val="0079260C"/>
    <w:rsid w:val="0079724A"/>
    <w:rsid w:val="007A1987"/>
    <w:rsid w:val="007A2EEA"/>
    <w:rsid w:val="007B5A0C"/>
    <w:rsid w:val="007B690D"/>
    <w:rsid w:val="007B7030"/>
    <w:rsid w:val="007B7EC9"/>
    <w:rsid w:val="007C22E2"/>
    <w:rsid w:val="007C4E8A"/>
    <w:rsid w:val="007C6778"/>
    <w:rsid w:val="007D3748"/>
    <w:rsid w:val="007D591B"/>
    <w:rsid w:val="007D7507"/>
    <w:rsid w:val="007E1086"/>
    <w:rsid w:val="007E19E6"/>
    <w:rsid w:val="007E55FC"/>
    <w:rsid w:val="007E5D28"/>
    <w:rsid w:val="007F04F7"/>
    <w:rsid w:val="007F166D"/>
    <w:rsid w:val="00811233"/>
    <w:rsid w:val="008152A7"/>
    <w:rsid w:val="008158C6"/>
    <w:rsid w:val="00815BB1"/>
    <w:rsid w:val="00816291"/>
    <w:rsid w:val="0082130E"/>
    <w:rsid w:val="00821431"/>
    <w:rsid w:val="00826A0E"/>
    <w:rsid w:val="00830EE8"/>
    <w:rsid w:val="008341A6"/>
    <w:rsid w:val="00834D9F"/>
    <w:rsid w:val="008418F4"/>
    <w:rsid w:val="00843453"/>
    <w:rsid w:val="00846533"/>
    <w:rsid w:val="008477EB"/>
    <w:rsid w:val="00851784"/>
    <w:rsid w:val="00852372"/>
    <w:rsid w:val="00854B66"/>
    <w:rsid w:val="00855FD8"/>
    <w:rsid w:val="00856495"/>
    <w:rsid w:val="008647A0"/>
    <w:rsid w:val="00864829"/>
    <w:rsid w:val="00867F79"/>
    <w:rsid w:val="00870057"/>
    <w:rsid w:val="00880049"/>
    <w:rsid w:val="008810BF"/>
    <w:rsid w:val="00881F87"/>
    <w:rsid w:val="0088396C"/>
    <w:rsid w:val="00886708"/>
    <w:rsid w:val="00886C4D"/>
    <w:rsid w:val="008876C4"/>
    <w:rsid w:val="008925DF"/>
    <w:rsid w:val="00895880"/>
    <w:rsid w:val="00895EE2"/>
    <w:rsid w:val="0089641D"/>
    <w:rsid w:val="008A083D"/>
    <w:rsid w:val="008A4A78"/>
    <w:rsid w:val="008A6FAF"/>
    <w:rsid w:val="008A7EA5"/>
    <w:rsid w:val="008B2648"/>
    <w:rsid w:val="008B5900"/>
    <w:rsid w:val="008C036F"/>
    <w:rsid w:val="008C562A"/>
    <w:rsid w:val="008C6387"/>
    <w:rsid w:val="008C79C0"/>
    <w:rsid w:val="008D2705"/>
    <w:rsid w:val="008D3141"/>
    <w:rsid w:val="008D5638"/>
    <w:rsid w:val="008E0B33"/>
    <w:rsid w:val="008E494C"/>
    <w:rsid w:val="008E4A27"/>
    <w:rsid w:val="008E5AE2"/>
    <w:rsid w:val="008E752B"/>
    <w:rsid w:val="008F42AF"/>
    <w:rsid w:val="008F54FE"/>
    <w:rsid w:val="008F6359"/>
    <w:rsid w:val="008F7DD9"/>
    <w:rsid w:val="00900CAB"/>
    <w:rsid w:val="00900FE0"/>
    <w:rsid w:val="00902C45"/>
    <w:rsid w:val="00902D37"/>
    <w:rsid w:val="00906521"/>
    <w:rsid w:val="00907608"/>
    <w:rsid w:val="009104AC"/>
    <w:rsid w:val="00912C94"/>
    <w:rsid w:val="00917BE8"/>
    <w:rsid w:val="00917D78"/>
    <w:rsid w:val="00917EFC"/>
    <w:rsid w:val="00920263"/>
    <w:rsid w:val="0092076D"/>
    <w:rsid w:val="00922563"/>
    <w:rsid w:val="009260E6"/>
    <w:rsid w:val="0093264A"/>
    <w:rsid w:val="00932D71"/>
    <w:rsid w:val="009366FC"/>
    <w:rsid w:val="00937208"/>
    <w:rsid w:val="0094086A"/>
    <w:rsid w:val="0094327D"/>
    <w:rsid w:val="00944AC9"/>
    <w:rsid w:val="00946098"/>
    <w:rsid w:val="009463C4"/>
    <w:rsid w:val="00950464"/>
    <w:rsid w:val="009545AB"/>
    <w:rsid w:val="00955211"/>
    <w:rsid w:val="009552C9"/>
    <w:rsid w:val="00960424"/>
    <w:rsid w:val="00964AC3"/>
    <w:rsid w:val="00966B67"/>
    <w:rsid w:val="00972C04"/>
    <w:rsid w:val="009732DB"/>
    <w:rsid w:val="0097355B"/>
    <w:rsid w:val="00984D36"/>
    <w:rsid w:val="0098677B"/>
    <w:rsid w:val="009910F9"/>
    <w:rsid w:val="009935FC"/>
    <w:rsid w:val="009979E5"/>
    <w:rsid w:val="009A2A59"/>
    <w:rsid w:val="009B1D62"/>
    <w:rsid w:val="009B5128"/>
    <w:rsid w:val="009C0E6D"/>
    <w:rsid w:val="009C2019"/>
    <w:rsid w:val="009C21D5"/>
    <w:rsid w:val="009C4A96"/>
    <w:rsid w:val="009C501F"/>
    <w:rsid w:val="009C66B2"/>
    <w:rsid w:val="009C676D"/>
    <w:rsid w:val="009C74BD"/>
    <w:rsid w:val="009D0D39"/>
    <w:rsid w:val="009D2339"/>
    <w:rsid w:val="009D3C79"/>
    <w:rsid w:val="009D4B00"/>
    <w:rsid w:val="009D5380"/>
    <w:rsid w:val="009D68BD"/>
    <w:rsid w:val="009E1F21"/>
    <w:rsid w:val="009E3540"/>
    <w:rsid w:val="009E4588"/>
    <w:rsid w:val="009F0394"/>
    <w:rsid w:val="009F31FB"/>
    <w:rsid w:val="009F569A"/>
    <w:rsid w:val="009F7015"/>
    <w:rsid w:val="009F742E"/>
    <w:rsid w:val="009F78FF"/>
    <w:rsid w:val="009F7B65"/>
    <w:rsid w:val="00A00B51"/>
    <w:rsid w:val="00A00E7D"/>
    <w:rsid w:val="00A0227E"/>
    <w:rsid w:val="00A02CF8"/>
    <w:rsid w:val="00A036FA"/>
    <w:rsid w:val="00A03E24"/>
    <w:rsid w:val="00A324C6"/>
    <w:rsid w:val="00A329EA"/>
    <w:rsid w:val="00A42C6E"/>
    <w:rsid w:val="00A42DDA"/>
    <w:rsid w:val="00A432A4"/>
    <w:rsid w:val="00A4339F"/>
    <w:rsid w:val="00A435C5"/>
    <w:rsid w:val="00A454EB"/>
    <w:rsid w:val="00A45B88"/>
    <w:rsid w:val="00A45CB3"/>
    <w:rsid w:val="00A471A1"/>
    <w:rsid w:val="00A47C04"/>
    <w:rsid w:val="00A5182A"/>
    <w:rsid w:val="00A53EAB"/>
    <w:rsid w:val="00A5694C"/>
    <w:rsid w:val="00A6250E"/>
    <w:rsid w:val="00A65589"/>
    <w:rsid w:val="00A659D1"/>
    <w:rsid w:val="00A65C58"/>
    <w:rsid w:val="00A66AFC"/>
    <w:rsid w:val="00A678D4"/>
    <w:rsid w:val="00A74FFF"/>
    <w:rsid w:val="00A766AF"/>
    <w:rsid w:val="00A769C9"/>
    <w:rsid w:val="00A776D5"/>
    <w:rsid w:val="00A82B58"/>
    <w:rsid w:val="00A9125B"/>
    <w:rsid w:val="00A968C2"/>
    <w:rsid w:val="00AA2EE7"/>
    <w:rsid w:val="00AA3B93"/>
    <w:rsid w:val="00AB0169"/>
    <w:rsid w:val="00AB1397"/>
    <w:rsid w:val="00AB1433"/>
    <w:rsid w:val="00AB6611"/>
    <w:rsid w:val="00AC3D20"/>
    <w:rsid w:val="00AC44FD"/>
    <w:rsid w:val="00AD1AB1"/>
    <w:rsid w:val="00AD3BA9"/>
    <w:rsid w:val="00AD6538"/>
    <w:rsid w:val="00AE19E7"/>
    <w:rsid w:val="00AF2180"/>
    <w:rsid w:val="00AF2290"/>
    <w:rsid w:val="00AF2E96"/>
    <w:rsid w:val="00AF630F"/>
    <w:rsid w:val="00AF7A80"/>
    <w:rsid w:val="00AF7E49"/>
    <w:rsid w:val="00B00666"/>
    <w:rsid w:val="00B020DF"/>
    <w:rsid w:val="00B0654D"/>
    <w:rsid w:val="00B1281D"/>
    <w:rsid w:val="00B16B34"/>
    <w:rsid w:val="00B16D0D"/>
    <w:rsid w:val="00B17526"/>
    <w:rsid w:val="00B23FB9"/>
    <w:rsid w:val="00B278D5"/>
    <w:rsid w:val="00B27AA3"/>
    <w:rsid w:val="00B3284F"/>
    <w:rsid w:val="00B35633"/>
    <w:rsid w:val="00B40273"/>
    <w:rsid w:val="00B43491"/>
    <w:rsid w:val="00B43825"/>
    <w:rsid w:val="00B45376"/>
    <w:rsid w:val="00B4646D"/>
    <w:rsid w:val="00B4658F"/>
    <w:rsid w:val="00B46D81"/>
    <w:rsid w:val="00B50138"/>
    <w:rsid w:val="00B52538"/>
    <w:rsid w:val="00B54D95"/>
    <w:rsid w:val="00B550C5"/>
    <w:rsid w:val="00B55DCA"/>
    <w:rsid w:val="00B6122B"/>
    <w:rsid w:val="00B612BC"/>
    <w:rsid w:val="00B64A0F"/>
    <w:rsid w:val="00B67663"/>
    <w:rsid w:val="00B7242A"/>
    <w:rsid w:val="00B73242"/>
    <w:rsid w:val="00B73639"/>
    <w:rsid w:val="00B7395C"/>
    <w:rsid w:val="00B755A8"/>
    <w:rsid w:val="00B757F4"/>
    <w:rsid w:val="00B75C44"/>
    <w:rsid w:val="00B75CEA"/>
    <w:rsid w:val="00B827A1"/>
    <w:rsid w:val="00B840F4"/>
    <w:rsid w:val="00B874A1"/>
    <w:rsid w:val="00B9359E"/>
    <w:rsid w:val="00B9485F"/>
    <w:rsid w:val="00BA0013"/>
    <w:rsid w:val="00BA3DEF"/>
    <w:rsid w:val="00BA3FC2"/>
    <w:rsid w:val="00BA73E2"/>
    <w:rsid w:val="00BA7A64"/>
    <w:rsid w:val="00BB0454"/>
    <w:rsid w:val="00BB5E5B"/>
    <w:rsid w:val="00BB7299"/>
    <w:rsid w:val="00BB7419"/>
    <w:rsid w:val="00BB7A76"/>
    <w:rsid w:val="00BC1C00"/>
    <w:rsid w:val="00BC2687"/>
    <w:rsid w:val="00BC4760"/>
    <w:rsid w:val="00BC536B"/>
    <w:rsid w:val="00BC6949"/>
    <w:rsid w:val="00BD0458"/>
    <w:rsid w:val="00BE0D88"/>
    <w:rsid w:val="00BE1A42"/>
    <w:rsid w:val="00BE3341"/>
    <w:rsid w:val="00BE5EF1"/>
    <w:rsid w:val="00BE5FDD"/>
    <w:rsid w:val="00BE744D"/>
    <w:rsid w:val="00BF652C"/>
    <w:rsid w:val="00C05A26"/>
    <w:rsid w:val="00C12424"/>
    <w:rsid w:val="00C1282A"/>
    <w:rsid w:val="00C12D2B"/>
    <w:rsid w:val="00C12D38"/>
    <w:rsid w:val="00C13F93"/>
    <w:rsid w:val="00C164EE"/>
    <w:rsid w:val="00C17148"/>
    <w:rsid w:val="00C2097B"/>
    <w:rsid w:val="00C23C79"/>
    <w:rsid w:val="00C25240"/>
    <w:rsid w:val="00C3295A"/>
    <w:rsid w:val="00C3699E"/>
    <w:rsid w:val="00C4213D"/>
    <w:rsid w:val="00C440AC"/>
    <w:rsid w:val="00C46E01"/>
    <w:rsid w:val="00C56B8C"/>
    <w:rsid w:val="00C56FB8"/>
    <w:rsid w:val="00C573B4"/>
    <w:rsid w:val="00C574DF"/>
    <w:rsid w:val="00C57A99"/>
    <w:rsid w:val="00C634E6"/>
    <w:rsid w:val="00C71A22"/>
    <w:rsid w:val="00C71FC2"/>
    <w:rsid w:val="00C7295A"/>
    <w:rsid w:val="00C72DF0"/>
    <w:rsid w:val="00C80392"/>
    <w:rsid w:val="00C80AD5"/>
    <w:rsid w:val="00C81562"/>
    <w:rsid w:val="00C837D4"/>
    <w:rsid w:val="00C9029A"/>
    <w:rsid w:val="00C92D14"/>
    <w:rsid w:val="00C946F3"/>
    <w:rsid w:val="00CA0F7C"/>
    <w:rsid w:val="00CA199A"/>
    <w:rsid w:val="00CA2300"/>
    <w:rsid w:val="00CA2E33"/>
    <w:rsid w:val="00CA309E"/>
    <w:rsid w:val="00CA59D8"/>
    <w:rsid w:val="00CA5B9D"/>
    <w:rsid w:val="00CA7379"/>
    <w:rsid w:val="00CB0B07"/>
    <w:rsid w:val="00CB18AA"/>
    <w:rsid w:val="00CB4308"/>
    <w:rsid w:val="00CB52E8"/>
    <w:rsid w:val="00CB6484"/>
    <w:rsid w:val="00CC1E08"/>
    <w:rsid w:val="00CC2579"/>
    <w:rsid w:val="00CC3492"/>
    <w:rsid w:val="00CC4E79"/>
    <w:rsid w:val="00CC7907"/>
    <w:rsid w:val="00CC7EEF"/>
    <w:rsid w:val="00CE126D"/>
    <w:rsid w:val="00CE23BE"/>
    <w:rsid w:val="00CE5907"/>
    <w:rsid w:val="00CE73AF"/>
    <w:rsid w:val="00CF024A"/>
    <w:rsid w:val="00CF2B21"/>
    <w:rsid w:val="00D0298F"/>
    <w:rsid w:val="00D034DC"/>
    <w:rsid w:val="00D03E0D"/>
    <w:rsid w:val="00D07092"/>
    <w:rsid w:val="00D117BC"/>
    <w:rsid w:val="00D123AD"/>
    <w:rsid w:val="00D1398B"/>
    <w:rsid w:val="00D13C39"/>
    <w:rsid w:val="00D14597"/>
    <w:rsid w:val="00D14661"/>
    <w:rsid w:val="00D2079B"/>
    <w:rsid w:val="00D213F5"/>
    <w:rsid w:val="00D21913"/>
    <w:rsid w:val="00D21C0F"/>
    <w:rsid w:val="00D221A4"/>
    <w:rsid w:val="00D23384"/>
    <w:rsid w:val="00D23F3F"/>
    <w:rsid w:val="00D26B02"/>
    <w:rsid w:val="00D27580"/>
    <w:rsid w:val="00D311B0"/>
    <w:rsid w:val="00D311E2"/>
    <w:rsid w:val="00D31295"/>
    <w:rsid w:val="00D326B4"/>
    <w:rsid w:val="00D32C9D"/>
    <w:rsid w:val="00D4010B"/>
    <w:rsid w:val="00D40D79"/>
    <w:rsid w:val="00D41B43"/>
    <w:rsid w:val="00D4217D"/>
    <w:rsid w:val="00D42358"/>
    <w:rsid w:val="00D458FA"/>
    <w:rsid w:val="00D504B7"/>
    <w:rsid w:val="00D512D5"/>
    <w:rsid w:val="00D51AC6"/>
    <w:rsid w:val="00D57E9A"/>
    <w:rsid w:val="00D60C60"/>
    <w:rsid w:val="00D6128E"/>
    <w:rsid w:val="00D62F26"/>
    <w:rsid w:val="00D64E63"/>
    <w:rsid w:val="00D6609B"/>
    <w:rsid w:val="00D7146A"/>
    <w:rsid w:val="00D71A42"/>
    <w:rsid w:val="00D727E3"/>
    <w:rsid w:val="00D7388F"/>
    <w:rsid w:val="00D76217"/>
    <w:rsid w:val="00D80E33"/>
    <w:rsid w:val="00D824D3"/>
    <w:rsid w:val="00D83D0D"/>
    <w:rsid w:val="00D853EA"/>
    <w:rsid w:val="00D85409"/>
    <w:rsid w:val="00D86049"/>
    <w:rsid w:val="00D87EA3"/>
    <w:rsid w:val="00D92831"/>
    <w:rsid w:val="00D97753"/>
    <w:rsid w:val="00DA3744"/>
    <w:rsid w:val="00DA60B7"/>
    <w:rsid w:val="00DA7B18"/>
    <w:rsid w:val="00DB1B61"/>
    <w:rsid w:val="00DB33B8"/>
    <w:rsid w:val="00DB69F2"/>
    <w:rsid w:val="00DC513D"/>
    <w:rsid w:val="00DD0B42"/>
    <w:rsid w:val="00DD2CB6"/>
    <w:rsid w:val="00DD43FA"/>
    <w:rsid w:val="00DD551F"/>
    <w:rsid w:val="00DD6CBB"/>
    <w:rsid w:val="00DE0015"/>
    <w:rsid w:val="00DE2D7D"/>
    <w:rsid w:val="00DE3375"/>
    <w:rsid w:val="00DE3B41"/>
    <w:rsid w:val="00DE4C1D"/>
    <w:rsid w:val="00DE5C6F"/>
    <w:rsid w:val="00DE7532"/>
    <w:rsid w:val="00DE7C4A"/>
    <w:rsid w:val="00DF1873"/>
    <w:rsid w:val="00DF2DCD"/>
    <w:rsid w:val="00E03804"/>
    <w:rsid w:val="00E05126"/>
    <w:rsid w:val="00E11BE2"/>
    <w:rsid w:val="00E11DD7"/>
    <w:rsid w:val="00E155BC"/>
    <w:rsid w:val="00E16318"/>
    <w:rsid w:val="00E17B21"/>
    <w:rsid w:val="00E24B9A"/>
    <w:rsid w:val="00E3099C"/>
    <w:rsid w:val="00E336BC"/>
    <w:rsid w:val="00E341DC"/>
    <w:rsid w:val="00E348F4"/>
    <w:rsid w:val="00E36F58"/>
    <w:rsid w:val="00E3746E"/>
    <w:rsid w:val="00E40612"/>
    <w:rsid w:val="00E415F1"/>
    <w:rsid w:val="00E4286A"/>
    <w:rsid w:val="00E42902"/>
    <w:rsid w:val="00E42BC6"/>
    <w:rsid w:val="00E44C5C"/>
    <w:rsid w:val="00E46565"/>
    <w:rsid w:val="00E476A8"/>
    <w:rsid w:val="00E51D44"/>
    <w:rsid w:val="00E542F8"/>
    <w:rsid w:val="00E54480"/>
    <w:rsid w:val="00E61EE5"/>
    <w:rsid w:val="00E63E25"/>
    <w:rsid w:val="00E6664C"/>
    <w:rsid w:val="00E668F3"/>
    <w:rsid w:val="00E66E5C"/>
    <w:rsid w:val="00E67E56"/>
    <w:rsid w:val="00E81032"/>
    <w:rsid w:val="00E86D8D"/>
    <w:rsid w:val="00E936F8"/>
    <w:rsid w:val="00E944EE"/>
    <w:rsid w:val="00E956F4"/>
    <w:rsid w:val="00E97968"/>
    <w:rsid w:val="00EA1428"/>
    <w:rsid w:val="00EA2D1D"/>
    <w:rsid w:val="00EA2E20"/>
    <w:rsid w:val="00EA3A43"/>
    <w:rsid w:val="00EA4347"/>
    <w:rsid w:val="00EA6318"/>
    <w:rsid w:val="00EB0EC1"/>
    <w:rsid w:val="00EB15CA"/>
    <w:rsid w:val="00EB469C"/>
    <w:rsid w:val="00EB6D85"/>
    <w:rsid w:val="00EC235C"/>
    <w:rsid w:val="00EC351F"/>
    <w:rsid w:val="00EC384A"/>
    <w:rsid w:val="00EC634A"/>
    <w:rsid w:val="00ED1BD0"/>
    <w:rsid w:val="00ED5078"/>
    <w:rsid w:val="00ED56F2"/>
    <w:rsid w:val="00ED6411"/>
    <w:rsid w:val="00EE30B9"/>
    <w:rsid w:val="00EE3D93"/>
    <w:rsid w:val="00EE5BA3"/>
    <w:rsid w:val="00EE73EC"/>
    <w:rsid w:val="00EF1F9D"/>
    <w:rsid w:val="00F02503"/>
    <w:rsid w:val="00F02692"/>
    <w:rsid w:val="00F02F44"/>
    <w:rsid w:val="00F04FFB"/>
    <w:rsid w:val="00F05D97"/>
    <w:rsid w:val="00F11732"/>
    <w:rsid w:val="00F11917"/>
    <w:rsid w:val="00F17C6F"/>
    <w:rsid w:val="00F21856"/>
    <w:rsid w:val="00F21F68"/>
    <w:rsid w:val="00F2532D"/>
    <w:rsid w:val="00F26EEC"/>
    <w:rsid w:val="00F27EFE"/>
    <w:rsid w:val="00F3042C"/>
    <w:rsid w:val="00F32BD9"/>
    <w:rsid w:val="00F3662A"/>
    <w:rsid w:val="00F374C8"/>
    <w:rsid w:val="00F37CF8"/>
    <w:rsid w:val="00F462E7"/>
    <w:rsid w:val="00F50091"/>
    <w:rsid w:val="00F50DA4"/>
    <w:rsid w:val="00F52352"/>
    <w:rsid w:val="00F53C7D"/>
    <w:rsid w:val="00F64035"/>
    <w:rsid w:val="00F64111"/>
    <w:rsid w:val="00F66A53"/>
    <w:rsid w:val="00F721D4"/>
    <w:rsid w:val="00F7459E"/>
    <w:rsid w:val="00F77D02"/>
    <w:rsid w:val="00F8199B"/>
    <w:rsid w:val="00F82B20"/>
    <w:rsid w:val="00F835DF"/>
    <w:rsid w:val="00F83ED1"/>
    <w:rsid w:val="00F86C60"/>
    <w:rsid w:val="00F87288"/>
    <w:rsid w:val="00F93D32"/>
    <w:rsid w:val="00F94B35"/>
    <w:rsid w:val="00F9573E"/>
    <w:rsid w:val="00F964F5"/>
    <w:rsid w:val="00FA11B6"/>
    <w:rsid w:val="00FA3123"/>
    <w:rsid w:val="00FA3EA6"/>
    <w:rsid w:val="00FA62A0"/>
    <w:rsid w:val="00FA72F3"/>
    <w:rsid w:val="00FB299F"/>
    <w:rsid w:val="00FB7969"/>
    <w:rsid w:val="00FC00E4"/>
    <w:rsid w:val="00FC25E1"/>
    <w:rsid w:val="00FC5571"/>
    <w:rsid w:val="00FC6135"/>
    <w:rsid w:val="00FE28D0"/>
    <w:rsid w:val="00FE4074"/>
    <w:rsid w:val="00FE7768"/>
    <w:rsid w:val="00FE7C00"/>
    <w:rsid w:val="00FE7F83"/>
    <w:rsid w:val="00FF5698"/>
    <w:rsid w:val="00FF66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2F5FC"/>
  <w15:chartTrackingRefBased/>
  <w15:docId w15:val="{64F92115-FC19-4876-B54C-A145FA65E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id-ID"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495"/>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59"/>
    <w:rsid w:val="00AD3BA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elNormal"/>
    <w:next w:val="KisiTabel"/>
    <w:uiPriority w:val="59"/>
    <w:rsid w:val="00656A29"/>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ParagrafDefault"/>
    <w:uiPriority w:val="99"/>
    <w:unhideWhenUsed/>
    <w:rsid w:val="00D853EA"/>
    <w:rPr>
      <w:color w:val="0000FF" w:themeColor="hyperlink"/>
      <w:u w:val="single"/>
    </w:rPr>
  </w:style>
  <w:style w:type="character" w:customStyle="1" w:styleId="UnresolvedMention">
    <w:name w:val="Unresolved Mention"/>
    <w:basedOn w:val="FontParagrafDefault"/>
    <w:uiPriority w:val="99"/>
    <w:semiHidden/>
    <w:unhideWhenUsed/>
    <w:rsid w:val="00D853EA"/>
    <w:rPr>
      <w:color w:val="605E5C"/>
      <w:shd w:val="clear" w:color="auto" w:fill="E1DFDD"/>
    </w:rPr>
  </w:style>
  <w:style w:type="paragraph" w:styleId="DaftarParagraf">
    <w:name w:val="List Paragraph"/>
    <w:basedOn w:val="Normal"/>
    <w:link w:val="DaftarParagrafKAR"/>
    <w:uiPriority w:val="34"/>
    <w:qFormat/>
    <w:rsid w:val="000F7118"/>
    <w:pPr>
      <w:ind w:left="720"/>
      <w:contextualSpacing/>
    </w:pPr>
  </w:style>
  <w:style w:type="paragraph" w:styleId="Header">
    <w:name w:val="header"/>
    <w:basedOn w:val="Normal"/>
    <w:link w:val="HeaderKAR"/>
    <w:uiPriority w:val="99"/>
    <w:unhideWhenUsed/>
    <w:rsid w:val="00D13C39"/>
    <w:pPr>
      <w:tabs>
        <w:tab w:val="center" w:pos="4513"/>
        <w:tab w:val="right" w:pos="9026"/>
      </w:tabs>
      <w:spacing w:line="240" w:lineRule="auto"/>
    </w:pPr>
  </w:style>
  <w:style w:type="character" w:customStyle="1" w:styleId="HeaderKAR">
    <w:name w:val="Header KAR"/>
    <w:basedOn w:val="FontParagrafDefault"/>
    <w:link w:val="Header"/>
    <w:uiPriority w:val="99"/>
    <w:rsid w:val="00D13C39"/>
  </w:style>
  <w:style w:type="paragraph" w:styleId="Footer">
    <w:name w:val="footer"/>
    <w:basedOn w:val="Normal"/>
    <w:link w:val="FooterKAR"/>
    <w:uiPriority w:val="99"/>
    <w:unhideWhenUsed/>
    <w:rsid w:val="00D13C39"/>
    <w:pPr>
      <w:tabs>
        <w:tab w:val="center" w:pos="4513"/>
        <w:tab w:val="right" w:pos="9026"/>
      </w:tabs>
      <w:spacing w:line="240" w:lineRule="auto"/>
    </w:pPr>
  </w:style>
  <w:style w:type="character" w:customStyle="1" w:styleId="FooterKAR">
    <w:name w:val="Footer KAR"/>
    <w:basedOn w:val="FontParagrafDefault"/>
    <w:link w:val="Footer"/>
    <w:uiPriority w:val="99"/>
    <w:rsid w:val="00D13C39"/>
  </w:style>
  <w:style w:type="table" w:customStyle="1" w:styleId="TableGrid2">
    <w:name w:val="Table Grid2"/>
    <w:basedOn w:val="TabelNormal"/>
    <w:next w:val="KisiTabel"/>
    <w:uiPriority w:val="59"/>
    <w:rsid w:val="00D13C39"/>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elNormal"/>
    <w:next w:val="KisiTabel"/>
    <w:uiPriority w:val="59"/>
    <w:rsid w:val="009463C4"/>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elNormal"/>
    <w:next w:val="KisiTabel"/>
    <w:uiPriority w:val="59"/>
    <w:rsid w:val="00C80392"/>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elNormal"/>
    <w:next w:val="KisiTabel"/>
    <w:uiPriority w:val="59"/>
    <w:rsid w:val="00CC7EEF"/>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elNormal"/>
    <w:next w:val="KisiTabel"/>
    <w:uiPriority w:val="59"/>
    <w:rsid w:val="0023169A"/>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elNormal"/>
    <w:next w:val="KisiTabel"/>
    <w:uiPriority w:val="39"/>
    <w:rsid w:val="005404A5"/>
    <w:pPr>
      <w:spacing w:line="240" w:lineRule="auto"/>
    </w:pPr>
    <w:rPr>
      <w:rFonts w:cs="Times New Roman"/>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elNormal"/>
    <w:next w:val="KisiTabel"/>
    <w:uiPriority w:val="59"/>
    <w:rsid w:val="00B16B34"/>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elNormal"/>
    <w:next w:val="KisiTabel"/>
    <w:uiPriority w:val="59"/>
    <w:rsid w:val="00711452"/>
    <w:pPr>
      <w:spacing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D83D0D"/>
    <w:pPr>
      <w:spacing w:after="100"/>
    </w:pPr>
  </w:style>
  <w:style w:type="paragraph" w:styleId="Keterangan">
    <w:name w:val="caption"/>
    <w:basedOn w:val="Normal"/>
    <w:next w:val="Normal"/>
    <w:uiPriority w:val="35"/>
    <w:unhideWhenUsed/>
    <w:qFormat/>
    <w:rsid w:val="00D27580"/>
    <w:pPr>
      <w:spacing w:after="200" w:line="240" w:lineRule="auto"/>
    </w:pPr>
    <w:rPr>
      <w:i/>
      <w:iCs/>
      <w:color w:val="1F497D" w:themeColor="text2"/>
      <w:sz w:val="18"/>
      <w:szCs w:val="18"/>
    </w:rPr>
  </w:style>
  <w:style w:type="paragraph" w:styleId="TabelGambar">
    <w:name w:val="table of figures"/>
    <w:basedOn w:val="Normal"/>
    <w:next w:val="Normal"/>
    <w:uiPriority w:val="99"/>
    <w:unhideWhenUsed/>
    <w:rsid w:val="004A1CF2"/>
  </w:style>
  <w:style w:type="character" w:customStyle="1" w:styleId="DaftarParagrafKAR">
    <w:name w:val="Daftar Paragraf KAR"/>
    <w:basedOn w:val="FontParagrafDefault"/>
    <w:link w:val="DaftarParagraf"/>
    <w:uiPriority w:val="34"/>
    <w:rsid w:val="000202FA"/>
  </w:style>
  <w:style w:type="paragraph" w:styleId="TeksBalon">
    <w:name w:val="Balloon Text"/>
    <w:basedOn w:val="Normal"/>
    <w:link w:val="TeksBalonKAR"/>
    <w:uiPriority w:val="99"/>
    <w:semiHidden/>
    <w:unhideWhenUsed/>
    <w:rsid w:val="001D20DF"/>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1D20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TUGAS%20AKHIR\PERHITUNGAN%20EXCEL%20TUGAS%20AKHI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TUGAS%20AKHIR\PERHITUNGAN%20EXCEL%20TUGAS%20AKHI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TUGAS%20AKHIR\PERHITUNGAN%20EXCEL%20TUGAS%20AKHI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TUGAS%20AKHIR\PERHITUNGAN%20EXCEL%20TUGAS%20AKHI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TUGAS%20AKHIR\PERHITUNGAN%20EXCEL%20TUGAS%20AKHIR.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'Beban Gempa Per Lantai'!$C$47:$C$52</c:f>
              <c:strCache>
                <c:ptCount val="6"/>
                <c:pt idx="0">
                  <c:v>5,00</c:v>
                </c:pt>
                <c:pt idx="1">
                  <c:v>9,00</c:v>
                </c:pt>
                <c:pt idx="2">
                  <c:v>13,00</c:v>
                </c:pt>
                <c:pt idx="3">
                  <c:v>17,00</c:v>
                </c:pt>
                <c:pt idx="4">
                  <c:v>21,00</c:v>
                </c:pt>
                <c:pt idx="5">
                  <c:v>25,00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'Beban Gempa Per Lantai'!$D$47:$D$52</c:f>
              <c:numCache>
                <c:formatCode>General</c:formatCode>
                <c:ptCount val="6"/>
                <c:pt idx="0">
                  <c:v>632.83199999999999</c:v>
                </c:pt>
                <c:pt idx="1">
                  <c:v>3373.3560000000002</c:v>
                </c:pt>
                <c:pt idx="2" formatCode="0.000">
                  <c:v>3794.22</c:v>
                </c:pt>
                <c:pt idx="3" formatCode="0.000">
                  <c:v>4341.0439999999999</c:v>
                </c:pt>
                <c:pt idx="4" formatCode="0.000">
                  <c:v>5169.57</c:v>
                </c:pt>
                <c:pt idx="5" formatCode="0.000">
                  <c:v>9039.9159999999993</c:v>
                </c:pt>
              </c:numCache>
            </c:numRef>
          </c:cat>
          <c:val>
            <c:numRef>
              <c:f>'Beban Gempa Per Lantai'!$C$47:$C$52</c:f>
              <c:numCache>
                <c:formatCode>0.00</c:formatCode>
                <c:ptCount val="6"/>
                <c:pt idx="0">
                  <c:v>5</c:v>
                </c:pt>
                <c:pt idx="1">
                  <c:v>9</c:v>
                </c:pt>
                <c:pt idx="2">
                  <c:v>13</c:v>
                </c:pt>
                <c:pt idx="3">
                  <c:v>17</c:v>
                </c:pt>
                <c:pt idx="4">
                  <c:v>21</c:v>
                </c:pt>
                <c:pt idx="5">
                  <c:v>25</c:v>
                </c:pt>
              </c:numCache>
            </c:numRef>
          </c:val>
          <c:smooth val="0"/>
        </c:ser>
        <c:dLbls>
          <c:showLegendKey val="0"/>
          <c:showVal val="0"/>
          <c:showCatName val="0"/>
          <c:showSerName val="0"/>
          <c:showPercent val="0"/>
          <c:showBubbleSize val="0"/>
        </c:dLbls>
        <c:marker val="1"/>
        <c:smooth val="0"/>
        <c:axId val="334110928"/>
        <c:axId val="334114064"/>
      </c:lineChart>
      <c:catAx>
        <c:axId val="334110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latin typeface="Times New Roman" panose="02020603050405020304" pitchFamily="18" charset="0"/>
                    <a:cs typeface="Times New Roman" panose="02020603050405020304" pitchFamily="18" charset="0"/>
                  </a:rPr>
                  <a:t>Gaya Gempa (kN)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334114064"/>
        <c:crosses val="autoZero"/>
        <c:auto val="1"/>
        <c:lblAlgn val="ctr"/>
        <c:lblOffset val="100"/>
        <c:noMultiLvlLbl val="0"/>
      </c:catAx>
      <c:valAx>
        <c:axId val="33411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a:latin typeface="Times New Roman" panose="02020603050405020304" pitchFamily="18" charset="0"/>
                    <a:cs typeface="Times New Roman" panose="02020603050405020304" pitchFamily="18" charset="0"/>
                  </a:rPr>
                  <a:t>Tinggi Tingkat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crossAx val="334110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90966754155732"/>
          <c:y val="5.0925925925925923E-2"/>
          <c:w val="0.70668722659667538"/>
          <c:h val="0.74530074365704291"/>
        </c:manualLayout>
      </c:layout>
      <c:lineChart>
        <c:grouping val="stacked"/>
        <c:varyColors val="0"/>
        <c:ser>
          <c:idx val="0"/>
          <c:order val="0"/>
          <c:tx>
            <c:v>Arah X</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'Story Drift'!$C$9:$C$15</c:f>
              <c:numCache>
                <c:formatCode>General</c:formatCode>
                <c:ptCount val="7"/>
                <c:pt idx="0">
                  <c:v>20.329999999999998</c:v>
                </c:pt>
                <c:pt idx="1">
                  <c:v>17.143000000000001</c:v>
                </c:pt>
                <c:pt idx="2">
                  <c:v>14.547000000000001</c:v>
                </c:pt>
                <c:pt idx="3" formatCode="0.000">
                  <c:v>12.459</c:v>
                </c:pt>
                <c:pt idx="4" formatCode="0.000">
                  <c:v>7.9279999999999999</c:v>
                </c:pt>
                <c:pt idx="5" formatCode="0.000">
                  <c:v>2.9049999999999998</c:v>
                </c:pt>
                <c:pt idx="6">
                  <c:v>0</c:v>
                </c:pt>
              </c:numCache>
            </c:numRef>
          </c:cat>
          <c:val>
            <c:numRef>
              <c:f>'Story Drift'!$B$9:$B$15</c:f>
              <c:numCache>
                <c:formatCode>General</c:formatCode>
                <c:ptCount val="7"/>
                <c:pt idx="0">
                  <c:v>25</c:v>
                </c:pt>
                <c:pt idx="1">
                  <c:v>21</c:v>
                </c:pt>
                <c:pt idx="2">
                  <c:v>17</c:v>
                </c:pt>
                <c:pt idx="3">
                  <c:v>13</c:v>
                </c:pt>
                <c:pt idx="4">
                  <c:v>9</c:v>
                </c:pt>
                <c:pt idx="5">
                  <c:v>5</c:v>
                </c:pt>
                <c:pt idx="6">
                  <c:v>0</c:v>
                </c:pt>
              </c:numCache>
            </c:numRef>
          </c:val>
          <c:smooth val="0"/>
        </c:ser>
        <c:dLbls>
          <c:showLegendKey val="0"/>
          <c:showVal val="0"/>
          <c:showCatName val="0"/>
          <c:showSerName val="0"/>
          <c:showPercent val="0"/>
          <c:showBubbleSize val="0"/>
        </c:dLbls>
        <c:marker val="1"/>
        <c:smooth val="0"/>
        <c:axId val="334113672"/>
        <c:axId val="333831936"/>
      </c:lineChart>
      <c:catAx>
        <c:axId val="334113672"/>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id-ID">
                    <a:solidFill>
                      <a:schemeClr val="tx1"/>
                    </a:solidFill>
                    <a:latin typeface="Times New Roman" panose="02020603050405020304" pitchFamily="18" charset="0"/>
                    <a:cs typeface="Times New Roman" panose="02020603050405020304" pitchFamily="18" charset="0"/>
                  </a:rPr>
                  <a:t>Nilai Simpangan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crossAx val="333831936"/>
        <c:crosses val="autoZero"/>
        <c:auto val="1"/>
        <c:lblAlgn val="ctr"/>
        <c:lblOffset val="100"/>
        <c:noMultiLvlLbl val="0"/>
      </c:catAx>
      <c:valAx>
        <c:axId val="333831936"/>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lumMod val="65000"/>
                        <a:lumOff val="35000"/>
                      </a:sysClr>
                    </a:solidFill>
                    <a:latin typeface="+mn-lt"/>
                    <a:ea typeface="+mn-ea"/>
                    <a:cs typeface="+mn-cs"/>
                  </a:defRPr>
                </a:pPr>
                <a:r>
                  <a:rPr lang="id-ID">
                    <a:solidFill>
                      <a:schemeClr val="tx1"/>
                    </a:solidFill>
                    <a:latin typeface="Times New Roman" panose="02020603050405020304" pitchFamily="18" charset="0"/>
                    <a:cs typeface="Times New Roman" panose="02020603050405020304" pitchFamily="18" charset="0"/>
                  </a:rPr>
                  <a:t>Tinggi Lantai (m)</a:t>
                </a:r>
              </a:p>
            </c:rich>
          </c:tx>
          <c:layout>
            <c:manualLayout>
              <c:xMode val="edge"/>
              <c:yMode val="edge"/>
              <c:x val="3.9302274715660073E-3"/>
              <c:y val="0.289640930300379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lumMod val="65000"/>
                      <a:lumOff val="35000"/>
                    </a:sysClr>
                  </a:solidFill>
                  <a:latin typeface="+mn-lt"/>
                  <a:ea typeface="+mn-ea"/>
                  <a:cs typeface="+mn-cs"/>
                </a:defRPr>
              </a:pPr>
              <a:endParaRPr lang="id-ID"/>
            </a:p>
          </c:txPr>
        </c:title>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crossAx val="3341136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id-ID"/>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390966754155732"/>
          <c:y val="5.0925925925925923E-2"/>
          <c:w val="0.70668722659667538"/>
          <c:h val="0.74530074365704291"/>
        </c:manualLayout>
      </c:layout>
      <c:lineChart>
        <c:grouping val="stacked"/>
        <c:varyColors val="0"/>
        <c:ser>
          <c:idx val="0"/>
          <c:order val="0"/>
          <c:tx>
            <c:v>Arah 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'Story Drift'!$C$38:$C$44</c:f>
              <c:numCache>
                <c:formatCode>0.000</c:formatCode>
                <c:ptCount val="7"/>
                <c:pt idx="0">
                  <c:v>27.488</c:v>
                </c:pt>
                <c:pt idx="1">
                  <c:v>26.285</c:v>
                </c:pt>
                <c:pt idx="2">
                  <c:v>23.35</c:v>
                </c:pt>
                <c:pt idx="3">
                  <c:v>18.896999999999998</c:v>
                </c:pt>
                <c:pt idx="4">
                  <c:v>13.093</c:v>
                </c:pt>
                <c:pt idx="5">
                  <c:v>5.6950000000000003</c:v>
                </c:pt>
                <c:pt idx="6" formatCode="General">
                  <c:v>0</c:v>
                </c:pt>
              </c:numCache>
            </c:numRef>
          </c:cat>
          <c:val>
            <c:numRef>
              <c:f>'Story Drift'!$B$38:$B$44</c:f>
              <c:numCache>
                <c:formatCode>General</c:formatCode>
                <c:ptCount val="7"/>
                <c:pt idx="0">
                  <c:v>25</c:v>
                </c:pt>
                <c:pt idx="1">
                  <c:v>21</c:v>
                </c:pt>
                <c:pt idx="2">
                  <c:v>17</c:v>
                </c:pt>
                <c:pt idx="3">
                  <c:v>13</c:v>
                </c:pt>
                <c:pt idx="4">
                  <c:v>9</c:v>
                </c:pt>
                <c:pt idx="5">
                  <c:v>5</c:v>
                </c:pt>
                <c:pt idx="6">
                  <c:v>0</c:v>
                </c:pt>
              </c:numCache>
            </c:numRef>
          </c:val>
          <c:smooth val="0"/>
        </c:ser>
        <c:dLbls>
          <c:showLegendKey val="0"/>
          <c:showVal val="0"/>
          <c:showCatName val="0"/>
          <c:showSerName val="0"/>
          <c:showPercent val="0"/>
          <c:showBubbleSize val="0"/>
        </c:dLbls>
        <c:marker val="1"/>
        <c:smooth val="0"/>
        <c:axId val="333830760"/>
        <c:axId val="333832720"/>
      </c:lineChart>
      <c:catAx>
        <c:axId val="333830760"/>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id-ID">
                    <a:solidFill>
                      <a:schemeClr val="tx1"/>
                    </a:solidFill>
                    <a:latin typeface="Times New Roman" panose="02020603050405020304" pitchFamily="18" charset="0"/>
                    <a:cs typeface="Times New Roman" panose="02020603050405020304" pitchFamily="18" charset="0"/>
                  </a:rPr>
                  <a:t>Nilai Simpangan (mm)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title>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crossAx val="333832720"/>
        <c:crosses val="autoZero"/>
        <c:auto val="1"/>
        <c:lblAlgn val="ctr"/>
        <c:lblOffset val="100"/>
        <c:noMultiLvlLbl val="0"/>
      </c:catAx>
      <c:valAx>
        <c:axId val="333832720"/>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lumMod val="65000"/>
                        <a:lumOff val="35000"/>
                      </a:sysClr>
                    </a:solidFill>
                    <a:latin typeface="+mn-lt"/>
                    <a:ea typeface="+mn-ea"/>
                    <a:cs typeface="+mn-cs"/>
                  </a:defRPr>
                </a:pPr>
                <a:r>
                  <a:rPr lang="id-ID">
                    <a:solidFill>
                      <a:schemeClr val="tx1"/>
                    </a:solidFill>
                    <a:latin typeface="Times New Roman" panose="02020603050405020304" pitchFamily="18" charset="0"/>
                    <a:cs typeface="Times New Roman" panose="02020603050405020304" pitchFamily="18" charset="0"/>
                  </a:rPr>
                  <a:t>Tinggi Lantai (m)</a:t>
                </a:r>
              </a:p>
            </c:rich>
          </c:tx>
          <c:layout>
            <c:manualLayout>
              <c:xMode val="edge"/>
              <c:yMode val="edge"/>
              <c:x val="3.9302274715660073E-3"/>
              <c:y val="0.289640930300379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lumMod val="65000"/>
                      <a:lumOff val="35000"/>
                    </a:sysClr>
                  </a:solidFill>
                  <a:latin typeface="+mn-lt"/>
                  <a:ea typeface="+mn-ea"/>
                  <a:cs typeface="+mn-cs"/>
                </a:defRPr>
              </a:pPr>
              <a:endParaRPr lang="id-ID"/>
            </a:p>
          </c:txPr>
        </c:title>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crossAx val="3338307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id-ID"/>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Arah X</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'Story Drift'!$E$100:$E$105</c:f>
              <c:numCache>
                <c:formatCode>General</c:formatCode>
                <c:ptCount val="6"/>
                <c:pt idx="0">
                  <c:v>8.9801703835424955E-3</c:v>
                </c:pt>
                <c:pt idx="1">
                  <c:v>3.1314012289323574E-2</c:v>
                </c:pt>
                <c:pt idx="2">
                  <c:v>2.1716393161819642E-2</c:v>
                </c:pt>
                <c:pt idx="3">
                  <c:v>3.8473706098101502E-2</c:v>
                </c:pt>
                <c:pt idx="4">
                  <c:v>3.1982255883753523E-2</c:v>
                </c:pt>
                <c:pt idx="5">
                  <c:v>1.2353072301461026E-2</c:v>
                </c:pt>
              </c:numCache>
            </c:numRef>
          </c:xVal>
          <c:yVal>
            <c:numRef>
              <c:f>'Story Drift'!$B$100:$B$105</c:f>
              <c:numCache>
                <c:formatCode>General</c:formatCode>
                <c:ptCount val="6"/>
                <c:pt idx="0">
                  <c:v>25</c:v>
                </c:pt>
                <c:pt idx="1">
                  <c:v>21</c:v>
                </c:pt>
                <c:pt idx="2">
                  <c:v>17</c:v>
                </c:pt>
                <c:pt idx="3">
                  <c:v>13</c:v>
                </c:pt>
                <c:pt idx="4">
                  <c:v>9</c:v>
                </c:pt>
                <c:pt idx="5">
                  <c:v>5</c:v>
                </c:pt>
              </c:numCache>
            </c:numRef>
          </c:yVal>
          <c:smooth val="0"/>
        </c:ser>
        <c:dLbls>
          <c:showLegendKey val="0"/>
          <c:showVal val="0"/>
          <c:showCatName val="0"/>
          <c:showSerName val="0"/>
          <c:showPercent val="0"/>
          <c:showBubbleSize val="0"/>
        </c:dLbls>
        <c:axId val="333832328"/>
        <c:axId val="332519600"/>
      </c:scatterChart>
      <c:valAx>
        <c:axId val="333832328"/>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solidFill>
                      <a:sysClr val="windowText" lastClr="000000"/>
                    </a:solidFill>
                    <a:latin typeface="Times New Roman" panose="02020603050405020304" pitchFamily="18" charset="0"/>
                    <a:cs typeface="Times New Roman" panose="02020603050405020304" pitchFamily="18" charset="0"/>
                  </a:rPr>
                  <a:t>Koefisien</a:t>
                </a:r>
                <a:r>
                  <a:rPr lang="id-ID" baseline="0">
                    <a:solidFill>
                      <a:sysClr val="windowText" lastClr="000000"/>
                    </a:solidFill>
                    <a:latin typeface="Times New Roman" panose="02020603050405020304" pitchFamily="18" charset="0"/>
                    <a:cs typeface="Times New Roman" panose="02020603050405020304" pitchFamily="18" charset="0"/>
                  </a:rPr>
                  <a:t> Stabilitas (</a:t>
                </a:r>
                <a:r>
                  <a:rPr lang="el-GR" baseline="0">
                    <a:solidFill>
                      <a:sysClr val="windowText" lastClr="000000"/>
                    </a:solidFill>
                    <a:latin typeface="Times New Roman" panose="02020603050405020304" pitchFamily="18" charset="0"/>
                    <a:cs typeface="Times New Roman" panose="02020603050405020304" pitchFamily="18" charset="0"/>
                  </a:rPr>
                  <a:t>θ</a:t>
                </a:r>
                <a:r>
                  <a:rPr lang="id-ID" baseline="0">
                    <a:solidFill>
                      <a:sysClr val="windowText" lastClr="000000"/>
                    </a:solidFill>
                    <a:latin typeface="Times New Roman" panose="02020603050405020304" pitchFamily="18" charset="0"/>
                    <a:cs typeface="Times New Roman" panose="02020603050405020304" pitchFamily="18" charset="0"/>
                  </a:rPr>
                  <a:t>)</a:t>
                </a:r>
                <a:endParaRPr lang="id-ID">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332519600"/>
        <c:crosses val="autoZero"/>
        <c:crossBetween val="midCat"/>
      </c:valAx>
      <c:valAx>
        <c:axId val="3325196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solidFill>
                      <a:sysClr val="windowText" lastClr="000000"/>
                    </a:solidFill>
                    <a:latin typeface="Times New Roman" panose="02020603050405020304" pitchFamily="18" charset="0"/>
                    <a:cs typeface="Times New Roman" panose="02020603050405020304" pitchFamily="18" charset="0"/>
                  </a:rPr>
                  <a:t>Tinggi Lantai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333832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Arah 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'Story Drift'!$E$114:$E$119</c:f>
              <c:numCache>
                <c:formatCode>General</c:formatCode>
                <c:ptCount val="6"/>
                <c:pt idx="0">
                  <c:v>3.3897536778793925E-3</c:v>
                </c:pt>
                <c:pt idx="1">
                  <c:v>3.5403168747752171E-2</c:v>
                </c:pt>
                <c:pt idx="2">
                  <c:v>4.6313744611869191E-2</c:v>
                </c:pt>
                <c:pt idx="3">
                  <c:v>4.9283025864793883E-2</c:v>
                </c:pt>
                <c:pt idx="4">
                  <c:v>4.7104266181168343E-2</c:v>
                </c:pt>
                <c:pt idx="5">
                  <c:v>2.4217124529026003E-2</c:v>
                </c:pt>
              </c:numCache>
            </c:numRef>
          </c:xVal>
          <c:yVal>
            <c:numRef>
              <c:f>'Story Drift'!$B$114:$B$119</c:f>
              <c:numCache>
                <c:formatCode>General</c:formatCode>
                <c:ptCount val="6"/>
                <c:pt idx="0">
                  <c:v>25</c:v>
                </c:pt>
                <c:pt idx="1">
                  <c:v>21</c:v>
                </c:pt>
                <c:pt idx="2">
                  <c:v>17</c:v>
                </c:pt>
                <c:pt idx="3">
                  <c:v>13</c:v>
                </c:pt>
                <c:pt idx="4">
                  <c:v>9</c:v>
                </c:pt>
                <c:pt idx="5">
                  <c:v>5</c:v>
                </c:pt>
              </c:numCache>
            </c:numRef>
          </c:yVal>
          <c:smooth val="0"/>
        </c:ser>
        <c:dLbls>
          <c:showLegendKey val="0"/>
          <c:showVal val="0"/>
          <c:showCatName val="0"/>
          <c:showSerName val="0"/>
          <c:showPercent val="0"/>
          <c:showBubbleSize val="0"/>
        </c:dLbls>
        <c:axId val="332519992"/>
        <c:axId val="332518816"/>
      </c:scatterChart>
      <c:valAx>
        <c:axId val="33251999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solidFill>
                      <a:sysClr val="windowText" lastClr="000000"/>
                    </a:solidFill>
                    <a:latin typeface="Times New Roman" panose="02020603050405020304" pitchFamily="18" charset="0"/>
                    <a:cs typeface="Times New Roman" panose="02020603050405020304" pitchFamily="18" charset="0"/>
                  </a:rPr>
                  <a:t>Koefisien</a:t>
                </a:r>
                <a:r>
                  <a:rPr lang="id-ID" baseline="0">
                    <a:solidFill>
                      <a:sysClr val="windowText" lastClr="000000"/>
                    </a:solidFill>
                    <a:latin typeface="Times New Roman" panose="02020603050405020304" pitchFamily="18" charset="0"/>
                    <a:cs typeface="Times New Roman" panose="02020603050405020304" pitchFamily="18" charset="0"/>
                  </a:rPr>
                  <a:t> Stabilitas (</a:t>
                </a:r>
                <a:r>
                  <a:rPr lang="el-GR" baseline="0">
                    <a:solidFill>
                      <a:sysClr val="windowText" lastClr="000000"/>
                    </a:solidFill>
                    <a:latin typeface="Times New Roman" panose="02020603050405020304" pitchFamily="18" charset="0"/>
                    <a:cs typeface="Times New Roman" panose="02020603050405020304" pitchFamily="18" charset="0"/>
                  </a:rPr>
                  <a:t>θ</a:t>
                </a:r>
                <a:r>
                  <a:rPr lang="id-ID" baseline="0">
                    <a:solidFill>
                      <a:sysClr val="windowText" lastClr="000000"/>
                    </a:solidFill>
                    <a:latin typeface="Times New Roman" panose="02020603050405020304" pitchFamily="18" charset="0"/>
                    <a:cs typeface="Times New Roman" panose="02020603050405020304" pitchFamily="18" charset="0"/>
                  </a:rPr>
                  <a:t>)</a:t>
                </a:r>
                <a:endParaRPr lang="id-ID">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332518816"/>
        <c:crosses val="autoZero"/>
        <c:crossBetween val="midCat"/>
      </c:valAx>
      <c:valAx>
        <c:axId val="3325188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d-ID">
                    <a:solidFill>
                      <a:sysClr val="windowText" lastClr="000000"/>
                    </a:solidFill>
                    <a:latin typeface="Times New Roman" panose="02020603050405020304" pitchFamily="18" charset="0"/>
                    <a:cs typeface="Times New Roman" panose="02020603050405020304" pitchFamily="18" charset="0"/>
                  </a:rPr>
                  <a:t>Tinggi Lantai (m)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d-ID"/>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id-ID"/>
          </a:p>
        </c:txPr>
        <c:crossAx val="332519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6F9A0-4393-468C-8EA2-3AA8CD391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Pages>
  <Words>5646</Words>
  <Characters>32186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Firdaus Willy Pratama</dc:creator>
  <cp:keywords>Naskah Seminar Tugas Akhir</cp:keywords>
  <dc:description/>
  <cp:lastModifiedBy>Muhammad Firdaus Willy Pratama</cp:lastModifiedBy>
  <cp:revision>982</cp:revision>
  <cp:lastPrinted>2020-08-05T07:52:00Z</cp:lastPrinted>
  <dcterms:created xsi:type="dcterms:W3CDTF">2020-01-24T06:14:00Z</dcterms:created>
  <dcterms:modified xsi:type="dcterms:W3CDTF">2020-08-05T07:52:00Z</dcterms:modified>
</cp:coreProperties>
</file>