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B9" w:rsidRPr="00D14EB9" w:rsidRDefault="00D14EB9" w:rsidP="00D14EB9">
      <w:pPr>
        <w:rPr>
          <w:rFonts w:ascii="Times New Roman" w:hAnsi="Times New Roman" w:cs="Times New Roman"/>
          <w:b/>
        </w:rPr>
      </w:pPr>
      <w:r w:rsidRPr="00D14EB9">
        <w:rPr>
          <w:rFonts w:ascii="Times New Roman" w:hAnsi="Times New Roman" w:cs="Times New Roman"/>
          <w:b/>
        </w:rPr>
        <w:t>Mobility and flexibility enable resilience of human harvesters to environmental perturbation</w:t>
      </w:r>
    </w:p>
    <w:p w:rsidR="00D14EB9" w:rsidRDefault="00D14EB9">
      <w:pPr>
        <w:rPr>
          <w:rFonts w:ascii="Times New Roman" w:hAnsi="Times New Roman" w:cs="Times New Roman"/>
          <w:color w:val="53565A"/>
          <w:shd w:val="clear" w:color="auto" w:fill="FFFFFF"/>
        </w:rPr>
      </w:pPr>
      <w:r>
        <w:rPr>
          <w:rFonts w:ascii="NexusSansWebPro" w:hAnsi="NexusSansWebPro"/>
          <w:color w:val="505050"/>
          <w:shd w:val="clear" w:color="auto" w:fill="FFFFFF"/>
        </w:rPr>
        <w:t xml:space="preserve">Liu, Owen </w:t>
      </w:r>
      <w:proofErr w:type="spellStart"/>
      <w:r>
        <w:rPr>
          <w:rFonts w:ascii="NexusSansWebPro" w:hAnsi="NexusSansWebPro"/>
          <w:color w:val="505050"/>
          <w:shd w:val="clear" w:color="auto" w:fill="FFFFFF"/>
        </w:rPr>
        <w:t>Ruiya</w:t>
      </w:r>
      <w:proofErr w:type="spellEnd"/>
      <w:r>
        <w:rPr>
          <w:rFonts w:ascii="NexusSansWebPro" w:hAnsi="NexusSansWebPro"/>
          <w:color w:val="505050"/>
          <w:shd w:val="clear" w:color="auto" w:fill="FFFFFF"/>
        </w:rPr>
        <w:t xml:space="preserve">, Fisher, Mary, Feist, Blake E., </w:t>
      </w:r>
      <w:proofErr w:type="spellStart"/>
      <w:r>
        <w:rPr>
          <w:rFonts w:ascii="NexusSansWebPro" w:hAnsi="NexusSansWebPro"/>
          <w:color w:val="505050"/>
          <w:shd w:val="clear" w:color="auto" w:fill="FFFFFF"/>
        </w:rPr>
        <w:t>Abrahms</w:t>
      </w:r>
      <w:proofErr w:type="spellEnd"/>
      <w:r>
        <w:rPr>
          <w:rFonts w:ascii="NexusSansWebPro" w:hAnsi="NexusSansWebPro"/>
          <w:color w:val="505050"/>
          <w:shd w:val="clear" w:color="auto" w:fill="FFFFFF"/>
        </w:rPr>
        <w:t xml:space="preserve">, Briana, </w:t>
      </w:r>
      <w:proofErr w:type="spellStart"/>
      <w:r>
        <w:rPr>
          <w:rFonts w:ascii="NexusSansWebPro" w:hAnsi="NexusSansWebPro"/>
          <w:color w:val="505050"/>
          <w:shd w:val="clear" w:color="auto" w:fill="FFFFFF"/>
        </w:rPr>
        <w:t>Richer</w:t>
      </w:r>
      <w:r>
        <w:rPr>
          <w:rFonts w:ascii="NexusSansWebPro" w:hAnsi="NexusSansWebPro"/>
          <w:color w:val="505050"/>
          <w:shd w:val="clear" w:color="auto" w:fill="FFFFFF"/>
        </w:rPr>
        <w:t>son</w:t>
      </w:r>
      <w:proofErr w:type="spellEnd"/>
      <w:r>
        <w:rPr>
          <w:rFonts w:ascii="NexusSansWebPro" w:hAnsi="NexusSansWebPro"/>
          <w:color w:val="505050"/>
          <w:shd w:val="clear" w:color="auto" w:fill="FFFFFF"/>
        </w:rPr>
        <w:t xml:space="preserve">, Kate, </w:t>
      </w:r>
      <w:proofErr w:type="spellStart"/>
      <w:r>
        <w:rPr>
          <w:rFonts w:ascii="NexusSansWebPro" w:hAnsi="NexusSansWebPro"/>
          <w:color w:val="505050"/>
          <w:shd w:val="clear" w:color="auto" w:fill="FFFFFF"/>
        </w:rPr>
        <w:t>Samhouri</w:t>
      </w:r>
      <w:proofErr w:type="spellEnd"/>
      <w:r>
        <w:rPr>
          <w:rFonts w:ascii="NexusSansWebPro" w:hAnsi="NexusSansWebPro"/>
          <w:color w:val="505050"/>
          <w:shd w:val="clear" w:color="auto" w:fill="FFFFFF"/>
        </w:rPr>
        <w:t xml:space="preserve">, </w:t>
      </w:r>
      <w:proofErr w:type="spellStart"/>
      <w:r>
        <w:rPr>
          <w:rFonts w:ascii="NexusSansWebPro" w:hAnsi="NexusSansWebPro"/>
          <w:color w:val="505050"/>
          <w:shd w:val="clear" w:color="auto" w:fill="FFFFFF"/>
        </w:rPr>
        <w:t>Jameal</w:t>
      </w:r>
      <w:proofErr w:type="spellEnd"/>
      <w:r>
        <w:rPr>
          <w:rFonts w:ascii="NexusSansWebPro" w:hAnsi="NexusSansWebPro"/>
          <w:color w:val="505050"/>
          <w:shd w:val="clear" w:color="auto" w:fill="FFFFFF"/>
        </w:rPr>
        <w:t xml:space="preserve"> F.</w:t>
      </w:r>
      <w:r>
        <w:rPr>
          <w:rFonts w:ascii="Times New Roman" w:hAnsi="Times New Roman" w:cs="Times New Roman"/>
          <w:color w:val="53565A"/>
          <w:shd w:val="clear" w:color="auto" w:fill="FFFFFF"/>
        </w:rPr>
        <w:t xml:space="preserve"> </w:t>
      </w:r>
    </w:p>
    <w:p w:rsidR="006A4009" w:rsidRDefault="006A4009">
      <w:pPr>
        <w:rPr>
          <w:rFonts w:ascii="Times New Roman" w:hAnsi="Times New Roman" w:cs="Times New Roman"/>
          <w:b/>
          <w:color w:val="53565A"/>
          <w:shd w:val="clear" w:color="auto" w:fill="FFFFFF"/>
        </w:rPr>
      </w:pPr>
    </w:p>
    <w:p w:rsidR="00D14EB9" w:rsidRPr="006A4009" w:rsidRDefault="00D14EB9">
      <w:pPr>
        <w:rPr>
          <w:rFonts w:ascii="Times New Roman" w:hAnsi="Times New Roman" w:cs="Times New Roman"/>
          <w:b/>
          <w:color w:val="53565A"/>
          <w:shd w:val="clear" w:color="auto" w:fill="FFFFFF"/>
        </w:rPr>
      </w:pPr>
      <w:r w:rsidRPr="006A4009">
        <w:rPr>
          <w:rFonts w:ascii="Times New Roman" w:hAnsi="Times New Roman" w:cs="Times New Roman"/>
          <w:b/>
          <w:color w:val="53565A"/>
          <w:shd w:val="clear" w:color="auto" w:fill="FFFFFF"/>
        </w:rPr>
        <w:t>Author Statement</w:t>
      </w:r>
    </w:p>
    <w:p w:rsidR="00D14EB9" w:rsidRDefault="00D14EB9">
      <w:pPr>
        <w:rPr>
          <w:rFonts w:ascii="Times New Roman" w:hAnsi="Times New Roman" w:cs="Times New Roman"/>
          <w:color w:val="53565A"/>
          <w:shd w:val="clear" w:color="auto" w:fill="FFFFFF"/>
        </w:rPr>
      </w:pPr>
      <w:r>
        <w:rPr>
          <w:rFonts w:ascii="Times New Roman" w:hAnsi="Times New Roman" w:cs="Times New Roman"/>
          <w:color w:val="53565A"/>
          <w:shd w:val="clear" w:color="auto" w:fill="FFFFFF"/>
        </w:rPr>
        <w:t>Conceptualization: All</w:t>
      </w:r>
    </w:p>
    <w:p w:rsidR="00D14EB9" w:rsidRDefault="00D14EB9">
      <w:pPr>
        <w:rPr>
          <w:rFonts w:ascii="Times New Roman" w:hAnsi="Times New Roman" w:cs="Times New Roman"/>
          <w:color w:val="53565A"/>
          <w:shd w:val="clear" w:color="auto" w:fill="FFFFFF"/>
        </w:rPr>
      </w:pPr>
      <w:r>
        <w:rPr>
          <w:rFonts w:ascii="Times New Roman" w:hAnsi="Times New Roman" w:cs="Times New Roman"/>
          <w:color w:val="53565A"/>
          <w:shd w:val="clear" w:color="auto" w:fill="FFFFFF"/>
        </w:rPr>
        <w:t>Data curation: ORL, JFS, BEF, MF, KR</w:t>
      </w:r>
    </w:p>
    <w:p w:rsidR="00D14EB9" w:rsidRDefault="00D14EB9">
      <w:pPr>
        <w:rPr>
          <w:rFonts w:ascii="Times New Roman" w:hAnsi="Times New Roman" w:cs="Times New Roman"/>
          <w:color w:val="53565A"/>
          <w:shd w:val="clear" w:color="auto" w:fill="FFFFFF"/>
        </w:rPr>
      </w:pPr>
      <w:r>
        <w:rPr>
          <w:rFonts w:ascii="Times New Roman" w:hAnsi="Times New Roman" w:cs="Times New Roman"/>
          <w:color w:val="53565A"/>
          <w:shd w:val="clear" w:color="auto" w:fill="FFFFFF"/>
        </w:rPr>
        <w:t>Formal analysis: ORL, JFS, BEF</w:t>
      </w:r>
    </w:p>
    <w:p w:rsidR="00D14EB9" w:rsidRDefault="00D14EB9">
      <w:pPr>
        <w:rPr>
          <w:rFonts w:ascii="Times New Roman" w:hAnsi="Times New Roman" w:cs="Times New Roman"/>
          <w:color w:val="53565A"/>
          <w:shd w:val="clear" w:color="auto" w:fill="FFFFFF"/>
        </w:rPr>
      </w:pPr>
      <w:r>
        <w:rPr>
          <w:rFonts w:ascii="Times New Roman" w:hAnsi="Times New Roman" w:cs="Times New Roman"/>
          <w:color w:val="53565A"/>
          <w:shd w:val="clear" w:color="auto" w:fill="FFFFFF"/>
        </w:rPr>
        <w:t>Funding acquisition: JFS</w:t>
      </w:r>
    </w:p>
    <w:p w:rsidR="00D14EB9" w:rsidRDefault="00D14EB9">
      <w:pPr>
        <w:rPr>
          <w:rFonts w:ascii="Times New Roman" w:hAnsi="Times New Roman" w:cs="Times New Roman"/>
          <w:color w:val="53565A"/>
          <w:shd w:val="clear" w:color="auto" w:fill="FFFFFF"/>
        </w:rPr>
      </w:pPr>
      <w:r>
        <w:rPr>
          <w:rFonts w:ascii="Times New Roman" w:hAnsi="Times New Roman" w:cs="Times New Roman"/>
          <w:color w:val="53565A"/>
          <w:shd w:val="clear" w:color="auto" w:fill="FFFFFF"/>
        </w:rPr>
        <w:t>Investigation: All</w:t>
      </w:r>
    </w:p>
    <w:p w:rsidR="00D14EB9" w:rsidRDefault="00D14EB9">
      <w:pPr>
        <w:rPr>
          <w:rFonts w:ascii="Times New Roman" w:hAnsi="Times New Roman" w:cs="Times New Roman"/>
          <w:color w:val="53565A"/>
          <w:shd w:val="clear" w:color="auto" w:fill="FFFFFF"/>
        </w:rPr>
      </w:pPr>
      <w:r>
        <w:rPr>
          <w:rFonts w:ascii="Times New Roman" w:hAnsi="Times New Roman" w:cs="Times New Roman"/>
          <w:color w:val="53565A"/>
          <w:shd w:val="clear" w:color="auto" w:fill="FFFFFF"/>
        </w:rPr>
        <w:t>Methodology: All</w:t>
      </w:r>
    </w:p>
    <w:p w:rsidR="00D14EB9" w:rsidRDefault="00D14EB9">
      <w:pPr>
        <w:rPr>
          <w:rFonts w:ascii="Times New Roman" w:hAnsi="Times New Roman" w:cs="Times New Roman"/>
          <w:color w:val="53565A"/>
          <w:shd w:val="clear" w:color="auto" w:fill="FFFFFF"/>
        </w:rPr>
      </w:pPr>
      <w:r>
        <w:rPr>
          <w:rFonts w:ascii="Times New Roman" w:hAnsi="Times New Roman" w:cs="Times New Roman"/>
          <w:color w:val="53565A"/>
          <w:shd w:val="clear" w:color="auto" w:fill="FFFFFF"/>
        </w:rPr>
        <w:t>Project administration: ORL, JFS</w:t>
      </w:r>
    </w:p>
    <w:p w:rsidR="00D14EB9" w:rsidRDefault="00D14EB9">
      <w:pPr>
        <w:rPr>
          <w:rFonts w:ascii="Times New Roman" w:hAnsi="Times New Roman" w:cs="Times New Roman"/>
          <w:color w:val="53565A"/>
          <w:shd w:val="clear" w:color="auto" w:fill="FFFFFF"/>
        </w:rPr>
      </w:pPr>
      <w:r>
        <w:rPr>
          <w:rFonts w:ascii="Times New Roman" w:hAnsi="Times New Roman" w:cs="Times New Roman"/>
          <w:color w:val="53565A"/>
          <w:shd w:val="clear" w:color="auto" w:fill="FFFFFF"/>
        </w:rPr>
        <w:t>Writing - original draft: All</w:t>
      </w:r>
    </w:p>
    <w:p w:rsidR="00121230" w:rsidRPr="00D14EB9" w:rsidRDefault="00D14EB9">
      <w:pPr>
        <w:rPr>
          <w:rFonts w:ascii="Times New Roman" w:hAnsi="Times New Roman" w:cs="Times New Roman"/>
        </w:rPr>
      </w:pPr>
      <w:r w:rsidRPr="00D14EB9">
        <w:rPr>
          <w:rFonts w:ascii="Times New Roman" w:hAnsi="Times New Roman" w:cs="Times New Roman"/>
          <w:color w:val="53565A"/>
          <w:shd w:val="clear" w:color="auto" w:fill="FFFFFF"/>
        </w:rPr>
        <w:t>Writing - review &amp; editing</w:t>
      </w:r>
      <w:r>
        <w:rPr>
          <w:rFonts w:ascii="Times New Roman" w:hAnsi="Times New Roman" w:cs="Times New Roman"/>
          <w:color w:val="53565A"/>
          <w:shd w:val="clear" w:color="auto" w:fill="FFFFFF"/>
        </w:rPr>
        <w:t>: All</w:t>
      </w:r>
      <w:bookmarkStart w:id="0" w:name="_GoBack"/>
      <w:bookmarkEnd w:id="0"/>
    </w:p>
    <w:p w:rsidR="00D14EB9" w:rsidRPr="00D14EB9" w:rsidRDefault="00D14EB9">
      <w:pPr>
        <w:rPr>
          <w:rFonts w:ascii="Times New Roman" w:hAnsi="Times New Roman" w:cs="Times New Roman"/>
        </w:rPr>
      </w:pPr>
    </w:p>
    <w:sectPr w:rsidR="00D14EB9" w:rsidRPr="00D1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xusSansWeb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B9"/>
    <w:rsid w:val="00121230"/>
    <w:rsid w:val="006A4009"/>
    <w:rsid w:val="00D1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E080"/>
  <w15:chartTrackingRefBased/>
  <w15:docId w15:val="{7335020E-78B6-4E59-B172-564FD6C2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4E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394</Characters>
  <Application>Microsoft Office Word</Application>
  <DocSecurity>0</DocSecurity>
  <Lines>3</Lines>
  <Paragraphs>1</Paragraphs>
  <ScaleCrop>false</ScaleCrop>
  <Company>NWFSC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Owen.Liu</dc:creator>
  <cp:keywords/>
  <dc:description/>
  <cp:lastModifiedBy>Owen.Liu</cp:lastModifiedBy>
  <cp:revision>2</cp:revision>
  <dcterms:created xsi:type="dcterms:W3CDTF">2022-03-19T00:37:00Z</dcterms:created>
  <dcterms:modified xsi:type="dcterms:W3CDTF">2022-03-19T00:47:00Z</dcterms:modified>
</cp:coreProperties>
</file>