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66458"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442423" w:history="1">
            <w:r w:rsidR="00C66458" w:rsidRPr="00E51BB9">
              <w:rPr>
                <w:rStyle w:val="a3"/>
                <w:noProof/>
                <w:lang w:eastAsia="zh-CN"/>
              </w:rPr>
              <w:t>1</w:t>
            </w:r>
            <w:r w:rsidR="00C66458">
              <w:rPr>
                <w:rFonts w:asciiTheme="minorHAnsi" w:hAnsiTheme="minorHAnsi" w:cstheme="minorBidi"/>
                <w:b w:val="0"/>
                <w:bCs w:val="0"/>
                <w:caps w:val="0"/>
                <w:noProof/>
                <w:kern w:val="0"/>
                <w:sz w:val="22"/>
                <w:szCs w:val="22"/>
                <w:lang w:eastAsia="zh-CN"/>
              </w:rPr>
              <w:tab/>
            </w:r>
            <w:r w:rsidR="00C66458" w:rsidRPr="00E51BB9">
              <w:rPr>
                <w:rStyle w:val="a3"/>
                <w:noProof/>
                <w:lang w:eastAsia="zh-CN"/>
              </w:rPr>
              <w:t>Ace21064 Core Basics</w:t>
            </w:r>
            <w:r w:rsidR="00C66458">
              <w:rPr>
                <w:noProof/>
                <w:webHidden/>
              </w:rPr>
              <w:tab/>
            </w:r>
            <w:r w:rsidR="00C66458">
              <w:rPr>
                <w:noProof/>
                <w:webHidden/>
              </w:rPr>
              <w:fldChar w:fldCharType="begin"/>
            </w:r>
            <w:r w:rsidR="00C66458">
              <w:rPr>
                <w:noProof/>
                <w:webHidden/>
              </w:rPr>
              <w:instrText xml:space="preserve"> PAGEREF _Toc494442423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4" w:history="1">
            <w:r w:rsidR="00C66458" w:rsidRPr="00E51BB9">
              <w:rPr>
                <w:rStyle w:val="a3"/>
                <w:noProof/>
                <w:lang w:eastAsia="zh-CN"/>
              </w:rPr>
              <w:t>1.1</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Overview</w:t>
            </w:r>
            <w:r w:rsidR="00C66458">
              <w:rPr>
                <w:noProof/>
                <w:webHidden/>
              </w:rPr>
              <w:tab/>
            </w:r>
            <w:r w:rsidR="00C66458">
              <w:rPr>
                <w:noProof/>
                <w:webHidden/>
              </w:rPr>
              <w:fldChar w:fldCharType="begin"/>
            </w:r>
            <w:r w:rsidR="00C66458">
              <w:rPr>
                <w:noProof/>
                <w:webHidden/>
              </w:rPr>
              <w:instrText xml:space="preserve"> PAGEREF _Toc494442424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5" w:history="1">
            <w:r w:rsidR="00C66458" w:rsidRPr="00E51BB9">
              <w:rPr>
                <w:rStyle w:val="a3"/>
                <w:noProof/>
                <w:lang w:eastAsia="zh-CN"/>
              </w:rPr>
              <w:t>1.2</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Features</w:t>
            </w:r>
            <w:r w:rsidR="00C66458">
              <w:rPr>
                <w:noProof/>
                <w:webHidden/>
              </w:rPr>
              <w:tab/>
            </w:r>
            <w:r w:rsidR="00C66458">
              <w:rPr>
                <w:noProof/>
                <w:webHidden/>
              </w:rPr>
              <w:fldChar w:fldCharType="begin"/>
            </w:r>
            <w:r w:rsidR="00C66458">
              <w:rPr>
                <w:noProof/>
                <w:webHidden/>
              </w:rPr>
              <w:instrText xml:space="preserve"> PAGEREF _Toc494442425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6" w:history="1">
            <w:r w:rsidR="00C66458" w:rsidRPr="00E51BB9">
              <w:rPr>
                <w:rStyle w:val="a3"/>
                <w:noProof/>
              </w:rPr>
              <w:t>1.3</w:t>
            </w:r>
            <w:r w:rsidR="00C66458">
              <w:rPr>
                <w:rFonts w:asciiTheme="minorHAnsi" w:hAnsiTheme="minorHAnsi" w:cstheme="minorBidi"/>
                <w:smallCaps w:val="0"/>
                <w:noProof/>
                <w:kern w:val="0"/>
                <w:sz w:val="22"/>
                <w:szCs w:val="22"/>
                <w:lang w:eastAsia="zh-CN"/>
              </w:rPr>
              <w:tab/>
            </w:r>
            <w:r w:rsidR="00C66458" w:rsidRPr="00E51BB9">
              <w:rPr>
                <w:rStyle w:val="a3"/>
                <w:noProof/>
              </w:rPr>
              <w:t>Pipeline architecture of Ace21064</w:t>
            </w:r>
            <w:r w:rsidR="00C66458">
              <w:rPr>
                <w:noProof/>
                <w:webHidden/>
              </w:rPr>
              <w:tab/>
            </w:r>
            <w:r w:rsidR="00C66458">
              <w:rPr>
                <w:noProof/>
                <w:webHidden/>
              </w:rPr>
              <w:fldChar w:fldCharType="begin"/>
            </w:r>
            <w:r w:rsidR="00C66458">
              <w:rPr>
                <w:noProof/>
                <w:webHidden/>
              </w:rPr>
              <w:instrText xml:space="preserve"> PAGEREF _Toc494442426 \h </w:instrText>
            </w:r>
            <w:r w:rsidR="00C66458">
              <w:rPr>
                <w:noProof/>
                <w:webHidden/>
              </w:rPr>
            </w:r>
            <w:r w:rsidR="00C66458">
              <w:rPr>
                <w:noProof/>
                <w:webHidden/>
              </w:rPr>
              <w:fldChar w:fldCharType="separate"/>
            </w:r>
            <w:r w:rsidR="00C66458">
              <w:rPr>
                <w:noProof/>
                <w:webHidden/>
              </w:rPr>
              <w:t>9</w:t>
            </w:r>
            <w:r w:rsidR="00C66458">
              <w:rPr>
                <w:noProof/>
                <w:webHidden/>
              </w:rPr>
              <w:fldChar w:fldCharType="end"/>
            </w:r>
          </w:hyperlink>
        </w:p>
        <w:p w:rsidR="00C66458" w:rsidRDefault="00A1157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27" w:history="1">
            <w:r w:rsidR="00C66458" w:rsidRPr="00E51BB9">
              <w:rPr>
                <w:rStyle w:val="a3"/>
                <w:noProof/>
              </w:rPr>
              <w:t>2</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Level 1 Instruction Cache (iCache)</w:t>
            </w:r>
            <w:r w:rsidR="00C66458">
              <w:rPr>
                <w:noProof/>
                <w:webHidden/>
              </w:rPr>
              <w:tab/>
            </w:r>
            <w:r w:rsidR="00C66458">
              <w:rPr>
                <w:noProof/>
                <w:webHidden/>
              </w:rPr>
              <w:fldChar w:fldCharType="begin"/>
            </w:r>
            <w:r w:rsidR="00C66458">
              <w:rPr>
                <w:noProof/>
                <w:webHidden/>
              </w:rPr>
              <w:instrText xml:space="preserve"> PAGEREF _Toc494442427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28" w:history="1">
            <w:r w:rsidR="00C66458" w:rsidRPr="00E51BB9">
              <w:rPr>
                <w:rStyle w:val="a3"/>
                <w:noProof/>
              </w:rPr>
              <w:t>2.1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_Toc494442428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29" w:history="1">
            <w:r w:rsidR="00C66458" w:rsidRPr="00E51BB9">
              <w:rPr>
                <w:rStyle w:val="a3"/>
                <w:noProof/>
              </w:rPr>
              <w:t>2.1.1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_Toc494442429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0" w:history="1">
            <w:r w:rsidR="00C66458" w:rsidRPr="00E51BB9">
              <w:rPr>
                <w:rStyle w:val="a3"/>
                <w:noProof/>
              </w:rPr>
              <w:t>2.1.2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_Toc494442430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1" w:history="1">
            <w:r w:rsidR="00C66458" w:rsidRPr="00E51BB9">
              <w:rPr>
                <w:rStyle w:val="a3"/>
                <w:noProof/>
              </w:rPr>
              <w:t>2.1.3</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_Toc494442431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2" w:history="1">
            <w:r w:rsidR="00C66458" w:rsidRPr="00E51BB9">
              <w:rPr>
                <w:rStyle w:val="a3"/>
                <w:noProof/>
              </w:rPr>
              <w:t>2.1.4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_Toc494442432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3" w:history="1">
            <w:r w:rsidR="00C66458" w:rsidRPr="00E51BB9">
              <w:rPr>
                <w:rStyle w:val="a3"/>
                <w:noProof/>
              </w:rPr>
              <w:t>2.1.5</w:t>
            </w:r>
            <w:r w:rsidR="00C66458">
              <w:rPr>
                <w:rFonts w:asciiTheme="minorHAnsi" w:hAnsiTheme="minorHAnsi" w:cstheme="minorBidi"/>
                <w:i w:val="0"/>
                <w:iCs w:val="0"/>
                <w:noProof/>
                <w:kern w:val="0"/>
                <w:sz w:val="22"/>
                <w:szCs w:val="22"/>
                <w:lang w:eastAsia="zh-CN"/>
              </w:rPr>
              <w:tab/>
            </w:r>
            <w:r w:rsidR="00C66458" w:rsidRPr="00E51BB9">
              <w:rPr>
                <w:rStyle w:val="a3"/>
                <w:noProof/>
              </w:rPr>
              <w:t>Timing</w:t>
            </w:r>
            <w:r w:rsidR="00C66458">
              <w:rPr>
                <w:noProof/>
                <w:webHidden/>
              </w:rPr>
              <w:tab/>
            </w:r>
            <w:r w:rsidR="00C66458">
              <w:rPr>
                <w:noProof/>
                <w:webHidden/>
              </w:rPr>
              <w:fldChar w:fldCharType="begin"/>
            </w:r>
            <w:r w:rsidR="00C66458">
              <w:rPr>
                <w:noProof/>
                <w:webHidden/>
              </w:rPr>
              <w:instrText xml:space="preserve"> PAGEREF _Toc494442433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34" w:history="1">
            <w:r w:rsidR="00C66458" w:rsidRPr="00E51BB9">
              <w:rPr>
                <w:rStyle w:val="a3"/>
                <w:noProof/>
              </w:rPr>
              <w:t>2.2</w:t>
            </w:r>
            <w:r w:rsidR="00C66458">
              <w:rPr>
                <w:rFonts w:asciiTheme="minorHAnsi" w:hAnsiTheme="minorHAnsi" w:cstheme="minorBidi"/>
                <w:smallCaps w:val="0"/>
                <w:noProof/>
                <w:kern w:val="0"/>
                <w:sz w:val="22"/>
                <w:szCs w:val="22"/>
                <w:lang w:eastAsia="zh-CN"/>
              </w:rPr>
              <w:tab/>
            </w:r>
            <w:r w:rsidR="00C66458" w:rsidRPr="00E51BB9">
              <w:rPr>
                <w:rStyle w:val="a3"/>
                <w:noProof/>
              </w:rPr>
              <w:t>Instruction Alignment Unit</w:t>
            </w:r>
            <w:r w:rsidR="00C66458">
              <w:rPr>
                <w:noProof/>
                <w:webHidden/>
              </w:rPr>
              <w:tab/>
            </w:r>
            <w:r w:rsidR="00C66458">
              <w:rPr>
                <w:noProof/>
                <w:webHidden/>
              </w:rPr>
              <w:fldChar w:fldCharType="begin"/>
            </w:r>
            <w:r w:rsidR="00C66458">
              <w:rPr>
                <w:noProof/>
                <w:webHidden/>
              </w:rPr>
              <w:instrText xml:space="preserve"> PAGEREF _Toc494442434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5" w:history="1">
            <w:r w:rsidR="00C66458" w:rsidRPr="00E51BB9">
              <w:rPr>
                <w:rStyle w:val="a3"/>
                <w:noProof/>
              </w:rPr>
              <w:t>2.2.1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_Toc494442435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6" w:history="1">
            <w:r w:rsidR="00C66458" w:rsidRPr="00E51BB9">
              <w:rPr>
                <w:rStyle w:val="a3"/>
                <w:noProof/>
              </w:rPr>
              <w:t>2.2.2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_Toc494442436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7" w:history="1">
            <w:r w:rsidR="00C66458" w:rsidRPr="00E51BB9">
              <w:rPr>
                <w:rStyle w:val="a3"/>
                <w:noProof/>
              </w:rPr>
              <w:t>2.2.3</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_Toc494442437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8" w:history="1">
            <w:r w:rsidR="00C66458" w:rsidRPr="00E51BB9">
              <w:rPr>
                <w:rStyle w:val="a3"/>
                <w:noProof/>
              </w:rPr>
              <w:t>2.2.4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_Toc494442438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39" w:history="1">
            <w:r w:rsidR="00C66458" w:rsidRPr="00E51BB9">
              <w:rPr>
                <w:rStyle w:val="a3"/>
                <w:noProof/>
              </w:rPr>
              <w:t>2.2.5</w:t>
            </w:r>
            <w:r w:rsidR="00C66458">
              <w:rPr>
                <w:rFonts w:asciiTheme="minorHAnsi" w:hAnsiTheme="minorHAnsi" w:cstheme="minorBidi"/>
                <w:i w:val="0"/>
                <w:iCs w:val="0"/>
                <w:noProof/>
                <w:kern w:val="0"/>
                <w:sz w:val="22"/>
                <w:szCs w:val="22"/>
                <w:lang w:eastAsia="zh-CN"/>
              </w:rPr>
              <w:tab/>
            </w:r>
            <w:r w:rsidR="00C66458" w:rsidRPr="00E51BB9">
              <w:rPr>
                <w:rStyle w:val="a3"/>
                <w:noProof/>
              </w:rPr>
              <w:t>Timing</w:t>
            </w:r>
            <w:r w:rsidR="00C66458">
              <w:rPr>
                <w:noProof/>
                <w:webHidden/>
              </w:rPr>
              <w:tab/>
            </w:r>
            <w:r w:rsidR="00C66458">
              <w:rPr>
                <w:noProof/>
                <w:webHidden/>
              </w:rPr>
              <w:fldChar w:fldCharType="begin"/>
            </w:r>
            <w:r w:rsidR="00C66458">
              <w:rPr>
                <w:noProof/>
                <w:webHidden/>
              </w:rPr>
              <w:instrText xml:space="preserve"> PAGEREF _Toc494442439 \h </w:instrText>
            </w:r>
            <w:r w:rsidR="00C66458">
              <w:rPr>
                <w:noProof/>
                <w:webHidden/>
              </w:rPr>
            </w:r>
            <w:r w:rsidR="00C66458">
              <w:rPr>
                <w:noProof/>
                <w:webHidden/>
              </w:rPr>
              <w:fldChar w:fldCharType="separate"/>
            </w:r>
            <w:r w:rsidR="00C66458">
              <w:rPr>
                <w:noProof/>
                <w:webHidden/>
              </w:rPr>
              <w:t>12</w:t>
            </w:r>
            <w:r w:rsidR="00C66458">
              <w:rPr>
                <w:noProof/>
                <w:webHidden/>
              </w:rPr>
              <w:fldChar w:fldCharType="end"/>
            </w:r>
          </w:hyperlink>
        </w:p>
        <w:p w:rsidR="00C66458" w:rsidRDefault="00A1157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40" w:history="1">
            <w:r w:rsidR="00C66458" w:rsidRPr="00E51BB9">
              <w:rPr>
                <w:rStyle w:val="a3"/>
                <w:noProof/>
              </w:rPr>
              <w:t>3</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Fetch Unit (IFU)</w:t>
            </w:r>
            <w:r w:rsidR="00C66458">
              <w:rPr>
                <w:noProof/>
                <w:webHidden/>
              </w:rPr>
              <w:tab/>
            </w:r>
            <w:r w:rsidR="00C66458">
              <w:rPr>
                <w:noProof/>
                <w:webHidden/>
              </w:rPr>
              <w:fldChar w:fldCharType="begin"/>
            </w:r>
            <w:r w:rsidR="00C66458">
              <w:rPr>
                <w:noProof/>
                <w:webHidden/>
              </w:rPr>
              <w:instrText xml:space="preserve"> PAGEREF _Toc494442440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41" w:history="1">
            <w:r w:rsidR="00C66458" w:rsidRPr="00E51BB9">
              <w:rPr>
                <w:rStyle w:val="a3"/>
                <w:noProof/>
              </w:rPr>
              <w:t>3.1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_Toc494442441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2" w:history="1">
            <w:r w:rsidR="00C66458" w:rsidRPr="00E51BB9">
              <w:rPr>
                <w:rStyle w:val="a3"/>
                <w:noProof/>
              </w:rPr>
              <w:t>3.1.1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_Toc494442442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3" w:history="1">
            <w:r w:rsidR="00C66458" w:rsidRPr="00E51BB9">
              <w:rPr>
                <w:rStyle w:val="a3"/>
                <w:noProof/>
              </w:rPr>
              <w:t>3.1.2</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_Toc494442443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4" w:history="1">
            <w:r w:rsidR="00C66458" w:rsidRPr="00E51BB9">
              <w:rPr>
                <w:rStyle w:val="a3"/>
                <w:noProof/>
              </w:rPr>
              <w:t>3.1.3</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_Toc494442444 \h </w:instrText>
            </w:r>
            <w:r w:rsidR="00C66458">
              <w:rPr>
                <w:noProof/>
                <w:webHidden/>
              </w:rPr>
            </w:r>
            <w:r w:rsidR="00C66458">
              <w:rPr>
                <w:noProof/>
                <w:webHidden/>
              </w:rPr>
              <w:fldChar w:fldCharType="separate"/>
            </w:r>
            <w:r w:rsidR="00C66458">
              <w:rPr>
                <w:noProof/>
                <w:webHidden/>
              </w:rPr>
              <w:t>15</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45" w:history="1">
            <w:r w:rsidR="00C66458" w:rsidRPr="00E51BB9">
              <w:rPr>
                <w:rStyle w:val="a3"/>
                <w:noProof/>
              </w:rPr>
              <w:t>3.2</w:t>
            </w:r>
            <w:r w:rsidR="00C66458">
              <w:rPr>
                <w:rFonts w:asciiTheme="minorHAnsi" w:hAnsiTheme="minorHAnsi" w:cstheme="minorBidi"/>
                <w:smallCaps w:val="0"/>
                <w:noProof/>
                <w:kern w:val="0"/>
                <w:sz w:val="22"/>
                <w:szCs w:val="22"/>
                <w:lang w:eastAsia="zh-CN"/>
              </w:rPr>
              <w:tab/>
            </w:r>
            <w:r w:rsidR="00C66458" w:rsidRPr="00E51BB9">
              <w:rPr>
                <w:rStyle w:val="a3"/>
                <w:noProof/>
              </w:rPr>
              <w:t>Branch decode Unit (BrDEC)</w:t>
            </w:r>
            <w:r w:rsidR="00C66458">
              <w:rPr>
                <w:noProof/>
                <w:webHidden/>
              </w:rPr>
              <w:tab/>
            </w:r>
            <w:r w:rsidR="00C66458">
              <w:rPr>
                <w:noProof/>
                <w:webHidden/>
              </w:rPr>
              <w:fldChar w:fldCharType="begin"/>
            </w:r>
            <w:r w:rsidR="00C66458">
              <w:rPr>
                <w:noProof/>
                <w:webHidden/>
              </w:rPr>
              <w:instrText xml:space="preserve"> PAGEREF _Toc494442445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6" w:history="1">
            <w:r w:rsidR="00C66458" w:rsidRPr="00E51BB9">
              <w:rPr>
                <w:rStyle w:val="a3"/>
                <w:noProof/>
              </w:rPr>
              <w:t>3.2.1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_Toc494442446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7" w:history="1">
            <w:r w:rsidR="00C66458" w:rsidRPr="00E51BB9">
              <w:rPr>
                <w:rStyle w:val="a3"/>
                <w:noProof/>
              </w:rPr>
              <w:t>3.2.2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_Toc494442447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8" w:history="1">
            <w:r w:rsidR="00C66458" w:rsidRPr="00E51BB9">
              <w:rPr>
                <w:rStyle w:val="a3"/>
                <w:noProof/>
              </w:rPr>
              <w:t>3.2.3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_Toc494442448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49" w:history="1">
            <w:r w:rsidR="00C66458" w:rsidRPr="00E51BB9">
              <w:rPr>
                <w:rStyle w:val="a3"/>
                <w:noProof/>
              </w:rPr>
              <w:t>3.2.4</w:t>
            </w:r>
            <w:r w:rsidR="00C66458">
              <w:rPr>
                <w:rFonts w:asciiTheme="minorHAnsi" w:hAnsiTheme="minorHAnsi" w:cstheme="minorBidi"/>
                <w:i w:val="0"/>
                <w:iCs w:val="0"/>
                <w:noProof/>
                <w:kern w:val="0"/>
                <w:sz w:val="22"/>
                <w:szCs w:val="22"/>
                <w:lang w:eastAsia="zh-CN"/>
              </w:rPr>
              <w:tab/>
            </w:r>
            <w:r w:rsidR="00C66458" w:rsidRPr="00E51BB9">
              <w:rPr>
                <w:rStyle w:val="a3"/>
                <w:noProof/>
              </w:rPr>
              <w:t>Branch Decoder Ways(brdec_way)</w:t>
            </w:r>
            <w:r w:rsidR="00C66458">
              <w:rPr>
                <w:noProof/>
                <w:webHidden/>
              </w:rPr>
              <w:tab/>
            </w:r>
            <w:r w:rsidR="00C66458">
              <w:rPr>
                <w:noProof/>
                <w:webHidden/>
              </w:rPr>
              <w:fldChar w:fldCharType="begin"/>
            </w:r>
            <w:r w:rsidR="00C66458">
              <w:rPr>
                <w:noProof/>
                <w:webHidden/>
              </w:rPr>
              <w:instrText xml:space="preserve"> PAGEREF _Toc494442449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A1157F">
          <w:pPr>
            <w:pStyle w:val="40"/>
            <w:tabs>
              <w:tab w:val="left" w:pos="1470"/>
              <w:tab w:val="right" w:leader="dot" w:pos="9736"/>
            </w:tabs>
            <w:rPr>
              <w:rFonts w:asciiTheme="minorHAnsi" w:hAnsiTheme="minorHAnsi" w:cstheme="minorBidi"/>
              <w:noProof/>
              <w:kern w:val="0"/>
              <w:sz w:val="22"/>
              <w:szCs w:val="22"/>
              <w:lang w:eastAsia="zh-CN"/>
            </w:rPr>
          </w:pPr>
          <w:hyperlink w:anchor="_Toc494442450" w:history="1">
            <w:r w:rsidR="00C66458" w:rsidRPr="00E51BB9">
              <w:rPr>
                <w:rStyle w:val="a3"/>
                <w:noProof/>
              </w:rPr>
              <w:t>3.2.4.1</w:t>
            </w:r>
            <w:r w:rsidR="00C66458">
              <w:rPr>
                <w:rFonts w:asciiTheme="minorHAnsi" w:hAnsiTheme="minorHAnsi" w:cstheme="minorBidi"/>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_Toc494442450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A1157F">
          <w:pPr>
            <w:pStyle w:val="40"/>
            <w:tabs>
              <w:tab w:val="left" w:pos="1470"/>
              <w:tab w:val="right" w:leader="dot" w:pos="9736"/>
            </w:tabs>
            <w:rPr>
              <w:rFonts w:asciiTheme="minorHAnsi" w:hAnsiTheme="minorHAnsi" w:cstheme="minorBidi"/>
              <w:noProof/>
              <w:kern w:val="0"/>
              <w:sz w:val="22"/>
              <w:szCs w:val="22"/>
              <w:lang w:eastAsia="zh-CN"/>
            </w:rPr>
          </w:pPr>
          <w:hyperlink w:anchor="_Toc494442451" w:history="1">
            <w:r w:rsidR="00C66458" w:rsidRPr="00E51BB9">
              <w:rPr>
                <w:rStyle w:val="a3"/>
                <w:noProof/>
              </w:rPr>
              <w:t>3.2.4.2</w:t>
            </w:r>
            <w:r w:rsidR="00C66458">
              <w:rPr>
                <w:rFonts w:asciiTheme="minorHAnsi" w:hAnsiTheme="minorHAnsi" w:cstheme="minorBidi"/>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_Toc494442451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52" w:history="1">
            <w:r w:rsidR="00C66458" w:rsidRPr="00E51BB9">
              <w:rPr>
                <w:rStyle w:val="a3"/>
                <w:noProof/>
              </w:rPr>
              <w:t>3.3</w:t>
            </w:r>
            <w:r w:rsidR="00C66458">
              <w:rPr>
                <w:rFonts w:asciiTheme="minorHAnsi" w:hAnsiTheme="minorHAnsi" w:cstheme="minorBidi"/>
                <w:smallCaps w:val="0"/>
                <w:noProof/>
                <w:kern w:val="0"/>
                <w:sz w:val="22"/>
                <w:szCs w:val="22"/>
                <w:lang w:eastAsia="zh-CN"/>
              </w:rPr>
              <w:tab/>
            </w:r>
            <w:r w:rsidR="00C66458" w:rsidRPr="00E51BB9">
              <w:rPr>
                <w:rStyle w:val="a3"/>
                <w:noProof/>
              </w:rPr>
              <w:t>Branch Prediction Unit (BPD)</w:t>
            </w:r>
            <w:r w:rsidR="00C66458">
              <w:rPr>
                <w:noProof/>
                <w:webHidden/>
              </w:rPr>
              <w:tab/>
            </w:r>
            <w:r w:rsidR="00C66458">
              <w:rPr>
                <w:noProof/>
                <w:webHidden/>
              </w:rPr>
              <w:fldChar w:fldCharType="begin"/>
            </w:r>
            <w:r w:rsidR="00C66458">
              <w:rPr>
                <w:noProof/>
                <w:webHidden/>
              </w:rPr>
              <w:instrText xml:space="preserve"> PAGEREF _Toc494442452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3" w:history="1">
            <w:r w:rsidR="00C66458" w:rsidRPr="00E51BB9">
              <w:rPr>
                <w:rStyle w:val="a3"/>
                <w:noProof/>
              </w:rPr>
              <w:t>3.3.1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_Toc494442453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4" w:history="1">
            <w:r w:rsidR="00C66458" w:rsidRPr="00E51BB9">
              <w:rPr>
                <w:rStyle w:val="a3"/>
                <w:noProof/>
              </w:rPr>
              <w:t>3.3.2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_Toc494442454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5" w:history="1">
            <w:r w:rsidR="00C66458" w:rsidRPr="00E51BB9">
              <w:rPr>
                <w:rStyle w:val="a3"/>
                <w:noProof/>
              </w:rPr>
              <w:t>3.3.3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_Toc494442455 \h </w:instrText>
            </w:r>
            <w:r w:rsidR="00C66458">
              <w:rPr>
                <w:noProof/>
                <w:webHidden/>
              </w:rPr>
            </w:r>
            <w:r w:rsidR="00C66458">
              <w:rPr>
                <w:noProof/>
                <w:webHidden/>
              </w:rPr>
              <w:fldChar w:fldCharType="separate"/>
            </w:r>
            <w:r w:rsidR="00C66458">
              <w:rPr>
                <w:noProof/>
                <w:webHidden/>
              </w:rPr>
              <w:t>19</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6" w:history="1">
            <w:r w:rsidR="00C66458" w:rsidRPr="00E51BB9">
              <w:rPr>
                <w:rStyle w:val="a3"/>
                <w:noProof/>
              </w:rPr>
              <w:t>3.3.4</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_Toc494442456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7" w:history="1">
            <w:r w:rsidR="00C66458" w:rsidRPr="00E51BB9">
              <w:rPr>
                <w:rStyle w:val="a3"/>
                <w:noProof/>
              </w:rPr>
              <w:t>3.3.5</w:t>
            </w:r>
            <w:r w:rsidR="00C66458">
              <w:rPr>
                <w:rFonts w:asciiTheme="minorHAnsi" w:hAnsiTheme="minorHAnsi" w:cstheme="minorBidi"/>
                <w:i w:val="0"/>
                <w:iCs w:val="0"/>
                <w:noProof/>
                <w:kern w:val="0"/>
                <w:sz w:val="22"/>
                <w:szCs w:val="22"/>
                <w:lang w:eastAsia="zh-CN"/>
              </w:rPr>
              <w:tab/>
            </w:r>
            <w:r w:rsidR="00C66458" w:rsidRPr="00E51BB9">
              <w:rPr>
                <w:rStyle w:val="a3"/>
                <w:noProof/>
              </w:rPr>
              <w:t>Branch PreDiction stage0 (BPD0)</w:t>
            </w:r>
            <w:r w:rsidR="00C66458">
              <w:rPr>
                <w:noProof/>
                <w:webHidden/>
              </w:rPr>
              <w:tab/>
            </w:r>
            <w:r w:rsidR="00C66458">
              <w:rPr>
                <w:noProof/>
                <w:webHidden/>
              </w:rPr>
              <w:fldChar w:fldCharType="begin"/>
            </w:r>
            <w:r w:rsidR="00C66458">
              <w:rPr>
                <w:noProof/>
                <w:webHidden/>
              </w:rPr>
              <w:instrText xml:space="preserve"> PAGEREF _Toc494442457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8" w:history="1">
            <w:r w:rsidR="00C66458" w:rsidRPr="00E51BB9">
              <w:rPr>
                <w:rStyle w:val="a3"/>
                <w:noProof/>
              </w:rPr>
              <w:t>3.3.6</w:t>
            </w:r>
            <w:r w:rsidR="00C66458">
              <w:rPr>
                <w:rFonts w:asciiTheme="minorHAnsi" w:hAnsiTheme="minorHAnsi" w:cstheme="minorBidi"/>
                <w:i w:val="0"/>
                <w:iCs w:val="0"/>
                <w:noProof/>
                <w:kern w:val="0"/>
                <w:sz w:val="22"/>
                <w:szCs w:val="22"/>
                <w:lang w:eastAsia="zh-CN"/>
              </w:rPr>
              <w:tab/>
            </w:r>
            <w:r w:rsidR="00C66458" w:rsidRPr="00E51BB9">
              <w:rPr>
                <w:rStyle w:val="a3"/>
                <w:noProof/>
              </w:rPr>
              <w:t>Branch History Table (BHT)</w:t>
            </w:r>
            <w:r w:rsidR="00C66458">
              <w:rPr>
                <w:noProof/>
                <w:webHidden/>
              </w:rPr>
              <w:tab/>
            </w:r>
            <w:r w:rsidR="00C66458">
              <w:rPr>
                <w:noProof/>
                <w:webHidden/>
              </w:rPr>
              <w:fldChar w:fldCharType="begin"/>
            </w:r>
            <w:r w:rsidR="00C66458">
              <w:rPr>
                <w:noProof/>
                <w:webHidden/>
              </w:rPr>
              <w:instrText xml:space="preserve"> PAGEREF _Toc494442458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59" w:history="1">
            <w:r w:rsidR="00C66458" w:rsidRPr="00E51BB9">
              <w:rPr>
                <w:rStyle w:val="a3"/>
                <w:noProof/>
              </w:rPr>
              <w:t>3.3.7</w:t>
            </w:r>
            <w:r w:rsidR="00C66458">
              <w:rPr>
                <w:rFonts w:asciiTheme="minorHAnsi" w:hAnsiTheme="minorHAnsi" w:cstheme="minorBidi"/>
                <w:i w:val="0"/>
                <w:iCs w:val="0"/>
                <w:noProof/>
                <w:kern w:val="0"/>
                <w:sz w:val="22"/>
                <w:szCs w:val="22"/>
                <w:lang w:eastAsia="zh-CN"/>
              </w:rPr>
              <w:tab/>
            </w:r>
            <w:r w:rsidR="00C66458" w:rsidRPr="00E51BB9">
              <w:rPr>
                <w:rStyle w:val="a3"/>
                <w:noProof/>
              </w:rPr>
              <w:t>Pattern History Table (PHT)</w:t>
            </w:r>
            <w:r w:rsidR="00C66458">
              <w:rPr>
                <w:noProof/>
                <w:webHidden/>
              </w:rPr>
              <w:tab/>
            </w:r>
            <w:r w:rsidR="00C66458">
              <w:rPr>
                <w:noProof/>
                <w:webHidden/>
              </w:rPr>
              <w:fldChar w:fldCharType="begin"/>
            </w:r>
            <w:r w:rsidR="00C66458">
              <w:rPr>
                <w:noProof/>
                <w:webHidden/>
              </w:rPr>
              <w:instrText xml:space="preserve"> PAGEREF _Toc494442459 \h </w:instrText>
            </w:r>
            <w:r w:rsidR="00C66458">
              <w:rPr>
                <w:noProof/>
                <w:webHidden/>
              </w:rPr>
            </w:r>
            <w:r w:rsidR="00C66458">
              <w:rPr>
                <w:noProof/>
                <w:webHidden/>
              </w:rPr>
              <w:fldChar w:fldCharType="separate"/>
            </w:r>
            <w:r w:rsidR="00C66458">
              <w:rPr>
                <w:noProof/>
                <w:webHidden/>
              </w:rPr>
              <w:t>23</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0" w:history="1">
            <w:r w:rsidR="00C66458" w:rsidRPr="00E51BB9">
              <w:rPr>
                <w:rStyle w:val="a3"/>
                <w:noProof/>
              </w:rPr>
              <w:t>3.3.8</w:t>
            </w:r>
            <w:r w:rsidR="00C66458">
              <w:rPr>
                <w:rFonts w:asciiTheme="minorHAnsi" w:hAnsiTheme="minorHAnsi" w:cstheme="minorBidi"/>
                <w:i w:val="0"/>
                <w:iCs w:val="0"/>
                <w:noProof/>
                <w:kern w:val="0"/>
                <w:sz w:val="22"/>
                <w:szCs w:val="22"/>
                <w:lang w:eastAsia="zh-CN"/>
              </w:rPr>
              <w:tab/>
            </w:r>
            <w:r w:rsidR="00C66458" w:rsidRPr="00E51BB9">
              <w:rPr>
                <w:rStyle w:val="a3"/>
                <w:noProof/>
              </w:rPr>
              <w:t>Branch PreDiction Stage1 (BPD1)</w:t>
            </w:r>
            <w:r w:rsidR="00C66458">
              <w:rPr>
                <w:noProof/>
                <w:webHidden/>
              </w:rPr>
              <w:tab/>
            </w:r>
            <w:r w:rsidR="00C66458">
              <w:rPr>
                <w:noProof/>
                <w:webHidden/>
              </w:rPr>
              <w:fldChar w:fldCharType="begin"/>
            </w:r>
            <w:r w:rsidR="00C66458">
              <w:rPr>
                <w:noProof/>
                <w:webHidden/>
              </w:rPr>
              <w:instrText xml:space="preserve"> PAGEREF _Toc494442460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1" w:history="1">
            <w:r w:rsidR="00C66458" w:rsidRPr="00E51BB9">
              <w:rPr>
                <w:rStyle w:val="a3"/>
                <w:noProof/>
              </w:rPr>
              <w:t>3.4</w:t>
            </w:r>
            <w:r w:rsidR="00C66458">
              <w:rPr>
                <w:rFonts w:asciiTheme="minorHAnsi" w:hAnsiTheme="minorHAnsi" w:cstheme="minorBidi"/>
                <w:smallCaps w:val="0"/>
                <w:noProof/>
                <w:kern w:val="0"/>
                <w:sz w:val="22"/>
                <w:szCs w:val="22"/>
                <w:lang w:eastAsia="zh-CN"/>
              </w:rPr>
              <w:tab/>
            </w:r>
            <w:r w:rsidR="00C66458" w:rsidRPr="00E51BB9">
              <w:rPr>
                <w:rStyle w:val="a3"/>
                <w:noProof/>
              </w:rPr>
              <w:t>Return Address Stack (RAS)</w:t>
            </w:r>
            <w:r w:rsidR="00C66458">
              <w:rPr>
                <w:noProof/>
                <w:webHidden/>
              </w:rPr>
              <w:tab/>
            </w:r>
            <w:r w:rsidR="00C66458">
              <w:rPr>
                <w:noProof/>
                <w:webHidden/>
              </w:rPr>
              <w:fldChar w:fldCharType="begin"/>
            </w:r>
            <w:r w:rsidR="00C66458">
              <w:rPr>
                <w:noProof/>
                <w:webHidden/>
              </w:rPr>
              <w:instrText xml:space="preserve"> PAGEREF _Toc494442461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2" w:history="1">
            <w:r w:rsidR="00C66458" w:rsidRPr="00E51BB9">
              <w:rPr>
                <w:rStyle w:val="a3"/>
                <w:noProof/>
              </w:rPr>
              <w:t>3.5</w:t>
            </w:r>
            <w:r w:rsidR="00C66458">
              <w:rPr>
                <w:rFonts w:asciiTheme="minorHAnsi" w:hAnsiTheme="minorHAnsi" w:cstheme="minorBidi"/>
                <w:smallCaps w:val="0"/>
                <w:noProof/>
                <w:kern w:val="0"/>
                <w:sz w:val="22"/>
                <w:szCs w:val="22"/>
                <w:lang w:eastAsia="zh-CN"/>
              </w:rPr>
              <w:tab/>
            </w:r>
            <w:r w:rsidR="00C66458" w:rsidRPr="00E51BB9">
              <w:rPr>
                <w:rStyle w:val="a3"/>
                <w:noProof/>
              </w:rPr>
              <w:t>Branch Target Buffer (BTB)</w:t>
            </w:r>
            <w:r w:rsidR="00C66458">
              <w:rPr>
                <w:noProof/>
                <w:webHidden/>
              </w:rPr>
              <w:tab/>
            </w:r>
            <w:r w:rsidR="00C66458">
              <w:rPr>
                <w:noProof/>
                <w:webHidden/>
              </w:rPr>
              <w:fldChar w:fldCharType="begin"/>
            </w:r>
            <w:r w:rsidR="00C66458">
              <w:rPr>
                <w:noProof/>
                <w:webHidden/>
              </w:rPr>
              <w:instrText xml:space="preserve"> PAGEREF _Toc494442462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3" w:history="1">
            <w:r w:rsidR="00C66458" w:rsidRPr="00E51BB9">
              <w:rPr>
                <w:rStyle w:val="a3"/>
                <w:noProof/>
              </w:rPr>
              <w:t>3.5.1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_Toc494442463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4" w:history="1">
            <w:r w:rsidR="00C66458" w:rsidRPr="00E51BB9">
              <w:rPr>
                <w:rStyle w:val="a3"/>
                <w:noProof/>
              </w:rPr>
              <w:t>3.5.2</w:t>
            </w:r>
            <w:r w:rsidR="00C66458">
              <w:rPr>
                <w:rFonts w:asciiTheme="minorHAnsi" w:hAnsiTheme="minorHAnsi" w:cstheme="minorBidi"/>
                <w:i w:val="0"/>
                <w:iCs w:val="0"/>
                <w:noProof/>
                <w:kern w:val="0"/>
                <w:sz w:val="22"/>
                <w:szCs w:val="22"/>
                <w:lang w:eastAsia="zh-CN"/>
              </w:rPr>
              <w:tab/>
            </w:r>
            <w:r w:rsidR="00C66458" w:rsidRPr="00E51BB9">
              <w:rPr>
                <w:rStyle w:val="a3"/>
                <w:noProof/>
              </w:rPr>
              <w:t>BTB Way</w:t>
            </w:r>
            <w:r w:rsidR="00C66458">
              <w:rPr>
                <w:noProof/>
                <w:webHidden/>
              </w:rPr>
              <w:tab/>
            </w:r>
            <w:r w:rsidR="00C66458">
              <w:rPr>
                <w:noProof/>
                <w:webHidden/>
              </w:rPr>
              <w:fldChar w:fldCharType="begin"/>
            </w:r>
            <w:r w:rsidR="00C66458">
              <w:rPr>
                <w:noProof/>
                <w:webHidden/>
              </w:rPr>
              <w:instrText xml:space="preserve"> PAGEREF _Toc494442464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5" w:history="1">
            <w:r w:rsidR="00C66458" w:rsidRPr="00E51BB9">
              <w:rPr>
                <w:rStyle w:val="a3"/>
                <w:noProof/>
              </w:rPr>
              <w:t>3.5.3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_Toc494442465 \h </w:instrText>
            </w:r>
            <w:r w:rsidR="00C66458">
              <w:rPr>
                <w:noProof/>
                <w:webHidden/>
              </w:rPr>
            </w:r>
            <w:r w:rsidR="00C66458">
              <w:rPr>
                <w:noProof/>
                <w:webHidden/>
              </w:rPr>
              <w:fldChar w:fldCharType="separate"/>
            </w:r>
            <w:r w:rsidR="00C66458">
              <w:rPr>
                <w:noProof/>
                <w:webHidden/>
              </w:rPr>
              <w:t>24</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6" w:history="1">
            <w:r w:rsidR="00C66458" w:rsidRPr="00E51BB9">
              <w:rPr>
                <w:rStyle w:val="a3"/>
                <w:noProof/>
              </w:rPr>
              <w:t>3.6</w:t>
            </w:r>
            <w:r w:rsidR="00C66458">
              <w:rPr>
                <w:rFonts w:asciiTheme="minorHAnsi" w:hAnsiTheme="minorHAnsi" w:cstheme="minorBidi"/>
                <w:smallCaps w:val="0"/>
                <w:noProof/>
                <w:kern w:val="0"/>
                <w:sz w:val="22"/>
                <w:szCs w:val="22"/>
                <w:lang w:eastAsia="zh-CN"/>
              </w:rPr>
              <w:tab/>
            </w:r>
            <w:r w:rsidR="00C66458" w:rsidRPr="00E51BB9">
              <w:rPr>
                <w:rStyle w:val="a3"/>
                <w:noProof/>
              </w:rPr>
              <w:t>Branch Ordering Buffer (BOB)</w:t>
            </w:r>
            <w:r w:rsidR="00C66458">
              <w:rPr>
                <w:noProof/>
                <w:webHidden/>
              </w:rPr>
              <w:tab/>
            </w:r>
            <w:r w:rsidR="00C66458">
              <w:rPr>
                <w:noProof/>
                <w:webHidden/>
              </w:rPr>
              <w:fldChar w:fldCharType="begin"/>
            </w:r>
            <w:r w:rsidR="00C66458">
              <w:rPr>
                <w:noProof/>
                <w:webHidden/>
              </w:rPr>
              <w:instrText xml:space="preserve"> PAGEREF _Toc494442466 \h </w:instrText>
            </w:r>
            <w:r w:rsidR="00C66458">
              <w:rPr>
                <w:noProof/>
                <w:webHidden/>
              </w:rPr>
            </w:r>
            <w:r w:rsidR="00C66458">
              <w:rPr>
                <w:noProof/>
                <w:webHidden/>
              </w:rPr>
              <w:fldChar w:fldCharType="separate"/>
            </w:r>
            <w:r w:rsidR="00C66458">
              <w:rPr>
                <w:noProof/>
                <w:webHidden/>
              </w:rPr>
              <w:t>25</w:t>
            </w:r>
            <w:r w:rsidR="00C66458">
              <w:rPr>
                <w:noProof/>
                <w:webHidden/>
              </w:rPr>
              <w:fldChar w:fldCharType="end"/>
            </w:r>
          </w:hyperlink>
        </w:p>
        <w:p w:rsidR="00C66458" w:rsidRDefault="00A1157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67" w:history="1">
            <w:r w:rsidR="00C66458" w:rsidRPr="00E51BB9">
              <w:rPr>
                <w:rStyle w:val="a3"/>
                <w:noProof/>
              </w:rPr>
              <w:t>4</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Decoder Unit(IDU)</w:t>
            </w:r>
            <w:r w:rsidR="00C66458">
              <w:rPr>
                <w:noProof/>
                <w:webHidden/>
              </w:rPr>
              <w:tab/>
            </w:r>
            <w:r w:rsidR="00C66458">
              <w:rPr>
                <w:noProof/>
                <w:webHidden/>
              </w:rPr>
              <w:fldChar w:fldCharType="begin"/>
            </w:r>
            <w:r w:rsidR="00C66458">
              <w:rPr>
                <w:noProof/>
                <w:webHidden/>
              </w:rPr>
              <w:instrText xml:space="preserve"> PAGEREF _Toc494442467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68" w:history="1">
            <w:r w:rsidR="00C66458" w:rsidRPr="00E51BB9">
              <w:rPr>
                <w:rStyle w:val="a3"/>
                <w:noProof/>
              </w:rPr>
              <w:t>4.1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_Toc494442468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69" w:history="1">
            <w:r w:rsidR="00C66458" w:rsidRPr="00E51BB9">
              <w:rPr>
                <w:rStyle w:val="a3"/>
                <w:noProof/>
              </w:rPr>
              <w:t>4.1.1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_Toc494442469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0" w:history="1">
            <w:r w:rsidR="00C66458" w:rsidRPr="00E51BB9">
              <w:rPr>
                <w:rStyle w:val="a3"/>
                <w:noProof/>
              </w:rPr>
              <w:t>4.1.2</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_Toc494442470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1" w:history="1">
            <w:r w:rsidR="00C66458" w:rsidRPr="00E51BB9">
              <w:rPr>
                <w:rStyle w:val="a3"/>
                <w:noProof/>
              </w:rPr>
              <w:t>4.2</w:t>
            </w:r>
            <w:r w:rsidR="00C66458">
              <w:rPr>
                <w:rFonts w:asciiTheme="minorHAnsi" w:hAnsiTheme="minorHAnsi" w:cstheme="minorBidi"/>
                <w:smallCaps w:val="0"/>
                <w:noProof/>
                <w:kern w:val="0"/>
                <w:sz w:val="22"/>
                <w:szCs w:val="22"/>
                <w:lang w:eastAsia="zh-CN"/>
              </w:rPr>
              <w:tab/>
            </w:r>
            <w:r w:rsidR="00C66458" w:rsidRPr="00E51BB9">
              <w:rPr>
                <w:rStyle w:val="a3"/>
                <w:noProof/>
              </w:rPr>
              <w:t>Instruction Buffer</w:t>
            </w:r>
            <w:r w:rsidR="00C66458">
              <w:rPr>
                <w:noProof/>
                <w:webHidden/>
              </w:rPr>
              <w:tab/>
            </w:r>
            <w:r w:rsidR="00C66458">
              <w:rPr>
                <w:noProof/>
                <w:webHidden/>
              </w:rPr>
              <w:fldChar w:fldCharType="begin"/>
            </w:r>
            <w:r w:rsidR="00C66458">
              <w:rPr>
                <w:noProof/>
                <w:webHidden/>
              </w:rPr>
              <w:instrText xml:space="preserve"> PAGEREF _Toc494442471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2" w:history="1">
            <w:r w:rsidR="00C66458" w:rsidRPr="00E51BB9">
              <w:rPr>
                <w:rStyle w:val="a3"/>
                <w:noProof/>
              </w:rPr>
              <w:t>4.2.1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_Toc494442472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3" w:history="1">
            <w:r w:rsidR="00C66458" w:rsidRPr="00E51BB9">
              <w:rPr>
                <w:rStyle w:val="a3"/>
                <w:noProof/>
              </w:rPr>
              <w:t>4.2.2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_Toc494442473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4" w:history="1">
            <w:r w:rsidR="00C66458" w:rsidRPr="00E51BB9">
              <w:rPr>
                <w:rStyle w:val="a3"/>
                <w:noProof/>
              </w:rPr>
              <w:t>4.2.3</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_Toc494442474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5" w:history="1">
            <w:r w:rsidR="00C66458" w:rsidRPr="00E51BB9">
              <w:rPr>
                <w:rStyle w:val="a3"/>
                <w:noProof/>
              </w:rPr>
              <w:t>4.3</w:t>
            </w:r>
            <w:r w:rsidR="00C66458">
              <w:rPr>
                <w:rFonts w:asciiTheme="minorHAnsi" w:hAnsiTheme="minorHAnsi" w:cstheme="minorBidi"/>
                <w:smallCaps w:val="0"/>
                <w:noProof/>
                <w:kern w:val="0"/>
                <w:sz w:val="22"/>
                <w:szCs w:val="22"/>
                <w:lang w:eastAsia="zh-CN"/>
              </w:rPr>
              <w:tab/>
            </w:r>
            <w:r w:rsidR="00C66458" w:rsidRPr="00E51BB9">
              <w:rPr>
                <w:rStyle w:val="a3"/>
                <w:noProof/>
              </w:rPr>
              <w:t>Instruction Decoder</w:t>
            </w:r>
            <w:r w:rsidR="00C66458">
              <w:rPr>
                <w:noProof/>
                <w:webHidden/>
              </w:rPr>
              <w:tab/>
            </w:r>
            <w:r w:rsidR="00C66458">
              <w:rPr>
                <w:noProof/>
                <w:webHidden/>
              </w:rPr>
              <w:fldChar w:fldCharType="begin"/>
            </w:r>
            <w:r w:rsidR="00C66458">
              <w:rPr>
                <w:noProof/>
                <w:webHidden/>
              </w:rPr>
              <w:instrText xml:space="preserve"> PAGEREF _Toc494442475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6" w:history="1">
            <w:r w:rsidR="00C66458" w:rsidRPr="00E51BB9">
              <w:rPr>
                <w:rStyle w:val="a3"/>
                <w:noProof/>
              </w:rPr>
              <w:t>4.3.1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_Toc494442476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77" w:history="1">
            <w:r w:rsidR="00C66458" w:rsidRPr="00E51BB9">
              <w:rPr>
                <w:rStyle w:val="a3"/>
                <w:noProof/>
              </w:rPr>
              <w:t>4.3.2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_Toc494442477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A1157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78" w:history="1">
            <w:r w:rsidR="00C66458" w:rsidRPr="00E51BB9">
              <w:rPr>
                <w:rStyle w:val="a3"/>
                <w:noProof/>
              </w:rPr>
              <w:t>5</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Register Renaming Unit (RRU)</w:t>
            </w:r>
            <w:r w:rsidR="00C66458">
              <w:rPr>
                <w:noProof/>
                <w:webHidden/>
              </w:rPr>
              <w:tab/>
            </w:r>
            <w:r w:rsidR="00C66458">
              <w:rPr>
                <w:noProof/>
                <w:webHidden/>
              </w:rPr>
              <w:fldChar w:fldCharType="begin"/>
            </w:r>
            <w:r w:rsidR="00C66458">
              <w:rPr>
                <w:noProof/>
                <w:webHidden/>
              </w:rPr>
              <w:instrText xml:space="preserve"> PAGEREF _Toc494442478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79" w:history="1">
            <w:r w:rsidR="00C66458" w:rsidRPr="00E51BB9">
              <w:rPr>
                <w:rStyle w:val="a3"/>
                <w:noProof/>
              </w:rPr>
              <w:t>5.1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_Toc494442479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0" w:history="1">
            <w:r w:rsidR="00C66458" w:rsidRPr="00E51BB9">
              <w:rPr>
                <w:rStyle w:val="a3"/>
                <w:noProof/>
              </w:rPr>
              <w:t>5.1.1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_Toc494442480 \h </w:instrText>
            </w:r>
            <w:r w:rsidR="00C66458">
              <w:rPr>
                <w:noProof/>
                <w:webHidden/>
              </w:rPr>
            </w:r>
            <w:r w:rsidR="00C66458">
              <w:rPr>
                <w:noProof/>
                <w:webHidden/>
              </w:rPr>
              <w:fldChar w:fldCharType="separate"/>
            </w:r>
            <w:r w:rsidR="00C66458">
              <w:rPr>
                <w:noProof/>
                <w:webHidden/>
              </w:rPr>
              <w:t>28</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1" w:history="1">
            <w:r w:rsidR="00C66458" w:rsidRPr="00E51BB9">
              <w:rPr>
                <w:rStyle w:val="a3"/>
                <w:noProof/>
              </w:rPr>
              <w:t>5.1.2</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_Toc494442481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2" w:history="1">
            <w:r w:rsidR="00C66458" w:rsidRPr="00E51BB9">
              <w:rPr>
                <w:rStyle w:val="a3"/>
                <w:noProof/>
              </w:rPr>
              <w:t>5.1.3</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_Toc494442482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3" w:history="1">
            <w:r w:rsidR="00C66458" w:rsidRPr="00E51BB9">
              <w:rPr>
                <w:rStyle w:val="a3"/>
                <w:noProof/>
              </w:rPr>
              <w:t>5.2</w:t>
            </w:r>
            <w:r w:rsidR="00C66458">
              <w:rPr>
                <w:rFonts w:asciiTheme="minorHAnsi" w:hAnsiTheme="minorHAnsi" w:cstheme="minorBidi"/>
                <w:smallCaps w:val="0"/>
                <w:noProof/>
                <w:kern w:val="0"/>
                <w:sz w:val="22"/>
                <w:szCs w:val="22"/>
                <w:lang w:eastAsia="zh-CN"/>
              </w:rPr>
              <w:tab/>
            </w:r>
            <w:r w:rsidR="00C66458" w:rsidRPr="00E51BB9">
              <w:rPr>
                <w:rStyle w:val="a3"/>
                <w:noProof/>
              </w:rPr>
              <w:t>Register Alias Table (RAT)</w:t>
            </w:r>
            <w:r w:rsidR="00C66458">
              <w:rPr>
                <w:noProof/>
                <w:webHidden/>
              </w:rPr>
              <w:tab/>
            </w:r>
            <w:r w:rsidR="00C66458">
              <w:rPr>
                <w:noProof/>
                <w:webHidden/>
              </w:rPr>
              <w:fldChar w:fldCharType="begin"/>
            </w:r>
            <w:r w:rsidR="00C66458">
              <w:rPr>
                <w:noProof/>
                <w:webHidden/>
              </w:rPr>
              <w:instrText xml:space="preserve"> PAGEREF _Toc494442483 \h </w:instrText>
            </w:r>
            <w:r w:rsidR="00C66458">
              <w:rPr>
                <w:noProof/>
                <w:webHidden/>
              </w:rPr>
            </w:r>
            <w:r w:rsidR="00C66458">
              <w:rPr>
                <w:noProof/>
                <w:webHidden/>
              </w:rPr>
              <w:fldChar w:fldCharType="separate"/>
            </w:r>
            <w:r w:rsidR="00C66458">
              <w:rPr>
                <w:noProof/>
                <w:webHidden/>
              </w:rPr>
              <w:t>30</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4" w:history="1">
            <w:r w:rsidR="00C66458" w:rsidRPr="00E51BB9">
              <w:rPr>
                <w:rStyle w:val="a3"/>
                <w:noProof/>
                <w:lang w:eastAsia="zh-CN"/>
              </w:rPr>
              <w:t>5.3</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Register Free List (RFL)</w:t>
            </w:r>
            <w:r w:rsidR="00C66458">
              <w:rPr>
                <w:noProof/>
                <w:webHidden/>
              </w:rPr>
              <w:tab/>
            </w:r>
            <w:r w:rsidR="00C66458">
              <w:rPr>
                <w:noProof/>
                <w:webHidden/>
              </w:rPr>
              <w:fldChar w:fldCharType="begin"/>
            </w:r>
            <w:r w:rsidR="00C66458">
              <w:rPr>
                <w:noProof/>
                <w:webHidden/>
              </w:rPr>
              <w:instrText xml:space="preserve"> PAGEREF _Toc494442484 \h </w:instrText>
            </w:r>
            <w:r w:rsidR="00C66458">
              <w:rPr>
                <w:noProof/>
                <w:webHidden/>
              </w:rPr>
            </w:r>
            <w:r w:rsidR="00C66458">
              <w:rPr>
                <w:noProof/>
                <w:webHidden/>
              </w:rPr>
              <w:fldChar w:fldCharType="separate"/>
            </w:r>
            <w:r w:rsidR="00C66458">
              <w:rPr>
                <w:noProof/>
                <w:webHidden/>
              </w:rPr>
              <w:t>30</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5" w:history="1">
            <w:r w:rsidR="00C66458" w:rsidRPr="00E51BB9">
              <w:rPr>
                <w:rStyle w:val="a3"/>
                <w:noProof/>
              </w:rPr>
              <w:t>5.3.1</w:t>
            </w:r>
            <w:r w:rsidR="00C66458">
              <w:rPr>
                <w:rFonts w:asciiTheme="minorHAnsi" w:hAnsiTheme="minorHAnsi" w:cstheme="minorBidi"/>
                <w:i w:val="0"/>
                <w:iCs w:val="0"/>
                <w:noProof/>
                <w:kern w:val="0"/>
                <w:sz w:val="22"/>
                <w:szCs w:val="22"/>
                <w:lang w:eastAsia="zh-CN"/>
              </w:rPr>
              <w:tab/>
            </w:r>
            <w:r w:rsidR="00C66458" w:rsidRPr="00E51BB9">
              <w:rPr>
                <w:rStyle w:val="a3"/>
                <w:noProof/>
              </w:rPr>
              <w:t>Ports</w:t>
            </w:r>
            <w:r w:rsidR="00C66458">
              <w:rPr>
                <w:noProof/>
                <w:webHidden/>
              </w:rPr>
              <w:tab/>
            </w:r>
            <w:r w:rsidR="00C66458">
              <w:rPr>
                <w:noProof/>
                <w:webHidden/>
              </w:rPr>
              <w:fldChar w:fldCharType="begin"/>
            </w:r>
            <w:r w:rsidR="00C66458">
              <w:rPr>
                <w:noProof/>
                <w:webHidden/>
              </w:rPr>
              <w:instrText xml:space="preserve"> PAGEREF _Toc494442485 \h </w:instrText>
            </w:r>
            <w:r w:rsidR="00C66458">
              <w:rPr>
                <w:noProof/>
                <w:webHidden/>
              </w:rPr>
            </w:r>
            <w:r w:rsidR="00C66458">
              <w:rPr>
                <w:noProof/>
                <w:webHidden/>
              </w:rPr>
              <w:fldChar w:fldCharType="separate"/>
            </w:r>
            <w:r w:rsidR="00C66458">
              <w:rPr>
                <w:noProof/>
                <w:webHidden/>
              </w:rPr>
              <w:t>31</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6" w:history="1">
            <w:r w:rsidR="00C66458" w:rsidRPr="00E51BB9">
              <w:rPr>
                <w:rStyle w:val="a3"/>
                <w:noProof/>
              </w:rPr>
              <w:t>5.4</w:t>
            </w:r>
            <w:r w:rsidR="00C66458">
              <w:rPr>
                <w:rFonts w:asciiTheme="minorHAnsi" w:hAnsiTheme="minorHAnsi" w:cstheme="minorBidi"/>
                <w:smallCaps w:val="0"/>
                <w:noProof/>
                <w:kern w:val="0"/>
                <w:sz w:val="22"/>
                <w:szCs w:val="22"/>
                <w:lang w:eastAsia="zh-CN"/>
              </w:rPr>
              <w:tab/>
            </w:r>
            <w:r w:rsidR="00C66458" w:rsidRPr="00E51BB9">
              <w:rPr>
                <w:rStyle w:val="a3"/>
                <w:noProof/>
              </w:rPr>
              <w:t>Data dependency Checker</w:t>
            </w:r>
            <w:r w:rsidR="00C66458">
              <w:rPr>
                <w:noProof/>
                <w:webHidden/>
              </w:rPr>
              <w:tab/>
            </w:r>
            <w:r w:rsidR="00C66458">
              <w:rPr>
                <w:noProof/>
                <w:webHidden/>
              </w:rPr>
              <w:fldChar w:fldCharType="begin"/>
            </w:r>
            <w:r w:rsidR="00C66458">
              <w:rPr>
                <w:noProof/>
                <w:webHidden/>
              </w:rPr>
              <w:instrText xml:space="preserve"> PAGEREF _Toc494442486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87" w:history="1">
            <w:r w:rsidR="00C66458" w:rsidRPr="00E51BB9">
              <w:rPr>
                <w:rStyle w:val="a3"/>
                <w:noProof/>
              </w:rPr>
              <w:t>5.5</w:t>
            </w:r>
            <w:r w:rsidR="00C66458">
              <w:rPr>
                <w:rFonts w:asciiTheme="minorHAnsi" w:hAnsiTheme="minorHAnsi" w:cstheme="minorBidi"/>
                <w:smallCaps w:val="0"/>
                <w:noProof/>
                <w:kern w:val="0"/>
                <w:sz w:val="22"/>
                <w:szCs w:val="22"/>
                <w:lang w:eastAsia="zh-CN"/>
              </w:rPr>
              <w:tab/>
            </w:r>
            <w:r w:rsidR="00C66458" w:rsidRPr="00E51BB9">
              <w:rPr>
                <w:rStyle w:val="a3"/>
                <w:noProof/>
              </w:rPr>
              <w:t>Memory dependency predictor</w:t>
            </w:r>
            <w:r w:rsidR="00C66458">
              <w:rPr>
                <w:noProof/>
                <w:webHidden/>
              </w:rPr>
              <w:tab/>
            </w:r>
            <w:r w:rsidR="00C66458">
              <w:rPr>
                <w:noProof/>
                <w:webHidden/>
              </w:rPr>
              <w:fldChar w:fldCharType="begin"/>
            </w:r>
            <w:r w:rsidR="00C66458">
              <w:rPr>
                <w:noProof/>
                <w:webHidden/>
              </w:rPr>
              <w:instrText xml:space="preserve"> PAGEREF _Toc494442487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8" w:history="1">
            <w:r w:rsidR="00C66458" w:rsidRPr="00E51BB9">
              <w:rPr>
                <w:rStyle w:val="a3"/>
                <w:noProof/>
              </w:rPr>
              <w:t>5.5.1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_Toc494442488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89" w:history="1">
            <w:r w:rsidR="00C66458" w:rsidRPr="00E51BB9">
              <w:rPr>
                <w:rStyle w:val="a3"/>
                <w:noProof/>
              </w:rPr>
              <w:t>5.5.2</w:t>
            </w:r>
            <w:r w:rsidR="00C66458">
              <w:rPr>
                <w:rFonts w:asciiTheme="minorHAnsi" w:hAnsiTheme="minorHAnsi" w:cstheme="minorBidi"/>
                <w:i w:val="0"/>
                <w:iCs w:val="0"/>
                <w:noProof/>
                <w:kern w:val="0"/>
                <w:sz w:val="22"/>
                <w:szCs w:val="22"/>
                <w:lang w:eastAsia="zh-CN"/>
              </w:rPr>
              <w:tab/>
            </w:r>
            <w:r w:rsidR="00C66458" w:rsidRPr="00E51BB9">
              <w:rPr>
                <w:rStyle w:val="a3"/>
                <w:noProof/>
              </w:rPr>
              <w:t>Architecture</w:t>
            </w:r>
            <w:r w:rsidR="00C66458">
              <w:rPr>
                <w:noProof/>
                <w:webHidden/>
              </w:rPr>
              <w:tab/>
            </w:r>
            <w:r w:rsidR="00C66458">
              <w:rPr>
                <w:noProof/>
                <w:webHidden/>
              </w:rPr>
              <w:fldChar w:fldCharType="begin"/>
            </w:r>
            <w:r w:rsidR="00C66458">
              <w:rPr>
                <w:noProof/>
                <w:webHidden/>
              </w:rPr>
              <w:instrText xml:space="preserve"> PAGEREF _Toc494442489 \h </w:instrText>
            </w:r>
            <w:r w:rsidR="00C66458">
              <w:rPr>
                <w:noProof/>
                <w:webHidden/>
              </w:rPr>
            </w:r>
            <w:r w:rsidR="00C66458">
              <w:rPr>
                <w:noProof/>
                <w:webHidden/>
              </w:rPr>
              <w:fldChar w:fldCharType="separate"/>
            </w:r>
            <w:r w:rsidR="00C66458">
              <w:rPr>
                <w:noProof/>
                <w:webHidden/>
              </w:rPr>
              <w:t>32</w:t>
            </w:r>
            <w:r w:rsidR="00C66458">
              <w:rPr>
                <w:noProof/>
                <w:webHidden/>
              </w:rPr>
              <w:fldChar w:fldCharType="end"/>
            </w:r>
          </w:hyperlink>
        </w:p>
        <w:p w:rsidR="00C66458" w:rsidRDefault="00A1157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90" w:history="1">
            <w:r w:rsidR="00C66458" w:rsidRPr="00E51BB9">
              <w:rPr>
                <w:rStyle w:val="a3"/>
                <w:noProof/>
              </w:rPr>
              <w:t>6</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Instruction Schedule Unit (ISU)</w:t>
            </w:r>
            <w:r w:rsidR="00C66458">
              <w:rPr>
                <w:noProof/>
                <w:webHidden/>
              </w:rPr>
              <w:tab/>
            </w:r>
            <w:r w:rsidR="00C66458">
              <w:rPr>
                <w:noProof/>
                <w:webHidden/>
              </w:rPr>
              <w:fldChar w:fldCharType="begin"/>
            </w:r>
            <w:r w:rsidR="00C66458">
              <w:rPr>
                <w:noProof/>
                <w:webHidden/>
              </w:rPr>
              <w:instrText xml:space="preserve"> PAGEREF _Toc494442490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1" w:history="1">
            <w:r w:rsidR="00C66458" w:rsidRPr="00E51BB9">
              <w:rPr>
                <w:rStyle w:val="a3"/>
                <w:noProof/>
              </w:rPr>
              <w:t>6.1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_Toc494442491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2" w:history="1">
            <w:r w:rsidR="00C66458" w:rsidRPr="00E51BB9">
              <w:rPr>
                <w:rStyle w:val="a3"/>
                <w:noProof/>
              </w:rPr>
              <w:t>6.1.1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_Toc494442492 \h </w:instrText>
            </w:r>
            <w:r w:rsidR="00C66458">
              <w:rPr>
                <w:noProof/>
                <w:webHidden/>
              </w:rPr>
            </w:r>
            <w:r w:rsidR="00C66458">
              <w:rPr>
                <w:noProof/>
                <w:webHidden/>
              </w:rPr>
              <w:fldChar w:fldCharType="separate"/>
            </w:r>
            <w:r w:rsidR="00C66458">
              <w:rPr>
                <w:noProof/>
                <w:webHidden/>
              </w:rPr>
              <w:t>33</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3" w:history="1">
            <w:r w:rsidR="00C66458" w:rsidRPr="00E51BB9">
              <w:rPr>
                <w:rStyle w:val="a3"/>
                <w:noProof/>
              </w:rPr>
              <w:t>6.1.2</w:t>
            </w:r>
            <w:r w:rsidR="00C66458">
              <w:rPr>
                <w:rFonts w:asciiTheme="minorHAnsi" w:hAnsiTheme="minorHAnsi" w:cstheme="minorBidi"/>
                <w:i w:val="0"/>
                <w:iCs w:val="0"/>
                <w:noProof/>
                <w:kern w:val="0"/>
                <w:sz w:val="22"/>
                <w:szCs w:val="22"/>
                <w:lang w:eastAsia="zh-CN"/>
              </w:rPr>
              <w:tab/>
            </w:r>
            <w:r w:rsidR="00C66458" w:rsidRPr="00E51BB9">
              <w:rPr>
                <w:rStyle w:val="a3"/>
                <w:noProof/>
              </w:rPr>
              <w:t>Features</w:t>
            </w:r>
            <w:r w:rsidR="00C66458">
              <w:rPr>
                <w:noProof/>
                <w:webHidden/>
              </w:rPr>
              <w:tab/>
            </w:r>
            <w:r w:rsidR="00C66458">
              <w:rPr>
                <w:noProof/>
                <w:webHidden/>
              </w:rPr>
              <w:fldChar w:fldCharType="begin"/>
            </w:r>
            <w:r w:rsidR="00C66458">
              <w:rPr>
                <w:noProof/>
                <w:webHidden/>
              </w:rPr>
              <w:instrText xml:space="preserve"> PAGEREF _Toc494442493 \h </w:instrText>
            </w:r>
            <w:r w:rsidR="00C66458">
              <w:rPr>
                <w:noProof/>
                <w:webHidden/>
              </w:rPr>
            </w:r>
            <w:r w:rsidR="00C66458">
              <w:rPr>
                <w:noProof/>
                <w:webHidden/>
              </w:rPr>
              <w:fldChar w:fldCharType="separate"/>
            </w:r>
            <w:r w:rsidR="00C66458">
              <w:rPr>
                <w:noProof/>
                <w:webHidden/>
              </w:rPr>
              <w:t>34</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4" w:history="1">
            <w:r w:rsidR="00C66458" w:rsidRPr="00E51BB9">
              <w:rPr>
                <w:rStyle w:val="a3"/>
                <w:noProof/>
              </w:rPr>
              <w:t>6.2</w:t>
            </w:r>
            <w:r w:rsidR="00C66458">
              <w:rPr>
                <w:rFonts w:asciiTheme="minorHAnsi" w:hAnsiTheme="minorHAnsi" w:cstheme="minorBidi"/>
                <w:smallCaps w:val="0"/>
                <w:noProof/>
                <w:kern w:val="0"/>
                <w:sz w:val="22"/>
                <w:szCs w:val="22"/>
                <w:lang w:eastAsia="zh-CN"/>
              </w:rPr>
              <w:tab/>
            </w:r>
            <w:r w:rsidR="00C66458" w:rsidRPr="00E51BB9">
              <w:rPr>
                <w:rStyle w:val="a3"/>
                <w:noProof/>
              </w:rPr>
              <w:t>Reservation Station</w:t>
            </w:r>
            <w:r w:rsidR="00C66458">
              <w:rPr>
                <w:noProof/>
                <w:webHidden/>
              </w:rPr>
              <w:tab/>
            </w:r>
            <w:r w:rsidR="00C66458">
              <w:rPr>
                <w:noProof/>
                <w:webHidden/>
              </w:rPr>
              <w:fldChar w:fldCharType="begin"/>
            </w:r>
            <w:r w:rsidR="00C66458">
              <w:rPr>
                <w:noProof/>
                <w:webHidden/>
              </w:rPr>
              <w:instrText xml:space="preserve"> PAGEREF _Toc494442494 \h </w:instrText>
            </w:r>
            <w:r w:rsidR="00C66458">
              <w:rPr>
                <w:noProof/>
                <w:webHidden/>
              </w:rPr>
            </w:r>
            <w:r w:rsidR="00C66458">
              <w:rPr>
                <w:noProof/>
                <w:webHidden/>
              </w:rPr>
              <w:fldChar w:fldCharType="separate"/>
            </w:r>
            <w:r w:rsidR="00C66458">
              <w:rPr>
                <w:noProof/>
                <w:webHidden/>
              </w:rPr>
              <w:t>34</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5" w:history="1">
            <w:r w:rsidR="00C66458" w:rsidRPr="00E51BB9">
              <w:rPr>
                <w:rStyle w:val="a3"/>
                <w:noProof/>
              </w:rPr>
              <w:t>6.2.1</w:t>
            </w:r>
            <w:r w:rsidR="00C66458">
              <w:rPr>
                <w:rFonts w:asciiTheme="minorHAnsi" w:hAnsiTheme="minorHAnsi" w:cstheme="minorBidi"/>
                <w:i w:val="0"/>
                <w:iCs w:val="0"/>
                <w:noProof/>
                <w:kern w:val="0"/>
                <w:sz w:val="22"/>
                <w:szCs w:val="22"/>
                <w:lang w:eastAsia="zh-CN"/>
              </w:rPr>
              <w:tab/>
            </w:r>
            <w:r w:rsidR="00C66458" w:rsidRPr="00E51BB9">
              <w:rPr>
                <w:rStyle w:val="a3"/>
                <w:noProof/>
              </w:rPr>
              <w:t>Signals</w:t>
            </w:r>
            <w:r w:rsidR="00C66458">
              <w:rPr>
                <w:noProof/>
                <w:webHidden/>
              </w:rPr>
              <w:tab/>
            </w:r>
            <w:r w:rsidR="00C66458">
              <w:rPr>
                <w:noProof/>
                <w:webHidden/>
              </w:rPr>
              <w:fldChar w:fldCharType="begin"/>
            </w:r>
            <w:r w:rsidR="00C66458">
              <w:rPr>
                <w:noProof/>
                <w:webHidden/>
              </w:rPr>
              <w:instrText xml:space="preserve"> PAGEREF _Toc494442495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6" w:history="1">
            <w:r w:rsidR="00C66458" w:rsidRPr="00E51BB9">
              <w:rPr>
                <w:rStyle w:val="a3"/>
                <w:noProof/>
              </w:rPr>
              <w:t>6.2.2</w:t>
            </w:r>
            <w:r w:rsidR="00C66458">
              <w:rPr>
                <w:rFonts w:asciiTheme="minorHAnsi" w:hAnsiTheme="minorHAnsi" w:cstheme="minorBidi"/>
                <w:i w:val="0"/>
                <w:iCs w:val="0"/>
                <w:noProof/>
                <w:kern w:val="0"/>
                <w:sz w:val="22"/>
                <w:szCs w:val="22"/>
                <w:lang w:eastAsia="zh-CN"/>
              </w:rPr>
              <w:tab/>
            </w:r>
            <w:r w:rsidR="00C66458" w:rsidRPr="00E51BB9">
              <w:rPr>
                <w:rStyle w:val="a3"/>
                <w:noProof/>
              </w:rPr>
              <w:t>Submodules</w:t>
            </w:r>
            <w:r w:rsidR="00C66458">
              <w:rPr>
                <w:noProof/>
                <w:webHidden/>
              </w:rPr>
              <w:tab/>
            </w:r>
            <w:r w:rsidR="00C66458">
              <w:rPr>
                <w:noProof/>
                <w:webHidden/>
              </w:rPr>
              <w:fldChar w:fldCharType="begin"/>
            </w:r>
            <w:r w:rsidR="00C66458">
              <w:rPr>
                <w:noProof/>
                <w:webHidden/>
              </w:rPr>
              <w:instrText xml:space="preserve"> PAGEREF _Toc494442496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A1157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497" w:history="1">
            <w:r w:rsidR="00C66458" w:rsidRPr="00E51BB9">
              <w:rPr>
                <w:rStyle w:val="a3"/>
                <w:noProof/>
              </w:rPr>
              <w:t>7</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Physical Register File (PRF)</w:t>
            </w:r>
            <w:r w:rsidR="00C66458">
              <w:rPr>
                <w:noProof/>
                <w:webHidden/>
              </w:rPr>
              <w:tab/>
            </w:r>
            <w:r w:rsidR="00C66458">
              <w:rPr>
                <w:noProof/>
                <w:webHidden/>
              </w:rPr>
              <w:fldChar w:fldCharType="begin"/>
            </w:r>
            <w:r w:rsidR="00C66458">
              <w:rPr>
                <w:noProof/>
                <w:webHidden/>
              </w:rPr>
              <w:instrText xml:space="preserve"> PAGEREF _Toc494442497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498" w:history="1">
            <w:r w:rsidR="00C66458" w:rsidRPr="00E51BB9">
              <w:rPr>
                <w:rStyle w:val="a3"/>
                <w:noProof/>
              </w:rPr>
              <w:t>7.1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_Toc494442498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499" w:history="1">
            <w:r w:rsidR="00C66458" w:rsidRPr="00E51BB9">
              <w:rPr>
                <w:rStyle w:val="a3"/>
                <w:noProof/>
              </w:rPr>
              <w:t>7.1.1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_Toc494442499 \h </w:instrText>
            </w:r>
            <w:r w:rsidR="00C66458">
              <w:rPr>
                <w:noProof/>
                <w:webHidden/>
              </w:rPr>
            </w:r>
            <w:r w:rsidR="00C66458">
              <w:rPr>
                <w:noProof/>
                <w:webHidden/>
              </w:rPr>
              <w:fldChar w:fldCharType="separate"/>
            </w:r>
            <w:r w:rsidR="00C66458">
              <w:rPr>
                <w:noProof/>
                <w:webHidden/>
              </w:rPr>
              <w:t>36</w:t>
            </w:r>
            <w:r w:rsidR="00C66458">
              <w:rPr>
                <w:noProof/>
                <w:webHidden/>
              </w:rPr>
              <w:fldChar w:fldCharType="end"/>
            </w:r>
          </w:hyperlink>
        </w:p>
        <w:p w:rsidR="00C66458" w:rsidRDefault="00A1157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500" w:history="1">
            <w:r w:rsidR="00C66458" w:rsidRPr="00E51BB9">
              <w:rPr>
                <w:rStyle w:val="a3"/>
                <w:noProof/>
              </w:rPr>
              <w:t>8</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Execution Unit</w:t>
            </w:r>
            <w:r w:rsidR="00C66458">
              <w:rPr>
                <w:noProof/>
                <w:webHidden/>
              </w:rPr>
              <w:tab/>
            </w:r>
            <w:r w:rsidR="00C66458">
              <w:rPr>
                <w:noProof/>
                <w:webHidden/>
              </w:rPr>
              <w:fldChar w:fldCharType="begin"/>
            </w:r>
            <w:r w:rsidR="00C66458">
              <w:rPr>
                <w:noProof/>
                <w:webHidden/>
              </w:rPr>
              <w:instrText xml:space="preserve"> PAGEREF _Toc494442500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01" w:history="1">
            <w:r w:rsidR="00C66458" w:rsidRPr="00E51BB9">
              <w:rPr>
                <w:rStyle w:val="a3"/>
                <w:noProof/>
              </w:rPr>
              <w:t>8.1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_Toc494442501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2" w:history="1">
            <w:r w:rsidR="00C66458" w:rsidRPr="00E51BB9">
              <w:rPr>
                <w:rStyle w:val="a3"/>
                <w:noProof/>
              </w:rPr>
              <w:t>8.1.1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_Toc494442502 \h </w:instrText>
            </w:r>
            <w:r w:rsidR="00C66458">
              <w:rPr>
                <w:noProof/>
                <w:webHidden/>
              </w:rPr>
            </w:r>
            <w:r w:rsidR="00C66458">
              <w:rPr>
                <w:noProof/>
                <w:webHidden/>
              </w:rPr>
              <w:fldChar w:fldCharType="separate"/>
            </w:r>
            <w:r w:rsidR="00C66458">
              <w:rPr>
                <w:noProof/>
                <w:webHidden/>
              </w:rPr>
              <w:t>37</w:t>
            </w:r>
            <w:r w:rsidR="00C66458">
              <w:rPr>
                <w:noProof/>
                <w:webHidden/>
              </w:rPr>
              <w:fldChar w:fldCharType="end"/>
            </w:r>
          </w:hyperlink>
        </w:p>
        <w:p w:rsidR="00C66458" w:rsidRDefault="00A1157F">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442503" w:history="1">
            <w:r w:rsidR="00C66458" w:rsidRPr="00E51BB9">
              <w:rPr>
                <w:rStyle w:val="a3"/>
                <w:noProof/>
              </w:rPr>
              <w:t>9</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Load Store Unit (LSU)</w:t>
            </w:r>
            <w:r w:rsidR="00C66458">
              <w:rPr>
                <w:noProof/>
                <w:webHidden/>
              </w:rPr>
              <w:tab/>
            </w:r>
            <w:r w:rsidR="00C66458">
              <w:rPr>
                <w:noProof/>
                <w:webHidden/>
              </w:rPr>
              <w:fldChar w:fldCharType="begin"/>
            </w:r>
            <w:r w:rsidR="00C66458">
              <w:rPr>
                <w:noProof/>
                <w:webHidden/>
              </w:rPr>
              <w:instrText xml:space="preserve"> PAGEREF _Toc494442503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4" w:history="1">
            <w:r w:rsidR="00C66458" w:rsidRPr="00E51BB9">
              <w:rPr>
                <w:rStyle w:val="a3"/>
                <w:noProof/>
              </w:rPr>
              <w:t>9.1.1</w:t>
            </w:r>
            <w:r w:rsidR="00C66458">
              <w:rPr>
                <w:rFonts w:asciiTheme="minorHAnsi" w:hAnsiTheme="minorHAnsi" w:cstheme="minorBidi"/>
                <w:i w:val="0"/>
                <w:iC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_Toc494442504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A1157F">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442505" w:history="1">
            <w:r w:rsidR="00C66458" w:rsidRPr="00E51BB9">
              <w:rPr>
                <w:rStyle w:val="a3"/>
                <w:noProof/>
              </w:rPr>
              <w:t>9.1.2</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_Toc494442505 \h </w:instrText>
            </w:r>
            <w:r w:rsidR="00C66458">
              <w:rPr>
                <w:noProof/>
                <w:webHidden/>
              </w:rPr>
            </w:r>
            <w:r w:rsidR="00C66458">
              <w:rPr>
                <w:noProof/>
                <w:webHidden/>
              </w:rPr>
              <w:fldChar w:fldCharType="separate"/>
            </w:r>
            <w:r w:rsidR="00C66458">
              <w:rPr>
                <w:noProof/>
                <w:webHidden/>
              </w:rPr>
              <w:t>38</w:t>
            </w:r>
            <w:r w:rsidR="00C66458">
              <w:rPr>
                <w:noProof/>
                <w:webHidden/>
              </w:rPr>
              <w:fldChar w:fldCharType="end"/>
            </w:r>
          </w:hyperlink>
        </w:p>
        <w:p w:rsidR="00C66458" w:rsidRDefault="00A1157F">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06" w:history="1">
            <w:r w:rsidR="00C66458" w:rsidRPr="00E51BB9">
              <w:rPr>
                <w:rStyle w:val="a3"/>
                <w:noProof/>
              </w:rPr>
              <w:t>10</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Level 1 data Cache (dCache)</w:t>
            </w:r>
            <w:r w:rsidR="00C66458">
              <w:rPr>
                <w:noProof/>
                <w:webHidden/>
              </w:rPr>
              <w:tab/>
            </w:r>
            <w:r w:rsidR="00C66458">
              <w:rPr>
                <w:noProof/>
                <w:webHidden/>
              </w:rPr>
              <w:fldChar w:fldCharType="begin"/>
            </w:r>
            <w:r w:rsidR="00C66458">
              <w:rPr>
                <w:noProof/>
                <w:webHidden/>
              </w:rPr>
              <w:instrText xml:space="preserve"> PAGEREF _Toc494442506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A1157F">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07" w:history="1">
            <w:r w:rsidR="00C66458" w:rsidRPr="00E51BB9">
              <w:rPr>
                <w:rStyle w:val="a3"/>
                <w:noProof/>
              </w:rPr>
              <w:t>10.1.1</w:t>
            </w:r>
            <w:r w:rsidR="00C66458">
              <w:rPr>
                <w:rFonts w:asciiTheme="minorHAnsi" w:hAnsiTheme="minorHAnsi" w:cstheme="minorBidi"/>
                <w:i w:val="0"/>
                <w:iC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_Toc494442507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A1157F">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08" w:history="1">
            <w:r w:rsidR="00C66458" w:rsidRPr="00E51BB9">
              <w:rPr>
                <w:rStyle w:val="a3"/>
                <w:noProof/>
                <w:lang w:eastAsia="zh-CN"/>
              </w:rPr>
              <w:t>10.1.2</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_Toc494442508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C66458" w:rsidRDefault="00A1157F">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09" w:history="1">
            <w:r w:rsidR="00C66458" w:rsidRPr="00E51BB9">
              <w:rPr>
                <w:rStyle w:val="a3"/>
                <w:noProof/>
              </w:rPr>
              <w:t>11</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Retire Unit</w:t>
            </w:r>
            <w:r w:rsidR="00C66458">
              <w:rPr>
                <w:noProof/>
                <w:webHidden/>
              </w:rPr>
              <w:tab/>
            </w:r>
            <w:r w:rsidR="00C66458">
              <w:rPr>
                <w:noProof/>
                <w:webHidden/>
              </w:rPr>
              <w:fldChar w:fldCharType="begin"/>
            </w:r>
            <w:r w:rsidR="00C66458">
              <w:rPr>
                <w:noProof/>
                <w:webHidden/>
              </w:rPr>
              <w:instrText xml:space="preserve"> PAGEREF _Toc494442509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0" w:history="1">
            <w:r w:rsidR="00C66458" w:rsidRPr="00E51BB9">
              <w:rPr>
                <w:rStyle w:val="a3"/>
                <w:noProof/>
              </w:rPr>
              <w:t>11.1</w:t>
            </w:r>
            <w:r w:rsidR="00C66458">
              <w:rPr>
                <w:rFonts w:asciiTheme="minorHAnsi" w:hAnsiTheme="minorHAnsi" w:cstheme="minorBidi"/>
                <w:smallCaps w:val="0"/>
                <w:noProof/>
                <w:kern w:val="0"/>
                <w:sz w:val="22"/>
                <w:szCs w:val="22"/>
                <w:lang w:eastAsia="zh-CN"/>
              </w:rPr>
              <w:tab/>
            </w:r>
            <w:r w:rsidR="00C66458" w:rsidRPr="00E51BB9">
              <w:rPr>
                <w:rStyle w:val="a3"/>
                <w:noProof/>
              </w:rPr>
              <w:t>Overview</w:t>
            </w:r>
            <w:r w:rsidR="00C66458">
              <w:rPr>
                <w:noProof/>
                <w:webHidden/>
              </w:rPr>
              <w:tab/>
            </w:r>
            <w:r w:rsidR="00C66458">
              <w:rPr>
                <w:noProof/>
                <w:webHidden/>
              </w:rPr>
              <w:fldChar w:fldCharType="begin"/>
            </w:r>
            <w:r w:rsidR="00C66458">
              <w:rPr>
                <w:noProof/>
                <w:webHidden/>
              </w:rPr>
              <w:instrText xml:space="preserve"> PAGEREF _Toc494442510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A1157F">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442511" w:history="1">
            <w:r w:rsidR="00C66458" w:rsidRPr="00E51BB9">
              <w:rPr>
                <w:rStyle w:val="a3"/>
                <w:noProof/>
              </w:rPr>
              <w:t>11.1.1</w:t>
            </w:r>
            <w:r w:rsidR="00C66458">
              <w:rPr>
                <w:rFonts w:asciiTheme="minorHAnsi" w:hAnsiTheme="minorHAnsi" w:cstheme="minorBidi"/>
                <w:i w:val="0"/>
                <w:iCs w:val="0"/>
                <w:noProof/>
                <w:kern w:val="0"/>
                <w:sz w:val="22"/>
                <w:szCs w:val="22"/>
                <w:lang w:eastAsia="zh-CN"/>
              </w:rPr>
              <w:tab/>
            </w:r>
            <w:r w:rsidR="00C66458" w:rsidRPr="00E51BB9">
              <w:rPr>
                <w:rStyle w:val="a3"/>
                <w:noProof/>
              </w:rPr>
              <w:t>Introduction</w:t>
            </w:r>
            <w:r w:rsidR="00C66458">
              <w:rPr>
                <w:noProof/>
                <w:webHidden/>
              </w:rPr>
              <w:tab/>
            </w:r>
            <w:r w:rsidR="00C66458">
              <w:rPr>
                <w:noProof/>
                <w:webHidden/>
              </w:rPr>
              <w:fldChar w:fldCharType="begin"/>
            </w:r>
            <w:r w:rsidR="00C66458">
              <w:rPr>
                <w:noProof/>
                <w:webHidden/>
              </w:rPr>
              <w:instrText xml:space="preserve"> PAGEREF _Toc494442511 \h </w:instrText>
            </w:r>
            <w:r w:rsidR="00C66458">
              <w:rPr>
                <w:noProof/>
                <w:webHidden/>
              </w:rPr>
            </w:r>
            <w:r w:rsidR="00C66458">
              <w:rPr>
                <w:noProof/>
                <w:webHidden/>
              </w:rPr>
              <w:fldChar w:fldCharType="separate"/>
            </w:r>
            <w:r w:rsidR="00C66458">
              <w:rPr>
                <w:noProof/>
                <w:webHidden/>
              </w:rPr>
              <w:t>40</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2" w:history="1">
            <w:r w:rsidR="00C66458" w:rsidRPr="00E51BB9">
              <w:rPr>
                <w:rStyle w:val="a3"/>
                <w:noProof/>
                <w:lang w:eastAsia="zh-CN"/>
              </w:rPr>
              <w:t>11.2</w:t>
            </w:r>
            <w:r w:rsidR="00C66458">
              <w:rPr>
                <w:rFonts w:asciiTheme="minorHAnsi" w:hAnsiTheme="minorHAnsi" w:cstheme="minorBidi"/>
                <w:smallCaps w:val="0"/>
                <w:noProof/>
                <w:kern w:val="0"/>
                <w:sz w:val="22"/>
                <w:szCs w:val="22"/>
                <w:lang w:eastAsia="zh-CN"/>
              </w:rPr>
              <w:tab/>
            </w:r>
            <w:r w:rsidR="00C66458" w:rsidRPr="00E51BB9">
              <w:rPr>
                <w:rStyle w:val="a3"/>
                <w:noProof/>
              </w:rPr>
              <w:t>Interrupt</w:t>
            </w:r>
            <w:r w:rsidR="00C66458">
              <w:rPr>
                <w:noProof/>
                <w:webHidden/>
              </w:rPr>
              <w:tab/>
            </w:r>
            <w:r w:rsidR="00C66458">
              <w:rPr>
                <w:noProof/>
                <w:webHidden/>
              </w:rPr>
              <w:fldChar w:fldCharType="begin"/>
            </w:r>
            <w:r w:rsidR="00C66458">
              <w:rPr>
                <w:noProof/>
                <w:webHidden/>
              </w:rPr>
              <w:instrText xml:space="preserve"> PAGEREF _Toc494442512 \h </w:instrText>
            </w:r>
            <w:r w:rsidR="00C66458">
              <w:rPr>
                <w:noProof/>
                <w:webHidden/>
              </w:rPr>
            </w:r>
            <w:r w:rsidR="00C66458">
              <w:rPr>
                <w:noProof/>
                <w:webHidden/>
              </w:rPr>
              <w:fldChar w:fldCharType="separate"/>
            </w:r>
            <w:r w:rsidR="00C66458">
              <w:rPr>
                <w:noProof/>
                <w:webHidden/>
              </w:rPr>
              <w:t>41</w:t>
            </w:r>
            <w:r w:rsidR="00C66458">
              <w:rPr>
                <w:noProof/>
                <w:webHidden/>
              </w:rPr>
              <w:fldChar w:fldCharType="end"/>
            </w:r>
          </w:hyperlink>
        </w:p>
        <w:p w:rsidR="00C66458" w:rsidRDefault="00A1157F">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442513" w:history="1">
            <w:r w:rsidR="00C66458" w:rsidRPr="00E51BB9">
              <w:rPr>
                <w:rStyle w:val="a3"/>
                <w:noProof/>
                <w:lang w:eastAsia="zh-CN"/>
              </w:rPr>
              <w:t>11.3</w:t>
            </w:r>
            <w:r w:rsidR="00C66458">
              <w:rPr>
                <w:rFonts w:asciiTheme="minorHAnsi" w:hAnsiTheme="minorHAnsi" w:cstheme="minorBidi"/>
                <w:smallCaps w:val="0"/>
                <w:noProof/>
                <w:kern w:val="0"/>
                <w:sz w:val="22"/>
                <w:szCs w:val="22"/>
                <w:lang w:eastAsia="zh-CN"/>
              </w:rPr>
              <w:tab/>
            </w:r>
            <w:r w:rsidR="00C66458" w:rsidRPr="00E51BB9">
              <w:rPr>
                <w:rStyle w:val="a3"/>
                <w:noProof/>
                <w:lang w:eastAsia="zh-CN"/>
              </w:rPr>
              <w:t>Branch Misprediction Recovery</w:t>
            </w:r>
            <w:r w:rsidR="00C66458">
              <w:rPr>
                <w:noProof/>
                <w:webHidden/>
              </w:rPr>
              <w:tab/>
            </w:r>
            <w:r w:rsidR="00C66458">
              <w:rPr>
                <w:noProof/>
                <w:webHidden/>
              </w:rPr>
              <w:fldChar w:fldCharType="begin"/>
            </w:r>
            <w:r w:rsidR="00C66458">
              <w:rPr>
                <w:noProof/>
                <w:webHidden/>
              </w:rPr>
              <w:instrText xml:space="preserve"> PAGEREF _Toc494442513 \h </w:instrText>
            </w:r>
            <w:r w:rsidR="00C66458">
              <w:rPr>
                <w:noProof/>
                <w:webHidden/>
              </w:rPr>
            </w:r>
            <w:r w:rsidR="00C66458">
              <w:rPr>
                <w:noProof/>
                <w:webHidden/>
              </w:rPr>
              <w:fldChar w:fldCharType="separate"/>
            </w:r>
            <w:r w:rsidR="00C66458">
              <w:rPr>
                <w:noProof/>
                <w:webHidden/>
              </w:rPr>
              <w:t>41</w:t>
            </w:r>
            <w:r w:rsidR="00C66458">
              <w:rPr>
                <w:noProof/>
                <w:webHidden/>
              </w:rPr>
              <w:fldChar w:fldCharType="end"/>
            </w:r>
          </w:hyperlink>
        </w:p>
        <w:p w:rsidR="00C66458" w:rsidRDefault="00A1157F">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442514" w:history="1">
            <w:r w:rsidR="00C66458" w:rsidRPr="00E51BB9">
              <w:rPr>
                <w:rStyle w:val="a3"/>
                <w:noProof/>
              </w:rPr>
              <w:t>12</w:t>
            </w:r>
            <w:r w:rsidR="00C66458">
              <w:rPr>
                <w:rFonts w:asciiTheme="minorHAnsi" w:hAnsiTheme="minorHAnsi" w:cstheme="minorBidi"/>
                <w:b w:val="0"/>
                <w:bCs w:val="0"/>
                <w:caps w:val="0"/>
                <w:noProof/>
                <w:kern w:val="0"/>
                <w:sz w:val="22"/>
                <w:szCs w:val="22"/>
                <w:lang w:eastAsia="zh-CN"/>
              </w:rPr>
              <w:tab/>
            </w:r>
            <w:r w:rsidR="00C66458" w:rsidRPr="00E51BB9">
              <w:rPr>
                <w:rStyle w:val="a3"/>
                <w:noProof/>
              </w:rPr>
              <w:t>Coprocessor</w:t>
            </w:r>
            <w:r w:rsidR="00C66458">
              <w:rPr>
                <w:noProof/>
                <w:webHidden/>
              </w:rPr>
              <w:tab/>
            </w:r>
            <w:r w:rsidR="00C66458">
              <w:rPr>
                <w:noProof/>
                <w:webHidden/>
              </w:rPr>
              <w:fldChar w:fldCharType="begin"/>
            </w:r>
            <w:r w:rsidR="00C66458">
              <w:rPr>
                <w:noProof/>
                <w:webHidden/>
              </w:rPr>
              <w:instrText xml:space="preserve"> PAGEREF _Toc494442514 \h </w:instrText>
            </w:r>
            <w:r w:rsidR="00C66458">
              <w:rPr>
                <w:noProof/>
                <w:webHidden/>
              </w:rPr>
            </w:r>
            <w:r w:rsidR="00C66458">
              <w:rPr>
                <w:noProof/>
                <w:webHidden/>
              </w:rPr>
              <w:fldChar w:fldCharType="separate"/>
            </w:r>
            <w:r w:rsidR="00C66458">
              <w:rPr>
                <w:noProof/>
                <w:webHidden/>
              </w:rPr>
              <w:t>43</w:t>
            </w:r>
            <w:r w:rsidR="00C66458">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66458"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15" w:history="1">
        <w:r w:rsidR="00C66458" w:rsidRPr="007E73F0">
          <w:rPr>
            <w:rStyle w:val="a3"/>
            <w:noProof/>
          </w:rPr>
          <w:t>Figure 1</w:t>
        </w:r>
        <w:r w:rsidR="00C66458" w:rsidRPr="007E73F0">
          <w:rPr>
            <w:rStyle w:val="a3"/>
            <w:noProof/>
          </w:rPr>
          <w:noBreakHyphen/>
          <w:t>1 Block Diagram of Ace21064</w:t>
        </w:r>
        <w:r w:rsidR="00C66458">
          <w:rPr>
            <w:noProof/>
            <w:webHidden/>
          </w:rPr>
          <w:tab/>
        </w:r>
        <w:r w:rsidR="00C66458">
          <w:rPr>
            <w:noProof/>
            <w:webHidden/>
          </w:rPr>
          <w:fldChar w:fldCharType="begin"/>
        </w:r>
        <w:r w:rsidR="00C66458">
          <w:rPr>
            <w:noProof/>
            <w:webHidden/>
          </w:rPr>
          <w:instrText xml:space="preserve"> PAGEREF _Toc494442515 \h </w:instrText>
        </w:r>
        <w:r w:rsidR="00C66458">
          <w:rPr>
            <w:noProof/>
            <w:webHidden/>
          </w:rPr>
        </w:r>
        <w:r w:rsidR="00C66458">
          <w:rPr>
            <w:noProof/>
            <w:webHidden/>
          </w:rPr>
          <w:fldChar w:fldCharType="separate"/>
        </w:r>
        <w:r w:rsidR="00C66458">
          <w:rPr>
            <w:noProof/>
            <w:webHidden/>
          </w:rPr>
          <w:t>7</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16" w:history="1">
        <w:r w:rsidR="00C66458" w:rsidRPr="007E73F0">
          <w:rPr>
            <w:rStyle w:val="a3"/>
            <w:noProof/>
          </w:rPr>
          <w:t>Figure 1</w:t>
        </w:r>
        <w:r w:rsidR="00C66458" w:rsidRPr="007E73F0">
          <w:rPr>
            <w:rStyle w:val="a3"/>
            <w:noProof/>
          </w:rPr>
          <w:noBreakHyphen/>
          <w:t>2 Ace21064 Integer Pipeline</w:t>
        </w:r>
        <w:r w:rsidR="00C66458">
          <w:rPr>
            <w:noProof/>
            <w:webHidden/>
          </w:rPr>
          <w:tab/>
        </w:r>
        <w:r w:rsidR="00C66458">
          <w:rPr>
            <w:noProof/>
            <w:webHidden/>
          </w:rPr>
          <w:fldChar w:fldCharType="begin"/>
        </w:r>
        <w:r w:rsidR="00C66458">
          <w:rPr>
            <w:noProof/>
            <w:webHidden/>
          </w:rPr>
          <w:instrText xml:space="preserve"> PAGEREF _Toc494442516 \h </w:instrText>
        </w:r>
        <w:r w:rsidR="00C66458">
          <w:rPr>
            <w:noProof/>
            <w:webHidden/>
          </w:rPr>
        </w:r>
        <w:r w:rsidR="00C66458">
          <w:rPr>
            <w:noProof/>
            <w:webHidden/>
          </w:rPr>
          <w:fldChar w:fldCharType="separate"/>
        </w:r>
        <w:r w:rsidR="00C66458">
          <w:rPr>
            <w:noProof/>
            <w:webHidden/>
          </w:rPr>
          <w:t>9</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17" w:history="1">
        <w:r w:rsidR="00C66458" w:rsidRPr="007E73F0">
          <w:rPr>
            <w:rStyle w:val="a3"/>
            <w:noProof/>
          </w:rPr>
          <w:t>Figure 2</w:t>
        </w:r>
        <w:r w:rsidR="00C66458" w:rsidRPr="007E73F0">
          <w:rPr>
            <w:rStyle w:val="a3"/>
            <w:noProof/>
          </w:rPr>
          <w:noBreakHyphen/>
          <w:t>1 Instruction Cache Overview</w:t>
        </w:r>
        <w:r w:rsidR="00C66458">
          <w:rPr>
            <w:noProof/>
            <w:webHidden/>
          </w:rPr>
          <w:tab/>
        </w:r>
        <w:r w:rsidR="00C66458">
          <w:rPr>
            <w:noProof/>
            <w:webHidden/>
          </w:rPr>
          <w:fldChar w:fldCharType="begin"/>
        </w:r>
        <w:r w:rsidR="00C66458">
          <w:rPr>
            <w:noProof/>
            <w:webHidden/>
          </w:rPr>
          <w:instrText xml:space="preserve"> PAGEREF _Toc494442517 \h </w:instrText>
        </w:r>
        <w:r w:rsidR="00C66458">
          <w:rPr>
            <w:noProof/>
            <w:webHidden/>
          </w:rPr>
        </w:r>
        <w:r w:rsidR="00C66458">
          <w:rPr>
            <w:noProof/>
            <w:webHidden/>
          </w:rPr>
          <w:fldChar w:fldCharType="separate"/>
        </w:r>
        <w:r w:rsidR="00C66458">
          <w:rPr>
            <w:noProof/>
            <w:webHidden/>
          </w:rPr>
          <w:t>10</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18" w:history="1">
        <w:r w:rsidR="00C66458" w:rsidRPr="007E73F0">
          <w:rPr>
            <w:rStyle w:val="a3"/>
            <w:noProof/>
          </w:rPr>
          <w:t>Figure 2</w:t>
        </w:r>
        <w:r w:rsidR="00C66458" w:rsidRPr="007E73F0">
          <w:rPr>
            <w:rStyle w:val="a3"/>
            <w:noProof/>
          </w:rPr>
          <w:noBreakHyphen/>
          <w:t>2 ace_icache block diagram</w:t>
        </w:r>
        <w:r w:rsidR="00C66458">
          <w:rPr>
            <w:noProof/>
            <w:webHidden/>
          </w:rPr>
          <w:tab/>
        </w:r>
        <w:r w:rsidR="00C66458">
          <w:rPr>
            <w:noProof/>
            <w:webHidden/>
          </w:rPr>
          <w:fldChar w:fldCharType="begin"/>
        </w:r>
        <w:r w:rsidR="00C66458">
          <w:rPr>
            <w:noProof/>
            <w:webHidden/>
          </w:rPr>
          <w:instrText xml:space="preserve"> PAGEREF _Toc494442518 \h </w:instrText>
        </w:r>
        <w:r w:rsidR="00C66458">
          <w:rPr>
            <w:noProof/>
            <w:webHidden/>
          </w:rPr>
        </w:r>
        <w:r w:rsidR="00C66458">
          <w:rPr>
            <w:noProof/>
            <w:webHidden/>
          </w:rPr>
          <w:fldChar w:fldCharType="separate"/>
        </w:r>
        <w:r w:rsidR="00C66458">
          <w:rPr>
            <w:noProof/>
            <w:webHidden/>
          </w:rPr>
          <w:t>11</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19" w:history="1">
        <w:r w:rsidR="00C66458" w:rsidRPr="007E73F0">
          <w:rPr>
            <w:rStyle w:val="a3"/>
            <w:noProof/>
          </w:rPr>
          <w:t>Figure 3</w:t>
        </w:r>
        <w:r w:rsidR="00C66458" w:rsidRPr="007E73F0">
          <w:rPr>
            <w:rStyle w:val="a3"/>
            <w:noProof/>
          </w:rPr>
          <w:noBreakHyphen/>
          <w:t>1 Instruction fetch unit pipeline stages</w:t>
        </w:r>
        <w:r w:rsidR="00C66458">
          <w:rPr>
            <w:noProof/>
            <w:webHidden/>
          </w:rPr>
          <w:tab/>
        </w:r>
        <w:r w:rsidR="00C66458">
          <w:rPr>
            <w:noProof/>
            <w:webHidden/>
          </w:rPr>
          <w:fldChar w:fldCharType="begin"/>
        </w:r>
        <w:r w:rsidR="00C66458">
          <w:rPr>
            <w:noProof/>
            <w:webHidden/>
          </w:rPr>
          <w:instrText xml:space="preserve"> PAGEREF _Toc494442519 \h </w:instrText>
        </w:r>
        <w:r w:rsidR="00C66458">
          <w:rPr>
            <w:noProof/>
            <w:webHidden/>
          </w:rPr>
        </w:r>
        <w:r w:rsidR="00C66458">
          <w:rPr>
            <w:noProof/>
            <w:webHidden/>
          </w:rPr>
          <w:fldChar w:fldCharType="separate"/>
        </w:r>
        <w:r w:rsidR="00C66458">
          <w:rPr>
            <w:noProof/>
            <w:webHidden/>
          </w:rPr>
          <w:t>13</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0" w:history="1">
        <w:r w:rsidR="00C66458" w:rsidRPr="007E73F0">
          <w:rPr>
            <w:rStyle w:val="a3"/>
            <w:noProof/>
          </w:rPr>
          <w:t>Figure 3</w:t>
        </w:r>
        <w:r w:rsidR="00C66458" w:rsidRPr="007E73F0">
          <w:rPr>
            <w:rStyle w:val="a3"/>
            <w:noProof/>
          </w:rPr>
          <w:noBreakHyphen/>
          <w:t>2 Instruction Fetch Unit block diagram</w:t>
        </w:r>
        <w:r w:rsidR="00C66458">
          <w:rPr>
            <w:noProof/>
            <w:webHidden/>
          </w:rPr>
          <w:tab/>
        </w:r>
        <w:r w:rsidR="00C66458">
          <w:rPr>
            <w:noProof/>
            <w:webHidden/>
          </w:rPr>
          <w:fldChar w:fldCharType="begin"/>
        </w:r>
        <w:r w:rsidR="00C66458">
          <w:rPr>
            <w:noProof/>
            <w:webHidden/>
          </w:rPr>
          <w:instrText xml:space="preserve"> PAGEREF _Toc494442520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1" w:history="1">
        <w:r w:rsidR="00C66458" w:rsidRPr="007E73F0">
          <w:rPr>
            <w:rStyle w:val="a3"/>
            <w:noProof/>
          </w:rPr>
          <w:t>Figure 3</w:t>
        </w:r>
        <w:r w:rsidR="00C66458" w:rsidRPr="007E73F0">
          <w:rPr>
            <w:rStyle w:val="a3"/>
            <w:noProof/>
          </w:rPr>
          <w:noBreakHyphen/>
          <w:t>3 Tournament predictor functional diagram</w:t>
        </w:r>
        <w:r w:rsidR="00C66458">
          <w:rPr>
            <w:noProof/>
            <w:webHidden/>
          </w:rPr>
          <w:tab/>
        </w:r>
        <w:r w:rsidR="00C66458">
          <w:rPr>
            <w:noProof/>
            <w:webHidden/>
          </w:rPr>
          <w:fldChar w:fldCharType="begin"/>
        </w:r>
        <w:r w:rsidR="00C66458">
          <w:rPr>
            <w:noProof/>
            <w:webHidden/>
          </w:rPr>
          <w:instrText xml:space="preserve"> PAGEREF _Toc494442521 \h </w:instrText>
        </w:r>
        <w:r w:rsidR="00C66458">
          <w:rPr>
            <w:noProof/>
            <w:webHidden/>
          </w:rPr>
        </w:r>
        <w:r w:rsidR="00C66458">
          <w:rPr>
            <w:noProof/>
            <w:webHidden/>
          </w:rPr>
          <w:fldChar w:fldCharType="separate"/>
        </w:r>
        <w:r w:rsidR="00C66458">
          <w:rPr>
            <w:noProof/>
            <w:webHidden/>
          </w:rPr>
          <w:t>18</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2" w:history="1">
        <w:r w:rsidR="00C66458" w:rsidRPr="007E73F0">
          <w:rPr>
            <w:rStyle w:val="a3"/>
            <w:noProof/>
          </w:rPr>
          <w:t>Figure 3</w:t>
        </w:r>
        <w:r w:rsidR="00C66458" w:rsidRPr="007E73F0">
          <w:rPr>
            <w:rStyle w:val="a3"/>
            <w:noProof/>
          </w:rPr>
          <w:noBreakHyphen/>
          <w:t>4 pipelined tournament predictor</w:t>
        </w:r>
        <w:r w:rsidR="00C66458">
          <w:rPr>
            <w:noProof/>
            <w:webHidden/>
          </w:rPr>
          <w:tab/>
        </w:r>
        <w:r w:rsidR="00C66458">
          <w:rPr>
            <w:noProof/>
            <w:webHidden/>
          </w:rPr>
          <w:fldChar w:fldCharType="begin"/>
        </w:r>
        <w:r w:rsidR="00C66458">
          <w:rPr>
            <w:noProof/>
            <w:webHidden/>
          </w:rPr>
          <w:instrText xml:space="preserve"> PAGEREF _Toc494442522 \h </w:instrText>
        </w:r>
        <w:r w:rsidR="00C66458">
          <w:rPr>
            <w:noProof/>
            <w:webHidden/>
          </w:rPr>
        </w:r>
        <w:r w:rsidR="00C66458">
          <w:rPr>
            <w:noProof/>
            <w:webHidden/>
          </w:rPr>
          <w:fldChar w:fldCharType="separate"/>
        </w:r>
        <w:r w:rsidR="00C66458">
          <w:rPr>
            <w:noProof/>
            <w:webHidden/>
          </w:rPr>
          <w:t>19</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3" w:history="1">
        <w:r w:rsidR="00C66458" w:rsidRPr="007E73F0">
          <w:rPr>
            <w:rStyle w:val="a3"/>
            <w:noProof/>
          </w:rPr>
          <w:t>Figure 5</w:t>
        </w:r>
        <w:r w:rsidR="00C66458" w:rsidRPr="007E73F0">
          <w:rPr>
            <w:rStyle w:val="a3"/>
            <w:noProof/>
          </w:rPr>
          <w:noBreakHyphen/>
          <w:t>1 Register Renaming Unit</w:t>
        </w:r>
        <w:r w:rsidR="00C66458">
          <w:rPr>
            <w:noProof/>
            <w:webHidden/>
          </w:rPr>
          <w:tab/>
        </w:r>
        <w:r w:rsidR="00C66458">
          <w:rPr>
            <w:noProof/>
            <w:webHidden/>
          </w:rPr>
          <w:fldChar w:fldCharType="begin"/>
        </w:r>
        <w:r w:rsidR="00C66458">
          <w:rPr>
            <w:noProof/>
            <w:webHidden/>
          </w:rPr>
          <w:instrText xml:space="preserve"> PAGEREF _Toc494442523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4" w:history="1">
        <w:r w:rsidR="00C66458" w:rsidRPr="007E73F0">
          <w:rPr>
            <w:rStyle w:val="a3"/>
            <w:noProof/>
          </w:rPr>
          <w:t>Figure 10</w:t>
        </w:r>
        <w:r w:rsidR="00C66458" w:rsidRPr="007E73F0">
          <w:rPr>
            <w:rStyle w:val="a3"/>
            <w:noProof/>
          </w:rPr>
          <w:noBreakHyphen/>
          <w:t>1 Ace21064 level 1 data cache overview</w:t>
        </w:r>
        <w:r w:rsidR="00C66458">
          <w:rPr>
            <w:noProof/>
            <w:webHidden/>
          </w:rPr>
          <w:tab/>
        </w:r>
        <w:r w:rsidR="00C66458">
          <w:rPr>
            <w:noProof/>
            <w:webHidden/>
          </w:rPr>
          <w:fldChar w:fldCharType="begin"/>
        </w:r>
        <w:r w:rsidR="00C66458">
          <w:rPr>
            <w:noProof/>
            <w:webHidden/>
          </w:rPr>
          <w:instrText xml:space="preserve"> PAGEREF _Toc494442524 \h </w:instrText>
        </w:r>
        <w:r w:rsidR="00C66458">
          <w:rPr>
            <w:noProof/>
            <w:webHidden/>
          </w:rPr>
        </w:r>
        <w:r w:rsidR="00C66458">
          <w:rPr>
            <w:noProof/>
            <w:webHidden/>
          </w:rPr>
          <w:fldChar w:fldCharType="separate"/>
        </w:r>
        <w:r w:rsidR="00C66458">
          <w:rPr>
            <w:noProof/>
            <w:webHidden/>
          </w:rPr>
          <w:t>39</w:t>
        </w:r>
        <w:r w:rsidR="00C66458">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66458"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5" w:history="1">
        <w:r w:rsidR="00C66458" w:rsidRPr="001C4D6D">
          <w:rPr>
            <w:rStyle w:val="a3"/>
            <w:noProof/>
          </w:rPr>
          <w:t>Table 3</w:t>
        </w:r>
        <w:r w:rsidR="00C66458" w:rsidRPr="001C4D6D">
          <w:rPr>
            <w:rStyle w:val="a3"/>
            <w:noProof/>
          </w:rPr>
          <w:noBreakHyphen/>
          <w:t xml:space="preserve">1 </w:t>
        </w:r>
        <w:r w:rsidR="00C66458" w:rsidRPr="001C4D6D">
          <w:rPr>
            <w:rStyle w:val="a3"/>
            <w:i/>
            <w:noProof/>
          </w:rPr>
          <w:t>ace_fetch</w:t>
        </w:r>
        <w:r w:rsidR="00C66458" w:rsidRPr="001C4D6D">
          <w:rPr>
            <w:rStyle w:val="a3"/>
            <w:noProof/>
          </w:rPr>
          <w:t xml:space="preserve"> unit port signals</w:t>
        </w:r>
        <w:r w:rsidR="00C66458">
          <w:rPr>
            <w:noProof/>
            <w:webHidden/>
          </w:rPr>
          <w:tab/>
        </w:r>
        <w:r w:rsidR="00C66458">
          <w:rPr>
            <w:noProof/>
            <w:webHidden/>
          </w:rPr>
          <w:fldChar w:fldCharType="begin"/>
        </w:r>
        <w:r w:rsidR="00C66458">
          <w:rPr>
            <w:noProof/>
            <w:webHidden/>
          </w:rPr>
          <w:instrText xml:space="preserve"> PAGEREF _Toc494442525 \h </w:instrText>
        </w:r>
        <w:r w:rsidR="00C66458">
          <w:rPr>
            <w:noProof/>
            <w:webHidden/>
          </w:rPr>
        </w:r>
        <w:r w:rsidR="00C66458">
          <w:rPr>
            <w:noProof/>
            <w:webHidden/>
          </w:rPr>
          <w:fldChar w:fldCharType="separate"/>
        </w:r>
        <w:r w:rsidR="00C66458">
          <w:rPr>
            <w:noProof/>
            <w:webHidden/>
          </w:rPr>
          <w:t>14</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6" w:history="1">
        <w:r w:rsidR="00C66458" w:rsidRPr="001C4D6D">
          <w:rPr>
            <w:rStyle w:val="a3"/>
            <w:noProof/>
          </w:rPr>
          <w:t>Table 3</w:t>
        </w:r>
        <w:r w:rsidR="00C66458" w:rsidRPr="001C4D6D">
          <w:rPr>
            <w:rStyle w:val="a3"/>
            <w:noProof/>
          </w:rPr>
          <w:noBreakHyphen/>
          <w:t xml:space="preserve">2 </w:t>
        </w:r>
        <w:r w:rsidR="00C66458" w:rsidRPr="001C4D6D">
          <w:rPr>
            <w:rStyle w:val="a3"/>
            <w:i/>
            <w:noProof/>
          </w:rPr>
          <w:t>ace_fetch</w:t>
        </w:r>
        <w:r w:rsidR="00C66458" w:rsidRPr="001C4D6D">
          <w:rPr>
            <w:rStyle w:val="a3"/>
            <w:noProof/>
          </w:rPr>
          <w:t xml:space="preserve"> sub-modules</w:t>
        </w:r>
        <w:r w:rsidR="00C66458">
          <w:rPr>
            <w:noProof/>
            <w:webHidden/>
          </w:rPr>
          <w:tab/>
        </w:r>
        <w:r w:rsidR="00C66458">
          <w:rPr>
            <w:noProof/>
            <w:webHidden/>
          </w:rPr>
          <w:fldChar w:fldCharType="begin"/>
        </w:r>
        <w:r w:rsidR="00C66458">
          <w:rPr>
            <w:noProof/>
            <w:webHidden/>
          </w:rPr>
          <w:instrText xml:space="preserve"> PAGEREF _Toc494442526 \h </w:instrText>
        </w:r>
        <w:r w:rsidR="00C66458">
          <w:rPr>
            <w:noProof/>
            <w:webHidden/>
          </w:rPr>
        </w:r>
        <w:r w:rsidR="00C66458">
          <w:rPr>
            <w:noProof/>
            <w:webHidden/>
          </w:rPr>
          <w:fldChar w:fldCharType="separate"/>
        </w:r>
        <w:r w:rsidR="00C66458">
          <w:rPr>
            <w:noProof/>
            <w:webHidden/>
          </w:rPr>
          <w:t>15</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7" w:history="1">
        <w:r w:rsidR="00C66458" w:rsidRPr="001C4D6D">
          <w:rPr>
            <w:rStyle w:val="a3"/>
            <w:noProof/>
          </w:rPr>
          <w:t>Table 3</w:t>
        </w:r>
        <w:r w:rsidR="00C66458" w:rsidRPr="001C4D6D">
          <w:rPr>
            <w:rStyle w:val="a3"/>
            <w:noProof/>
          </w:rPr>
          <w:noBreakHyphen/>
          <w:t xml:space="preserve">3 </w:t>
        </w:r>
        <w:r w:rsidR="00C66458" w:rsidRPr="001C4D6D">
          <w:rPr>
            <w:rStyle w:val="a3"/>
            <w:i/>
            <w:noProof/>
          </w:rPr>
          <w:t>brdec</w:t>
        </w:r>
        <w:r w:rsidR="00C66458" w:rsidRPr="001C4D6D">
          <w:rPr>
            <w:rStyle w:val="a3"/>
            <w:noProof/>
          </w:rPr>
          <w:t xml:space="preserve"> module port signals</w:t>
        </w:r>
        <w:r w:rsidR="00C66458">
          <w:rPr>
            <w:noProof/>
            <w:webHidden/>
          </w:rPr>
          <w:tab/>
        </w:r>
        <w:r w:rsidR="00C66458">
          <w:rPr>
            <w:noProof/>
            <w:webHidden/>
          </w:rPr>
          <w:fldChar w:fldCharType="begin"/>
        </w:r>
        <w:r w:rsidR="00C66458">
          <w:rPr>
            <w:noProof/>
            <w:webHidden/>
          </w:rPr>
          <w:instrText xml:space="preserve"> PAGEREF _Toc494442527 \h </w:instrText>
        </w:r>
        <w:r w:rsidR="00C66458">
          <w:rPr>
            <w:noProof/>
            <w:webHidden/>
          </w:rPr>
        </w:r>
        <w:r w:rsidR="00C66458">
          <w:rPr>
            <w:noProof/>
            <w:webHidden/>
          </w:rPr>
          <w:fldChar w:fldCharType="separate"/>
        </w:r>
        <w:r w:rsidR="00C66458">
          <w:rPr>
            <w:noProof/>
            <w:webHidden/>
          </w:rPr>
          <w:t>16</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8" w:history="1">
        <w:r w:rsidR="00C66458" w:rsidRPr="001C4D6D">
          <w:rPr>
            <w:rStyle w:val="a3"/>
            <w:noProof/>
          </w:rPr>
          <w:t>Table 3</w:t>
        </w:r>
        <w:r w:rsidR="00C66458" w:rsidRPr="001C4D6D">
          <w:rPr>
            <w:rStyle w:val="a3"/>
            <w:noProof/>
          </w:rPr>
          <w:noBreakHyphen/>
          <w:t xml:space="preserve">4 </w:t>
        </w:r>
        <w:r w:rsidR="00C66458" w:rsidRPr="001C4D6D">
          <w:rPr>
            <w:rStyle w:val="a3"/>
            <w:i/>
            <w:noProof/>
          </w:rPr>
          <w:t>brdec_way</w:t>
        </w:r>
        <w:r w:rsidR="00C66458" w:rsidRPr="001C4D6D">
          <w:rPr>
            <w:rStyle w:val="a3"/>
            <w:noProof/>
          </w:rPr>
          <w:t xml:space="preserve"> module port signals</w:t>
        </w:r>
        <w:r w:rsidR="00C66458">
          <w:rPr>
            <w:noProof/>
            <w:webHidden/>
          </w:rPr>
          <w:tab/>
        </w:r>
        <w:r w:rsidR="00C66458">
          <w:rPr>
            <w:noProof/>
            <w:webHidden/>
          </w:rPr>
          <w:fldChar w:fldCharType="begin"/>
        </w:r>
        <w:r w:rsidR="00C66458">
          <w:rPr>
            <w:noProof/>
            <w:webHidden/>
          </w:rPr>
          <w:instrText xml:space="preserve"> PAGEREF _Toc494442528 \h </w:instrText>
        </w:r>
        <w:r w:rsidR="00C66458">
          <w:rPr>
            <w:noProof/>
            <w:webHidden/>
          </w:rPr>
        </w:r>
        <w:r w:rsidR="00C66458">
          <w:rPr>
            <w:noProof/>
            <w:webHidden/>
          </w:rPr>
          <w:fldChar w:fldCharType="separate"/>
        </w:r>
        <w:r w:rsidR="00C66458">
          <w:rPr>
            <w:noProof/>
            <w:webHidden/>
          </w:rPr>
          <w:t>17</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29" w:history="1">
        <w:r w:rsidR="00C66458" w:rsidRPr="001C4D6D">
          <w:rPr>
            <w:rStyle w:val="a3"/>
            <w:noProof/>
          </w:rPr>
          <w:t>Table 3</w:t>
        </w:r>
        <w:r w:rsidR="00C66458" w:rsidRPr="001C4D6D">
          <w:rPr>
            <w:rStyle w:val="a3"/>
            <w:noProof/>
          </w:rPr>
          <w:noBreakHyphen/>
          <w:t>5 branch prediction unit ports</w:t>
        </w:r>
        <w:r w:rsidR="00C66458">
          <w:rPr>
            <w:noProof/>
            <w:webHidden/>
          </w:rPr>
          <w:tab/>
        </w:r>
        <w:r w:rsidR="00C66458">
          <w:rPr>
            <w:noProof/>
            <w:webHidden/>
          </w:rPr>
          <w:fldChar w:fldCharType="begin"/>
        </w:r>
        <w:r w:rsidR="00C66458">
          <w:rPr>
            <w:noProof/>
            <w:webHidden/>
          </w:rPr>
          <w:instrText xml:space="preserve"> PAGEREF _Toc494442529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30" w:history="1">
        <w:r w:rsidR="00C66458" w:rsidRPr="001C4D6D">
          <w:rPr>
            <w:rStyle w:val="a3"/>
            <w:noProof/>
          </w:rPr>
          <w:t>Table 3</w:t>
        </w:r>
        <w:r w:rsidR="00C66458" w:rsidRPr="001C4D6D">
          <w:rPr>
            <w:rStyle w:val="a3"/>
            <w:noProof/>
          </w:rPr>
          <w:noBreakHyphen/>
          <w:t xml:space="preserve">2 </w:t>
        </w:r>
        <w:r w:rsidR="00C66458" w:rsidRPr="001C4D6D">
          <w:rPr>
            <w:rStyle w:val="a3"/>
            <w:i/>
            <w:noProof/>
          </w:rPr>
          <w:t>bpd</w:t>
        </w:r>
        <w:r w:rsidR="00C66458" w:rsidRPr="001C4D6D">
          <w:rPr>
            <w:rStyle w:val="a3"/>
            <w:noProof/>
          </w:rPr>
          <w:t xml:space="preserve"> sub-modules</w:t>
        </w:r>
        <w:r w:rsidR="00C66458">
          <w:rPr>
            <w:noProof/>
            <w:webHidden/>
          </w:rPr>
          <w:tab/>
        </w:r>
        <w:r w:rsidR="00C66458">
          <w:rPr>
            <w:noProof/>
            <w:webHidden/>
          </w:rPr>
          <w:fldChar w:fldCharType="begin"/>
        </w:r>
        <w:r w:rsidR="00C66458">
          <w:rPr>
            <w:noProof/>
            <w:webHidden/>
          </w:rPr>
          <w:instrText xml:space="preserve"> PAGEREF _Toc494442530 \h </w:instrText>
        </w:r>
        <w:r w:rsidR="00C66458">
          <w:rPr>
            <w:noProof/>
            <w:webHidden/>
          </w:rPr>
        </w:r>
        <w:r w:rsidR="00C66458">
          <w:rPr>
            <w:noProof/>
            <w:webHidden/>
          </w:rPr>
          <w:fldChar w:fldCharType="separate"/>
        </w:r>
        <w:r w:rsidR="00C66458">
          <w:rPr>
            <w:noProof/>
            <w:webHidden/>
          </w:rPr>
          <w:t>20</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31" w:history="1">
        <w:r w:rsidR="00C66458" w:rsidRPr="001C4D6D">
          <w:rPr>
            <w:rStyle w:val="a3"/>
            <w:noProof/>
          </w:rPr>
          <w:t>Table 3</w:t>
        </w:r>
        <w:r w:rsidR="00C66458" w:rsidRPr="001C4D6D">
          <w:rPr>
            <w:rStyle w:val="a3"/>
            <w:noProof/>
          </w:rPr>
          <w:noBreakHyphen/>
          <w:t>6 BHT Port List</w:t>
        </w:r>
        <w:r w:rsidR="00C66458">
          <w:rPr>
            <w:noProof/>
            <w:webHidden/>
          </w:rPr>
          <w:tab/>
        </w:r>
        <w:r w:rsidR="00C66458">
          <w:rPr>
            <w:noProof/>
            <w:webHidden/>
          </w:rPr>
          <w:fldChar w:fldCharType="begin"/>
        </w:r>
        <w:r w:rsidR="00C66458">
          <w:rPr>
            <w:noProof/>
            <w:webHidden/>
          </w:rPr>
          <w:instrText xml:space="preserve"> PAGEREF _Toc494442531 \h </w:instrText>
        </w:r>
        <w:r w:rsidR="00C66458">
          <w:rPr>
            <w:noProof/>
            <w:webHidden/>
          </w:rPr>
        </w:r>
        <w:r w:rsidR="00C66458">
          <w:rPr>
            <w:noProof/>
            <w:webHidden/>
          </w:rPr>
          <w:fldChar w:fldCharType="separate"/>
        </w:r>
        <w:r w:rsidR="00C66458">
          <w:rPr>
            <w:noProof/>
            <w:webHidden/>
          </w:rPr>
          <w:t>21</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32" w:history="1">
        <w:r w:rsidR="00C66458" w:rsidRPr="001C4D6D">
          <w:rPr>
            <w:rStyle w:val="a3"/>
            <w:noProof/>
          </w:rPr>
          <w:t>Table 3</w:t>
        </w:r>
        <w:r w:rsidR="00C66458" w:rsidRPr="001C4D6D">
          <w:rPr>
            <w:rStyle w:val="a3"/>
            <w:noProof/>
          </w:rPr>
          <w:noBreakHyphen/>
          <w:t>7 BHT Port List</w:t>
        </w:r>
        <w:r w:rsidR="00C66458">
          <w:rPr>
            <w:noProof/>
            <w:webHidden/>
          </w:rPr>
          <w:tab/>
        </w:r>
        <w:r w:rsidR="00C66458">
          <w:rPr>
            <w:noProof/>
            <w:webHidden/>
          </w:rPr>
          <w:fldChar w:fldCharType="begin"/>
        </w:r>
        <w:r w:rsidR="00C66458">
          <w:rPr>
            <w:noProof/>
            <w:webHidden/>
          </w:rPr>
          <w:instrText xml:space="preserve"> PAGEREF _Toc494442532 \h </w:instrText>
        </w:r>
        <w:r w:rsidR="00C66458">
          <w:rPr>
            <w:noProof/>
            <w:webHidden/>
          </w:rPr>
        </w:r>
        <w:r w:rsidR="00C66458">
          <w:rPr>
            <w:noProof/>
            <w:webHidden/>
          </w:rPr>
          <w:fldChar w:fldCharType="separate"/>
        </w:r>
        <w:r w:rsidR="00C66458">
          <w:rPr>
            <w:noProof/>
            <w:webHidden/>
          </w:rPr>
          <w:t>23</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33" w:history="1">
        <w:r w:rsidR="00C66458" w:rsidRPr="001C4D6D">
          <w:rPr>
            <w:rStyle w:val="a3"/>
            <w:noProof/>
          </w:rPr>
          <w:t>Table 4</w:t>
        </w:r>
        <w:r w:rsidR="00C66458" w:rsidRPr="001C4D6D">
          <w:rPr>
            <w:rStyle w:val="a3"/>
            <w:noProof/>
          </w:rPr>
          <w:noBreakHyphen/>
          <w:t>1 ace_decode sub-modules</w:t>
        </w:r>
        <w:r w:rsidR="00C66458">
          <w:rPr>
            <w:noProof/>
            <w:webHidden/>
          </w:rPr>
          <w:tab/>
        </w:r>
        <w:r w:rsidR="00C66458">
          <w:rPr>
            <w:noProof/>
            <w:webHidden/>
          </w:rPr>
          <w:fldChar w:fldCharType="begin"/>
        </w:r>
        <w:r w:rsidR="00C66458">
          <w:rPr>
            <w:noProof/>
            <w:webHidden/>
          </w:rPr>
          <w:instrText xml:space="preserve"> PAGEREF _Toc494442533 \h </w:instrText>
        </w:r>
        <w:r w:rsidR="00C66458">
          <w:rPr>
            <w:noProof/>
            <w:webHidden/>
          </w:rPr>
        </w:r>
        <w:r w:rsidR="00C66458">
          <w:rPr>
            <w:noProof/>
            <w:webHidden/>
          </w:rPr>
          <w:fldChar w:fldCharType="separate"/>
        </w:r>
        <w:r w:rsidR="00C66458">
          <w:rPr>
            <w:noProof/>
            <w:webHidden/>
          </w:rPr>
          <w:t>26</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34" w:history="1">
        <w:r w:rsidR="00C66458" w:rsidRPr="001C4D6D">
          <w:rPr>
            <w:rStyle w:val="a3"/>
            <w:noProof/>
          </w:rPr>
          <w:t>Table 4</w:t>
        </w:r>
        <w:r w:rsidR="00C66458" w:rsidRPr="001C4D6D">
          <w:rPr>
            <w:rStyle w:val="a3"/>
            <w:noProof/>
          </w:rPr>
          <w:noBreakHyphen/>
          <w:t>2 instruction buffer ports</w:t>
        </w:r>
        <w:r w:rsidR="00C66458">
          <w:rPr>
            <w:noProof/>
            <w:webHidden/>
          </w:rPr>
          <w:tab/>
        </w:r>
        <w:r w:rsidR="00C66458">
          <w:rPr>
            <w:noProof/>
            <w:webHidden/>
          </w:rPr>
          <w:fldChar w:fldCharType="begin"/>
        </w:r>
        <w:r w:rsidR="00C66458">
          <w:rPr>
            <w:noProof/>
            <w:webHidden/>
          </w:rPr>
          <w:instrText xml:space="preserve"> PAGEREF _Toc494442534 \h </w:instrText>
        </w:r>
        <w:r w:rsidR="00C66458">
          <w:rPr>
            <w:noProof/>
            <w:webHidden/>
          </w:rPr>
        </w:r>
        <w:r w:rsidR="00C66458">
          <w:rPr>
            <w:noProof/>
            <w:webHidden/>
          </w:rPr>
          <w:fldChar w:fldCharType="separate"/>
        </w:r>
        <w:r w:rsidR="00C66458">
          <w:rPr>
            <w:noProof/>
            <w:webHidden/>
          </w:rPr>
          <w:t>27</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35" w:history="1">
        <w:r w:rsidR="00C66458" w:rsidRPr="001C4D6D">
          <w:rPr>
            <w:rStyle w:val="a3"/>
            <w:noProof/>
          </w:rPr>
          <w:t>Table 5</w:t>
        </w:r>
        <w:r w:rsidR="00C66458" w:rsidRPr="001C4D6D">
          <w:rPr>
            <w:rStyle w:val="a3"/>
            <w:noProof/>
          </w:rPr>
          <w:noBreakHyphen/>
          <w:t>1 RRU port signals</w:t>
        </w:r>
        <w:r w:rsidR="00C66458">
          <w:rPr>
            <w:noProof/>
            <w:webHidden/>
          </w:rPr>
          <w:tab/>
        </w:r>
        <w:r w:rsidR="00C66458">
          <w:rPr>
            <w:noProof/>
            <w:webHidden/>
          </w:rPr>
          <w:fldChar w:fldCharType="begin"/>
        </w:r>
        <w:r w:rsidR="00C66458">
          <w:rPr>
            <w:noProof/>
            <w:webHidden/>
          </w:rPr>
          <w:instrText xml:space="preserve"> PAGEREF _Toc494442535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36" w:history="1">
        <w:r w:rsidR="00C66458" w:rsidRPr="001C4D6D">
          <w:rPr>
            <w:rStyle w:val="a3"/>
            <w:noProof/>
          </w:rPr>
          <w:t>Table 5</w:t>
        </w:r>
        <w:r w:rsidR="00C66458" w:rsidRPr="001C4D6D">
          <w:rPr>
            <w:rStyle w:val="a3"/>
            <w:noProof/>
          </w:rPr>
          <w:noBreakHyphen/>
          <w:t>2 ace_rename sub-modules</w:t>
        </w:r>
        <w:r w:rsidR="00C66458">
          <w:rPr>
            <w:noProof/>
            <w:webHidden/>
          </w:rPr>
          <w:tab/>
        </w:r>
        <w:r w:rsidR="00C66458">
          <w:rPr>
            <w:noProof/>
            <w:webHidden/>
          </w:rPr>
          <w:fldChar w:fldCharType="begin"/>
        </w:r>
        <w:r w:rsidR="00C66458">
          <w:rPr>
            <w:noProof/>
            <w:webHidden/>
          </w:rPr>
          <w:instrText xml:space="preserve"> PAGEREF _Toc494442536 \h </w:instrText>
        </w:r>
        <w:r w:rsidR="00C66458">
          <w:rPr>
            <w:noProof/>
            <w:webHidden/>
          </w:rPr>
        </w:r>
        <w:r w:rsidR="00C66458">
          <w:rPr>
            <w:noProof/>
            <w:webHidden/>
          </w:rPr>
          <w:fldChar w:fldCharType="separate"/>
        </w:r>
        <w:r w:rsidR="00C66458">
          <w:rPr>
            <w:noProof/>
            <w:webHidden/>
          </w:rPr>
          <w:t>29</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37" w:history="1">
        <w:r w:rsidR="00C66458" w:rsidRPr="001C4D6D">
          <w:rPr>
            <w:rStyle w:val="a3"/>
            <w:noProof/>
          </w:rPr>
          <w:t>Table 6</w:t>
        </w:r>
        <w:r w:rsidR="00C66458" w:rsidRPr="001C4D6D">
          <w:rPr>
            <w:rStyle w:val="a3"/>
            <w:noProof/>
          </w:rPr>
          <w:noBreakHyphen/>
          <w:t>1 reservation stationh port signals</w:t>
        </w:r>
        <w:r w:rsidR="00C66458">
          <w:rPr>
            <w:noProof/>
            <w:webHidden/>
          </w:rPr>
          <w:tab/>
        </w:r>
        <w:r w:rsidR="00C66458">
          <w:rPr>
            <w:noProof/>
            <w:webHidden/>
          </w:rPr>
          <w:fldChar w:fldCharType="begin"/>
        </w:r>
        <w:r w:rsidR="00C66458">
          <w:rPr>
            <w:noProof/>
            <w:webHidden/>
          </w:rPr>
          <w:instrText xml:space="preserve"> PAGEREF _Toc494442537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C66458" w:rsidRDefault="00A1157F">
      <w:pPr>
        <w:pStyle w:val="af"/>
        <w:tabs>
          <w:tab w:val="right" w:leader="dot" w:pos="9736"/>
        </w:tabs>
        <w:ind w:left="840" w:hanging="420"/>
        <w:rPr>
          <w:rFonts w:asciiTheme="minorHAnsi" w:hAnsiTheme="minorHAnsi" w:cstheme="minorBidi"/>
          <w:noProof/>
          <w:kern w:val="0"/>
          <w:sz w:val="22"/>
          <w:szCs w:val="22"/>
          <w:lang w:eastAsia="zh-CN"/>
        </w:rPr>
      </w:pPr>
      <w:hyperlink w:anchor="_Toc494442538" w:history="1">
        <w:r w:rsidR="00C66458" w:rsidRPr="001C4D6D">
          <w:rPr>
            <w:rStyle w:val="a3"/>
            <w:noProof/>
          </w:rPr>
          <w:t>Table 6</w:t>
        </w:r>
        <w:r w:rsidR="00C66458" w:rsidRPr="001C4D6D">
          <w:rPr>
            <w:rStyle w:val="a3"/>
            <w:noProof/>
          </w:rPr>
          <w:noBreakHyphen/>
          <w:t>2 ace_rename sub-modules</w:t>
        </w:r>
        <w:r w:rsidR="00C66458">
          <w:rPr>
            <w:noProof/>
            <w:webHidden/>
          </w:rPr>
          <w:tab/>
        </w:r>
        <w:r w:rsidR="00C66458">
          <w:rPr>
            <w:noProof/>
            <w:webHidden/>
          </w:rPr>
          <w:fldChar w:fldCharType="begin"/>
        </w:r>
        <w:r w:rsidR="00C66458">
          <w:rPr>
            <w:noProof/>
            <w:webHidden/>
          </w:rPr>
          <w:instrText xml:space="preserve"> PAGEREF _Toc494442538 \h </w:instrText>
        </w:r>
        <w:r w:rsidR="00C66458">
          <w:rPr>
            <w:noProof/>
            <w:webHidden/>
          </w:rPr>
        </w:r>
        <w:r w:rsidR="00C66458">
          <w:rPr>
            <w:noProof/>
            <w:webHidden/>
          </w:rPr>
          <w:fldChar w:fldCharType="separate"/>
        </w:r>
        <w:r w:rsidR="00C66458">
          <w:rPr>
            <w:noProof/>
            <w:webHidden/>
          </w:rPr>
          <w:t>35</w:t>
        </w:r>
        <w:r w:rsidR="00C66458">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442423"/>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442424"/>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8472120" r:id="rId9"/>
        </w:object>
      </w:r>
    </w:p>
    <w:p w:rsidR="002139DE" w:rsidRPr="00B01834" w:rsidRDefault="008E417B" w:rsidP="008E417B">
      <w:pPr>
        <w:pStyle w:val="ae"/>
        <w:jc w:val="center"/>
        <w:rPr>
          <w:noProof/>
          <w:kern w:val="0"/>
          <w:lang w:eastAsia="zh-CN"/>
        </w:rPr>
      </w:pPr>
      <w:bookmarkStart w:id="3" w:name="_Toc494442515"/>
      <w:r>
        <w:t xml:space="preserve">Figure </w:t>
      </w:r>
      <w:fldSimple w:instr=" STYLEREF 1 \s ">
        <w:r w:rsidR="00C349F9">
          <w:rPr>
            <w:noProof/>
          </w:rPr>
          <w:t>1</w:t>
        </w:r>
      </w:fldSimple>
      <w:r w:rsidR="00C349F9">
        <w:noBreakHyphen/>
      </w:r>
      <w:fldSimple w:instr=" SEQ Figure \* ARABIC \s 1 ">
        <w:r w:rsidR="00C349F9">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4442425"/>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E82B8C" w:rsidRDefault="00E82B8C">
      <w:pPr>
        <w:widowControl/>
        <w:suppressAutoHyphens w:val="0"/>
        <w:spacing w:before="0" w:after="0"/>
        <w:jc w:val="left"/>
        <w:rPr>
          <w:rFonts w:ascii="Verdana" w:eastAsia="黑体" w:hAnsi="Verdana"/>
          <w:b/>
          <w:bCs/>
          <w:sz w:val="32"/>
          <w:szCs w:val="32"/>
        </w:rPr>
      </w:pPr>
      <w:bookmarkStart w:id="5" w:name="_Toc494442426"/>
      <w:r>
        <w:br w:type="page"/>
      </w:r>
    </w:p>
    <w:p w:rsidR="00393E85" w:rsidRDefault="00984F2E" w:rsidP="00393E85">
      <w:pPr>
        <w:pStyle w:val="2"/>
      </w:pPr>
      <w:r>
        <w:lastRenderedPageBreak/>
        <w:t>Pipeline architecture of Ace</w:t>
      </w:r>
      <w:r w:rsidR="00393E85">
        <w:t>21064</w:t>
      </w:r>
      <w:bookmarkEnd w:id="5"/>
    </w:p>
    <w:p w:rsidR="00E82B8C" w:rsidRDefault="00E82B8C" w:rsidP="00E82B8C">
      <w:r>
        <w:t>Ace21064 pipeline architecture is detailed here, there are 12 pipeline stages:</w:t>
      </w:r>
    </w:p>
    <w:p w:rsidR="00E82B8C" w:rsidRDefault="00992184" w:rsidP="00565BA0">
      <w:pPr>
        <w:pStyle w:val="ad"/>
        <w:numPr>
          <w:ilvl w:val="0"/>
          <w:numId w:val="38"/>
        </w:numPr>
        <w:ind w:firstLineChars="0"/>
      </w:pPr>
      <w:r>
        <w:t>S</w:t>
      </w:r>
      <w:r w:rsidR="00E82B8C">
        <w:t>tage0: get the pc_f0 from PC generator, and use this PC to access iCache, iTLB, BTB, RAS and BPD simultaneously.</w:t>
      </w:r>
    </w:p>
    <w:p w:rsidR="00992184" w:rsidRPr="00E82B8C" w:rsidRDefault="00391EF5" w:rsidP="00565BA0">
      <w:pPr>
        <w:pStyle w:val="ad"/>
        <w:numPr>
          <w:ilvl w:val="0"/>
          <w:numId w:val="38"/>
        </w:numPr>
        <w:ind w:firstLineChars="0"/>
      </w:pPr>
      <w:r>
        <w:t>Stage1:</w:t>
      </w:r>
    </w:p>
    <w:p w:rsidR="007F561B" w:rsidRDefault="00C64297" w:rsidP="00565BA0">
      <w:pPr>
        <w:keepNext/>
        <w:jc w:val="center"/>
      </w:pPr>
      <w:r>
        <w:object w:dxaOrig="6046" w:dyaOrig="4126">
          <v:shape id="_x0000_i1026" type="#_x0000_t75" style="width:420.35pt;height:286.9pt" o:ole="">
            <v:imagedata r:id="rId10" o:title=""/>
          </v:shape>
          <o:OLEObject Type="Embed" ProgID="Visio.Drawing.15" ShapeID="_x0000_i1026" DrawAspect="Content" ObjectID="_1568472121" r:id="rId11"/>
        </w:object>
      </w:r>
    </w:p>
    <w:p w:rsidR="00CE6B12" w:rsidRPr="00CE6B12" w:rsidRDefault="007F561B" w:rsidP="007F561B">
      <w:pPr>
        <w:pStyle w:val="ae"/>
        <w:jc w:val="center"/>
      </w:pPr>
      <w:bookmarkStart w:id="6" w:name="_Toc494442516"/>
      <w:r>
        <w:t xml:space="preserve">Figure </w:t>
      </w:r>
      <w:fldSimple w:instr=" STYLEREF 1 \s ">
        <w:r w:rsidR="00C349F9">
          <w:rPr>
            <w:noProof/>
          </w:rPr>
          <w:t>1</w:t>
        </w:r>
      </w:fldSimple>
      <w:r w:rsidR="00C349F9">
        <w:noBreakHyphen/>
      </w:r>
      <w:fldSimple w:instr=" SEQ Figure \* ARABIC \s 1 ">
        <w:r w:rsidR="00C349F9">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442427"/>
      <w:r>
        <w:lastRenderedPageBreak/>
        <w:t>Level 1 Instruction Cache</w:t>
      </w:r>
      <w:r w:rsidR="00F24548">
        <w:t xml:space="preserve"> (iCache)</w:t>
      </w:r>
      <w:bookmarkEnd w:id="7"/>
    </w:p>
    <w:p w:rsidR="002402E7" w:rsidRDefault="002402E7" w:rsidP="002402E7">
      <w:pPr>
        <w:pStyle w:val="2"/>
      </w:pPr>
      <w:bookmarkStart w:id="8" w:name="_Toc494442428"/>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442429"/>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55pt;height:4in" o:ole="">
            <v:imagedata r:id="rId12" o:title=""/>
          </v:shape>
          <o:OLEObject Type="Embed" ProgID="Visio.Drawing.15" ShapeID="_x0000_i1027" DrawAspect="Content" ObjectID="_1568472122" r:id="rId13"/>
        </w:object>
      </w:r>
    </w:p>
    <w:p w:rsidR="00CA663A" w:rsidRDefault="00EF1197" w:rsidP="00EF1197">
      <w:pPr>
        <w:pStyle w:val="ae"/>
        <w:jc w:val="center"/>
      </w:pPr>
      <w:bookmarkStart w:id="10" w:name="_Toc494442517"/>
      <w:r>
        <w:t xml:space="preserve">Figure </w:t>
      </w:r>
      <w:fldSimple w:instr=" STYLEREF 1 \s ">
        <w:r w:rsidR="00C349F9">
          <w:rPr>
            <w:noProof/>
          </w:rPr>
          <w:t>2</w:t>
        </w:r>
      </w:fldSimple>
      <w:r w:rsidR="00C349F9">
        <w:noBreakHyphen/>
      </w:r>
      <w:fldSimple w:instr=" SEQ Figure \* ARABIC \s 1 ">
        <w:r w:rsidR="00C349F9">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A1157F"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442430"/>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442518"/>
      <w:r>
        <w:t xml:space="preserve">Figure </w:t>
      </w:r>
      <w:fldSimple w:instr=" STYLEREF 1 \s ">
        <w:r w:rsidR="00C349F9">
          <w:rPr>
            <w:noProof/>
          </w:rPr>
          <w:t>2</w:t>
        </w:r>
      </w:fldSimple>
      <w:r w:rsidR="00C349F9">
        <w:noBreakHyphen/>
      </w:r>
      <w:fldSimple w:instr=" SEQ Figure \* ARABIC \s 1 ">
        <w:r w:rsidR="00C349F9">
          <w:rPr>
            <w:noProof/>
          </w:rPr>
          <w:t>2</w:t>
        </w:r>
      </w:fldSimple>
      <w:r>
        <w:t xml:space="preserve"> ace_icache block d</w:t>
      </w:r>
      <w:r w:rsidR="00E62154">
        <w:t>i</w:t>
      </w:r>
      <w:r>
        <w:t>agram</w:t>
      </w:r>
      <w:bookmarkEnd w:id="12"/>
    </w:p>
    <w:p w:rsidR="002402E7" w:rsidRDefault="002402E7" w:rsidP="002402E7">
      <w:pPr>
        <w:pStyle w:val="3"/>
      </w:pPr>
      <w:bookmarkStart w:id="13" w:name="_Toc494442431"/>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442432"/>
      <w:r>
        <w:lastRenderedPageBreak/>
        <w:t>Submodules</w:t>
      </w:r>
      <w:bookmarkEnd w:id="14"/>
    </w:p>
    <w:p w:rsidR="002402E7" w:rsidRPr="002402E7" w:rsidRDefault="002402E7" w:rsidP="002402E7">
      <w:pPr>
        <w:pStyle w:val="3"/>
      </w:pPr>
      <w:bookmarkStart w:id="15" w:name="_Toc494442433"/>
      <w:r>
        <w:t>Timing</w:t>
      </w:r>
      <w:bookmarkEnd w:id="15"/>
    </w:p>
    <w:p w:rsidR="002402E7" w:rsidRDefault="002402E7" w:rsidP="002402E7">
      <w:pPr>
        <w:pStyle w:val="2"/>
      </w:pPr>
      <w:bookmarkStart w:id="16" w:name="_Toc494442434"/>
      <w:r>
        <w:t>Instruction Alignment Unit</w:t>
      </w:r>
      <w:bookmarkEnd w:id="16"/>
    </w:p>
    <w:p w:rsidR="002402E7" w:rsidRDefault="002402E7" w:rsidP="002402E7">
      <w:pPr>
        <w:pStyle w:val="3"/>
      </w:pPr>
      <w:bookmarkStart w:id="17" w:name="_Toc494442435"/>
      <w:r>
        <w:t>Introduction</w:t>
      </w:r>
      <w:bookmarkEnd w:id="17"/>
    </w:p>
    <w:p w:rsidR="002402E7" w:rsidRDefault="002402E7" w:rsidP="002402E7">
      <w:pPr>
        <w:pStyle w:val="3"/>
      </w:pPr>
      <w:bookmarkStart w:id="18" w:name="_Toc494442436"/>
      <w:r>
        <w:t>Architecture</w:t>
      </w:r>
      <w:bookmarkEnd w:id="18"/>
    </w:p>
    <w:p w:rsidR="002402E7" w:rsidRDefault="002402E7" w:rsidP="002402E7">
      <w:pPr>
        <w:pStyle w:val="3"/>
      </w:pPr>
      <w:bookmarkStart w:id="19" w:name="_Toc494442437"/>
      <w:r>
        <w:t>Signals</w:t>
      </w:r>
      <w:bookmarkEnd w:id="19"/>
    </w:p>
    <w:p w:rsidR="002402E7" w:rsidRDefault="002402E7" w:rsidP="002402E7">
      <w:pPr>
        <w:pStyle w:val="3"/>
      </w:pPr>
      <w:bookmarkStart w:id="20" w:name="_Toc494442438"/>
      <w:r>
        <w:t>Submodules</w:t>
      </w:r>
      <w:bookmarkEnd w:id="20"/>
    </w:p>
    <w:p w:rsidR="002402E7" w:rsidRDefault="002402E7" w:rsidP="002402E7">
      <w:pPr>
        <w:pStyle w:val="3"/>
      </w:pPr>
      <w:bookmarkStart w:id="21" w:name="_Toc494442439"/>
      <w:r>
        <w:t>Timing</w:t>
      </w:r>
      <w:bookmarkEnd w:id="21"/>
    </w:p>
    <w:p w:rsidR="002402E7" w:rsidRPr="002402E7" w:rsidRDefault="002402E7" w:rsidP="002402E7"/>
    <w:p w:rsidR="00E61E5A" w:rsidRPr="00E61E5A" w:rsidRDefault="00E61E5A" w:rsidP="00E61E5A">
      <w:pPr>
        <w:pStyle w:val="1"/>
      </w:pPr>
      <w:bookmarkStart w:id="22" w:name="_Toc494442440"/>
      <w:r>
        <w:lastRenderedPageBreak/>
        <w:t>Instruction Fetch Unit (IFU)</w:t>
      </w:r>
      <w:bookmarkEnd w:id="22"/>
    </w:p>
    <w:p w:rsidR="000B5BEE" w:rsidRDefault="00DA64A9" w:rsidP="000B5BEE">
      <w:pPr>
        <w:pStyle w:val="2"/>
      </w:pPr>
      <w:bookmarkStart w:id="23" w:name="_Toc494442441"/>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442442"/>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4D29BD">
        <w:t xml:space="preserve"> is shown in figure 3-1</w:t>
      </w:r>
    </w:p>
    <w:p w:rsidR="00F77006" w:rsidRDefault="00F77006" w:rsidP="00F77006">
      <w:pPr>
        <w:ind w:firstLine="420"/>
      </w:pPr>
    </w:p>
    <w:p w:rsidR="00374297" w:rsidRDefault="00490815" w:rsidP="00374297">
      <w:pPr>
        <w:keepNext/>
        <w:jc w:val="center"/>
      </w:pPr>
      <w:r>
        <w:object w:dxaOrig="6136" w:dyaOrig="4006">
          <v:shape id="_x0000_i1048" type="#_x0000_t75" style="width:388.25pt;height:254.2pt" o:ole="">
            <v:imagedata r:id="rId14" o:title=""/>
          </v:shape>
          <o:OLEObject Type="Embed" ProgID="Visio.Drawing.15" ShapeID="_x0000_i1048" DrawAspect="Content" ObjectID="_1568472123" r:id="rId15"/>
        </w:object>
      </w:r>
    </w:p>
    <w:p w:rsidR="000B5BEE" w:rsidRPr="000B5BEE" w:rsidRDefault="00374297" w:rsidP="00374297">
      <w:pPr>
        <w:pStyle w:val="ae"/>
        <w:jc w:val="center"/>
      </w:pPr>
      <w:bookmarkStart w:id="25" w:name="_Toc494442519"/>
      <w:r>
        <w:t xml:space="preserve">Figure </w:t>
      </w:r>
      <w:fldSimple w:instr=" STYLEREF 1 \s ">
        <w:r w:rsidR="00C349F9">
          <w:rPr>
            <w:noProof/>
          </w:rPr>
          <w:t>3</w:t>
        </w:r>
      </w:fldSimple>
      <w:r w:rsidR="00C349F9">
        <w:noBreakHyphen/>
      </w:r>
      <w:fldSimple w:instr=" SEQ Figure \* ARABIC \s 1 ">
        <w:r w:rsidR="00C349F9">
          <w:rPr>
            <w:noProof/>
          </w:rPr>
          <w:t>1</w:t>
        </w:r>
      </w:fldSimple>
      <w:r w:rsidR="005A739E">
        <w:t xml:space="preserve"> Instruction fetch unit</w:t>
      </w:r>
      <w:r>
        <w:t xml:space="preserve"> pipe</w:t>
      </w:r>
      <w:r w:rsidR="005A739E">
        <w:t>line stages</w:t>
      </w:r>
      <w:bookmarkEnd w:id="25"/>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35pt;height:266.95pt" o:ole="">
            <v:imagedata r:id="rId16" o:title=""/>
          </v:shape>
          <o:OLEObject Type="Embed" ProgID="Visio.Drawing.15" ShapeID="_x0000_i1029" DrawAspect="Content" ObjectID="_1568472124" r:id="rId17"/>
        </w:object>
      </w:r>
    </w:p>
    <w:p w:rsidR="00AF7531" w:rsidRPr="00F80133" w:rsidRDefault="00F4205A" w:rsidP="00F4205A">
      <w:pPr>
        <w:pStyle w:val="ae"/>
        <w:jc w:val="center"/>
      </w:pPr>
      <w:bookmarkStart w:id="26" w:name="_Toc494442520"/>
      <w:r>
        <w:t xml:space="preserve">Figure </w:t>
      </w:r>
      <w:fldSimple w:instr=" STYLEREF 1 \s ">
        <w:r w:rsidR="00C349F9">
          <w:rPr>
            <w:noProof/>
          </w:rPr>
          <w:t>3</w:t>
        </w:r>
      </w:fldSimple>
      <w:r w:rsidR="00C349F9">
        <w:noBreakHyphen/>
      </w:r>
      <w:fldSimple w:instr=" SEQ Figure \* ARABIC \s 1 ">
        <w:r w:rsidR="00C349F9">
          <w:rPr>
            <w:noProof/>
          </w:rPr>
          <w:t>2</w:t>
        </w:r>
      </w:fldSimple>
      <w:r>
        <w:t xml:space="preserve"> Instruction Fetch Unit block diagram</w:t>
      </w:r>
      <w:bookmarkEnd w:id="26"/>
    </w:p>
    <w:p w:rsidR="00F80133" w:rsidRDefault="00574263" w:rsidP="00F80133">
      <w:pPr>
        <w:pStyle w:val="3"/>
      </w:pPr>
      <w:bookmarkStart w:id="27" w:name="_Toc494442443"/>
      <w:r>
        <w:t>Ports</w:t>
      </w:r>
      <w:bookmarkEnd w:id="27"/>
    </w:p>
    <w:p w:rsidR="00A474FD" w:rsidRDefault="00A474FD" w:rsidP="00A474FD">
      <w:pPr>
        <w:pStyle w:val="ae"/>
        <w:keepNext/>
        <w:jc w:val="center"/>
      </w:pPr>
      <w:bookmarkStart w:id="28" w:name="_Toc494442525"/>
      <w:r>
        <w:t xml:space="preserve">Table </w:t>
      </w:r>
      <w:fldSimple w:instr=" STYLEREF 1 \s ">
        <w:r w:rsidR="00C66458">
          <w:rPr>
            <w:noProof/>
          </w:rPr>
          <w:t>3</w:t>
        </w:r>
      </w:fldSimple>
      <w:r w:rsidR="004A0998">
        <w:noBreakHyphen/>
      </w:r>
      <w:fldSimple w:instr=" SEQ Table \* ARABIC \s 1 ">
        <w:r w:rsidR="00C66458">
          <w:rPr>
            <w:noProof/>
          </w:rPr>
          <w:t>1</w:t>
        </w:r>
      </w:fldSimple>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9" w:name="_Toc494442444"/>
      <w:r>
        <w:t>S</w:t>
      </w:r>
      <w:r w:rsidR="00286ED7">
        <w:rPr>
          <w:rFonts w:hint="cs"/>
        </w:rPr>
        <w:t>ub</w:t>
      </w:r>
      <w:r>
        <w:t>modules</w:t>
      </w:r>
      <w:bookmarkEnd w:id="29"/>
    </w:p>
    <w:p w:rsidR="005164E8" w:rsidRDefault="005164E8" w:rsidP="005164E8">
      <w:pPr>
        <w:pStyle w:val="ae"/>
        <w:keepNext/>
        <w:jc w:val="center"/>
      </w:pPr>
      <w:bookmarkStart w:id="30" w:name="_Toc494442526"/>
      <w:r>
        <w:t xml:space="preserve">Table </w:t>
      </w:r>
      <w:fldSimple w:instr=" STYLEREF 1 \s ">
        <w:r w:rsidR="00C66458">
          <w:rPr>
            <w:noProof/>
          </w:rPr>
          <w:t>3</w:t>
        </w:r>
      </w:fldSimple>
      <w:r w:rsidR="004A0998">
        <w:noBreakHyphen/>
      </w:r>
      <w:fldSimple w:instr=" SEQ Table \* ARABIC \s 1 ">
        <w:r w:rsidR="00C66458">
          <w:rPr>
            <w:noProof/>
          </w:rPr>
          <w:t>2</w:t>
        </w:r>
      </w:fldSimple>
      <w:r>
        <w:t xml:space="preserve"> </w:t>
      </w:r>
      <w:r w:rsidR="00831114" w:rsidRPr="00517AB2">
        <w:rPr>
          <w:i/>
        </w:rPr>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1" w:name="_Toc494442445"/>
      <w:r>
        <w:t>Branch decode Unit</w:t>
      </w:r>
      <w:r w:rsidR="005D553F" w:rsidRPr="005D553F">
        <w:t xml:space="preserve"> (BrDEC)</w:t>
      </w:r>
      <w:bookmarkEnd w:id="31"/>
    </w:p>
    <w:p w:rsidR="005B36DA" w:rsidRDefault="00816F43" w:rsidP="005B36DA">
      <w:pPr>
        <w:pStyle w:val="3"/>
      </w:pPr>
      <w:bookmarkStart w:id="32" w:name="_Toc494442446"/>
      <w:r>
        <w:t>I</w:t>
      </w:r>
      <w:r w:rsidR="005B36DA">
        <w:t>ntroduction</w:t>
      </w:r>
      <w:bookmarkEnd w:id="32"/>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3" w:name="_Toc494442447"/>
      <w:r>
        <w:t>Architecture</w:t>
      </w:r>
      <w:bookmarkEnd w:id="33"/>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4" w:name="_Toc494442448"/>
      <w:r>
        <w:t>Ports</w:t>
      </w:r>
      <w:bookmarkEnd w:id="34"/>
    </w:p>
    <w:p w:rsidR="004A0998" w:rsidRDefault="004A0998" w:rsidP="004A0998">
      <w:pPr>
        <w:pStyle w:val="ae"/>
        <w:keepNext/>
        <w:jc w:val="center"/>
      </w:pPr>
      <w:bookmarkStart w:id="35" w:name="_Toc494442527"/>
      <w:r>
        <w:t xml:space="preserve">Table </w:t>
      </w:r>
      <w:fldSimple w:instr=" STYLEREF 1 \s ">
        <w:r w:rsidR="00C66458">
          <w:rPr>
            <w:noProof/>
          </w:rPr>
          <w:t>3</w:t>
        </w:r>
      </w:fldSimple>
      <w:r>
        <w:noBreakHyphen/>
      </w:r>
      <w:fldSimple w:instr=" SEQ Table \* ARABIC \s 1 ">
        <w:r w:rsidR="00C66458">
          <w:rPr>
            <w:noProof/>
          </w:rPr>
          <w:t>3</w:t>
        </w:r>
      </w:fldSimple>
      <w:r w:rsidR="00517AB2">
        <w:t xml:space="preserve"> </w:t>
      </w:r>
      <w:r w:rsidR="00517AB2" w:rsidRPr="00517AB2">
        <w:rPr>
          <w:i/>
        </w:rPr>
        <w:t>brdec</w:t>
      </w:r>
      <w:r>
        <w:t xml:space="preserve"> module port signals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6" w:name="_Toc494442449"/>
      <w:r>
        <w:t>B</w:t>
      </w:r>
      <w:r w:rsidR="005C681A">
        <w:t xml:space="preserve">ranch </w:t>
      </w:r>
      <w:r>
        <w:t>D</w:t>
      </w:r>
      <w:r w:rsidR="005C681A">
        <w:t xml:space="preserve">ecoder </w:t>
      </w:r>
      <w:r>
        <w:t>W</w:t>
      </w:r>
      <w:r w:rsidR="005C681A">
        <w:t>ays(brdec_way)</w:t>
      </w:r>
      <w:bookmarkEnd w:id="36"/>
    </w:p>
    <w:p w:rsidR="00B26011" w:rsidRDefault="0092108D" w:rsidP="00B26011">
      <w:pPr>
        <w:pStyle w:val="4"/>
      </w:pPr>
      <w:bookmarkStart w:id="37" w:name="_Toc494442450"/>
      <w:r>
        <w:t>I</w:t>
      </w:r>
      <w:r w:rsidR="00B26011">
        <w:t>ntroduction</w:t>
      </w:r>
      <w:bookmarkEnd w:id="37"/>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8" w:name="_Toc494442451"/>
      <w:r>
        <w:t>Ports</w:t>
      </w:r>
      <w:bookmarkEnd w:id="38"/>
    </w:p>
    <w:p w:rsidR="0092108D" w:rsidRPr="0092108D" w:rsidRDefault="0092108D" w:rsidP="0092108D"/>
    <w:p w:rsidR="0092108D" w:rsidRDefault="0092108D" w:rsidP="0092108D">
      <w:pPr>
        <w:pStyle w:val="ae"/>
        <w:keepNext/>
        <w:jc w:val="center"/>
      </w:pPr>
      <w:bookmarkStart w:id="39" w:name="_Toc494442528"/>
      <w:r>
        <w:t xml:space="preserve">Table </w:t>
      </w:r>
      <w:fldSimple w:instr=" STYLEREF 1 \s ">
        <w:r w:rsidR="00C66458">
          <w:rPr>
            <w:noProof/>
          </w:rPr>
          <w:t>3</w:t>
        </w:r>
      </w:fldSimple>
      <w:r>
        <w:noBreakHyphen/>
      </w:r>
      <w:fldSimple w:instr=" SEQ Table \* ARABIC \s 1 ">
        <w:r w:rsidR="00C66458">
          <w:rPr>
            <w:noProof/>
          </w:rPr>
          <w:t>4</w:t>
        </w:r>
      </w:fldSimple>
      <w:r>
        <w:t xml:space="preserve"> </w:t>
      </w:r>
      <w:r w:rsidRPr="00517AB2">
        <w:rPr>
          <w:i/>
        </w:rPr>
        <w:t>brdec</w:t>
      </w:r>
      <w:r w:rsidR="003D11D9">
        <w:rPr>
          <w:i/>
        </w:rPr>
        <w:t>_way</w:t>
      </w:r>
      <w:r>
        <w:t xml:space="preserve"> module port signals</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w:t>
            </w:r>
            <w:r w:rsidR="001100D8">
              <w:rPr>
                <w:lang w:eastAsia="zh-CN"/>
              </w:rPr>
              <w:t xml:space="preserve"> exist</w:t>
            </w:r>
            <w:r>
              <w:rPr>
                <w:lang w:eastAsia="zh-CN"/>
              </w:rPr>
              <w:t xml:space="preserve">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Default="00145B8F" w:rsidP="004A0998">
      <w:r>
        <w:t>Branch decode information and encoding</w:t>
      </w:r>
      <w:r w:rsidR="007C315F">
        <w:t>s</w:t>
      </w:r>
      <w:r>
        <w:t>.</w:t>
      </w:r>
    </w:p>
    <w:p w:rsidR="00410709" w:rsidRDefault="007C315F" w:rsidP="00410709">
      <w:pPr>
        <w:pStyle w:val="ad"/>
        <w:numPr>
          <w:ilvl w:val="0"/>
          <w:numId w:val="36"/>
        </w:numPr>
        <w:ind w:firstLineChars="0"/>
      </w:pPr>
      <w:r>
        <w:t xml:space="preserve">branch type: (br_typ)  </w:t>
      </w:r>
    </w:p>
    <w:p w:rsidR="00410709" w:rsidRDefault="007C315F" w:rsidP="004A0998">
      <w:pPr>
        <w:pStyle w:val="ad"/>
        <w:numPr>
          <w:ilvl w:val="1"/>
          <w:numId w:val="36"/>
        </w:numPr>
        <w:ind w:firstLineChars="0"/>
      </w:pPr>
      <w:r>
        <w:t>BR_COND: conditional branch</w:t>
      </w:r>
    </w:p>
    <w:p w:rsidR="00410709" w:rsidRDefault="007C315F" w:rsidP="004A0998">
      <w:pPr>
        <w:pStyle w:val="ad"/>
        <w:numPr>
          <w:ilvl w:val="1"/>
          <w:numId w:val="36"/>
        </w:numPr>
        <w:ind w:firstLineChars="0"/>
      </w:pPr>
      <w:r>
        <w:lastRenderedPageBreak/>
        <w:t>BR_UNCOND: unconditional branch</w:t>
      </w:r>
    </w:p>
    <w:p w:rsidR="00410709" w:rsidRDefault="00410709" w:rsidP="004A0998">
      <w:pPr>
        <w:pStyle w:val="ad"/>
        <w:numPr>
          <w:ilvl w:val="1"/>
          <w:numId w:val="36"/>
        </w:numPr>
        <w:ind w:firstLineChars="0"/>
      </w:pPr>
      <w:r>
        <w:t>BR_INDIR: indirect branch</w:t>
      </w:r>
    </w:p>
    <w:p w:rsidR="00410709" w:rsidRDefault="00410709" w:rsidP="004A0998">
      <w:pPr>
        <w:pStyle w:val="ad"/>
        <w:numPr>
          <w:ilvl w:val="1"/>
          <w:numId w:val="36"/>
        </w:numPr>
        <w:ind w:firstLineChars="0"/>
      </w:pPr>
      <w:r>
        <w:t>BR_INDIRRET: indirect branch (function return)</w:t>
      </w:r>
    </w:p>
    <w:p w:rsidR="00410709" w:rsidRDefault="00410709" w:rsidP="00410709">
      <w:pPr>
        <w:pStyle w:val="ad"/>
        <w:numPr>
          <w:ilvl w:val="0"/>
          <w:numId w:val="37"/>
        </w:numPr>
        <w:ind w:firstLineChars="0"/>
      </w:pPr>
      <w:r>
        <w:t>RAS control: (ras_ctl)</w:t>
      </w:r>
    </w:p>
    <w:p w:rsidR="00410709" w:rsidRDefault="00410709" w:rsidP="00410709">
      <w:pPr>
        <w:pStyle w:val="ad"/>
        <w:numPr>
          <w:ilvl w:val="1"/>
          <w:numId w:val="37"/>
        </w:numPr>
        <w:ind w:firstLineChars="0"/>
      </w:pPr>
      <w:r>
        <w:t>RAS_NOACT: RAS no action needed</w:t>
      </w:r>
    </w:p>
    <w:p w:rsidR="00410709" w:rsidRDefault="00410709" w:rsidP="00410709">
      <w:pPr>
        <w:pStyle w:val="ad"/>
        <w:numPr>
          <w:ilvl w:val="1"/>
          <w:numId w:val="37"/>
        </w:numPr>
        <w:ind w:firstLineChars="0"/>
      </w:pPr>
      <w:r>
        <w:t>RAS_PUSHPC: RAS push command</w:t>
      </w:r>
    </w:p>
    <w:p w:rsidR="00410709" w:rsidRDefault="00410709" w:rsidP="00410709">
      <w:pPr>
        <w:pStyle w:val="ad"/>
        <w:numPr>
          <w:ilvl w:val="1"/>
          <w:numId w:val="37"/>
        </w:numPr>
        <w:ind w:firstLineChars="0"/>
      </w:pPr>
      <w:r>
        <w:t>RAS_POPPC: RAS pop command</w:t>
      </w:r>
    </w:p>
    <w:p w:rsidR="00410709" w:rsidRPr="004A0998" w:rsidRDefault="00410709" w:rsidP="00410709">
      <w:pPr>
        <w:pStyle w:val="ad"/>
        <w:numPr>
          <w:ilvl w:val="1"/>
          <w:numId w:val="37"/>
        </w:numPr>
        <w:ind w:firstLineChars="0"/>
      </w:pPr>
      <w:r>
        <w:t>RAS_PUSHPOP: RAS push and RAS pop enable</w:t>
      </w:r>
    </w:p>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0" w:name="_Toc494442452"/>
      <w:r>
        <w:t>Branch Prediction Unit</w:t>
      </w:r>
      <w:r w:rsidR="00446C99">
        <w:t xml:space="preserve"> (BPD)</w:t>
      </w:r>
      <w:bookmarkEnd w:id="40"/>
    </w:p>
    <w:p w:rsidR="00155A3C" w:rsidRDefault="00155A3C" w:rsidP="0069136B">
      <w:pPr>
        <w:pStyle w:val="3"/>
      </w:pPr>
      <w:bookmarkStart w:id="41" w:name="_Toc494442453"/>
      <w:r>
        <w:rPr>
          <w:rFonts w:hint="cs"/>
        </w:rPr>
        <w:t>Introduction</w:t>
      </w:r>
      <w:bookmarkEnd w:id="41"/>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0" type="#_x0000_t75" style="width:419.8pt;height:319pt" o:ole="">
            <v:imagedata r:id="rId18" o:title=""/>
          </v:shape>
          <o:OLEObject Type="Embed" ProgID="Visio.Drawing.15" ShapeID="_x0000_i1030" DrawAspect="Content" ObjectID="_1568472125" r:id="rId19"/>
        </w:object>
      </w:r>
    </w:p>
    <w:p w:rsidR="008A0E3A" w:rsidRPr="00244FF6" w:rsidRDefault="008A0E3A" w:rsidP="008A0E3A">
      <w:pPr>
        <w:pStyle w:val="ae"/>
        <w:jc w:val="center"/>
      </w:pPr>
      <w:bookmarkStart w:id="42" w:name="_Toc494442521"/>
      <w:r>
        <w:t xml:space="preserve">Figure </w:t>
      </w:r>
      <w:fldSimple w:instr=" STYLEREF 1 \s ">
        <w:r w:rsidR="00C349F9">
          <w:rPr>
            <w:noProof/>
          </w:rPr>
          <w:t>3</w:t>
        </w:r>
      </w:fldSimple>
      <w:r w:rsidR="00C349F9">
        <w:noBreakHyphen/>
      </w:r>
      <w:fldSimple w:instr=" SEQ Figure \* ARABIC \s 1 ">
        <w:r w:rsidR="00C349F9">
          <w:rPr>
            <w:noProof/>
          </w:rPr>
          <w:t>3</w:t>
        </w:r>
      </w:fldSimple>
      <w:r>
        <w:t xml:space="preserve"> Tournament predictor functional diagram</w:t>
      </w:r>
      <w:bookmarkEnd w:id="42"/>
    </w:p>
    <w:p w:rsidR="008A0E3A" w:rsidRDefault="008A0E3A" w:rsidP="000F3360">
      <w:pPr>
        <w:ind w:firstLine="420"/>
      </w:pPr>
    </w:p>
    <w:p w:rsidR="00244FF6" w:rsidRDefault="00244FF6" w:rsidP="00244FF6">
      <w:pPr>
        <w:pStyle w:val="3"/>
      </w:pPr>
      <w:bookmarkStart w:id="43" w:name="_Toc494442454"/>
      <w:r>
        <w:t>Architecture</w:t>
      </w:r>
      <w:bookmarkEnd w:id="43"/>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1" type="#_x0000_t75" style="width:392.1pt;height:307.4pt" o:ole="">
            <v:imagedata r:id="rId20" o:title=""/>
          </v:shape>
          <o:OLEObject Type="Embed" ProgID="Visio.Drawing.15" ShapeID="_x0000_i1031" DrawAspect="Content" ObjectID="_1568472126" r:id="rId21"/>
        </w:object>
      </w:r>
    </w:p>
    <w:p w:rsidR="003166AB" w:rsidRPr="00EF4E32" w:rsidRDefault="009B0CF8" w:rsidP="009B0CF8">
      <w:pPr>
        <w:pStyle w:val="ae"/>
        <w:jc w:val="center"/>
      </w:pPr>
      <w:bookmarkStart w:id="44" w:name="_Toc494442522"/>
      <w:r>
        <w:t xml:space="preserve">Figure </w:t>
      </w:r>
      <w:fldSimple w:instr=" STYLEREF 1 \s ">
        <w:r w:rsidR="00C349F9">
          <w:rPr>
            <w:noProof/>
          </w:rPr>
          <w:t>3</w:t>
        </w:r>
      </w:fldSimple>
      <w:r w:rsidR="00C349F9">
        <w:noBreakHyphen/>
      </w:r>
      <w:fldSimple w:instr=" SEQ Figure \* ARABIC \s 1 ">
        <w:r w:rsidR="00C349F9">
          <w:rPr>
            <w:noProof/>
          </w:rPr>
          <w:t>4</w:t>
        </w:r>
      </w:fldSimple>
      <w:r>
        <w:t xml:space="preserve"> pipelined tournament predictor</w:t>
      </w:r>
      <w:bookmarkEnd w:id="44"/>
    </w:p>
    <w:p w:rsidR="00155A3C" w:rsidRDefault="00155A3C" w:rsidP="0069136B">
      <w:pPr>
        <w:pStyle w:val="3"/>
      </w:pPr>
      <w:bookmarkStart w:id="45" w:name="_Toc494442455"/>
      <w:r>
        <w:rPr>
          <w:rFonts w:hint="cs"/>
        </w:rPr>
        <w:t>Ports</w:t>
      </w:r>
      <w:bookmarkEnd w:id="45"/>
    </w:p>
    <w:p w:rsidR="00DB3BF5" w:rsidRPr="00DB3BF5" w:rsidRDefault="007213E3" w:rsidP="00DB3BF5">
      <w:r>
        <w:t>B</w:t>
      </w:r>
      <w:r w:rsidR="00DB3BF5">
        <w:t xml:space="preserve">ranch prediction logic is </w:t>
      </w:r>
      <w:r w:rsidR="00FE37C2">
        <w:t>designed to take two pipeline stages</w:t>
      </w:r>
    </w:p>
    <w:p w:rsidR="005164E8" w:rsidRDefault="005164E8" w:rsidP="005164E8">
      <w:pPr>
        <w:pStyle w:val="ae"/>
        <w:keepNext/>
        <w:jc w:val="center"/>
      </w:pPr>
      <w:bookmarkStart w:id="46" w:name="_Toc494442529"/>
      <w:r>
        <w:lastRenderedPageBreak/>
        <w:t xml:space="preserve">Table </w:t>
      </w:r>
      <w:fldSimple w:instr=" STYLEREF 1 \s ">
        <w:r w:rsidR="00C66458">
          <w:rPr>
            <w:noProof/>
          </w:rPr>
          <w:t>3</w:t>
        </w:r>
      </w:fldSimple>
      <w:r w:rsidR="004A0998">
        <w:noBreakHyphen/>
      </w:r>
      <w:fldSimple w:instr=" SEQ Table \* ARABIC \s 1 ">
        <w:r w:rsidR="00C66458">
          <w:rPr>
            <w:noProof/>
          </w:rPr>
          <w:t>5</w:t>
        </w:r>
      </w:fldSimple>
      <w:r>
        <w:t xml:space="preserve"> </w:t>
      </w:r>
      <w:r w:rsidR="008E15CC">
        <w:t xml:space="preserve">branch prediction unit </w:t>
      </w:r>
      <w:r>
        <w:t>ports</w:t>
      </w:r>
      <w:bookmarkEnd w:id="4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371075" w:rsidP="001131C7">
            <w:pPr>
              <w:rPr>
                <w:lang w:eastAsia="zh-CN"/>
              </w:rPr>
            </w:pPr>
            <w:r>
              <w:rPr>
                <w:lang w:eastAsia="zh-CN"/>
              </w:rPr>
              <w:t>clock</w:t>
            </w:r>
          </w:p>
        </w:tc>
        <w:tc>
          <w:tcPr>
            <w:tcW w:w="955"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371075" w:rsidP="00B229A2">
            <w:pPr>
              <w:jc w:val="left"/>
              <w:rPr>
                <w:b w:val="0"/>
                <w:lang w:eastAsia="zh-CN"/>
              </w:rPr>
            </w:pPr>
            <w:r>
              <w:rPr>
                <w:b w:val="0"/>
                <w:lang w:eastAsia="zh-CN"/>
              </w:rPr>
              <w:t>reset_n</w:t>
            </w:r>
          </w:p>
        </w:tc>
        <w:tc>
          <w:tcPr>
            <w:tcW w:w="955"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371075" w:rsidP="00B229A2">
            <w:pPr>
              <w:jc w:val="left"/>
              <w:rPr>
                <w:b w:val="0"/>
                <w:lang w:eastAsia="zh-CN"/>
              </w:rPr>
            </w:pPr>
            <w:r>
              <w:rPr>
                <w:b w:val="0"/>
                <w:lang w:eastAsia="zh-CN"/>
              </w:rPr>
              <w:t>pc_f0_i</w:t>
            </w:r>
          </w:p>
        </w:tc>
        <w:tc>
          <w:tcPr>
            <w:tcW w:w="955"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pc_f1_i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64</w:t>
            </w:r>
          </w:p>
        </w:tc>
        <w:tc>
          <w:tcPr>
            <w:tcW w:w="1669" w:type="pct"/>
          </w:tcPr>
          <w:p w:rsidR="00085DED" w:rsidRPr="001B00F5" w:rsidRDefault="00085DED" w:rsidP="00085DED">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pipctl_flush_rt_i</w:t>
            </w:r>
          </w:p>
        </w:tc>
        <w:tc>
          <w:tcPr>
            <w:tcW w:w="955"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input</w:t>
            </w:r>
          </w:p>
        </w:tc>
        <w:tc>
          <w:tcPr>
            <w:tcW w:w="920"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pipctl_fill_f1_i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7" w:name="_Toc494442456"/>
      <w:r>
        <w:t>S</w:t>
      </w:r>
      <w:r>
        <w:rPr>
          <w:rFonts w:hint="cs"/>
        </w:rPr>
        <w:t>ub</w:t>
      </w:r>
      <w:r>
        <w:t>modules</w:t>
      </w:r>
      <w:bookmarkEnd w:id="47"/>
    </w:p>
    <w:p w:rsidR="00D03C92" w:rsidRDefault="00D03C92" w:rsidP="00D03C92">
      <w:pPr>
        <w:pStyle w:val="ae"/>
        <w:keepNext/>
        <w:jc w:val="center"/>
      </w:pPr>
      <w:bookmarkStart w:id="48" w:name="_Toc494442530"/>
      <w:r>
        <w:t xml:space="preserve">Table </w:t>
      </w:r>
      <w:fldSimple w:instr=" STYLEREF 1 \s ">
        <w:r w:rsidR="00C66458">
          <w:rPr>
            <w:noProof/>
          </w:rPr>
          <w:t>3</w:t>
        </w:r>
      </w:fldSimple>
      <w:r>
        <w:noBreakHyphen/>
      </w:r>
      <w:fldSimple w:instr=" SEQ Table \* ARABIC \s 1 ">
        <w:r w:rsidR="00C66458">
          <w:rPr>
            <w:noProof/>
          </w:rPr>
          <w:t>6</w:t>
        </w:r>
      </w:fldSimple>
      <w:r>
        <w:t xml:space="preserve"> </w:t>
      </w:r>
      <w:r>
        <w:rPr>
          <w:i/>
        </w:rPr>
        <w:t>bpd</w:t>
      </w:r>
      <w:r>
        <w:t xml:space="preserve"> sub-modules</w:t>
      </w:r>
      <w:bookmarkEnd w:id="4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37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371075">
            <w:pPr>
              <w:jc w:val="center"/>
              <w:rPr>
                <w:lang w:eastAsia="zh-CN"/>
              </w:rPr>
            </w:pPr>
            <w:r>
              <w:rPr>
                <w:lang w:eastAsia="zh-CN"/>
              </w:rPr>
              <w:t>Num</w:t>
            </w:r>
          </w:p>
        </w:tc>
        <w:tc>
          <w:tcPr>
            <w:tcW w:w="491"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p>
    <w:p w:rsidR="00155A3C" w:rsidRDefault="00E7605C" w:rsidP="0069136B">
      <w:pPr>
        <w:pStyle w:val="3"/>
      </w:pPr>
      <w:bookmarkStart w:id="49" w:name="_Toc494442458"/>
      <w:r>
        <w:lastRenderedPageBreak/>
        <w:t>Branch History Table (</w:t>
      </w:r>
      <w:r>
        <w:rPr>
          <w:rFonts w:hint="cs"/>
        </w:rPr>
        <w:t>BHT</w:t>
      </w:r>
      <w:r>
        <w:t>)</w:t>
      </w:r>
      <w:bookmarkEnd w:id="49"/>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0" w:name="_Toc494442531"/>
      <w:r>
        <w:t xml:space="preserve">Table </w:t>
      </w:r>
      <w:fldSimple w:instr=" STYLEREF 1 \s ">
        <w:r w:rsidR="00C66458">
          <w:rPr>
            <w:noProof/>
          </w:rPr>
          <w:t>3</w:t>
        </w:r>
      </w:fldSimple>
      <w:r w:rsidR="004A0998">
        <w:noBreakHyphen/>
      </w:r>
      <w:fldSimple w:instr=" SEQ Table \* ARABIC \s 1 ">
        <w:r w:rsidR="00C66458">
          <w:rPr>
            <w:noProof/>
          </w:rPr>
          <w:t>7</w:t>
        </w:r>
      </w:fldSimple>
      <w:r>
        <w:t xml:space="preserve"> BHT Port List</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1" w:name="_Toc494442459"/>
      <w:r w:rsidR="00177EC7">
        <w:lastRenderedPageBreak/>
        <w:t>Pattern History Table (P</w:t>
      </w:r>
      <w:r w:rsidR="00177EC7">
        <w:rPr>
          <w:rFonts w:hint="cs"/>
        </w:rPr>
        <w:t>HT</w:t>
      </w:r>
      <w:r w:rsidR="00177EC7">
        <w:t>)</w:t>
      </w:r>
      <w:bookmarkEnd w:id="51"/>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2" w:name="_Toc494442532"/>
      <w:r>
        <w:t xml:space="preserve">Table </w:t>
      </w:r>
      <w:fldSimple w:instr=" STYLEREF 1 \s ">
        <w:r w:rsidR="00C66458">
          <w:rPr>
            <w:noProof/>
          </w:rPr>
          <w:t>3</w:t>
        </w:r>
      </w:fldSimple>
      <w:r w:rsidR="004A0998">
        <w:noBreakHyphen/>
      </w:r>
      <w:fldSimple w:instr=" SEQ Table \* ARABIC \s 1 ">
        <w:r w:rsidR="00C66458">
          <w:rPr>
            <w:noProof/>
          </w:rPr>
          <w:t>8</w:t>
        </w:r>
      </w:fldSimple>
      <w:r>
        <w:t xml:space="preserve"> BHT Port List</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rsidP="0022657F">
      <w:pPr>
        <w:pStyle w:val="3"/>
      </w:pPr>
    </w:p>
    <w:p w:rsidR="0022657F" w:rsidRPr="0022657F" w:rsidRDefault="0022657F" w:rsidP="0022657F"/>
    <w:p w:rsidR="00C97125" w:rsidRDefault="00C97125" w:rsidP="000C790B">
      <w:pPr>
        <w:pStyle w:val="2"/>
      </w:pPr>
      <w:bookmarkStart w:id="53" w:name="_Toc494442461"/>
      <w:r>
        <w:t>Return Address Stack</w:t>
      </w:r>
      <w:r w:rsidR="000C790B">
        <w:t xml:space="preserve"> (RAS)</w:t>
      </w:r>
      <w:bookmarkEnd w:id="53"/>
    </w:p>
    <w:p w:rsidR="000C790B" w:rsidRDefault="000C790B" w:rsidP="000C790B"/>
    <w:p w:rsidR="000C790B" w:rsidRDefault="000C790B" w:rsidP="000C790B">
      <w:pPr>
        <w:pStyle w:val="2"/>
      </w:pPr>
      <w:bookmarkStart w:id="54" w:name="_Toc494442462"/>
      <w:r>
        <w:t>Branch Target Buffer (BTB)</w:t>
      </w:r>
      <w:bookmarkEnd w:id="54"/>
    </w:p>
    <w:p w:rsidR="007F565F" w:rsidRDefault="007F565F" w:rsidP="007F565F">
      <w:pPr>
        <w:pStyle w:val="3"/>
      </w:pPr>
      <w:bookmarkStart w:id="55" w:name="_Toc494442463"/>
      <w:r>
        <w:t>Introduction</w:t>
      </w:r>
      <w:bookmarkEnd w:id="55"/>
    </w:p>
    <w:p w:rsidR="00C349F9" w:rsidRDefault="007F565F" w:rsidP="00C349F9">
      <w:pPr>
        <w:ind w:firstLine="420"/>
      </w:pPr>
      <w:r>
        <w:t xml:space="preserve">4-Way </w:t>
      </w:r>
      <w:r w:rsidR="00285C69">
        <w:t>associative branch target buffer</w:t>
      </w:r>
      <w:r w:rsidR="00C349F9">
        <w:t xml:space="preserve"> (BTB</w:t>
      </w:r>
      <w:r w:rsidR="00C349F9">
        <w:tab/>
        <w:t>)</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r w:rsidR="00C349F9">
        <w:t>E</w:t>
      </w:r>
      <w:r w:rsidR="00791DC2">
        <w:t>ach entry contains tag array and data array as a general cache organization.</w:t>
      </w:r>
      <w:r w:rsidR="00430AF3">
        <w:t xml:space="preserve"> But there are some distinguishes between original caches</w:t>
      </w:r>
      <w:r w:rsidR="00C349F9">
        <w:t>:</w:t>
      </w:r>
    </w:p>
    <w:p w:rsidR="00430AF3" w:rsidRDefault="00C349F9" w:rsidP="00C349F9">
      <w:pPr>
        <w:ind w:firstLine="420"/>
      </w:pPr>
      <w:r>
        <w:t>T</w:t>
      </w:r>
      <w:r w:rsidR="00430AF3">
        <w:t>he tag array is used to keep the higher part of branch instruction’s PC, also named branch instruction address</w:t>
      </w:r>
      <w:r>
        <w:t xml:space="preserve"> </w:t>
      </w:r>
      <w:r w:rsidR="00430AF3">
        <w:t>(BIA) in some computer systems.</w:t>
      </w:r>
      <w:r>
        <w:t xml:space="preserve"> As detailed in figure below, the BTB tag width is 18 in current design. </w:t>
      </w:r>
      <w:r w:rsidR="001D0723">
        <w:t>W</w:t>
      </w:r>
      <w:r>
        <w:t xml:space="preserve">hich </w:t>
      </w:r>
      <w:r w:rsidR="001D0723">
        <w:t>i</w:t>
      </w:r>
      <w:r>
        <w:t>s hashed each 18-bit of 54-bit of origina</w:t>
      </w:r>
      <w:r w:rsidR="001D0723">
        <w:t>l BTB tag data,</w:t>
      </w:r>
      <w:r>
        <w:t xml:space="preserve"> to reduce area cost, in balance of cost and performance.</w:t>
      </w:r>
    </w:p>
    <w:p w:rsidR="00C349F9" w:rsidRDefault="00495CAE" w:rsidP="00C349F9">
      <w:pPr>
        <w:keepNext/>
        <w:ind w:firstLine="420"/>
        <w:jc w:val="center"/>
      </w:pPr>
      <w:r>
        <w:object w:dxaOrig="7591" w:dyaOrig="7050">
          <v:shape id="_x0000_i1037" type="#_x0000_t75" style="width:379.4pt;height:352.25pt" o:ole="">
            <v:imagedata r:id="rId22" o:title=""/>
          </v:shape>
          <o:OLEObject Type="Embed" ProgID="Visio.Drawing.15" ShapeID="_x0000_i1037" DrawAspect="Content" ObjectID="_1568472127" r:id="rId23"/>
        </w:object>
      </w:r>
    </w:p>
    <w:p w:rsidR="00495CAE" w:rsidRDefault="00C349F9" w:rsidP="00C349F9">
      <w:pPr>
        <w:pStyle w:val="ae"/>
        <w:jc w:val="center"/>
      </w:pPr>
      <w:r>
        <w:t xml:space="preserve">Figure </w:t>
      </w:r>
      <w:fldSimple w:instr=" STYLEREF 1 \s ">
        <w:r>
          <w:rPr>
            <w:noProof/>
          </w:rPr>
          <w:t>3</w:t>
        </w:r>
      </w:fldSimple>
      <w:r>
        <w:noBreakHyphen/>
      </w:r>
      <w:fldSimple w:instr=" SEQ Figure \* ARABIC \s 1 ">
        <w:r>
          <w:rPr>
            <w:noProof/>
          </w:rPr>
          <w:t>5</w:t>
        </w:r>
      </w:fldSimple>
      <w:r>
        <w:t xml:space="preserve"> branch target buffer microarchitecture</w:t>
      </w:r>
    </w:p>
    <w:p w:rsidR="00BA01B6" w:rsidRPr="00BA01B6" w:rsidRDefault="00BA01B6" w:rsidP="00851A55">
      <w:pPr>
        <w:ind w:firstLine="420"/>
      </w:pPr>
      <w:r>
        <w:lastRenderedPageBreak/>
        <w:t>Data array is used to keep the branch target address of the indexed branch instructions</w:t>
      </w:r>
      <w:r w:rsidR="007B055E">
        <w:t xml:space="preserve">, and some branch </w:t>
      </w:r>
      <w:r w:rsidR="00EF521B">
        <w:t xml:space="preserve">related </w:t>
      </w:r>
      <w:r w:rsidR="007B055E">
        <w:t>inform</w:t>
      </w:r>
      <w:r w:rsidR="00EF521B">
        <w:t>ation, like BTB entry valid, RAS control signal, branch instruction position in fetch group, and branch type.</w:t>
      </w:r>
      <w:r w:rsidR="009A5A2F">
        <w:t xml:space="preserve"> M</w:t>
      </w:r>
      <w:r w:rsidR="00851A55">
        <w:t>ore details see btb_way section.</w:t>
      </w:r>
    </w:p>
    <w:p w:rsidR="007213E3" w:rsidRDefault="007213E3" w:rsidP="007213E3">
      <w:pPr>
        <w:pStyle w:val="3"/>
        <w:numPr>
          <w:ilvl w:val="2"/>
          <w:numId w:val="35"/>
        </w:numPr>
      </w:pPr>
      <w:r>
        <w:rPr>
          <w:rFonts w:hint="cs"/>
        </w:rPr>
        <w:t>Ports</w:t>
      </w:r>
    </w:p>
    <w:p w:rsidR="007213E3" w:rsidRPr="00DB3BF5" w:rsidRDefault="007213E3" w:rsidP="007213E3">
      <w:r>
        <w:t>Branch prediction logic is designed to take two pipeline stages</w:t>
      </w:r>
    </w:p>
    <w:p w:rsidR="007213E3" w:rsidRDefault="007213E3" w:rsidP="007213E3">
      <w:pPr>
        <w:pStyle w:val="ae"/>
        <w:keepNext/>
        <w:jc w:val="center"/>
      </w:pPr>
      <w:r>
        <w:t xml:space="preserve">Table </w:t>
      </w:r>
      <w:fldSimple w:instr=" STYLEREF 1 \s ">
        <w:r>
          <w:rPr>
            <w:noProof/>
          </w:rPr>
          <w:t>3</w:t>
        </w:r>
      </w:fldSimple>
      <w:r>
        <w:noBreakHyphen/>
      </w:r>
      <w:fldSimple w:instr=" SEQ Table \* ARABIC \s 1 ">
        <w:r>
          <w:rPr>
            <w:noProof/>
          </w:rPr>
          <w:t>5</w:t>
        </w:r>
      </w:fldSimple>
      <w:r>
        <w:t xml:space="preserve"> branch prediction unit ports</w:t>
      </w:r>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213E3" w:rsidTr="00D76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213E3" w:rsidRPr="001B00F5" w:rsidRDefault="007213E3" w:rsidP="00A1157F">
            <w:pPr>
              <w:jc w:val="center"/>
              <w:rPr>
                <w:lang w:eastAsia="zh-CN"/>
              </w:rPr>
            </w:pPr>
            <w:r w:rsidRPr="001B00F5">
              <w:rPr>
                <w:rFonts w:hint="cs"/>
                <w:lang w:eastAsia="zh-CN"/>
              </w:rPr>
              <w:t>P</w:t>
            </w:r>
            <w:r w:rsidRPr="001B00F5">
              <w:rPr>
                <w:lang w:eastAsia="zh-CN"/>
              </w:rPr>
              <w:t>ort</w:t>
            </w:r>
          </w:p>
        </w:tc>
        <w:tc>
          <w:tcPr>
            <w:tcW w:w="58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9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461"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7213E3" w:rsidRDefault="007213E3" w:rsidP="00A1157F">
            <w:pPr>
              <w:rPr>
                <w:b w:val="0"/>
                <w:lang w:eastAsia="zh-CN"/>
              </w:rPr>
            </w:pPr>
            <w:r w:rsidRPr="007213E3">
              <w:rPr>
                <w:b w:val="0"/>
                <w:lang w:eastAsia="zh-CN"/>
              </w:rPr>
              <w:t>clock</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461"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1B00F5" w:rsidRDefault="007213E3" w:rsidP="00A1157F">
            <w:pPr>
              <w:jc w:val="left"/>
              <w:rPr>
                <w:b w:val="0"/>
                <w:lang w:eastAsia="zh-CN"/>
              </w:rPr>
            </w:pPr>
            <w:r>
              <w:rPr>
                <w:b w:val="0"/>
                <w:lang w:eastAsia="zh-CN"/>
              </w:rPr>
              <w:t>reset_n</w:t>
            </w:r>
          </w:p>
        </w:tc>
        <w:tc>
          <w:tcPr>
            <w:tcW w:w="58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1B00F5" w:rsidRDefault="007213E3" w:rsidP="00A1157F">
            <w:pPr>
              <w:jc w:val="left"/>
              <w:rPr>
                <w:b w:val="0"/>
                <w:lang w:eastAsia="zh-CN"/>
              </w:rPr>
            </w:pPr>
            <w:r>
              <w:rPr>
                <w:b w:val="0"/>
                <w:lang w:eastAsia="zh-CN"/>
              </w:rPr>
              <w:t>pc_f0_i</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461" w:type="pct"/>
            <w:tcBorders>
              <w:top w:val="none" w:sz="0" w:space="0" w:color="auto"/>
              <w:bottom w:val="none" w:sz="0" w:space="0" w:color="auto"/>
            </w:tcBorders>
          </w:tcPr>
          <w:p w:rsidR="007213E3" w:rsidRPr="001B00F5" w:rsidRDefault="007213E3" w:rsidP="00A1157F">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0B7C28" w:rsidRDefault="007213E3" w:rsidP="00A1157F">
            <w:pPr>
              <w:rPr>
                <w:b w:val="0"/>
              </w:rPr>
            </w:pPr>
            <w:r>
              <w:rPr>
                <w:b w:val="0"/>
              </w:rPr>
              <w:t>pc_f1_i</w:t>
            </w:r>
          </w:p>
        </w:tc>
        <w:tc>
          <w:tcPr>
            <w:tcW w:w="58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A1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213E3" w:rsidRPr="00D26247" w:rsidRDefault="00A1157F" w:rsidP="00A1157F">
            <w:pPr>
              <w:jc w:val="left"/>
              <w:rPr>
                <w:lang w:eastAsia="zh-CN"/>
              </w:rPr>
            </w:pPr>
            <w:r>
              <w:rPr>
                <w:lang w:eastAsia="zh-CN"/>
              </w:rPr>
              <w:t>signals from module BrDEC</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Pr="000B7C28" w:rsidRDefault="002572D1" w:rsidP="002572D1">
            <w:pPr>
              <w:rPr>
                <w:b w:val="0"/>
              </w:rPr>
            </w:pPr>
            <w:r>
              <w:rPr>
                <w:b w:val="0"/>
              </w:rPr>
              <w:t>brdec_brext_f1_i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current bundle branch instruction exist flag</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572D1" w:rsidRPr="000B7C28" w:rsidRDefault="002572D1" w:rsidP="002572D1">
            <w:pPr>
              <w:rPr>
                <w:b w:val="0"/>
              </w:rPr>
            </w:pPr>
            <w:r>
              <w:rPr>
                <w:b w:val="0"/>
              </w:rPr>
              <w:t>brdec_brpos_f1_i</w:t>
            </w:r>
          </w:p>
        </w:tc>
        <w:tc>
          <w:tcPr>
            <w:tcW w:w="586" w:type="pct"/>
            <w:tcBorders>
              <w:top w:val="none" w:sz="0" w:space="0" w:color="auto"/>
              <w:bottom w:val="none" w:sz="0" w:space="0" w:color="auto"/>
            </w:tcBorders>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Borders>
              <w:top w:val="none" w:sz="0" w:space="0" w:color="auto"/>
              <w:bottom w:val="none" w:sz="0" w:space="0" w:color="auto"/>
            </w:tcBorders>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instruction position in current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brdec_brtyp_f1_i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branch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brdec_brtar_f1_i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brdec_rasctl_f1_i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D76D8E" w:rsidRDefault="002572D1" w:rsidP="00D76D8E">
            <w:r>
              <w:t>signals from retire stage, which use</w:t>
            </w:r>
            <w:r w:rsidR="00D76D8E">
              <w:t>d to update BTB when branch confirmed</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brcond_vld_rt_i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retired branch is a conditional branch</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brindir_vld_rt_i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 xml:space="preserve">retired branch is an indirect branch </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brdir_rt_i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direction (taken or not taken)</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brtar_rt_i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brpc_rt_i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instruction PC</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2572D1" w:rsidRDefault="002572D1" w:rsidP="002572D1">
            <w:r>
              <w:t>output signals from BTB</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btb_hit_f0_o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BTB request hit signal</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btb_brpos_f0_o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 xml:space="preserve">branch </w:t>
            </w:r>
            <w:r w:rsidR="00D30E2A">
              <w:t>instruction position in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btb_brtyp_f0_o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branch instruction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btb_brtar_f0_o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instruction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btb_rasctl_f0_o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btb_brdir_f0_o</w:t>
            </w:r>
          </w:p>
        </w:tc>
        <w:tc>
          <w:tcPr>
            <w:tcW w:w="586" w:type="pct"/>
          </w:tcPr>
          <w:p w:rsidR="002572D1" w:rsidRPr="00DB6E1B" w:rsidRDefault="002572D1" w:rsidP="002572D1">
            <w:pPr>
              <w:jc w:val="center"/>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direction (taken or not taken)</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p>
        </w:tc>
        <w:tc>
          <w:tcPr>
            <w:tcW w:w="58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49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2461" w:type="pct"/>
          </w:tcPr>
          <w:p w:rsidR="002572D1" w:rsidRDefault="002572D1" w:rsidP="002572D1">
            <w:pPr>
              <w:cnfStyle w:val="000000000000" w:firstRow="0" w:lastRow="0" w:firstColumn="0" w:lastColumn="0" w:oddVBand="0" w:evenVBand="0" w:oddHBand="0" w:evenHBand="0" w:firstRowFirstColumn="0" w:firstRowLastColumn="0" w:lastRowFirstColumn="0" w:lastRowLastColumn="0"/>
            </w:pPr>
          </w:p>
        </w:tc>
      </w:tr>
    </w:tbl>
    <w:p w:rsidR="00285C69" w:rsidRDefault="00285C69" w:rsidP="007F565F"/>
    <w:p w:rsidR="007F565F" w:rsidRDefault="007F565F" w:rsidP="007F565F"/>
    <w:p w:rsidR="007F565F" w:rsidRDefault="007F565F" w:rsidP="007F565F">
      <w:pPr>
        <w:pStyle w:val="3"/>
      </w:pPr>
      <w:bookmarkStart w:id="56" w:name="_Toc494442464"/>
      <w:r>
        <w:lastRenderedPageBreak/>
        <w:t>BTB Way</w:t>
      </w:r>
      <w:bookmarkEnd w:id="56"/>
    </w:p>
    <w:p w:rsidR="00804700" w:rsidRDefault="00DE7EF5" w:rsidP="00804700">
      <w:r>
        <w:t>BTB data</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490815">
            <w:r>
              <w:t>68       6</w:t>
            </w:r>
            <w:r w:rsidR="00490815">
              <w:t>7</w:t>
            </w:r>
          </w:p>
        </w:tc>
        <w:tc>
          <w:tcPr>
            <w:tcW w:w="714" w:type="pct"/>
            <w:tcBorders>
              <w:top w:val="nil"/>
              <w:left w:val="nil"/>
              <w:bottom w:val="single" w:sz="4" w:space="0" w:color="auto"/>
              <w:right w:val="nil"/>
            </w:tcBorders>
          </w:tcPr>
          <w:p w:rsidR="00DE7EF5" w:rsidRDefault="00DE7EF5" w:rsidP="00490815">
            <w:r>
              <w:t>6</w:t>
            </w:r>
            <w:r w:rsidR="00490815">
              <w:t>6</w:t>
            </w:r>
            <w:r>
              <w:t xml:space="preserve">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E613A6" w:rsidP="00DE7EF5">
            <w:pPr>
              <w:jc w:val="center"/>
            </w:pPr>
            <w:r>
              <w:t>E</w:t>
            </w:r>
            <w:r w:rsidR="00DE7EF5">
              <w:t>ntry format</w:t>
            </w:r>
            <w:r>
              <w: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C37F81">
            <w:pPr>
              <w:jc w:val="center"/>
            </w:pPr>
            <w:r>
              <w:t>btb_</w:t>
            </w:r>
            <w:r w:rsidR="00C37F81">
              <w:t>cnt</w:t>
            </w:r>
          </w:p>
        </w:tc>
        <w:tc>
          <w:tcPr>
            <w:tcW w:w="714" w:type="pct"/>
            <w:tcBorders>
              <w:top w:val="single" w:sz="4" w:space="0" w:color="auto"/>
              <w:bottom w:val="single" w:sz="4" w:space="0" w:color="auto"/>
            </w:tcBorders>
          </w:tcPr>
          <w:p w:rsidR="00DE7EF5" w:rsidRDefault="00DE7EF5" w:rsidP="00C37F81">
            <w:pPr>
              <w:jc w:val="center"/>
            </w:pPr>
            <w:r>
              <w:t>btb_</w:t>
            </w:r>
            <w:r w:rsidR="00C37F81">
              <w:t>ras_ctl</w:t>
            </w:r>
            <w:r w:rsidR="00C37F81">
              <w:t xml:space="preserve"> </w:t>
            </w:r>
          </w:p>
        </w:tc>
        <w:tc>
          <w:tcPr>
            <w:tcW w:w="714" w:type="pct"/>
            <w:tcBorders>
              <w:top w:val="single" w:sz="4" w:space="0" w:color="auto"/>
              <w:bottom w:val="single" w:sz="4" w:space="0" w:color="auto"/>
            </w:tcBorders>
          </w:tcPr>
          <w:p w:rsidR="00DE7EF5" w:rsidRDefault="00DE7EF5" w:rsidP="00490815">
            <w:pPr>
              <w:jc w:val="center"/>
            </w:pPr>
            <w:r>
              <w:t>btb_br_</w:t>
            </w:r>
            <w:r w:rsidR="00490815">
              <w:t>typ</w:t>
            </w:r>
          </w:p>
        </w:tc>
        <w:tc>
          <w:tcPr>
            <w:tcW w:w="714" w:type="pct"/>
            <w:tcBorders>
              <w:top w:val="single" w:sz="4" w:space="0" w:color="auto"/>
              <w:bottom w:val="single" w:sz="4" w:space="0" w:color="auto"/>
            </w:tcBorders>
          </w:tcPr>
          <w:p w:rsidR="00DE7EF5" w:rsidRDefault="00DE7EF5" w:rsidP="00490815">
            <w:pPr>
              <w:jc w:val="center"/>
            </w:pPr>
            <w:r>
              <w:t>btb_br_</w:t>
            </w:r>
            <w:r w:rsidR="00490815">
              <w:t>pos</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3</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490815" w:rsidP="00441C49">
      <w:pPr>
        <w:pStyle w:val="ad"/>
        <w:numPr>
          <w:ilvl w:val="0"/>
          <w:numId w:val="37"/>
        </w:numPr>
        <w:ind w:firstLineChars="0"/>
      </w:pPr>
      <w:r>
        <w:t>btb_valid : btb entry valid flag</w:t>
      </w:r>
    </w:p>
    <w:p w:rsidR="00490815" w:rsidRDefault="00490815" w:rsidP="00441C49">
      <w:pPr>
        <w:pStyle w:val="ad"/>
        <w:numPr>
          <w:ilvl w:val="0"/>
          <w:numId w:val="37"/>
        </w:numPr>
        <w:ind w:firstLineChars="0"/>
      </w:pPr>
      <w:r>
        <w:t>btb_cnt</w:t>
      </w:r>
      <w:r w:rsidR="00D661ED">
        <w:t>:</w:t>
      </w:r>
      <w:r w:rsidR="005D48DA">
        <w:t xml:space="preserve"> a branch saturate counter to recode the instruction’s directory (</w:t>
      </w:r>
      <w:r w:rsidR="006441E8">
        <w:t>this can be found in stage f0</w:t>
      </w:r>
      <w:bookmarkStart w:id="57" w:name="_GoBack"/>
      <w:bookmarkEnd w:id="57"/>
      <w:r w:rsidR="005D48DA">
        <w:t>)</w:t>
      </w:r>
    </w:p>
    <w:p w:rsidR="00D661ED" w:rsidRDefault="00D661ED" w:rsidP="00441C49">
      <w:pPr>
        <w:pStyle w:val="ad"/>
        <w:numPr>
          <w:ilvl w:val="0"/>
          <w:numId w:val="37"/>
        </w:numPr>
        <w:ind w:firstLineChars="0"/>
      </w:pPr>
      <w:r>
        <w:t>btb_ras_ctl: return address stack operation control</w:t>
      </w:r>
    </w:p>
    <w:p w:rsidR="00D661ED" w:rsidRDefault="00D661ED" w:rsidP="00441C49">
      <w:pPr>
        <w:pStyle w:val="ad"/>
        <w:numPr>
          <w:ilvl w:val="0"/>
          <w:numId w:val="37"/>
        </w:numPr>
        <w:ind w:firstLineChars="0"/>
      </w:pPr>
      <w:r>
        <w:t>btb_br_typ: instruction branch type</w:t>
      </w:r>
    </w:p>
    <w:p w:rsidR="00D661ED" w:rsidRDefault="00D661ED" w:rsidP="00441C49">
      <w:pPr>
        <w:pStyle w:val="ad"/>
        <w:numPr>
          <w:ilvl w:val="0"/>
          <w:numId w:val="37"/>
        </w:numPr>
        <w:ind w:firstLineChars="0"/>
      </w:pPr>
      <w:r>
        <w:t>btb_br_pos: branch instruction position in fetch group</w:t>
      </w:r>
    </w:p>
    <w:p w:rsidR="00D661ED" w:rsidRDefault="00D661ED" w:rsidP="00441C49">
      <w:pPr>
        <w:pStyle w:val="ad"/>
        <w:numPr>
          <w:ilvl w:val="0"/>
          <w:numId w:val="37"/>
        </w:numPr>
        <w:ind w:firstLineChars="0"/>
      </w:pPr>
      <w:r>
        <w:t>btb_br_tar: branch target address</w:t>
      </w:r>
    </w:p>
    <w:p w:rsidR="00DE7EF5" w:rsidRDefault="007D3C8A" w:rsidP="00804700">
      <w:r>
        <w:t>BTB write strategy:</w:t>
      </w:r>
    </w:p>
    <w:p w:rsidR="007D3C8A" w:rsidRDefault="007D3C8A" w:rsidP="00804700">
      <w:r>
        <w:tab/>
      </w:r>
      <w:r w:rsidR="00B44510">
        <w:t>W</w:t>
      </w:r>
      <w:r>
        <w:t>rite the predicted taken branch information</w:t>
      </w:r>
      <w:r w:rsidR="00B44510">
        <w:t xml:space="preserve"> only.</w:t>
      </w:r>
    </w:p>
    <w:p w:rsidR="003D0CAB" w:rsidRDefault="003D0CAB" w:rsidP="00804700"/>
    <w:p w:rsidR="003D0CAB" w:rsidRDefault="003D0CAB" w:rsidP="00804700">
      <w:r>
        <w:t>BTB miss operation: continue execution</w:t>
      </w:r>
      <w:r w:rsidR="0047131E">
        <w:t xml:space="preserve"> (performance preferred)</w:t>
      </w:r>
    </w:p>
    <w:p w:rsidR="003D0CAB" w:rsidRPr="00804700" w:rsidRDefault="003D0CAB" w:rsidP="0047131E">
      <w:pPr>
        <w:ind w:firstLine="420"/>
      </w:pPr>
      <w:r>
        <w:t>When a branch is predicted to be taken, but the BTB miss occurred, Ace21064 choose to fetch instructions from continued instructions</w:t>
      </w:r>
      <w:r w:rsidR="0047131E">
        <w:t xml:space="preserve">. If the branch is computed, and if it is not equal with the continued address (this situation is quite often), the instructions in the pipeline after the branch instruction will be flushed, and re-fetch from the computed branch target address. </w:t>
      </w:r>
      <w:r w:rsidR="009F07B7">
        <w:t xml:space="preserve">And if the branch is an indirect branch, there may be need a lot cycles to get the target address. </w:t>
      </w:r>
      <w:r w:rsidR="00457C2D">
        <w:t>But if a branch direction miss prediction occurs, the “continued execution”</w:t>
      </w:r>
      <w:r w:rsidR="009F07B7">
        <w:t xml:space="preserve"> strategy is quite smarter than stall the whole pipeline for a lot cycles</w:t>
      </w:r>
      <w:r w:rsidR="00457C2D">
        <w:t>.</w:t>
      </w:r>
    </w:p>
    <w:p w:rsidR="007F565F" w:rsidRDefault="007F565F" w:rsidP="00747BBA">
      <w:pPr>
        <w:pStyle w:val="3"/>
      </w:pPr>
      <w:bookmarkStart w:id="58" w:name="_Toc494442465"/>
      <w:r>
        <w:t>Ports</w:t>
      </w:r>
      <w:bookmarkEnd w:id="58"/>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bookmarkStart w:id="59" w:name="_Toc494442466"/>
      <w:r>
        <w:t>Branch Ordering Buffer (BOB)</w:t>
      </w:r>
      <w:bookmarkEnd w:id="59"/>
    </w:p>
    <w:p w:rsidR="00AC69A1" w:rsidRDefault="00AC69A1" w:rsidP="00AC69A1">
      <w:pPr>
        <w:pStyle w:val="1"/>
      </w:pPr>
      <w:bookmarkStart w:id="60" w:name="_Toc494442467"/>
      <w:r w:rsidRPr="00AC69A1">
        <w:lastRenderedPageBreak/>
        <w:t>Instruction Decoder Unit(IDU)</w:t>
      </w:r>
      <w:bookmarkEnd w:id="60"/>
    </w:p>
    <w:p w:rsidR="006A0399" w:rsidRDefault="006A0399" w:rsidP="006A0399">
      <w:pPr>
        <w:pStyle w:val="2"/>
      </w:pPr>
      <w:bookmarkStart w:id="61" w:name="_Toc494442468"/>
      <w:r>
        <w:t>Overview</w:t>
      </w:r>
      <w:bookmarkEnd w:id="61"/>
    </w:p>
    <w:p w:rsidR="006A0399" w:rsidRDefault="006A0399" w:rsidP="006A0399">
      <w:pPr>
        <w:pStyle w:val="3"/>
      </w:pPr>
      <w:bookmarkStart w:id="62" w:name="_Toc494442469"/>
      <w:r>
        <w:rPr>
          <w:rFonts w:hint="cs"/>
        </w:rPr>
        <w:t>Introduction</w:t>
      </w:r>
      <w:bookmarkEnd w:id="62"/>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3" w:name="_Toc494442470"/>
      <w:r>
        <w:t>S</w:t>
      </w:r>
      <w:r>
        <w:rPr>
          <w:rFonts w:hint="cs"/>
        </w:rPr>
        <w:t>ub</w:t>
      </w:r>
      <w:r>
        <w:t>modules</w:t>
      </w:r>
      <w:bookmarkEnd w:id="63"/>
    </w:p>
    <w:p w:rsidR="006A0399" w:rsidRDefault="006A0399" w:rsidP="006A0399">
      <w:pPr>
        <w:pStyle w:val="ae"/>
        <w:keepNext/>
        <w:jc w:val="center"/>
      </w:pPr>
      <w:bookmarkStart w:id="64" w:name="_Toc494442533"/>
      <w:r>
        <w:t xml:space="preserve">Table </w:t>
      </w:r>
      <w:fldSimple w:instr=" STYLEREF 1 \s ">
        <w:r w:rsidR="00C66458">
          <w:rPr>
            <w:noProof/>
          </w:rPr>
          <w:t>4</w:t>
        </w:r>
      </w:fldSimple>
      <w:r w:rsidR="004A0998">
        <w:noBreakHyphen/>
      </w:r>
      <w:fldSimple w:instr=" SEQ Table \* ARABIC \s 1 ">
        <w:r w:rsidR="00C66458">
          <w:rPr>
            <w:noProof/>
          </w:rPr>
          <w:t>1</w:t>
        </w:r>
      </w:fldSimple>
      <w:r>
        <w:t xml:space="preserve"> ace_decode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5" w:name="_Toc494442471"/>
      <w:r>
        <w:t>Instruction Buffer</w:t>
      </w:r>
      <w:bookmarkEnd w:id="65"/>
    </w:p>
    <w:p w:rsidR="00295A8E" w:rsidRDefault="00295A8E" w:rsidP="00295A8E">
      <w:pPr>
        <w:pStyle w:val="3"/>
      </w:pPr>
      <w:bookmarkStart w:id="66" w:name="_Toc494442472"/>
      <w:r>
        <w:t>Introduction</w:t>
      </w:r>
      <w:bookmarkEnd w:id="66"/>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67" w:name="_Toc494442473"/>
      <w:r>
        <w:lastRenderedPageBreak/>
        <w:t>Architecture</w:t>
      </w:r>
      <w:bookmarkEnd w:id="67"/>
    </w:p>
    <w:p w:rsidR="00295A8E" w:rsidRPr="00295A8E" w:rsidRDefault="00295A8E" w:rsidP="00295A8E"/>
    <w:p w:rsidR="00DD2395" w:rsidRDefault="00DD2395" w:rsidP="00DD2395">
      <w:pPr>
        <w:pStyle w:val="3"/>
      </w:pPr>
      <w:bookmarkStart w:id="68" w:name="_Toc494442474"/>
      <w:r>
        <w:rPr>
          <w:rFonts w:hint="cs"/>
        </w:rPr>
        <w:t>Ports</w:t>
      </w:r>
      <w:bookmarkEnd w:id="68"/>
    </w:p>
    <w:p w:rsidR="00DD2395" w:rsidRDefault="00DD2395" w:rsidP="00DD2395">
      <w:pPr>
        <w:pStyle w:val="ae"/>
        <w:keepNext/>
        <w:jc w:val="center"/>
      </w:pPr>
      <w:bookmarkStart w:id="69" w:name="_Toc494442534"/>
      <w:r>
        <w:t xml:space="preserve">Table </w:t>
      </w:r>
      <w:fldSimple w:instr=" STYLEREF 1 \s ">
        <w:r w:rsidR="00C66458">
          <w:rPr>
            <w:noProof/>
          </w:rPr>
          <w:t>4</w:t>
        </w:r>
      </w:fldSimple>
      <w:r w:rsidR="004A0998">
        <w:noBreakHyphen/>
      </w:r>
      <w:fldSimple w:instr=" SEQ Table \* ARABIC \s 1 ">
        <w:r w:rsidR="00C66458">
          <w:rPr>
            <w:noProof/>
          </w:rPr>
          <w:t>2</w:t>
        </w:r>
      </w:fldSimple>
      <w:r>
        <w:t xml:space="preserve"> instruction buffer 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70" w:name="_Toc494442475"/>
      <w:r>
        <w:t>Instruction Decoder</w:t>
      </w:r>
      <w:bookmarkEnd w:id="70"/>
    </w:p>
    <w:p w:rsidR="00295A8E" w:rsidRDefault="00295A8E" w:rsidP="00295A8E">
      <w:pPr>
        <w:pStyle w:val="3"/>
      </w:pPr>
      <w:bookmarkStart w:id="71" w:name="_Toc494442476"/>
      <w:r>
        <w:t>Introduction</w:t>
      </w:r>
      <w:bookmarkEnd w:id="71"/>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72" w:name="_Toc494442477"/>
      <w:r>
        <w:t>Architecture</w:t>
      </w:r>
      <w:bookmarkEnd w:id="72"/>
    </w:p>
    <w:p w:rsidR="003543A9" w:rsidRDefault="005A774E" w:rsidP="00AC69A1">
      <w:pPr>
        <w:pStyle w:val="1"/>
      </w:pPr>
      <w:bookmarkStart w:id="73" w:name="_Toc494442478"/>
      <w:r>
        <w:lastRenderedPageBreak/>
        <w:t xml:space="preserve">Register </w:t>
      </w:r>
      <w:r w:rsidR="00AC69A1" w:rsidRPr="00AC69A1">
        <w:t>Renaming Unit</w:t>
      </w:r>
      <w:r w:rsidR="00496727">
        <w:t xml:space="preserve"> (</w:t>
      </w:r>
      <w:r>
        <w:t>R</w:t>
      </w:r>
      <w:r w:rsidR="00496727">
        <w:t>RU)</w:t>
      </w:r>
      <w:bookmarkEnd w:id="73"/>
    </w:p>
    <w:p w:rsidR="00595F4E" w:rsidRDefault="00A80F56" w:rsidP="00595F4E">
      <w:pPr>
        <w:pStyle w:val="2"/>
      </w:pPr>
      <w:bookmarkStart w:id="74" w:name="_Toc494442479"/>
      <w:r>
        <w:t>Overview</w:t>
      </w:r>
      <w:bookmarkEnd w:id="74"/>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5" w:name="_Toc494442480"/>
      <w:r>
        <w:rPr>
          <w:rFonts w:hint="cs"/>
        </w:rPr>
        <w:t>Introduction</w:t>
      </w:r>
      <w:bookmarkEnd w:id="75"/>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2" type="#_x0000_t75" style="width:455.8pt;height:363.3pt" o:ole="">
            <v:imagedata r:id="rId24" o:title=""/>
          </v:shape>
          <o:OLEObject Type="Embed" ProgID="Visio.Drawing.15" ShapeID="_x0000_i1032" DrawAspect="Content" ObjectID="_1568472128" r:id="rId25"/>
        </w:object>
      </w:r>
    </w:p>
    <w:p w:rsidR="00340356" w:rsidRPr="00F80133" w:rsidRDefault="003458A9" w:rsidP="003458A9">
      <w:pPr>
        <w:pStyle w:val="ae"/>
        <w:jc w:val="center"/>
      </w:pPr>
      <w:bookmarkStart w:id="76" w:name="_Toc494442523"/>
      <w:r>
        <w:t xml:space="preserve">Figure </w:t>
      </w:r>
      <w:fldSimple w:instr=" STYLEREF 1 \s ">
        <w:r w:rsidR="00C349F9">
          <w:rPr>
            <w:noProof/>
          </w:rPr>
          <w:t>5</w:t>
        </w:r>
      </w:fldSimple>
      <w:r w:rsidR="00C349F9">
        <w:noBreakHyphen/>
      </w:r>
      <w:fldSimple w:instr=" SEQ Figure \* ARABIC \s 1 ">
        <w:r w:rsidR="00C349F9">
          <w:rPr>
            <w:noProof/>
          </w:rPr>
          <w:t>1</w:t>
        </w:r>
      </w:fldSimple>
      <w:r>
        <w:t xml:space="preserve"> Register Renaming Unit</w:t>
      </w:r>
      <w:bookmarkEnd w:id="76"/>
    </w:p>
    <w:p w:rsidR="00A80F56" w:rsidRDefault="00A80F56" w:rsidP="00A80F56">
      <w:pPr>
        <w:pStyle w:val="3"/>
      </w:pPr>
      <w:bookmarkStart w:id="77" w:name="_Toc494442481"/>
      <w:r>
        <w:t>Signals</w:t>
      </w:r>
      <w:bookmarkEnd w:id="77"/>
    </w:p>
    <w:p w:rsidR="00A80F56" w:rsidRDefault="00A80F56" w:rsidP="00A80F56">
      <w:pPr>
        <w:pStyle w:val="ae"/>
        <w:keepNext/>
        <w:jc w:val="center"/>
      </w:pPr>
      <w:bookmarkStart w:id="78" w:name="_Toc494442535"/>
      <w:r>
        <w:t xml:space="preserve">Table </w:t>
      </w:r>
      <w:fldSimple w:instr=" STYLEREF 1 \s ">
        <w:r w:rsidR="00C66458">
          <w:rPr>
            <w:noProof/>
          </w:rPr>
          <w:t>5</w:t>
        </w:r>
      </w:fldSimple>
      <w:r w:rsidR="004A0998">
        <w:noBreakHyphen/>
      </w:r>
      <w:fldSimple w:instr=" SEQ Table \* ARABIC \s 1 ">
        <w:r w:rsidR="00C66458">
          <w:rPr>
            <w:noProof/>
          </w:rPr>
          <w:t>1</w:t>
        </w:r>
      </w:fldSimple>
      <w:r>
        <w:t xml:space="preserve"> </w:t>
      </w:r>
      <w:r w:rsidR="00273A3C">
        <w:t>R</w:t>
      </w:r>
      <w:r w:rsidR="00EE553F">
        <w:t>RU</w:t>
      </w:r>
      <w:r>
        <w:t xml:space="preserve"> port signals</w:t>
      </w:r>
      <w:bookmarkEnd w:id="7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79" w:name="_Toc494442482"/>
      <w:r>
        <w:t>S</w:t>
      </w:r>
      <w:r>
        <w:rPr>
          <w:rFonts w:hint="cs"/>
        </w:rPr>
        <w:t>ub</w:t>
      </w:r>
      <w:r>
        <w:t>modules</w:t>
      </w:r>
      <w:bookmarkEnd w:id="79"/>
    </w:p>
    <w:p w:rsidR="00A80F56" w:rsidRDefault="00A80F56" w:rsidP="00A80F56">
      <w:pPr>
        <w:pStyle w:val="ae"/>
        <w:keepNext/>
        <w:jc w:val="center"/>
      </w:pPr>
      <w:bookmarkStart w:id="80" w:name="_Toc494442536"/>
      <w:r>
        <w:t xml:space="preserve">Table </w:t>
      </w:r>
      <w:fldSimple w:instr=" STYLEREF 1 \s ">
        <w:r w:rsidR="00C66458">
          <w:rPr>
            <w:noProof/>
          </w:rPr>
          <w:t>5</w:t>
        </w:r>
      </w:fldSimple>
      <w:r w:rsidR="004A0998">
        <w:noBreakHyphen/>
      </w:r>
      <w:fldSimple w:instr=" SEQ Table \* ARABIC \s 1 ">
        <w:r w:rsidR="00C66458">
          <w:rPr>
            <w:noProof/>
          </w:rPr>
          <w:t>2</w:t>
        </w:r>
      </w:fldSimple>
      <w:r w:rsidR="00D96D0B">
        <w:t xml:space="preserve"> ace_rename</w:t>
      </w:r>
      <w:r>
        <w:t xml:space="preserve"> sub-modules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81" w:name="_Toc494442483"/>
      <w:r>
        <w:t xml:space="preserve">Register Alias Table </w:t>
      </w:r>
      <w:r w:rsidR="00D618F1" w:rsidRPr="00992B19">
        <w:t>(</w:t>
      </w:r>
      <w:r w:rsidR="00D618F1">
        <w:t>RAT</w:t>
      </w:r>
      <w:r w:rsidR="00D618F1" w:rsidRPr="00992B19">
        <w:t>)</w:t>
      </w:r>
      <w:bookmarkEnd w:id="81"/>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82" w:name="_Toc494442484"/>
      <w:r>
        <w:rPr>
          <w:lang w:eastAsia="zh-CN"/>
        </w:rPr>
        <w:t>Register Free List (RFL)</w:t>
      </w:r>
      <w:bookmarkEnd w:id="82"/>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3" w:name="_Toc494442485"/>
      <w:r>
        <w:t>Ports</w:t>
      </w:r>
      <w:bookmarkEnd w:id="8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4" w:name="_Toc494442486"/>
      <w:r>
        <w:t>Data dependency Checker</w:t>
      </w:r>
      <w:bookmarkEnd w:id="84"/>
    </w:p>
    <w:p w:rsidR="00B95B67" w:rsidRPr="00B95B67" w:rsidRDefault="00B95B67" w:rsidP="00B95B67"/>
    <w:p w:rsidR="00B05469" w:rsidRDefault="00B05469" w:rsidP="005C1BEA">
      <w:pPr>
        <w:pStyle w:val="2"/>
      </w:pPr>
      <w:bookmarkStart w:id="85" w:name="_Toc494442487"/>
      <w:r>
        <w:t>Memory dependency predictor</w:t>
      </w:r>
      <w:bookmarkEnd w:id="85"/>
    </w:p>
    <w:p w:rsidR="00B05469" w:rsidRDefault="00B05469" w:rsidP="00B05469">
      <w:pPr>
        <w:pStyle w:val="3"/>
      </w:pPr>
      <w:bookmarkStart w:id="86" w:name="_Toc494442488"/>
      <w:r>
        <w:t>Introduction</w:t>
      </w:r>
      <w:bookmarkEnd w:id="86"/>
    </w:p>
    <w:p w:rsidR="00B05469" w:rsidRDefault="00B05469" w:rsidP="00B05469"/>
    <w:p w:rsidR="00B05469" w:rsidRDefault="00B05469" w:rsidP="00B05469">
      <w:pPr>
        <w:pStyle w:val="3"/>
      </w:pPr>
      <w:bookmarkStart w:id="87" w:name="_Toc494442489"/>
      <w:r>
        <w:t>Architecture</w:t>
      </w:r>
      <w:bookmarkEnd w:id="87"/>
    </w:p>
    <w:p w:rsidR="00A80F56" w:rsidRPr="00A80F56" w:rsidRDefault="00A80F56" w:rsidP="00A80F56"/>
    <w:p w:rsidR="00AC69A1" w:rsidRDefault="00AC69A1" w:rsidP="00AC69A1">
      <w:pPr>
        <w:pStyle w:val="1"/>
      </w:pPr>
      <w:bookmarkStart w:id="88" w:name="_Toc494442490"/>
      <w:r>
        <w:lastRenderedPageBreak/>
        <w:t>Instruction Schedule Unit</w:t>
      </w:r>
      <w:r w:rsidR="00496727">
        <w:t xml:space="preserve"> </w:t>
      </w:r>
      <w:r w:rsidR="006263F7">
        <w:t>(ISU)</w:t>
      </w:r>
      <w:bookmarkEnd w:id="88"/>
    </w:p>
    <w:p w:rsidR="00A80F56" w:rsidRDefault="00A80F56" w:rsidP="00A80F56">
      <w:pPr>
        <w:pStyle w:val="2"/>
      </w:pPr>
      <w:bookmarkStart w:id="89" w:name="_Toc494442491"/>
      <w:r>
        <w:t>Overview</w:t>
      </w:r>
      <w:bookmarkEnd w:id="89"/>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90" w:name="_Toc494442492"/>
      <w:r>
        <w:rPr>
          <w:rFonts w:hint="cs"/>
        </w:rPr>
        <w:t>Introductio</w:t>
      </w:r>
      <w:r w:rsidR="005C1BEA">
        <w:rPr>
          <w:rFonts w:hint="cs"/>
        </w:rPr>
        <w:t>n</w:t>
      </w:r>
      <w:bookmarkEnd w:id="90"/>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3" type="#_x0000_t75" style="width:456.9pt;height:387.7pt" o:ole="">
            <v:imagedata r:id="rId26" o:title=""/>
          </v:shape>
          <o:OLEObject Type="Embed" ProgID="Visio.Drawing.15" ShapeID="_x0000_i1033" DrawAspect="Content" ObjectID="_1568472129" r:id="rId27"/>
        </w:object>
      </w:r>
    </w:p>
    <w:p w:rsidR="003C708A" w:rsidRDefault="003C708A" w:rsidP="003C708A">
      <w:pPr>
        <w:pStyle w:val="3"/>
      </w:pPr>
      <w:bookmarkStart w:id="91" w:name="_Toc494442493"/>
      <w:r>
        <w:t>Feature</w:t>
      </w:r>
      <w:r w:rsidR="001E6FEA">
        <w:t>s</w:t>
      </w:r>
      <w:bookmarkEnd w:id="91"/>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92" w:name="_Toc494442494"/>
      <w:r w:rsidR="005A71D3">
        <w:t>Reservation Station</w:t>
      </w:r>
      <w:bookmarkEnd w:id="92"/>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3" w:name="_Toc494442495"/>
      <w:r>
        <w:t>Signals</w:t>
      </w:r>
      <w:bookmarkEnd w:id="93"/>
    </w:p>
    <w:p w:rsidR="002E5572" w:rsidRDefault="002E5572" w:rsidP="002E5572">
      <w:pPr>
        <w:pStyle w:val="ae"/>
        <w:keepNext/>
        <w:jc w:val="center"/>
      </w:pPr>
      <w:bookmarkStart w:id="94" w:name="_Toc494442537"/>
      <w:r>
        <w:t xml:space="preserve">Table </w:t>
      </w:r>
      <w:fldSimple w:instr=" STYLEREF 1 \s ">
        <w:r w:rsidR="00C66458">
          <w:rPr>
            <w:noProof/>
          </w:rPr>
          <w:t>6</w:t>
        </w:r>
      </w:fldSimple>
      <w:r w:rsidR="004A0998">
        <w:noBreakHyphen/>
      </w:r>
      <w:fldSimple w:instr=" SEQ Table \* ARABIC \s 1 ">
        <w:r w:rsidR="00C66458">
          <w:rPr>
            <w:noProof/>
          </w:rPr>
          <w:t>1</w:t>
        </w:r>
      </w:fldSimple>
      <w:r>
        <w:t xml:space="preserve"> </w:t>
      </w:r>
      <w:r w:rsidR="00CD7CA1">
        <w:t>reservation station</w:t>
      </w:r>
      <w:r w:rsidR="005E61E6">
        <w:t>h</w:t>
      </w:r>
      <w:r>
        <w:t xml:space="preserve"> port signals</w:t>
      </w:r>
      <w:bookmarkEnd w:id="9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5" w:name="_Toc494442496"/>
      <w:r>
        <w:t>S</w:t>
      </w:r>
      <w:r>
        <w:rPr>
          <w:rFonts w:hint="cs"/>
        </w:rPr>
        <w:t>ub</w:t>
      </w:r>
      <w:r>
        <w:t>modules</w:t>
      </w:r>
      <w:bookmarkEnd w:id="95"/>
    </w:p>
    <w:p w:rsidR="002E5572" w:rsidRDefault="002E5572" w:rsidP="002E5572">
      <w:pPr>
        <w:pStyle w:val="ae"/>
        <w:keepNext/>
        <w:jc w:val="center"/>
      </w:pPr>
      <w:bookmarkStart w:id="96" w:name="_Toc494442538"/>
      <w:r>
        <w:t xml:space="preserve">Table </w:t>
      </w:r>
      <w:fldSimple w:instr=" STYLEREF 1 \s ">
        <w:r w:rsidR="00C66458">
          <w:rPr>
            <w:noProof/>
          </w:rPr>
          <w:t>6</w:t>
        </w:r>
      </w:fldSimple>
      <w:r w:rsidR="004A0998">
        <w:noBreakHyphen/>
      </w:r>
      <w:fldSimple w:instr=" SEQ Table \* ARABIC \s 1 ">
        <w:r w:rsidR="00C66458">
          <w:rPr>
            <w:noProof/>
          </w:rPr>
          <w:t>2</w:t>
        </w:r>
      </w:fldSimple>
      <w:r>
        <w:t xml:space="preserve"> ace_rename sub-modules</w:t>
      </w:r>
      <w:bookmarkEnd w:id="9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97" w:name="_Toc494442497"/>
      <w:r>
        <w:lastRenderedPageBreak/>
        <w:t>Physical Register File (PRF)</w:t>
      </w:r>
      <w:bookmarkEnd w:id="97"/>
    </w:p>
    <w:p w:rsidR="00A80F56" w:rsidRDefault="00A80F56" w:rsidP="00A80F56">
      <w:pPr>
        <w:pStyle w:val="2"/>
      </w:pPr>
      <w:bookmarkStart w:id="98" w:name="_Toc494442498"/>
      <w:r>
        <w:t>Overview</w:t>
      </w:r>
      <w:bookmarkEnd w:id="9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99" w:name="_Toc494442499"/>
      <w:r>
        <w:rPr>
          <w:rFonts w:hint="cs"/>
        </w:rPr>
        <w:t>Introduction</w:t>
      </w:r>
      <w:bookmarkEnd w:id="9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00" w:name="_Toc494442500"/>
      <w:r>
        <w:lastRenderedPageBreak/>
        <w:t>Execution Unit</w:t>
      </w:r>
      <w:bookmarkEnd w:id="100"/>
    </w:p>
    <w:p w:rsidR="000179E9" w:rsidRDefault="000179E9" w:rsidP="000179E9">
      <w:pPr>
        <w:pStyle w:val="2"/>
      </w:pPr>
      <w:bookmarkStart w:id="101" w:name="_Toc494442501"/>
      <w:r>
        <w:t>Overview</w:t>
      </w:r>
      <w:bookmarkEnd w:id="10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02" w:name="_Toc494442502"/>
      <w:r>
        <w:rPr>
          <w:rFonts w:hint="cs"/>
        </w:rPr>
        <w:t>Introduction</w:t>
      </w:r>
      <w:bookmarkEnd w:id="10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3" w:name="_Toc494442503"/>
      <w:r>
        <w:lastRenderedPageBreak/>
        <w:t>Load Store Unit</w:t>
      </w:r>
      <w:r w:rsidR="00256B25">
        <w:t xml:space="preserve"> </w:t>
      </w:r>
      <w:r>
        <w:t>(LSU)</w:t>
      </w:r>
      <w:bookmarkEnd w:id="103"/>
    </w:p>
    <w:p w:rsidR="00A80F56" w:rsidRDefault="00A80F56" w:rsidP="009B72B9">
      <w:pPr>
        <w:pStyle w:val="3"/>
      </w:pPr>
      <w:bookmarkStart w:id="104" w:name="_Toc494442504"/>
      <w:r w:rsidRPr="00A80F56">
        <w:t>Overview</w:t>
      </w:r>
      <w:bookmarkEnd w:id="10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5" w:name="_Toc494442505"/>
      <w:r w:rsidRPr="009B72B9">
        <w:t>Introduction</w:t>
      </w:r>
      <w:bookmarkEnd w:id="105"/>
    </w:p>
    <w:p w:rsidR="00A80F56" w:rsidRPr="00A80F56" w:rsidRDefault="00A80F56" w:rsidP="00A80F56"/>
    <w:p w:rsidR="00D4307C" w:rsidRDefault="00D4307C" w:rsidP="00D4307C">
      <w:pPr>
        <w:pStyle w:val="1"/>
      </w:pPr>
      <w:bookmarkStart w:id="106" w:name="_Toc494442506"/>
      <w:r>
        <w:lastRenderedPageBreak/>
        <w:t>Level 1 data Cache</w:t>
      </w:r>
      <w:r w:rsidR="004A7810">
        <w:t xml:space="preserve"> (dCache)</w:t>
      </w:r>
      <w:bookmarkEnd w:id="106"/>
    </w:p>
    <w:p w:rsidR="00D4307C" w:rsidRDefault="00D4307C" w:rsidP="00D4307C">
      <w:pPr>
        <w:pStyle w:val="3"/>
      </w:pPr>
      <w:bookmarkStart w:id="107" w:name="_Toc494442507"/>
      <w:r w:rsidRPr="00A80F56">
        <w:t>Overview</w:t>
      </w:r>
      <w:bookmarkEnd w:id="107"/>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08" w:name="_Toc494442508"/>
      <w:r w:rsidRPr="009B72B9">
        <w:t>Introduction</w:t>
      </w:r>
      <w:bookmarkEnd w:id="108"/>
    </w:p>
    <w:p w:rsidR="00FD592B" w:rsidRDefault="00FD592B" w:rsidP="00FD592B">
      <w:pPr>
        <w:rPr>
          <w:lang w:eastAsia="zh-CN"/>
        </w:rPr>
      </w:pPr>
    </w:p>
    <w:p w:rsidR="00FD592B" w:rsidRDefault="00C24E84" w:rsidP="00FD592B">
      <w:pPr>
        <w:keepNext/>
        <w:jc w:val="center"/>
      </w:pPr>
      <w:r>
        <w:object w:dxaOrig="9628" w:dyaOrig="7531">
          <v:shape id="_x0000_i1034" type="#_x0000_t75" style="width:481.85pt;height:376.05pt" o:ole="">
            <v:imagedata r:id="rId28" o:title=""/>
          </v:shape>
          <o:OLEObject Type="Embed" ProgID="Visio.Drawing.15" ShapeID="_x0000_i1034" DrawAspect="Content" ObjectID="_1568472130" r:id="rId29"/>
        </w:object>
      </w:r>
    </w:p>
    <w:p w:rsidR="00FD592B" w:rsidRPr="00FD592B" w:rsidRDefault="00FD592B" w:rsidP="00FD592B">
      <w:pPr>
        <w:pStyle w:val="ae"/>
        <w:jc w:val="center"/>
        <w:rPr>
          <w:lang w:eastAsia="zh-CN"/>
        </w:rPr>
      </w:pPr>
      <w:bookmarkStart w:id="109" w:name="_Toc494442524"/>
      <w:r>
        <w:t xml:space="preserve">Figure </w:t>
      </w:r>
      <w:fldSimple w:instr=" STYLEREF 1 \s ">
        <w:r w:rsidR="00C349F9">
          <w:rPr>
            <w:noProof/>
          </w:rPr>
          <w:t>10</w:t>
        </w:r>
      </w:fldSimple>
      <w:r w:rsidR="00C349F9">
        <w:noBreakHyphen/>
      </w:r>
      <w:fldSimple w:instr=" SEQ Figure \* ARABIC \s 1 ">
        <w:r w:rsidR="00C349F9">
          <w:rPr>
            <w:noProof/>
          </w:rPr>
          <w:t>1</w:t>
        </w:r>
      </w:fldSimple>
      <w:r>
        <w:t xml:space="preserve"> Ace21064 level </w:t>
      </w:r>
      <w:r w:rsidR="00890094">
        <w:t xml:space="preserve">1 </w:t>
      </w:r>
      <w:r>
        <w:t>data cache</w:t>
      </w:r>
      <w:r w:rsidR="00890094">
        <w:t xml:space="preserve"> overview</w:t>
      </w:r>
      <w:bookmarkEnd w:id="109"/>
    </w:p>
    <w:p w:rsidR="00A80F56" w:rsidRPr="00A80F56" w:rsidRDefault="00A80F56" w:rsidP="00A80F56"/>
    <w:p w:rsidR="006263F7" w:rsidRDefault="006263F7" w:rsidP="006263F7">
      <w:pPr>
        <w:pStyle w:val="1"/>
      </w:pPr>
      <w:bookmarkStart w:id="110" w:name="_Toc494442509"/>
      <w:r>
        <w:lastRenderedPageBreak/>
        <w:t>Retire Unit</w:t>
      </w:r>
      <w:bookmarkEnd w:id="110"/>
    </w:p>
    <w:p w:rsidR="00A80F56" w:rsidRDefault="00A80F56" w:rsidP="009B72B9">
      <w:pPr>
        <w:pStyle w:val="2"/>
      </w:pPr>
      <w:bookmarkStart w:id="111" w:name="_Toc494442510"/>
      <w:r w:rsidRPr="00A80F56">
        <w:t>Overview</w:t>
      </w:r>
      <w:bookmarkEnd w:id="111"/>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12" w:name="_Toc494442511"/>
      <w:r w:rsidRPr="00A80F56">
        <w:t>Introduction</w:t>
      </w:r>
      <w:bookmarkEnd w:id="112"/>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3" w:name="_Toc494442512"/>
      <w:r>
        <w:t>Interrupt</w:t>
      </w:r>
      <w:bookmarkEnd w:id="113"/>
    </w:p>
    <w:p w:rsidR="00F97164" w:rsidRDefault="00B73068" w:rsidP="00F97164">
      <w:pPr>
        <w:pStyle w:val="2"/>
        <w:rPr>
          <w:lang w:eastAsia="zh-CN"/>
        </w:rPr>
      </w:pPr>
      <w:bookmarkStart w:id="114" w:name="_Toc494442513"/>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4"/>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5" w:name="_Toc494442514"/>
      <w:r>
        <w:lastRenderedPageBreak/>
        <w:t>C</w:t>
      </w:r>
      <w:r w:rsidR="006263F7">
        <w:t>oprocessor</w:t>
      </w:r>
      <w:bookmarkEnd w:id="115"/>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31"/>
      <w:footerReference w:type="default" r:id="rId32"/>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57F" w:rsidRDefault="00A1157F">
      <w:pPr>
        <w:spacing w:before="0" w:after="0"/>
      </w:pPr>
      <w:r>
        <w:separator/>
      </w:r>
    </w:p>
  </w:endnote>
  <w:endnote w:type="continuationSeparator" w:id="0">
    <w:p w:rsidR="00A1157F" w:rsidRDefault="00A115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57F" w:rsidRPr="00BC7A5A" w:rsidRDefault="00A1157F" w:rsidP="00525AAA">
    <w:pPr>
      <w:pStyle w:val="a6"/>
      <w:pBdr>
        <w:bottom w:val="single" w:sz="8" w:space="1" w:color="000000"/>
      </w:pBdr>
      <w:jc w:val="center"/>
      <w:rPr>
        <w:rFonts w:ascii="Verdana" w:hAnsi="Verdana" w:cs="Arial"/>
        <w:b/>
        <w:sz w:val="24"/>
        <w:szCs w:val="24"/>
      </w:rPr>
    </w:pPr>
  </w:p>
  <w:p w:rsidR="00A1157F" w:rsidRPr="00525AAA" w:rsidRDefault="00A1157F"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57F" w:rsidRDefault="00A1157F">
      <w:pPr>
        <w:spacing w:before="0" w:after="0"/>
      </w:pPr>
      <w:r>
        <w:separator/>
      </w:r>
    </w:p>
  </w:footnote>
  <w:footnote w:type="continuationSeparator" w:id="0">
    <w:p w:rsidR="00A1157F" w:rsidRDefault="00A1157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57F" w:rsidRPr="00BC7A5A" w:rsidRDefault="00A1157F">
    <w:pPr>
      <w:pStyle w:val="a6"/>
      <w:pBdr>
        <w:bottom w:val="single" w:sz="8" w:space="1" w:color="000000"/>
      </w:pBdr>
      <w:jc w:val="center"/>
      <w:rPr>
        <w:rFonts w:ascii="Verdana" w:hAnsi="Verdana" w:cs="Arial"/>
        <w:b/>
        <w:sz w:val="24"/>
        <w:szCs w:val="24"/>
      </w:rPr>
    </w:pPr>
  </w:p>
  <w:p w:rsidR="00A1157F" w:rsidRDefault="00A1157F"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A1157F" w:rsidRDefault="00A1157F"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6441E8">
      <w:rPr>
        <w:noProof/>
      </w:rPr>
      <w:t>26</w:t>
    </w:r>
    <w:r>
      <w:rPr>
        <w:noProof/>
      </w:rPr>
      <w:fldChar w:fldCharType="end"/>
    </w:r>
    <w:r>
      <w:t xml:space="preserve"> of </w:t>
    </w:r>
    <w:fldSimple w:instr=" NUMPAGES \*Arabic ">
      <w:r w:rsidR="006441E8">
        <w:rPr>
          <w:noProof/>
        </w:rPr>
        <w:t>45</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C2499"/>
    <w:multiLevelType w:val="hybridMultilevel"/>
    <w:tmpl w:val="71D4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10691"/>
    <w:multiLevelType w:val="hybridMultilevel"/>
    <w:tmpl w:val="13B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994F93"/>
    <w:multiLevelType w:val="hybridMultilevel"/>
    <w:tmpl w:val="B43E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12"/>
  </w:num>
  <w:num w:numId="5">
    <w:abstractNumId w:val="25"/>
  </w:num>
  <w:num w:numId="6">
    <w:abstractNumId w:val="18"/>
  </w:num>
  <w:num w:numId="7">
    <w:abstractNumId w:val="17"/>
  </w:num>
  <w:num w:numId="8">
    <w:abstractNumId w:val="19"/>
  </w:num>
  <w:num w:numId="9">
    <w:abstractNumId w:val="20"/>
  </w:num>
  <w:num w:numId="10">
    <w:abstractNumId w:val="21"/>
  </w:num>
  <w:num w:numId="11">
    <w:abstractNumId w:val="1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4"/>
  </w:num>
  <w:num w:numId="30">
    <w:abstractNumId w:val="10"/>
  </w:num>
  <w:num w:numId="31">
    <w:abstractNumId w:val="22"/>
  </w:num>
  <w:num w:numId="32">
    <w:abstractNumId w:val="0"/>
  </w:num>
  <w:num w:numId="33">
    <w:abstractNumId w:val="0"/>
  </w:num>
  <w:num w:numId="34">
    <w:abstractNumId w:val="13"/>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6"/>
  </w:num>
  <w:num w:numId="3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45A"/>
    <w:rsid w:val="000076B2"/>
    <w:rsid w:val="000078BD"/>
    <w:rsid w:val="00007C98"/>
    <w:rsid w:val="00011173"/>
    <w:rsid w:val="000124E6"/>
    <w:rsid w:val="00012CAA"/>
    <w:rsid w:val="00013D47"/>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0D8"/>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5B8F"/>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5B85"/>
    <w:rsid w:val="001C6347"/>
    <w:rsid w:val="001C759E"/>
    <w:rsid w:val="001D0723"/>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572D1"/>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4E0"/>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075"/>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1EF5"/>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0CAB"/>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1F9E"/>
    <w:rsid w:val="0040456B"/>
    <w:rsid w:val="004067B1"/>
    <w:rsid w:val="00406976"/>
    <w:rsid w:val="00406B65"/>
    <w:rsid w:val="00407382"/>
    <w:rsid w:val="004079DA"/>
    <w:rsid w:val="00410062"/>
    <w:rsid w:val="00410709"/>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AF3"/>
    <w:rsid w:val="00430D1B"/>
    <w:rsid w:val="004312A8"/>
    <w:rsid w:val="00432657"/>
    <w:rsid w:val="00434102"/>
    <w:rsid w:val="00434A15"/>
    <w:rsid w:val="00436378"/>
    <w:rsid w:val="00436519"/>
    <w:rsid w:val="004365E5"/>
    <w:rsid w:val="00437053"/>
    <w:rsid w:val="00440AF1"/>
    <w:rsid w:val="00441268"/>
    <w:rsid w:val="00441C49"/>
    <w:rsid w:val="00444BBB"/>
    <w:rsid w:val="004455F7"/>
    <w:rsid w:val="00446C99"/>
    <w:rsid w:val="00447D32"/>
    <w:rsid w:val="00451B4E"/>
    <w:rsid w:val="00452235"/>
    <w:rsid w:val="00452607"/>
    <w:rsid w:val="0045316A"/>
    <w:rsid w:val="0045501C"/>
    <w:rsid w:val="0045606D"/>
    <w:rsid w:val="00457C2D"/>
    <w:rsid w:val="00460B58"/>
    <w:rsid w:val="0046210A"/>
    <w:rsid w:val="0046303D"/>
    <w:rsid w:val="00463309"/>
    <w:rsid w:val="00463A39"/>
    <w:rsid w:val="00464DEB"/>
    <w:rsid w:val="0046563E"/>
    <w:rsid w:val="00465841"/>
    <w:rsid w:val="00465E48"/>
    <w:rsid w:val="00470F1E"/>
    <w:rsid w:val="004713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815"/>
    <w:rsid w:val="00490AB5"/>
    <w:rsid w:val="00492159"/>
    <w:rsid w:val="0049247D"/>
    <w:rsid w:val="00492F61"/>
    <w:rsid w:val="00492FCE"/>
    <w:rsid w:val="00493349"/>
    <w:rsid w:val="00493F1D"/>
    <w:rsid w:val="00495CAE"/>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BA0"/>
    <w:rsid w:val="00565FE4"/>
    <w:rsid w:val="0056704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45D"/>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8DA"/>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41E8"/>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4065"/>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3E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B93"/>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C2"/>
    <w:rsid w:val="00791DD2"/>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10B"/>
    <w:rsid w:val="007A4D3F"/>
    <w:rsid w:val="007A5C64"/>
    <w:rsid w:val="007A6010"/>
    <w:rsid w:val="007A7A3A"/>
    <w:rsid w:val="007B055E"/>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315F"/>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3C8A"/>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1A55"/>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6D10"/>
    <w:rsid w:val="0090779B"/>
    <w:rsid w:val="00910D7F"/>
    <w:rsid w:val="00911693"/>
    <w:rsid w:val="009117D3"/>
    <w:rsid w:val="00911AD0"/>
    <w:rsid w:val="009120F5"/>
    <w:rsid w:val="009127C2"/>
    <w:rsid w:val="00913A68"/>
    <w:rsid w:val="009169B4"/>
    <w:rsid w:val="00916BF5"/>
    <w:rsid w:val="009170A7"/>
    <w:rsid w:val="009172F8"/>
    <w:rsid w:val="00917324"/>
    <w:rsid w:val="00920865"/>
    <w:rsid w:val="009208ED"/>
    <w:rsid w:val="0092108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184"/>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5A2F"/>
    <w:rsid w:val="009A6723"/>
    <w:rsid w:val="009A738E"/>
    <w:rsid w:val="009A7959"/>
    <w:rsid w:val="009B0CF8"/>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12C"/>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7B7"/>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79E"/>
    <w:rsid w:val="00A03DCB"/>
    <w:rsid w:val="00A06EA9"/>
    <w:rsid w:val="00A07448"/>
    <w:rsid w:val="00A07781"/>
    <w:rsid w:val="00A109A7"/>
    <w:rsid w:val="00A11099"/>
    <w:rsid w:val="00A1157F"/>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110F"/>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510"/>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1B6"/>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6CEE"/>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6D68"/>
    <w:rsid w:val="00C17AEE"/>
    <w:rsid w:val="00C2054F"/>
    <w:rsid w:val="00C21329"/>
    <w:rsid w:val="00C22385"/>
    <w:rsid w:val="00C242FC"/>
    <w:rsid w:val="00C2455B"/>
    <w:rsid w:val="00C24E84"/>
    <w:rsid w:val="00C2534E"/>
    <w:rsid w:val="00C25822"/>
    <w:rsid w:val="00C2756B"/>
    <w:rsid w:val="00C30119"/>
    <w:rsid w:val="00C30A0E"/>
    <w:rsid w:val="00C31DEA"/>
    <w:rsid w:val="00C32164"/>
    <w:rsid w:val="00C33BD5"/>
    <w:rsid w:val="00C349F9"/>
    <w:rsid w:val="00C36949"/>
    <w:rsid w:val="00C369B9"/>
    <w:rsid w:val="00C37F81"/>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0E2A"/>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1ED"/>
    <w:rsid w:val="00D662B1"/>
    <w:rsid w:val="00D70167"/>
    <w:rsid w:val="00D702B7"/>
    <w:rsid w:val="00D707EA"/>
    <w:rsid w:val="00D7405F"/>
    <w:rsid w:val="00D7427D"/>
    <w:rsid w:val="00D74BC3"/>
    <w:rsid w:val="00D752A7"/>
    <w:rsid w:val="00D756C2"/>
    <w:rsid w:val="00D75ACD"/>
    <w:rsid w:val="00D76D8E"/>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533"/>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3A6"/>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B8C"/>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21B"/>
    <w:rsid w:val="00EF5BD1"/>
    <w:rsid w:val="00EF61A7"/>
    <w:rsid w:val="00EF703B"/>
    <w:rsid w:val="00EF7A78"/>
    <w:rsid w:val="00F008B1"/>
    <w:rsid w:val="00F02207"/>
    <w:rsid w:val="00F027EF"/>
    <w:rsid w:val="00F0302D"/>
    <w:rsid w:val="00F041A4"/>
    <w:rsid w:val="00F044EC"/>
    <w:rsid w:val="00F04C73"/>
    <w:rsid w:val="00F05462"/>
    <w:rsid w:val="00F05E6E"/>
    <w:rsid w:val="00F079B0"/>
    <w:rsid w:val="00F10953"/>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378B3"/>
    <w:rsid w:val="00F40486"/>
    <w:rsid w:val="00F40938"/>
    <w:rsid w:val="00F410EE"/>
    <w:rsid w:val="00F41E4B"/>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7C2"/>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BDB6-C51A-4935-90D1-CADDCA50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60243</TotalTime>
  <Pages>45</Pages>
  <Words>8601</Words>
  <Characters>49028</Characters>
  <Application>Microsoft Office Word</Application>
  <DocSecurity>0</DocSecurity>
  <Lines>408</Lines>
  <Paragraphs>115</Paragraphs>
  <ScaleCrop>false</ScaleCrop>
  <Company/>
  <LinksUpToDate>false</LinksUpToDate>
  <CharactersWithSpaces>57514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452</cp:revision>
  <cp:lastPrinted>2017-06-11T17:30:00Z</cp:lastPrinted>
  <dcterms:created xsi:type="dcterms:W3CDTF">2015-07-06T08:02:00Z</dcterms:created>
  <dcterms:modified xsi:type="dcterms:W3CDTF">2017-10-02T09:48:00Z</dcterms:modified>
</cp:coreProperties>
</file>