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一、坐标系定义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1、IMU坐标系定义：前右下（右手系）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2、GNSS坐标系定义：ENU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3、电子罗盘坐标系定义：前右下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  <w:sz w:val="30"/>
          <w:szCs w:val="30"/>
          <w:lang w:val="en-US" w:eastAsia="zh-CN"/>
        </w:rPr>
        <w:t>基于ekf的姿态跟踪算法框架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传感器组合方案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单轴角度跟踪：</w:t>
      </w:r>
    </w:p>
    <w:p>
      <w:pPr>
        <w:numPr>
          <w:ilvl w:val="0"/>
          <w:numId w:val="2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IMU（双轴加速度+单轴陀螺仪）</w:t>
      </w:r>
    </w:p>
    <w:p>
      <w:pPr>
        <w:numPr>
          <w:ilvl w:val="0"/>
          <w:numId w:val="2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IMU+GNSS（单轴陀螺仪+双/单天线）</w:t>
      </w:r>
    </w:p>
    <w:p>
      <w:pPr>
        <w:numPr>
          <w:ilvl w:val="0"/>
          <w:numId w:val="2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IMU+COMPASS（单轴陀螺仪+磁力计）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算法接口</w:t>
      </w:r>
    </w:p>
    <w:p>
      <w:pPr>
        <w:numPr>
          <w:numId w:val="0"/>
        </w:numPr>
        <w:ind w:leftChars="0"/>
        <w:jc w:val="both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AngleTrack_Process(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Config_t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conf,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gyo,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IMU_time,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ExterAngle,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result);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//陀螺仪与外部角度融合，输出单轴角度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auto"/>
          <w:sz w:val="32"/>
          <w:szCs w:val="32"/>
          <w:highlight w:val="white"/>
          <w:lang w:val="en-US" w:eastAsia="zh-CN"/>
        </w:rPr>
        <w:t>3、</w:t>
      </w:r>
      <w:r>
        <w:rPr>
          <w:rFonts w:hint="eastAsia"/>
          <w:sz w:val="30"/>
          <w:szCs w:val="30"/>
          <w:lang w:val="en-US" w:eastAsia="zh-CN"/>
        </w:rPr>
        <w:t>数据协议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惯性观测数据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IMUdata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imutimetarget;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//IMU输出的时间戳，秒/毫秒，100Hz，计算采样时间间隔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accx;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//加速度计X轴输出 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accy;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Y       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accz;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Z       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gyox;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//陀螺X轴输出，     deg/s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gyoy;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Y             deg/s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gyoz;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Z             deg/s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state_acc;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//IMU标志位，例如加速度计超量程状态位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IMUdata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IMUdata_t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电子罗盘观测数据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Compassdata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comass_type;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 平面电子罗盘  2 三维电子罗盘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accx;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//加速度计X轴输出 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accy;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Y       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accz;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Z       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mx;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//磁力计X轴输出，     高斯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my;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Y             高斯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mz;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Z             高斯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Compassdata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Compassdata_t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//GNSS观测数据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GNSSdata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gnsstimetarget;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//GNSS观测的时间戳，周内秒，20Hz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lat;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//纬度, WGS84       deg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lon;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//经度，WGS84       deg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alt;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//高程，WGS84        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gnss_v[3];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//gnss速度，ecef/enu   m/s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heading;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//双天线航向        deg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state_pos;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//GNSS位置解算状态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state_yaw;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//GNSS航向解状态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heading_flag;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//gnss航向类型  0.双天线 1.单天线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GNSSdata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GNSSdata_t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//配置文件信息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Config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abiasx;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//加速度计x轴静态零偏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abiasy;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//加速度计y轴静态零偏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abiasz;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//加速度计z轴静态零偏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gstdxthr;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//陀螺仪静态阈值       deg/s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gstdythr;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//陀螺仪静态阈值       deg/s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gstdzthr;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//陀螺仪静态阈值       deg/s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astdxthr;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//加速度计静态阈值     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astdythr;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//加速度计静态阈值     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astdzthr;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//加速度计静态阈值       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gnoisex;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//x轴角速度噪声         rad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gnoisey;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//y轴角速度噪声         rad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gnoisez;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//z轴角速度噪声         rad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gstabilityx;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//x轴陀螺仪零偏稳定性    rad/h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gstabilityy;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//x轴陀螺仪零偏稳定性    rad/h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gstabilityz;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//x轴陀螺仪零偏稳定性    rad/h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gnssyawstd_thr;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//双天线航向角阈值       rad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gnssyawvar;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//双天线航向角量测噪声   rad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install_roll;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//横滚角安装误差         deg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install_pitch;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//俯仰角安装误差         deg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install_heading;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//航向角安装误差         deg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acc_norm;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//干扰加速度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ekf_strategy;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//ekf量测噪声策略 1.加速度平滑滤波   2.动静态区分  3.其他策略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angle_flag;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//输出角度类型  1、IMU单轴角度跟踪 2、单轴陀螺+外部角度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Config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Config_t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//姿态跟踪观测数据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IMUdata_t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imu;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//IMU观测数据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GNSSdata_t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gnss;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//GNSS观测数据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Compassdata_t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compass;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//compass观测数据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Config_t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config;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//配置文件结构体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bimu_updta;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//IMU观测数据更新标志：0-未更新  1-更新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bgnss_updata;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//GNSS观测数据更新标志： 0-未更新 1-更新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bcompass_updata;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//compass观测数据更新标志 ： 0-未更新 1-更新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ATdata_t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  <w:t>需要配置传感器的组合类型和输出角度类型。</w:t>
      </w:r>
    </w:p>
    <w:p>
      <w:pPr>
        <w:numPr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30"/>
          <w:szCs w:val="30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highlight w:val="white"/>
          <w:lang w:val="en-US" w:eastAsia="zh-CN"/>
        </w:rPr>
        <w:t>4、demo说明</w:t>
      </w:r>
    </w:p>
    <w:p>
      <w:pPr>
        <w:numPr>
          <w:numId w:val="0"/>
        </w:numPr>
        <w:ind w:leftChars="0"/>
        <w:jc w:val="both"/>
        <w:rPr>
          <w:rFonts w:hint="default" w:ascii="新宋体" w:hAnsi="新宋体" w:eastAsia="新宋体"/>
          <w:color w:val="000000"/>
          <w:sz w:val="30"/>
          <w:szCs w:val="30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AngleTrack_Process_Demo(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ATdata_t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*atd,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Config_t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conf,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result);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//demo函数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a、例子1：IMU单轴角度融合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conf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-&gt;angle_flag == 1)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//陀螺仪+加速度计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acc_flag = IMU_AccAngle_Process(&amp;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atd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-&gt;imu,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conf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, &amp;ExterAngle);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  <w:lang w:val="en-US" w:eastAsia="zh-CN"/>
        </w:rPr>
        <w:t>//加速度计算角度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eastAsia="zh-CN"/>
        </w:rPr>
        <w:t>重点需要配置的信息：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bimu_updta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=1，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bgnss_updata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=0.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bcompass_updata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=0，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angle_flag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=1；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b、例子2：IMU+GNSS单轴角度融合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conf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-&gt;angle_flag == 2 &amp;&amp; 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atd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-&gt;bgnss_updata == 1 &amp;&amp; 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atd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-&gt;bcompass_updata == 0)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//陀螺仪+gnss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gnss_flag = GnssHeading_Process(&amp;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atd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-&gt;gnss, &amp;ExterAngle);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//单天线计算航向角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eastAsia="zh-CN"/>
        </w:rPr>
        <w:t>重点需要配置的信息：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bimu_updta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=1，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bgnss_updata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=1.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bcompass_updata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=0，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angle_flag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=1；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C、例子3：IMU+COMPASS单轴角度融合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conf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-&gt;angle_flag == 2 &amp;&amp; 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atd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-&gt;bgnss_updata == 0 &amp;&amp; 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atd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-&gt;bcompass_updata == 1)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//陀螺仪+磁力计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compass_flag = CompassHeading_Process(&amp;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atd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-&gt;compass, &amp;ExterAngle);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//磁力计计算航向角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eastAsia="zh-CN"/>
        </w:rPr>
        <w:t>重点需要配置的信息：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bimu_updta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=1，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bgnss_updata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=0.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bcompass_updata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=1，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angle_flag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  <w:lang w:val="en-US" w:eastAsia="zh-CN"/>
        </w:rPr>
        <w:t>=1；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BB6EC1"/>
    <w:multiLevelType w:val="singleLevel"/>
    <w:tmpl w:val="C0BB6E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CC28E1"/>
    <w:multiLevelType w:val="singleLevel"/>
    <w:tmpl w:val="5DCC28E1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61E69"/>
    <w:rsid w:val="0D7563BC"/>
    <w:rsid w:val="10B80FB7"/>
    <w:rsid w:val="19D965CD"/>
    <w:rsid w:val="281A7DD5"/>
    <w:rsid w:val="29356BCB"/>
    <w:rsid w:val="2C7425F2"/>
    <w:rsid w:val="30780195"/>
    <w:rsid w:val="37EE68A8"/>
    <w:rsid w:val="45E66E7B"/>
    <w:rsid w:val="4B1512C1"/>
    <w:rsid w:val="71E3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2019-04-15T03:25:00Z</dcterms:created>
  <dc:creator>fortune teller</dc:creator>
  <cp:lastModifiedBy>fortune teller</cp:lastModifiedBy>
  <dcterms:modified xsi:type="dcterms:W3CDTF">2019-04-15T11:37:48Z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