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E2F8B" w:rsidRDefault="00AE2F8B">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AE2F8B" w:rsidRDefault="00AE2F8B">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E2F8B" w:rsidRDefault="00AE2F8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AE2F8B" w:rsidRDefault="00AE2F8B"/>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2F8B" w:rsidRDefault="00AE2F8B">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AE2F8B" w:rsidRDefault="00AE2F8B">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AE2F8B" w:rsidRDefault="00AE2F8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AE2F8B" w:rsidRDefault="00AE2F8B">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AE2F8B" w:rsidRDefault="00AE2F8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AE2F8B" w:rsidRDefault="00AE2F8B">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Contents</w:t>
          </w:r>
        </w:p>
        <w:p w:rsidR="007A74E3"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84449366" w:history="1">
            <w:r w:rsidR="007A74E3" w:rsidRPr="00CD25B1">
              <w:rPr>
                <w:rStyle w:val="Hyperlink"/>
                <w:noProof/>
              </w:rPr>
              <w:t>Overview</w:t>
            </w:r>
            <w:r w:rsidR="007A74E3">
              <w:rPr>
                <w:noProof/>
                <w:webHidden/>
              </w:rPr>
              <w:tab/>
            </w:r>
            <w:r w:rsidR="007A74E3">
              <w:rPr>
                <w:noProof/>
                <w:webHidden/>
              </w:rPr>
              <w:fldChar w:fldCharType="begin"/>
            </w:r>
            <w:r w:rsidR="007A74E3">
              <w:rPr>
                <w:noProof/>
                <w:webHidden/>
              </w:rPr>
              <w:instrText xml:space="preserve"> PAGEREF _Toc484449366 \h </w:instrText>
            </w:r>
            <w:r w:rsidR="007A74E3">
              <w:rPr>
                <w:noProof/>
                <w:webHidden/>
              </w:rPr>
            </w:r>
            <w:r w:rsidR="007A74E3">
              <w:rPr>
                <w:noProof/>
                <w:webHidden/>
              </w:rPr>
              <w:fldChar w:fldCharType="separate"/>
            </w:r>
            <w:r w:rsidR="007A74E3">
              <w:rPr>
                <w:noProof/>
                <w:webHidden/>
              </w:rPr>
              <w:t>5</w:t>
            </w:r>
            <w:r w:rsidR="007A74E3">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67" w:history="1">
            <w:r w:rsidRPr="00CD25B1">
              <w:rPr>
                <w:rStyle w:val="Hyperlink"/>
                <w:noProof/>
              </w:rPr>
              <w:t>Features</w:t>
            </w:r>
            <w:r>
              <w:rPr>
                <w:noProof/>
                <w:webHidden/>
              </w:rPr>
              <w:tab/>
            </w:r>
            <w:r>
              <w:rPr>
                <w:noProof/>
                <w:webHidden/>
              </w:rPr>
              <w:fldChar w:fldCharType="begin"/>
            </w:r>
            <w:r>
              <w:rPr>
                <w:noProof/>
                <w:webHidden/>
              </w:rPr>
              <w:instrText xml:space="preserve"> PAGEREF _Toc484449367 \h </w:instrText>
            </w:r>
            <w:r>
              <w:rPr>
                <w:noProof/>
                <w:webHidden/>
              </w:rPr>
            </w:r>
            <w:r>
              <w:rPr>
                <w:noProof/>
                <w:webHidden/>
              </w:rPr>
              <w:fldChar w:fldCharType="separate"/>
            </w:r>
            <w:r>
              <w:rPr>
                <w:noProof/>
                <w:webHidden/>
              </w:rPr>
              <w:t>5</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68" w:history="1">
            <w:r w:rsidRPr="00CD25B1">
              <w:rPr>
                <w:rStyle w:val="Hyperlink"/>
                <w:noProof/>
              </w:rPr>
              <w:t>Programming Model</w:t>
            </w:r>
            <w:r>
              <w:rPr>
                <w:noProof/>
                <w:webHidden/>
              </w:rPr>
              <w:tab/>
            </w:r>
            <w:r>
              <w:rPr>
                <w:noProof/>
                <w:webHidden/>
              </w:rPr>
              <w:fldChar w:fldCharType="begin"/>
            </w:r>
            <w:r>
              <w:rPr>
                <w:noProof/>
                <w:webHidden/>
              </w:rPr>
              <w:instrText xml:space="preserve"> PAGEREF _Toc484449368 \h </w:instrText>
            </w:r>
            <w:r>
              <w:rPr>
                <w:noProof/>
                <w:webHidden/>
              </w:rPr>
            </w:r>
            <w:r>
              <w:rPr>
                <w:noProof/>
                <w:webHidden/>
              </w:rPr>
              <w:fldChar w:fldCharType="separate"/>
            </w:r>
            <w:r>
              <w:rPr>
                <w:noProof/>
                <w:webHidden/>
              </w:rPr>
              <w:t>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69" w:history="1">
            <w:r w:rsidRPr="00CD25B1">
              <w:rPr>
                <w:rStyle w:val="Hyperlink"/>
                <w:noProof/>
              </w:rPr>
              <w:t>New Registers</w:t>
            </w:r>
            <w:r>
              <w:rPr>
                <w:noProof/>
                <w:webHidden/>
              </w:rPr>
              <w:tab/>
            </w:r>
            <w:r>
              <w:rPr>
                <w:noProof/>
                <w:webHidden/>
              </w:rPr>
              <w:fldChar w:fldCharType="begin"/>
            </w:r>
            <w:r>
              <w:rPr>
                <w:noProof/>
                <w:webHidden/>
              </w:rPr>
              <w:instrText xml:space="preserve"> PAGEREF _Toc484449369 \h </w:instrText>
            </w:r>
            <w:r>
              <w:rPr>
                <w:noProof/>
                <w:webHidden/>
              </w:rPr>
            </w:r>
            <w:r>
              <w:rPr>
                <w:noProof/>
                <w:webHidden/>
              </w:rPr>
              <w:fldChar w:fldCharType="separate"/>
            </w:r>
            <w:r>
              <w:rPr>
                <w:noProof/>
                <w:webHidden/>
              </w:rPr>
              <w:t>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0" w:history="1">
            <w:r w:rsidRPr="00CD25B1">
              <w:rPr>
                <w:rStyle w:val="Hyperlink"/>
                <w:noProof/>
              </w:rPr>
              <w:t>Status Register Extension</w:t>
            </w:r>
            <w:r>
              <w:rPr>
                <w:noProof/>
                <w:webHidden/>
              </w:rPr>
              <w:tab/>
            </w:r>
            <w:r>
              <w:rPr>
                <w:noProof/>
                <w:webHidden/>
              </w:rPr>
              <w:fldChar w:fldCharType="begin"/>
            </w:r>
            <w:r>
              <w:rPr>
                <w:noProof/>
                <w:webHidden/>
              </w:rPr>
              <w:instrText xml:space="preserve"> PAGEREF _Toc484449370 \h </w:instrText>
            </w:r>
            <w:r>
              <w:rPr>
                <w:noProof/>
                <w:webHidden/>
              </w:rPr>
            </w:r>
            <w:r>
              <w:rPr>
                <w:noProof/>
                <w:webHidden/>
              </w:rPr>
              <w:fldChar w:fldCharType="separate"/>
            </w:r>
            <w:r>
              <w:rPr>
                <w:noProof/>
                <w:webHidden/>
              </w:rPr>
              <w:t>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1" w:history="1">
            <w:r w:rsidRPr="00CD25B1">
              <w:rPr>
                <w:rStyle w:val="Hyperlink"/>
                <w:noProof/>
              </w:rPr>
              <w:t>Status Register</w:t>
            </w:r>
            <w:r>
              <w:rPr>
                <w:noProof/>
                <w:webHidden/>
              </w:rPr>
              <w:tab/>
            </w:r>
            <w:r>
              <w:rPr>
                <w:noProof/>
                <w:webHidden/>
              </w:rPr>
              <w:fldChar w:fldCharType="begin"/>
            </w:r>
            <w:r>
              <w:rPr>
                <w:noProof/>
                <w:webHidden/>
              </w:rPr>
              <w:instrText xml:space="preserve"> PAGEREF _Toc484449371 \h </w:instrText>
            </w:r>
            <w:r>
              <w:rPr>
                <w:noProof/>
                <w:webHidden/>
              </w:rPr>
            </w:r>
            <w:r>
              <w:rPr>
                <w:noProof/>
                <w:webHidden/>
              </w:rPr>
              <w:fldChar w:fldCharType="separate"/>
            </w:r>
            <w:r>
              <w:rPr>
                <w:noProof/>
                <w:webHidden/>
              </w:rPr>
              <w:t>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2" w:history="1">
            <w:r w:rsidRPr="00CD25B1">
              <w:rPr>
                <w:rStyle w:val="Hyperlink"/>
                <w:noProof/>
              </w:rPr>
              <w:t>Context Registers</w:t>
            </w:r>
            <w:r>
              <w:rPr>
                <w:noProof/>
                <w:webHidden/>
              </w:rPr>
              <w:tab/>
            </w:r>
            <w:r>
              <w:rPr>
                <w:noProof/>
                <w:webHidden/>
              </w:rPr>
              <w:fldChar w:fldCharType="begin"/>
            </w:r>
            <w:r>
              <w:rPr>
                <w:noProof/>
                <w:webHidden/>
              </w:rPr>
              <w:instrText xml:space="preserve"> PAGEREF _Toc484449372 \h </w:instrText>
            </w:r>
            <w:r>
              <w:rPr>
                <w:noProof/>
                <w:webHidden/>
              </w:rPr>
            </w:r>
            <w:r>
              <w:rPr>
                <w:noProof/>
                <w:webHidden/>
              </w:rPr>
              <w:fldChar w:fldCharType="separate"/>
            </w:r>
            <w:r>
              <w:rPr>
                <w:noProof/>
                <w:webHidden/>
              </w:rPr>
              <w:t>10</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73" w:history="1">
            <w:r w:rsidRPr="00CD25B1">
              <w:rPr>
                <w:rStyle w:val="Hyperlink"/>
                <w:noProof/>
              </w:rPr>
              <w:t>Operating Modes</w:t>
            </w:r>
            <w:r>
              <w:rPr>
                <w:noProof/>
                <w:webHidden/>
              </w:rPr>
              <w:tab/>
            </w:r>
            <w:r>
              <w:rPr>
                <w:noProof/>
                <w:webHidden/>
              </w:rPr>
              <w:fldChar w:fldCharType="begin"/>
            </w:r>
            <w:r>
              <w:rPr>
                <w:noProof/>
                <w:webHidden/>
              </w:rPr>
              <w:instrText xml:space="preserve"> PAGEREF _Toc484449373 \h </w:instrText>
            </w:r>
            <w:r>
              <w:rPr>
                <w:noProof/>
                <w:webHidden/>
              </w:rPr>
            </w:r>
            <w:r>
              <w:rPr>
                <w:noProof/>
                <w:webHidden/>
              </w:rPr>
              <w:fldChar w:fldCharType="separate"/>
            </w:r>
            <w:r>
              <w:rPr>
                <w:noProof/>
                <w:webHidden/>
              </w:rPr>
              <w:t>12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4" w:history="1">
            <w:r w:rsidRPr="00CD25B1">
              <w:rPr>
                <w:rStyle w:val="Hyperlink"/>
                <w:noProof/>
              </w:rPr>
              <w:t>Interpretive Mode</w:t>
            </w:r>
            <w:r>
              <w:rPr>
                <w:noProof/>
                <w:webHidden/>
              </w:rPr>
              <w:tab/>
            </w:r>
            <w:r>
              <w:rPr>
                <w:noProof/>
                <w:webHidden/>
              </w:rPr>
              <w:fldChar w:fldCharType="begin"/>
            </w:r>
            <w:r>
              <w:rPr>
                <w:noProof/>
                <w:webHidden/>
              </w:rPr>
              <w:instrText xml:space="preserve"> PAGEREF _Toc484449374 \h </w:instrText>
            </w:r>
            <w:r>
              <w:rPr>
                <w:noProof/>
                <w:webHidden/>
              </w:rPr>
            </w:r>
            <w:r>
              <w:rPr>
                <w:noProof/>
                <w:webHidden/>
              </w:rPr>
              <w:fldChar w:fldCharType="separate"/>
            </w:r>
            <w:r>
              <w:rPr>
                <w:noProof/>
                <w:webHidden/>
              </w:rPr>
              <w:t>12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5" w:history="1">
            <w:r w:rsidRPr="00CD25B1">
              <w:rPr>
                <w:rStyle w:val="Hyperlink"/>
                <w:noProof/>
              </w:rPr>
              <w:t>Single Step Mode</w:t>
            </w:r>
            <w:r>
              <w:rPr>
                <w:noProof/>
                <w:webHidden/>
              </w:rPr>
              <w:tab/>
            </w:r>
            <w:r>
              <w:rPr>
                <w:noProof/>
                <w:webHidden/>
              </w:rPr>
              <w:fldChar w:fldCharType="begin"/>
            </w:r>
            <w:r>
              <w:rPr>
                <w:noProof/>
                <w:webHidden/>
              </w:rPr>
              <w:instrText xml:space="preserve"> PAGEREF _Toc484449375 \h </w:instrText>
            </w:r>
            <w:r>
              <w:rPr>
                <w:noProof/>
                <w:webHidden/>
              </w:rPr>
            </w:r>
            <w:r>
              <w:rPr>
                <w:noProof/>
                <w:webHidden/>
              </w:rPr>
              <w:fldChar w:fldCharType="separate"/>
            </w:r>
            <w:r>
              <w:rPr>
                <w:noProof/>
                <w:webHidden/>
              </w:rPr>
              <w:t>12</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76" w:history="1">
            <w:r w:rsidRPr="00CD25B1">
              <w:rPr>
                <w:rStyle w:val="Hyperlink"/>
                <w:noProof/>
              </w:rPr>
              <w:t>Instruction Cache</w:t>
            </w:r>
            <w:r>
              <w:rPr>
                <w:noProof/>
                <w:webHidden/>
              </w:rPr>
              <w:tab/>
            </w:r>
            <w:r>
              <w:rPr>
                <w:noProof/>
                <w:webHidden/>
              </w:rPr>
              <w:fldChar w:fldCharType="begin"/>
            </w:r>
            <w:r>
              <w:rPr>
                <w:noProof/>
                <w:webHidden/>
              </w:rPr>
              <w:instrText xml:space="preserve"> PAGEREF _Toc484449376 \h </w:instrText>
            </w:r>
            <w:r>
              <w:rPr>
                <w:noProof/>
                <w:webHidden/>
              </w:rPr>
            </w:r>
            <w:r>
              <w:rPr>
                <w:noProof/>
                <w:webHidden/>
              </w:rPr>
              <w:fldChar w:fldCharType="separate"/>
            </w:r>
            <w:r>
              <w:rPr>
                <w:noProof/>
                <w:webHidden/>
              </w:rPr>
              <w:t>13</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77" w:history="1">
            <w:r w:rsidRPr="00CD25B1">
              <w:rPr>
                <w:rStyle w:val="Hyperlink"/>
                <w:noProof/>
              </w:rPr>
              <w:t>Segmentation Model</w:t>
            </w:r>
            <w:r>
              <w:rPr>
                <w:noProof/>
                <w:webHidden/>
              </w:rPr>
              <w:tab/>
            </w:r>
            <w:r>
              <w:rPr>
                <w:noProof/>
                <w:webHidden/>
              </w:rPr>
              <w:fldChar w:fldCharType="begin"/>
            </w:r>
            <w:r>
              <w:rPr>
                <w:noProof/>
                <w:webHidden/>
              </w:rPr>
              <w:instrText xml:space="preserve"> PAGEREF _Toc484449377 \h </w:instrText>
            </w:r>
            <w:r>
              <w:rPr>
                <w:noProof/>
                <w:webHidden/>
              </w:rPr>
            </w:r>
            <w:r>
              <w:rPr>
                <w:noProof/>
                <w:webHidden/>
              </w:rPr>
              <w:fldChar w:fldCharType="separate"/>
            </w:r>
            <w:r>
              <w:rPr>
                <w:noProof/>
                <w:webHidden/>
              </w:rPr>
              <w:t>14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78" w:history="1">
            <w:r w:rsidRPr="00CD25B1">
              <w:rPr>
                <w:rStyle w:val="Hyperlink"/>
                <w:noProof/>
              </w:rPr>
              <w:t>The Segment Descriptor Table</w:t>
            </w:r>
            <w:r>
              <w:rPr>
                <w:noProof/>
                <w:webHidden/>
              </w:rPr>
              <w:tab/>
            </w:r>
            <w:r>
              <w:rPr>
                <w:noProof/>
                <w:webHidden/>
              </w:rPr>
              <w:fldChar w:fldCharType="begin"/>
            </w:r>
            <w:r>
              <w:rPr>
                <w:noProof/>
                <w:webHidden/>
              </w:rPr>
              <w:instrText xml:space="preserve"> PAGEREF _Toc484449378 \h </w:instrText>
            </w:r>
            <w:r>
              <w:rPr>
                <w:noProof/>
                <w:webHidden/>
              </w:rPr>
            </w:r>
            <w:r>
              <w:rPr>
                <w:noProof/>
                <w:webHidden/>
              </w:rPr>
              <w:fldChar w:fldCharType="separate"/>
            </w:r>
            <w:r>
              <w:rPr>
                <w:noProof/>
                <w:webHidden/>
              </w:rPr>
              <w:t>14</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79" w:history="1">
            <w:r w:rsidRPr="00CD25B1">
              <w:rPr>
                <w:rStyle w:val="Hyperlink"/>
                <w:noProof/>
              </w:rPr>
              <w:t>Multi-Tasking</w:t>
            </w:r>
            <w:r>
              <w:rPr>
                <w:noProof/>
                <w:webHidden/>
              </w:rPr>
              <w:tab/>
            </w:r>
            <w:r>
              <w:rPr>
                <w:noProof/>
                <w:webHidden/>
              </w:rPr>
              <w:fldChar w:fldCharType="begin"/>
            </w:r>
            <w:r>
              <w:rPr>
                <w:noProof/>
                <w:webHidden/>
              </w:rPr>
              <w:instrText xml:space="preserve"> PAGEREF _Toc484449379 \h </w:instrText>
            </w:r>
            <w:r>
              <w:rPr>
                <w:noProof/>
                <w:webHidden/>
              </w:rPr>
            </w:r>
            <w:r>
              <w:rPr>
                <w:noProof/>
                <w:webHidden/>
              </w:rPr>
              <w:fldChar w:fldCharType="separate"/>
            </w:r>
            <w:r>
              <w:rPr>
                <w:noProof/>
                <w:webHidden/>
              </w:rPr>
              <w:t>16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0" w:history="1">
            <w:r w:rsidRPr="00CD25B1">
              <w:rPr>
                <w:rStyle w:val="Hyperlink"/>
                <w:noProof/>
              </w:rPr>
              <w:t>Overview</w:t>
            </w:r>
            <w:r>
              <w:rPr>
                <w:noProof/>
                <w:webHidden/>
              </w:rPr>
              <w:tab/>
            </w:r>
            <w:r>
              <w:rPr>
                <w:noProof/>
                <w:webHidden/>
              </w:rPr>
              <w:fldChar w:fldCharType="begin"/>
            </w:r>
            <w:r>
              <w:rPr>
                <w:noProof/>
                <w:webHidden/>
              </w:rPr>
              <w:instrText xml:space="preserve"> PAGEREF _Toc484449380 \h </w:instrText>
            </w:r>
            <w:r>
              <w:rPr>
                <w:noProof/>
                <w:webHidden/>
              </w:rPr>
            </w:r>
            <w:r>
              <w:rPr>
                <w:noProof/>
                <w:webHidden/>
              </w:rPr>
              <w:fldChar w:fldCharType="separate"/>
            </w:r>
            <w:r>
              <w:rPr>
                <w:noProof/>
                <w:webHidden/>
              </w:rPr>
              <w:t>16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1" w:history="1">
            <w:r w:rsidRPr="00CD25B1">
              <w:rPr>
                <w:rStyle w:val="Hyperlink"/>
                <w:noProof/>
              </w:rPr>
              <w:t>Operation</w:t>
            </w:r>
            <w:r>
              <w:rPr>
                <w:noProof/>
                <w:webHidden/>
              </w:rPr>
              <w:tab/>
            </w:r>
            <w:r>
              <w:rPr>
                <w:noProof/>
                <w:webHidden/>
              </w:rPr>
              <w:fldChar w:fldCharType="begin"/>
            </w:r>
            <w:r>
              <w:rPr>
                <w:noProof/>
                <w:webHidden/>
              </w:rPr>
              <w:instrText xml:space="preserve"> PAGEREF _Toc484449381 \h </w:instrText>
            </w:r>
            <w:r>
              <w:rPr>
                <w:noProof/>
                <w:webHidden/>
              </w:rPr>
            </w:r>
            <w:r>
              <w:rPr>
                <w:noProof/>
                <w:webHidden/>
              </w:rPr>
              <w:fldChar w:fldCharType="separate"/>
            </w:r>
            <w:r>
              <w:rPr>
                <w:noProof/>
                <w:webHidden/>
              </w:rPr>
              <w:t>16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2" w:history="1">
            <w:r w:rsidRPr="00CD25B1">
              <w:rPr>
                <w:rStyle w:val="Hyperlink"/>
                <w:noProof/>
              </w:rPr>
              <w:t>Task Vectoring</w:t>
            </w:r>
            <w:r>
              <w:rPr>
                <w:noProof/>
                <w:webHidden/>
              </w:rPr>
              <w:tab/>
            </w:r>
            <w:r>
              <w:rPr>
                <w:noProof/>
                <w:webHidden/>
              </w:rPr>
              <w:fldChar w:fldCharType="begin"/>
            </w:r>
            <w:r>
              <w:rPr>
                <w:noProof/>
                <w:webHidden/>
              </w:rPr>
              <w:instrText xml:space="preserve"> PAGEREF _Toc484449382 \h </w:instrText>
            </w:r>
            <w:r>
              <w:rPr>
                <w:noProof/>
                <w:webHidden/>
              </w:rPr>
            </w:r>
            <w:r>
              <w:rPr>
                <w:noProof/>
                <w:webHidden/>
              </w:rPr>
              <w:fldChar w:fldCharType="separate"/>
            </w:r>
            <w:r>
              <w:rPr>
                <w:noProof/>
                <w:webHidden/>
              </w:rPr>
              <w:t>16</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83" w:history="1">
            <w:r w:rsidRPr="00CD25B1">
              <w:rPr>
                <w:rStyle w:val="Hyperlink"/>
                <w:noProof/>
              </w:rPr>
              <w:t>Assembler Notations</w:t>
            </w:r>
            <w:r>
              <w:rPr>
                <w:noProof/>
                <w:webHidden/>
              </w:rPr>
              <w:tab/>
            </w:r>
            <w:r>
              <w:rPr>
                <w:noProof/>
                <w:webHidden/>
              </w:rPr>
              <w:fldChar w:fldCharType="begin"/>
            </w:r>
            <w:r>
              <w:rPr>
                <w:noProof/>
                <w:webHidden/>
              </w:rPr>
              <w:instrText xml:space="preserve"> PAGEREF _Toc484449383 \h </w:instrText>
            </w:r>
            <w:r>
              <w:rPr>
                <w:noProof/>
                <w:webHidden/>
              </w:rPr>
            </w:r>
            <w:r>
              <w:rPr>
                <w:noProof/>
                <w:webHidden/>
              </w:rPr>
              <w:fldChar w:fldCharType="separate"/>
            </w:r>
            <w:r>
              <w:rPr>
                <w:noProof/>
                <w:webHidden/>
              </w:rPr>
              <w:t>17</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84" w:history="1">
            <w:r w:rsidRPr="00CD25B1">
              <w:rPr>
                <w:rStyle w:val="Hyperlink"/>
                <w:noProof/>
              </w:rPr>
              <w:t>New Addressing Modes</w:t>
            </w:r>
            <w:r>
              <w:rPr>
                <w:noProof/>
                <w:webHidden/>
              </w:rPr>
              <w:tab/>
            </w:r>
            <w:r>
              <w:rPr>
                <w:noProof/>
                <w:webHidden/>
              </w:rPr>
              <w:fldChar w:fldCharType="begin"/>
            </w:r>
            <w:r>
              <w:rPr>
                <w:noProof/>
                <w:webHidden/>
              </w:rPr>
              <w:instrText xml:space="preserve"> PAGEREF _Toc484449384 \h </w:instrText>
            </w:r>
            <w:r>
              <w:rPr>
                <w:noProof/>
                <w:webHidden/>
              </w:rPr>
            </w:r>
            <w:r>
              <w:rPr>
                <w:noProof/>
                <w:webHidden/>
              </w:rPr>
              <w:fldChar w:fldCharType="separate"/>
            </w:r>
            <w:r>
              <w:rPr>
                <w:noProof/>
                <w:webHidden/>
              </w:rPr>
              <w:t>17</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385" w:history="1">
            <w:r w:rsidRPr="00CD25B1">
              <w:rPr>
                <w:rStyle w:val="Hyperlink"/>
                <w:noProof/>
              </w:rPr>
              <w:t>Instruction Set Summary</w:t>
            </w:r>
            <w:r>
              <w:rPr>
                <w:noProof/>
                <w:webHidden/>
              </w:rPr>
              <w:tab/>
            </w:r>
            <w:r>
              <w:rPr>
                <w:noProof/>
                <w:webHidden/>
              </w:rPr>
              <w:fldChar w:fldCharType="begin"/>
            </w:r>
            <w:r>
              <w:rPr>
                <w:noProof/>
                <w:webHidden/>
              </w:rPr>
              <w:instrText xml:space="preserve"> PAGEREF _Toc484449385 \h </w:instrText>
            </w:r>
            <w:r>
              <w:rPr>
                <w:noProof/>
                <w:webHidden/>
              </w:rPr>
            </w:r>
            <w:r>
              <w:rPr>
                <w:noProof/>
                <w:webHidden/>
              </w:rPr>
              <w:fldChar w:fldCharType="separate"/>
            </w:r>
            <w:r>
              <w:rPr>
                <w:noProof/>
                <w:webHidden/>
              </w:rPr>
              <w:t>19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6" w:history="1">
            <w:r w:rsidRPr="00CD25B1">
              <w:rPr>
                <w:rStyle w:val="Hyperlink"/>
                <w:noProof/>
              </w:rPr>
              <w:t>What’s Covered</w:t>
            </w:r>
            <w:r>
              <w:rPr>
                <w:noProof/>
                <w:webHidden/>
              </w:rPr>
              <w:tab/>
            </w:r>
            <w:r>
              <w:rPr>
                <w:noProof/>
                <w:webHidden/>
              </w:rPr>
              <w:fldChar w:fldCharType="begin"/>
            </w:r>
            <w:r>
              <w:rPr>
                <w:noProof/>
                <w:webHidden/>
              </w:rPr>
              <w:instrText xml:space="preserve"> PAGEREF _Toc484449386 \h </w:instrText>
            </w:r>
            <w:r>
              <w:rPr>
                <w:noProof/>
                <w:webHidden/>
              </w:rPr>
            </w:r>
            <w:r>
              <w:rPr>
                <w:noProof/>
                <w:webHidden/>
              </w:rPr>
              <w:fldChar w:fldCharType="separate"/>
            </w:r>
            <w:r>
              <w:rPr>
                <w:noProof/>
                <w:webHidden/>
              </w:rPr>
              <w:t>19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7" w:history="1">
            <w:r w:rsidRPr="00CD25B1">
              <w:rPr>
                <w:rStyle w:val="Hyperlink"/>
                <w:noProof/>
              </w:rPr>
              <w:t>Timing</w:t>
            </w:r>
            <w:r>
              <w:rPr>
                <w:noProof/>
                <w:webHidden/>
              </w:rPr>
              <w:tab/>
            </w:r>
            <w:r>
              <w:rPr>
                <w:noProof/>
                <w:webHidden/>
              </w:rPr>
              <w:fldChar w:fldCharType="begin"/>
            </w:r>
            <w:r>
              <w:rPr>
                <w:noProof/>
                <w:webHidden/>
              </w:rPr>
              <w:instrText xml:space="preserve"> PAGEREF _Toc484449387 \h </w:instrText>
            </w:r>
            <w:r>
              <w:rPr>
                <w:noProof/>
                <w:webHidden/>
              </w:rPr>
            </w:r>
            <w:r>
              <w:rPr>
                <w:noProof/>
                <w:webHidden/>
              </w:rPr>
              <w:fldChar w:fldCharType="separate"/>
            </w:r>
            <w:r>
              <w:rPr>
                <w:noProof/>
                <w:webHidden/>
              </w:rPr>
              <w:t>19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8" w:history="1">
            <w:r w:rsidRPr="00CD25B1">
              <w:rPr>
                <w:rStyle w:val="Hyperlink"/>
                <w:noProof/>
              </w:rPr>
              <w:t>AAX – Add Accumulator and X</w:t>
            </w:r>
            <w:r>
              <w:rPr>
                <w:noProof/>
                <w:webHidden/>
              </w:rPr>
              <w:tab/>
            </w:r>
            <w:r>
              <w:rPr>
                <w:noProof/>
                <w:webHidden/>
              </w:rPr>
              <w:fldChar w:fldCharType="begin"/>
            </w:r>
            <w:r>
              <w:rPr>
                <w:noProof/>
                <w:webHidden/>
              </w:rPr>
              <w:instrText xml:space="preserve"> PAGEREF _Toc484449388 \h </w:instrText>
            </w:r>
            <w:r>
              <w:rPr>
                <w:noProof/>
                <w:webHidden/>
              </w:rPr>
            </w:r>
            <w:r>
              <w:rPr>
                <w:noProof/>
                <w:webHidden/>
              </w:rPr>
              <w:fldChar w:fldCharType="separate"/>
            </w:r>
            <w:r>
              <w:rPr>
                <w:noProof/>
                <w:webHidden/>
              </w:rPr>
              <w:t>19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89" w:history="1">
            <w:r w:rsidRPr="00CD25B1">
              <w:rPr>
                <w:rStyle w:val="Hyperlink"/>
                <w:noProof/>
              </w:rPr>
              <w:t>ASR – Arithmetic Shift Right</w:t>
            </w:r>
            <w:r>
              <w:rPr>
                <w:noProof/>
                <w:webHidden/>
              </w:rPr>
              <w:tab/>
            </w:r>
            <w:r>
              <w:rPr>
                <w:noProof/>
                <w:webHidden/>
              </w:rPr>
              <w:fldChar w:fldCharType="begin"/>
            </w:r>
            <w:r>
              <w:rPr>
                <w:noProof/>
                <w:webHidden/>
              </w:rPr>
              <w:instrText xml:space="preserve"> PAGEREF _Toc484449389 \h </w:instrText>
            </w:r>
            <w:r>
              <w:rPr>
                <w:noProof/>
                <w:webHidden/>
              </w:rPr>
            </w:r>
            <w:r>
              <w:rPr>
                <w:noProof/>
                <w:webHidden/>
              </w:rPr>
              <w:fldChar w:fldCharType="separate"/>
            </w:r>
            <w:r>
              <w:rPr>
                <w:noProof/>
                <w:webHidden/>
              </w:rPr>
              <w:t>20</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0" w:history="1">
            <w:r w:rsidRPr="00CD25B1">
              <w:rPr>
                <w:rStyle w:val="Hyperlink"/>
                <w:noProof/>
              </w:rPr>
              <w:t>BGT – Branch if Greater Than</w:t>
            </w:r>
            <w:r>
              <w:rPr>
                <w:noProof/>
                <w:webHidden/>
              </w:rPr>
              <w:tab/>
            </w:r>
            <w:r>
              <w:rPr>
                <w:noProof/>
                <w:webHidden/>
              </w:rPr>
              <w:fldChar w:fldCharType="begin"/>
            </w:r>
            <w:r>
              <w:rPr>
                <w:noProof/>
                <w:webHidden/>
              </w:rPr>
              <w:instrText xml:space="preserve"> PAGEREF _Toc484449390 \h </w:instrText>
            </w:r>
            <w:r>
              <w:rPr>
                <w:noProof/>
                <w:webHidden/>
              </w:rPr>
            </w:r>
            <w:r>
              <w:rPr>
                <w:noProof/>
                <w:webHidden/>
              </w:rPr>
              <w:fldChar w:fldCharType="separate"/>
            </w:r>
            <w:r>
              <w:rPr>
                <w:noProof/>
                <w:webHidden/>
              </w:rPr>
              <w:t>21</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1" w:history="1">
            <w:r w:rsidRPr="00CD25B1">
              <w:rPr>
                <w:rStyle w:val="Hyperlink"/>
                <w:noProof/>
              </w:rPr>
              <w:t>BLE – Branch if Less or Equal</w:t>
            </w:r>
            <w:r>
              <w:rPr>
                <w:noProof/>
                <w:webHidden/>
              </w:rPr>
              <w:tab/>
            </w:r>
            <w:r>
              <w:rPr>
                <w:noProof/>
                <w:webHidden/>
              </w:rPr>
              <w:fldChar w:fldCharType="begin"/>
            </w:r>
            <w:r>
              <w:rPr>
                <w:noProof/>
                <w:webHidden/>
              </w:rPr>
              <w:instrText xml:space="preserve"> PAGEREF _Toc484449391 \h </w:instrText>
            </w:r>
            <w:r>
              <w:rPr>
                <w:noProof/>
                <w:webHidden/>
              </w:rPr>
            </w:r>
            <w:r>
              <w:rPr>
                <w:noProof/>
                <w:webHidden/>
              </w:rPr>
              <w:fldChar w:fldCharType="separate"/>
            </w:r>
            <w:r>
              <w:rPr>
                <w:noProof/>
                <w:webHidden/>
              </w:rPr>
              <w:t>22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2" w:history="1">
            <w:r w:rsidRPr="00CD25B1">
              <w:rPr>
                <w:rStyle w:val="Hyperlink"/>
                <w:noProof/>
              </w:rPr>
              <w:t>BMC – Bitmap Clear</w:t>
            </w:r>
            <w:r>
              <w:rPr>
                <w:noProof/>
                <w:webHidden/>
              </w:rPr>
              <w:tab/>
            </w:r>
            <w:r>
              <w:rPr>
                <w:noProof/>
                <w:webHidden/>
              </w:rPr>
              <w:fldChar w:fldCharType="begin"/>
            </w:r>
            <w:r>
              <w:rPr>
                <w:noProof/>
                <w:webHidden/>
              </w:rPr>
              <w:instrText xml:space="preserve"> PAGEREF _Toc484449392 \h </w:instrText>
            </w:r>
            <w:r>
              <w:rPr>
                <w:noProof/>
                <w:webHidden/>
              </w:rPr>
            </w:r>
            <w:r>
              <w:rPr>
                <w:noProof/>
                <w:webHidden/>
              </w:rPr>
              <w:fldChar w:fldCharType="separate"/>
            </w:r>
            <w:r>
              <w:rPr>
                <w:noProof/>
                <w:webHidden/>
              </w:rPr>
              <w:t>23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3" w:history="1">
            <w:r w:rsidRPr="00CD25B1">
              <w:rPr>
                <w:rStyle w:val="Hyperlink"/>
                <w:noProof/>
              </w:rPr>
              <w:t>BMS – Bitmap Set</w:t>
            </w:r>
            <w:r>
              <w:rPr>
                <w:noProof/>
                <w:webHidden/>
              </w:rPr>
              <w:tab/>
            </w:r>
            <w:r>
              <w:rPr>
                <w:noProof/>
                <w:webHidden/>
              </w:rPr>
              <w:fldChar w:fldCharType="begin"/>
            </w:r>
            <w:r>
              <w:rPr>
                <w:noProof/>
                <w:webHidden/>
              </w:rPr>
              <w:instrText xml:space="preserve"> PAGEREF _Toc484449393 \h </w:instrText>
            </w:r>
            <w:r>
              <w:rPr>
                <w:noProof/>
                <w:webHidden/>
              </w:rPr>
            </w:r>
            <w:r>
              <w:rPr>
                <w:noProof/>
                <w:webHidden/>
              </w:rPr>
              <w:fldChar w:fldCharType="separate"/>
            </w:r>
            <w:r>
              <w:rPr>
                <w:noProof/>
                <w:webHidden/>
              </w:rPr>
              <w:t>24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4" w:history="1">
            <w:r w:rsidRPr="00CD25B1">
              <w:rPr>
                <w:rStyle w:val="Hyperlink"/>
                <w:noProof/>
              </w:rPr>
              <w:t>BMT – Bitmap Test</w:t>
            </w:r>
            <w:r>
              <w:rPr>
                <w:noProof/>
                <w:webHidden/>
              </w:rPr>
              <w:tab/>
            </w:r>
            <w:r>
              <w:rPr>
                <w:noProof/>
                <w:webHidden/>
              </w:rPr>
              <w:fldChar w:fldCharType="begin"/>
            </w:r>
            <w:r>
              <w:rPr>
                <w:noProof/>
                <w:webHidden/>
              </w:rPr>
              <w:instrText xml:space="preserve"> PAGEREF _Toc484449394 \h </w:instrText>
            </w:r>
            <w:r>
              <w:rPr>
                <w:noProof/>
                <w:webHidden/>
              </w:rPr>
            </w:r>
            <w:r>
              <w:rPr>
                <w:noProof/>
                <w:webHidden/>
              </w:rPr>
              <w:fldChar w:fldCharType="separate"/>
            </w:r>
            <w:r>
              <w:rPr>
                <w:noProof/>
                <w:webHidden/>
              </w:rPr>
              <w:t>25</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5" w:history="1">
            <w:r w:rsidRPr="00CD25B1">
              <w:rPr>
                <w:rStyle w:val="Hyperlink"/>
                <w:noProof/>
              </w:rPr>
              <w:t>BSL – Branch to Subroutine Long</w:t>
            </w:r>
            <w:r>
              <w:rPr>
                <w:noProof/>
                <w:webHidden/>
              </w:rPr>
              <w:tab/>
            </w:r>
            <w:r>
              <w:rPr>
                <w:noProof/>
                <w:webHidden/>
              </w:rPr>
              <w:fldChar w:fldCharType="begin"/>
            </w:r>
            <w:r>
              <w:rPr>
                <w:noProof/>
                <w:webHidden/>
              </w:rPr>
              <w:instrText xml:space="preserve"> PAGEREF _Toc484449395 \h </w:instrText>
            </w:r>
            <w:r>
              <w:rPr>
                <w:noProof/>
                <w:webHidden/>
              </w:rPr>
            </w:r>
            <w:r>
              <w:rPr>
                <w:noProof/>
                <w:webHidden/>
              </w:rPr>
              <w:fldChar w:fldCharType="separate"/>
            </w:r>
            <w:r>
              <w:rPr>
                <w:noProof/>
                <w:webHidden/>
              </w:rPr>
              <w:t>26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6" w:history="1">
            <w:r w:rsidRPr="00CD25B1">
              <w:rPr>
                <w:rStyle w:val="Hyperlink"/>
                <w:noProof/>
              </w:rPr>
              <w:t>BSR – Branch to Subroutine</w:t>
            </w:r>
            <w:r>
              <w:rPr>
                <w:noProof/>
                <w:webHidden/>
              </w:rPr>
              <w:tab/>
            </w:r>
            <w:r>
              <w:rPr>
                <w:noProof/>
                <w:webHidden/>
              </w:rPr>
              <w:fldChar w:fldCharType="begin"/>
            </w:r>
            <w:r>
              <w:rPr>
                <w:noProof/>
                <w:webHidden/>
              </w:rPr>
              <w:instrText xml:space="preserve"> PAGEREF _Toc484449396 \h </w:instrText>
            </w:r>
            <w:r>
              <w:rPr>
                <w:noProof/>
                <w:webHidden/>
              </w:rPr>
            </w:r>
            <w:r>
              <w:rPr>
                <w:noProof/>
                <w:webHidden/>
              </w:rPr>
              <w:fldChar w:fldCharType="separate"/>
            </w:r>
            <w:r>
              <w:rPr>
                <w:noProof/>
                <w:webHidden/>
              </w:rPr>
              <w:t>27</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7" w:history="1">
            <w:r w:rsidRPr="00CD25B1">
              <w:rPr>
                <w:rStyle w:val="Hyperlink"/>
                <w:noProof/>
              </w:rPr>
              <w:t>BYT –Byte Operation Prefix</w:t>
            </w:r>
            <w:r>
              <w:rPr>
                <w:noProof/>
                <w:webHidden/>
              </w:rPr>
              <w:tab/>
            </w:r>
            <w:r>
              <w:rPr>
                <w:noProof/>
                <w:webHidden/>
              </w:rPr>
              <w:fldChar w:fldCharType="begin"/>
            </w:r>
            <w:r>
              <w:rPr>
                <w:noProof/>
                <w:webHidden/>
              </w:rPr>
              <w:instrText xml:space="preserve"> PAGEREF _Toc484449397 \h </w:instrText>
            </w:r>
            <w:r>
              <w:rPr>
                <w:noProof/>
                <w:webHidden/>
              </w:rPr>
            </w:r>
            <w:r>
              <w:rPr>
                <w:noProof/>
                <w:webHidden/>
              </w:rPr>
              <w:fldChar w:fldCharType="separate"/>
            </w:r>
            <w:r>
              <w:rPr>
                <w:noProof/>
                <w:webHidden/>
              </w:rPr>
              <w:t>28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8" w:history="1">
            <w:r w:rsidRPr="00CD25B1">
              <w:rPr>
                <w:rStyle w:val="Hyperlink"/>
                <w:noProof/>
              </w:rPr>
              <w:t>CACHE</w:t>
            </w:r>
            <w:r>
              <w:rPr>
                <w:noProof/>
                <w:webHidden/>
              </w:rPr>
              <w:tab/>
            </w:r>
            <w:r>
              <w:rPr>
                <w:noProof/>
                <w:webHidden/>
              </w:rPr>
              <w:fldChar w:fldCharType="begin"/>
            </w:r>
            <w:r>
              <w:rPr>
                <w:noProof/>
                <w:webHidden/>
              </w:rPr>
              <w:instrText xml:space="preserve"> PAGEREF _Toc484449398 \h </w:instrText>
            </w:r>
            <w:r>
              <w:rPr>
                <w:noProof/>
                <w:webHidden/>
              </w:rPr>
            </w:r>
            <w:r>
              <w:rPr>
                <w:noProof/>
                <w:webHidden/>
              </w:rPr>
              <w:fldChar w:fldCharType="separate"/>
            </w:r>
            <w:r>
              <w:rPr>
                <w:noProof/>
                <w:webHidden/>
              </w:rPr>
              <w:t>29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399" w:history="1">
            <w:r w:rsidRPr="00CD25B1">
              <w:rPr>
                <w:rStyle w:val="Hyperlink"/>
                <w:noProof/>
              </w:rPr>
              <w:t>CLI – Clear Interrupt Mask</w:t>
            </w:r>
            <w:r>
              <w:rPr>
                <w:noProof/>
                <w:webHidden/>
              </w:rPr>
              <w:tab/>
            </w:r>
            <w:r>
              <w:rPr>
                <w:noProof/>
                <w:webHidden/>
              </w:rPr>
              <w:fldChar w:fldCharType="begin"/>
            </w:r>
            <w:r>
              <w:rPr>
                <w:noProof/>
                <w:webHidden/>
              </w:rPr>
              <w:instrText xml:space="preserve"> PAGEREF _Toc484449399 \h </w:instrText>
            </w:r>
            <w:r>
              <w:rPr>
                <w:noProof/>
                <w:webHidden/>
              </w:rPr>
            </w:r>
            <w:r>
              <w:rPr>
                <w:noProof/>
                <w:webHidden/>
              </w:rPr>
              <w:fldChar w:fldCharType="separate"/>
            </w:r>
            <w:r>
              <w:rPr>
                <w:noProof/>
                <w:webHidden/>
              </w:rPr>
              <w:t>30</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0" w:history="1">
            <w:r w:rsidRPr="00CD25B1">
              <w:rPr>
                <w:rStyle w:val="Hyperlink"/>
                <w:noProof/>
              </w:rPr>
              <w:t>CMC – Compliment Carry</w:t>
            </w:r>
            <w:r>
              <w:rPr>
                <w:noProof/>
                <w:webHidden/>
              </w:rPr>
              <w:tab/>
            </w:r>
            <w:r>
              <w:rPr>
                <w:noProof/>
                <w:webHidden/>
              </w:rPr>
              <w:fldChar w:fldCharType="begin"/>
            </w:r>
            <w:r>
              <w:rPr>
                <w:noProof/>
                <w:webHidden/>
              </w:rPr>
              <w:instrText xml:space="preserve"> PAGEREF _Toc484449400 \h </w:instrText>
            </w:r>
            <w:r>
              <w:rPr>
                <w:noProof/>
                <w:webHidden/>
              </w:rPr>
            </w:r>
            <w:r>
              <w:rPr>
                <w:noProof/>
                <w:webHidden/>
              </w:rPr>
              <w:fldChar w:fldCharType="separate"/>
            </w:r>
            <w:r>
              <w:rPr>
                <w:noProof/>
                <w:webHidden/>
              </w:rPr>
              <w:t>31</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1" w:history="1">
            <w:r w:rsidRPr="00CD25B1">
              <w:rPr>
                <w:rStyle w:val="Hyperlink"/>
                <w:noProof/>
              </w:rPr>
              <w:t>CS: - Code Segment Prefix</w:t>
            </w:r>
            <w:r>
              <w:rPr>
                <w:noProof/>
                <w:webHidden/>
              </w:rPr>
              <w:tab/>
            </w:r>
            <w:r>
              <w:rPr>
                <w:noProof/>
                <w:webHidden/>
              </w:rPr>
              <w:fldChar w:fldCharType="begin"/>
            </w:r>
            <w:r>
              <w:rPr>
                <w:noProof/>
                <w:webHidden/>
              </w:rPr>
              <w:instrText xml:space="preserve"> PAGEREF _Toc484449401 \h </w:instrText>
            </w:r>
            <w:r>
              <w:rPr>
                <w:noProof/>
                <w:webHidden/>
              </w:rPr>
            </w:r>
            <w:r>
              <w:rPr>
                <w:noProof/>
                <w:webHidden/>
              </w:rPr>
              <w:fldChar w:fldCharType="separate"/>
            </w:r>
            <w:r>
              <w:rPr>
                <w:noProof/>
                <w:webHidden/>
              </w:rPr>
              <w:t>32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2" w:history="1">
            <w:r w:rsidRPr="00CD25B1">
              <w:rPr>
                <w:rStyle w:val="Hyperlink"/>
                <w:noProof/>
              </w:rPr>
              <w:t>DEX4 – Decrement .X by Four</w:t>
            </w:r>
            <w:r>
              <w:rPr>
                <w:noProof/>
                <w:webHidden/>
              </w:rPr>
              <w:tab/>
            </w:r>
            <w:r>
              <w:rPr>
                <w:noProof/>
                <w:webHidden/>
              </w:rPr>
              <w:fldChar w:fldCharType="begin"/>
            </w:r>
            <w:r>
              <w:rPr>
                <w:noProof/>
                <w:webHidden/>
              </w:rPr>
              <w:instrText xml:space="preserve"> PAGEREF _Toc484449402 \h </w:instrText>
            </w:r>
            <w:r>
              <w:rPr>
                <w:noProof/>
                <w:webHidden/>
              </w:rPr>
            </w:r>
            <w:r>
              <w:rPr>
                <w:noProof/>
                <w:webHidden/>
              </w:rPr>
              <w:fldChar w:fldCharType="separate"/>
            </w:r>
            <w:r>
              <w:rPr>
                <w:noProof/>
                <w:webHidden/>
              </w:rPr>
              <w:t>33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3" w:history="1">
            <w:r w:rsidRPr="00CD25B1">
              <w:rPr>
                <w:rStyle w:val="Hyperlink"/>
                <w:noProof/>
              </w:rPr>
              <w:t>DEY4 – Decrement .Y by Four</w:t>
            </w:r>
            <w:r>
              <w:rPr>
                <w:noProof/>
                <w:webHidden/>
              </w:rPr>
              <w:tab/>
            </w:r>
            <w:r>
              <w:rPr>
                <w:noProof/>
                <w:webHidden/>
              </w:rPr>
              <w:fldChar w:fldCharType="begin"/>
            </w:r>
            <w:r>
              <w:rPr>
                <w:noProof/>
                <w:webHidden/>
              </w:rPr>
              <w:instrText xml:space="preserve"> PAGEREF _Toc484449403 \h </w:instrText>
            </w:r>
            <w:r>
              <w:rPr>
                <w:noProof/>
                <w:webHidden/>
              </w:rPr>
            </w:r>
            <w:r>
              <w:rPr>
                <w:noProof/>
                <w:webHidden/>
              </w:rPr>
              <w:fldChar w:fldCharType="separate"/>
            </w:r>
            <w:r>
              <w:rPr>
                <w:noProof/>
                <w:webHidden/>
              </w:rPr>
              <w:t>34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4" w:history="1">
            <w:r w:rsidRPr="00CD25B1">
              <w:rPr>
                <w:rStyle w:val="Hyperlink"/>
                <w:noProof/>
              </w:rPr>
              <w:t>FIL</w:t>
            </w:r>
            <w:r>
              <w:rPr>
                <w:noProof/>
                <w:webHidden/>
              </w:rPr>
              <w:tab/>
            </w:r>
            <w:r>
              <w:rPr>
                <w:noProof/>
                <w:webHidden/>
              </w:rPr>
              <w:fldChar w:fldCharType="begin"/>
            </w:r>
            <w:r>
              <w:rPr>
                <w:noProof/>
                <w:webHidden/>
              </w:rPr>
              <w:instrText xml:space="preserve"> PAGEREF _Toc484449404 \h </w:instrText>
            </w:r>
            <w:r>
              <w:rPr>
                <w:noProof/>
                <w:webHidden/>
              </w:rPr>
            </w:r>
            <w:r>
              <w:rPr>
                <w:noProof/>
                <w:webHidden/>
              </w:rPr>
              <w:fldChar w:fldCharType="separate"/>
            </w:r>
            <w:r>
              <w:rPr>
                <w:noProof/>
                <w:webHidden/>
              </w:rPr>
              <w:t>35</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5" w:history="1">
            <w:r w:rsidRPr="00CD25B1">
              <w:rPr>
                <w:rStyle w:val="Hyperlink"/>
                <w:noProof/>
              </w:rPr>
              <w:t>FORK</w:t>
            </w:r>
            <w:r>
              <w:rPr>
                <w:noProof/>
                <w:webHidden/>
              </w:rPr>
              <w:tab/>
            </w:r>
            <w:r>
              <w:rPr>
                <w:noProof/>
                <w:webHidden/>
              </w:rPr>
              <w:fldChar w:fldCharType="begin"/>
            </w:r>
            <w:r>
              <w:rPr>
                <w:noProof/>
                <w:webHidden/>
              </w:rPr>
              <w:instrText xml:space="preserve"> PAGEREF _Toc484449405 \h </w:instrText>
            </w:r>
            <w:r>
              <w:rPr>
                <w:noProof/>
                <w:webHidden/>
              </w:rPr>
            </w:r>
            <w:r>
              <w:rPr>
                <w:noProof/>
                <w:webHidden/>
              </w:rPr>
              <w:fldChar w:fldCharType="separate"/>
            </w:r>
            <w:r>
              <w:rPr>
                <w:noProof/>
                <w:webHidden/>
              </w:rPr>
              <w:t>37</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6" w:history="1">
            <w:r w:rsidRPr="00CD25B1">
              <w:rPr>
                <w:rStyle w:val="Hyperlink"/>
                <w:noProof/>
              </w:rPr>
              <w:t>INF - Information</w:t>
            </w:r>
            <w:r>
              <w:rPr>
                <w:noProof/>
                <w:webHidden/>
              </w:rPr>
              <w:tab/>
            </w:r>
            <w:r>
              <w:rPr>
                <w:noProof/>
                <w:webHidden/>
              </w:rPr>
              <w:fldChar w:fldCharType="begin"/>
            </w:r>
            <w:r>
              <w:rPr>
                <w:noProof/>
                <w:webHidden/>
              </w:rPr>
              <w:instrText xml:space="preserve"> PAGEREF _Toc484449406 \h </w:instrText>
            </w:r>
            <w:r>
              <w:rPr>
                <w:noProof/>
                <w:webHidden/>
              </w:rPr>
            </w:r>
            <w:r>
              <w:rPr>
                <w:noProof/>
                <w:webHidden/>
              </w:rPr>
              <w:fldChar w:fldCharType="separate"/>
            </w:r>
            <w:r>
              <w:rPr>
                <w:noProof/>
                <w:webHidden/>
              </w:rPr>
              <w:t>39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7" w:history="1">
            <w:r w:rsidRPr="00CD25B1">
              <w:rPr>
                <w:rStyle w:val="Hyperlink"/>
                <w:noProof/>
              </w:rPr>
              <w:t>INX4 – Increment .X by Four</w:t>
            </w:r>
            <w:r>
              <w:rPr>
                <w:noProof/>
                <w:webHidden/>
              </w:rPr>
              <w:tab/>
            </w:r>
            <w:r>
              <w:rPr>
                <w:noProof/>
                <w:webHidden/>
              </w:rPr>
              <w:fldChar w:fldCharType="begin"/>
            </w:r>
            <w:r>
              <w:rPr>
                <w:noProof/>
                <w:webHidden/>
              </w:rPr>
              <w:instrText xml:space="preserve"> PAGEREF _Toc484449407 \h </w:instrText>
            </w:r>
            <w:r>
              <w:rPr>
                <w:noProof/>
                <w:webHidden/>
              </w:rPr>
            </w:r>
            <w:r>
              <w:rPr>
                <w:noProof/>
                <w:webHidden/>
              </w:rPr>
              <w:fldChar w:fldCharType="separate"/>
            </w:r>
            <w:r>
              <w:rPr>
                <w:noProof/>
                <w:webHidden/>
              </w:rPr>
              <w:t>41</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8" w:history="1">
            <w:r w:rsidRPr="00CD25B1">
              <w:rPr>
                <w:rStyle w:val="Hyperlink"/>
                <w:noProof/>
              </w:rPr>
              <w:t>INY4 – Increment .Y by Four</w:t>
            </w:r>
            <w:r>
              <w:rPr>
                <w:noProof/>
                <w:webHidden/>
              </w:rPr>
              <w:tab/>
            </w:r>
            <w:r>
              <w:rPr>
                <w:noProof/>
                <w:webHidden/>
              </w:rPr>
              <w:fldChar w:fldCharType="begin"/>
            </w:r>
            <w:r>
              <w:rPr>
                <w:noProof/>
                <w:webHidden/>
              </w:rPr>
              <w:instrText xml:space="preserve"> PAGEREF _Toc484449408 \h </w:instrText>
            </w:r>
            <w:r>
              <w:rPr>
                <w:noProof/>
                <w:webHidden/>
              </w:rPr>
            </w:r>
            <w:r>
              <w:rPr>
                <w:noProof/>
                <w:webHidden/>
              </w:rPr>
              <w:fldChar w:fldCharType="separate"/>
            </w:r>
            <w:r>
              <w:rPr>
                <w:noProof/>
                <w:webHidden/>
              </w:rPr>
              <w:t>42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09" w:history="1">
            <w:r w:rsidRPr="00CD25B1">
              <w:rPr>
                <w:rStyle w:val="Hyperlink"/>
                <w:noProof/>
              </w:rPr>
              <w:t>IOS:</w:t>
            </w:r>
            <w:r>
              <w:rPr>
                <w:noProof/>
                <w:webHidden/>
              </w:rPr>
              <w:tab/>
            </w:r>
            <w:r>
              <w:rPr>
                <w:noProof/>
                <w:webHidden/>
              </w:rPr>
              <w:fldChar w:fldCharType="begin"/>
            </w:r>
            <w:r>
              <w:rPr>
                <w:noProof/>
                <w:webHidden/>
              </w:rPr>
              <w:instrText xml:space="preserve"> PAGEREF _Toc484449409 \h </w:instrText>
            </w:r>
            <w:r>
              <w:rPr>
                <w:noProof/>
                <w:webHidden/>
              </w:rPr>
            </w:r>
            <w:r>
              <w:rPr>
                <w:noProof/>
                <w:webHidden/>
              </w:rPr>
              <w:fldChar w:fldCharType="separate"/>
            </w:r>
            <w:r>
              <w:rPr>
                <w:noProof/>
                <w:webHidden/>
              </w:rPr>
              <w:t>43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0" w:history="1">
            <w:r w:rsidRPr="00CD25B1">
              <w:rPr>
                <w:rStyle w:val="Hyperlink"/>
                <w:noProof/>
              </w:rPr>
              <w:t>JCF</w:t>
            </w:r>
            <w:r>
              <w:rPr>
                <w:noProof/>
                <w:webHidden/>
              </w:rPr>
              <w:tab/>
            </w:r>
            <w:r>
              <w:rPr>
                <w:noProof/>
                <w:webHidden/>
              </w:rPr>
              <w:fldChar w:fldCharType="begin"/>
            </w:r>
            <w:r>
              <w:rPr>
                <w:noProof/>
                <w:webHidden/>
              </w:rPr>
              <w:instrText xml:space="preserve"> PAGEREF _Toc484449410 \h </w:instrText>
            </w:r>
            <w:r>
              <w:rPr>
                <w:noProof/>
                <w:webHidden/>
              </w:rPr>
            </w:r>
            <w:r>
              <w:rPr>
                <w:noProof/>
                <w:webHidden/>
              </w:rPr>
              <w:fldChar w:fldCharType="separate"/>
            </w:r>
            <w:r>
              <w:rPr>
                <w:noProof/>
                <w:webHidden/>
              </w:rPr>
              <w:t>44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1" w:history="1">
            <w:r w:rsidRPr="00CD25B1">
              <w:rPr>
                <w:rStyle w:val="Hyperlink"/>
                <w:noProof/>
              </w:rPr>
              <w:t>JCI</w:t>
            </w:r>
            <w:r>
              <w:rPr>
                <w:noProof/>
                <w:webHidden/>
              </w:rPr>
              <w:tab/>
            </w:r>
            <w:r>
              <w:rPr>
                <w:noProof/>
                <w:webHidden/>
              </w:rPr>
              <w:fldChar w:fldCharType="begin"/>
            </w:r>
            <w:r>
              <w:rPr>
                <w:noProof/>
                <w:webHidden/>
              </w:rPr>
              <w:instrText xml:space="preserve"> PAGEREF _Toc484449411 \h </w:instrText>
            </w:r>
            <w:r>
              <w:rPr>
                <w:noProof/>
                <w:webHidden/>
              </w:rPr>
            </w:r>
            <w:r>
              <w:rPr>
                <w:noProof/>
                <w:webHidden/>
              </w:rPr>
              <w:fldChar w:fldCharType="separate"/>
            </w:r>
            <w:r>
              <w:rPr>
                <w:noProof/>
                <w:webHidden/>
              </w:rPr>
              <w:t>46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2" w:history="1">
            <w:r w:rsidRPr="00CD25B1">
              <w:rPr>
                <w:rStyle w:val="Hyperlink"/>
                <w:noProof/>
              </w:rPr>
              <w:t>JCL – Long Jump to Context Routine</w:t>
            </w:r>
            <w:r>
              <w:rPr>
                <w:noProof/>
                <w:webHidden/>
              </w:rPr>
              <w:tab/>
            </w:r>
            <w:r>
              <w:rPr>
                <w:noProof/>
                <w:webHidden/>
              </w:rPr>
              <w:fldChar w:fldCharType="begin"/>
            </w:r>
            <w:r>
              <w:rPr>
                <w:noProof/>
                <w:webHidden/>
              </w:rPr>
              <w:instrText xml:space="preserve"> PAGEREF _Toc484449412 \h </w:instrText>
            </w:r>
            <w:r>
              <w:rPr>
                <w:noProof/>
                <w:webHidden/>
              </w:rPr>
            </w:r>
            <w:r>
              <w:rPr>
                <w:noProof/>
                <w:webHidden/>
              </w:rPr>
              <w:fldChar w:fldCharType="separate"/>
            </w:r>
            <w:r>
              <w:rPr>
                <w:noProof/>
                <w:webHidden/>
              </w:rPr>
              <w:t>48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3" w:history="1">
            <w:r w:rsidRPr="00CD25B1">
              <w:rPr>
                <w:rStyle w:val="Hyperlink"/>
                <w:noProof/>
              </w:rPr>
              <w:t>JCR – Jump To Context Routine</w:t>
            </w:r>
            <w:r>
              <w:rPr>
                <w:noProof/>
                <w:webHidden/>
              </w:rPr>
              <w:tab/>
            </w:r>
            <w:r>
              <w:rPr>
                <w:noProof/>
                <w:webHidden/>
              </w:rPr>
              <w:fldChar w:fldCharType="begin"/>
            </w:r>
            <w:r>
              <w:rPr>
                <w:noProof/>
                <w:webHidden/>
              </w:rPr>
              <w:instrText xml:space="preserve"> PAGEREF _Toc484449413 \h </w:instrText>
            </w:r>
            <w:r>
              <w:rPr>
                <w:noProof/>
                <w:webHidden/>
              </w:rPr>
            </w:r>
            <w:r>
              <w:rPr>
                <w:noProof/>
                <w:webHidden/>
              </w:rPr>
              <w:fldChar w:fldCharType="separate"/>
            </w:r>
            <w:r>
              <w:rPr>
                <w:noProof/>
                <w:webHidden/>
              </w:rPr>
              <w:t>50</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4" w:history="1">
            <w:r w:rsidRPr="00CD25B1">
              <w:rPr>
                <w:rStyle w:val="Hyperlink"/>
                <w:noProof/>
              </w:rPr>
              <w:t>JMF – Far Jump</w:t>
            </w:r>
            <w:r>
              <w:rPr>
                <w:noProof/>
                <w:webHidden/>
              </w:rPr>
              <w:tab/>
            </w:r>
            <w:r>
              <w:rPr>
                <w:noProof/>
                <w:webHidden/>
              </w:rPr>
              <w:fldChar w:fldCharType="begin"/>
            </w:r>
            <w:r>
              <w:rPr>
                <w:noProof/>
                <w:webHidden/>
              </w:rPr>
              <w:instrText xml:space="preserve"> PAGEREF _Toc484449414 \h </w:instrText>
            </w:r>
            <w:r>
              <w:rPr>
                <w:noProof/>
                <w:webHidden/>
              </w:rPr>
            </w:r>
            <w:r>
              <w:rPr>
                <w:noProof/>
                <w:webHidden/>
              </w:rPr>
              <w:fldChar w:fldCharType="separate"/>
            </w:r>
            <w:r>
              <w:rPr>
                <w:noProof/>
                <w:webHidden/>
              </w:rPr>
              <w:t>52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5" w:history="1">
            <w:r w:rsidRPr="00CD25B1">
              <w:rPr>
                <w:rStyle w:val="Hyperlink"/>
                <w:noProof/>
              </w:rPr>
              <w:t>JSF – Jump to Far Subroutine</w:t>
            </w:r>
            <w:r>
              <w:rPr>
                <w:noProof/>
                <w:webHidden/>
              </w:rPr>
              <w:tab/>
            </w:r>
            <w:r>
              <w:rPr>
                <w:noProof/>
                <w:webHidden/>
              </w:rPr>
              <w:fldChar w:fldCharType="begin"/>
            </w:r>
            <w:r>
              <w:rPr>
                <w:noProof/>
                <w:webHidden/>
              </w:rPr>
              <w:instrText xml:space="preserve"> PAGEREF _Toc484449415 \h </w:instrText>
            </w:r>
            <w:r>
              <w:rPr>
                <w:noProof/>
                <w:webHidden/>
              </w:rPr>
            </w:r>
            <w:r>
              <w:rPr>
                <w:noProof/>
                <w:webHidden/>
              </w:rPr>
              <w:fldChar w:fldCharType="separate"/>
            </w:r>
            <w:r>
              <w:rPr>
                <w:noProof/>
                <w:webHidden/>
              </w:rPr>
              <w:t>53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6" w:history="1">
            <w:r w:rsidRPr="00CD25B1">
              <w:rPr>
                <w:rStyle w:val="Hyperlink"/>
                <w:noProof/>
              </w:rPr>
              <w:t>LDT – Load Context (Task)  Register</w:t>
            </w:r>
            <w:r>
              <w:rPr>
                <w:noProof/>
                <w:webHidden/>
              </w:rPr>
              <w:tab/>
            </w:r>
            <w:r>
              <w:rPr>
                <w:noProof/>
                <w:webHidden/>
              </w:rPr>
              <w:fldChar w:fldCharType="begin"/>
            </w:r>
            <w:r>
              <w:rPr>
                <w:noProof/>
                <w:webHidden/>
              </w:rPr>
              <w:instrText xml:space="preserve"> PAGEREF _Toc484449416 \h </w:instrText>
            </w:r>
            <w:r>
              <w:rPr>
                <w:noProof/>
                <w:webHidden/>
              </w:rPr>
            </w:r>
            <w:r>
              <w:rPr>
                <w:noProof/>
                <w:webHidden/>
              </w:rPr>
              <w:fldChar w:fldCharType="separate"/>
            </w:r>
            <w:r>
              <w:rPr>
                <w:noProof/>
                <w:webHidden/>
              </w:rPr>
              <w:t>55</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7" w:history="1">
            <w:r w:rsidRPr="00CD25B1">
              <w:rPr>
                <w:rStyle w:val="Hyperlink"/>
                <w:noProof/>
              </w:rPr>
              <w:t>MUL - Multiply</w:t>
            </w:r>
            <w:r>
              <w:rPr>
                <w:noProof/>
                <w:webHidden/>
              </w:rPr>
              <w:tab/>
            </w:r>
            <w:r>
              <w:rPr>
                <w:noProof/>
                <w:webHidden/>
              </w:rPr>
              <w:fldChar w:fldCharType="begin"/>
            </w:r>
            <w:r>
              <w:rPr>
                <w:noProof/>
                <w:webHidden/>
              </w:rPr>
              <w:instrText xml:space="preserve"> PAGEREF _Toc484449417 \h </w:instrText>
            </w:r>
            <w:r>
              <w:rPr>
                <w:noProof/>
                <w:webHidden/>
              </w:rPr>
            </w:r>
            <w:r>
              <w:rPr>
                <w:noProof/>
                <w:webHidden/>
              </w:rPr>
              <w:fldChar w:fldCharType="separate"/>
            </w:r>
            <w:r>
              <w:rPr>
                <w:noProof/>
                <w:webHidden/>
              </w:rPr>
              <w:t>57</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8" w:history="1">
            <w:r w:rsidRPr="00CD25B1">
              <w:rPr>
                <w:rStyle w:val="Hyperlink"/>
                <w:noProof/>
              </w:rPr>
              <w:t>PHCS – Push Code Selector</w:t>
            </w:r>
            <w:r>
              <w:rPr>
                <w:noProof/>
                <w:webHidden/>
              </w:rPr>
              <w:tab/>
            </w:r>
            <w:r>
              <w:rPr>
                <w:noProof/>
                <w:webHidden/>
              </w:rPr>
              <w:fldChar w:fldCharType="begin"/>
            </w:r>
            <w:r>
              <w:rPr>
                <w:noProof/>
                <w:webHidden/>
              </w:rPr>
              <w:instrText xml:space="preserve"> PAGEREF _Toc484449418 \h </w:instrText>
            </w:r>
            <w:r>
              <w:rPr>
                <w:noProof/>
                <w:webHidden/>
              </w:rPr>
            </w:r>
            <w:r>
              <w:rPr>
                <w:noProof/>
                <w:webHidden/>
              </w:rPr>
              <w:fldChar w:fldCharType="separate"/>
            </w:r>
            <w:r>
              <w:rPr>
                <w:noProof/>
                <w:webHidden/>
              </w:rPr>
              <w:t>58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19" w:history="1">
            <w:r w:rsidRPr="00CD25B1">
              <w:rPr>
                <w:rStyle w:val="Hyperlink"/>
                <w:noProof/>
              </w:rPr>
              <w:t>PHDS – Push Data Selector</w:t>
            </w:r>
            <w:r>
              <w:rPr>
                <w:noProof/>
                <w:webHidden/>
              </w:rPr>
              <w:tab/>
            </w:r>
            <w:r>
              <w:rPr>
                <w:noProof/>
                <w:webHidden/>
              </w:rPr>
              <w:fldChar w:fldCharType="begin"/>
            </w:r>
            <w:r>
              <w:rPr>
                <w:noProof/>
                <w:webHidden/>
              </w:rPr>
              <w:instrText xml:space="preserve"> PAGEREF _Toc484449419 \h </w:instrText>
            </w:r>
            <w:r>
              <w:rPr>
                <w:noProof/>
                <w:webHidden/>
              </w:rPr>
            </w:r>
            <w:r>
              <w:rPr>
                <w:noProof/>
                <w:webHidden/>
              </w:rPr>
              <w:fldChar w:fldCharType="separate"/>
            </w:r>
            <w:r>
              <w:rPr>
                <w:noProof/>
                <w:webHidden/>
              </w:rPr>
              <w:t>59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0" w:history="1">
            <w:r w:rsidRPr="00CD25B1">
              <w:rPr>
                <w:rStyle w:val="Hyperlink"/>
                <w:noProof/>
              </w:rPr>
              <w:t>PLDS – Pull Data Selector</w:t>
            </w:r>
            <w:r>
              <w:rPr>
                <w:noProof/>
                <w:webHidden/>
              </w:rPr>
              <w:tab/>
            </w:r>
            <w:r>
              <w:rPr>
                <w:noProof/>
                <w:webHidden/>
              </w:rPr>
              <w:fldChar w:fldCharType="begin"/>
            </w:r>
            <w:r>
              <w:rPr>
                <w:noProof/>
                <w:webHidden/>
              </w:rPr>
              <w:instrText xml:space="preserve"> PAGEREF _Toc484449420 \h </w:instrText>
            </w:r>
            <w:r>
              <w:rPr>
                <w:noProof/>
                <w:webHidden/>
              </w:rPr>
            </w:r>
            <w:r>
              <w:rPr>
                <w:noProof/>
                <w:webHidden/>
              </w:rPr>
              <w:fldChar w:fldCharType="separate"/>
            </w:r>
            <w:r>
              <w:rPr>
                <w:noProof/>
                <w:webHidden/>
              </w:rPr>
              <w:t>60</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1" w:history="1">
            <w:r w:rsidRPr="00CD25B1">
              <w:rPr>
                <w:rStyle w:val="Hyperlink"/>
                <w:noProof/>
              </w:rPr>
              <w:t>RTC – Return from Context Routine</w:t>
            </w:r>
            <w:r>
              <w:rPr>
                <w:noProof/>
                <w:webHidden/>
              </w:rPr>
              <w:tab/>
            </w:r>
            <w:r>
              <w:rPr>
                <w:noProof/>
                <w:webHidden/>
              </w:rPr>
              <w:fldChar w:fldCharType="begin"/>
            </w:r>
            <w:r>
              <w:rPr>
                <w:noProof/>
                <w:webHidden/>
              </w:rPr>
              <w:instrText xml:space="preserve"> PAGEREF _Toc484449421 \h </w:instrText>
            </w:r>
            <w:r>
              <w:rPr>
                <w:noProof/>
                <w:webHidden/>
              </w:rPr>
            </w:r>
            <w:r>
              <w:rPr>
                <w:noProof/>
                <w:webHidden/>
              </w:rPr>
              <w:fldChar w:fldCharType="separate"/>
            </w:r>
            <w:r>
              <w:rPr>
                <w:noProof/>
                <w:webHidden/>
              </w:rPr>
              <w:t>61</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2" w:history="1">
            <w:r w:rsidRPr="00CD25B1">
              <w:rPr>
                <w:rStyle w:val="Hyperlink"/>
                <w:noProof/>
              </w:rPr>
              <w:t>RTF – Return From Far Subroutine</w:t>
            </w:r>
            <w:r>
              <w:rPr>
                <w:noProof/>
                <w:webHidden/>
              </w:rPr>
              <w:tab/>
            </w:r>
            <w:r>
              <w:rPr>
                <w:noProof/>
                <w:webHidden/>
              </w:rPr>
              <w:fldChar w:fldCharType="begin"/>
            </w:r>
            <w:r>
              <w:rPr>
                <w:noProof/>
                <w:webHidden/>
              </w:rPr>
              <w:instrText xml:space="preserve"> PAGEREF _Toc484449422 \h </w:instrText>
            </w:r>
            <w:r>
              <w:rPr>
                <w:noProof/>
                <w:webHidden/>
              </w:rPr>
            </w:r>
            <w:r>
              <w:rPr>
                <w:noProof/>
                <w:webHidden/>
              </w:rPr>
              <w:fldChar w:fldCharType="separate"/>
            </w:r>
            <w:r>
              <w:rPr>
                <w:noProof/>
                <w:webHidden/>
              </w:rPr>
              <w:t>62</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3" w:history="1">
            <w:r w:rsidRPr="00CD25B1">
              <w:rPr>
                <w:rStyle w:val="Hyperlink"/>
                <w:noProof/>
              </w:rPr>
              <w:t>RTI - Return From Interrupt</w:t>
            </w:r>
            <w:r>
              <w:rPr>
                <w:noProof/>
                <w:webHidden/>
              </w:rPr>
              <w:tab/>
            </w:r>
            <w:r>
              <w:rPr>
                <w:noProof/>
                <w:webHidden/>
              </w:rPr>
              <w:fldChar w:fldCharType="begin"/>
            </w:r>
            <w:r>
              <w:rPr>
                <w:noProof/>
                <w:webHidden/>
              </w:rPr>
              <w:instrText xml:space="preserve"> PAGEREF _Toc484449423 \h </w:instrText>
            </w:r>
            <w:r>
              <w:rPr>
                <w:noProof/>
                <w:webHidden/>
              </w:rPr>
            </w:r>
            <w:r>
              <w:rPr>
                <w:noProof/>
                <w:webHidden/>
              </w:rPr>
              <w:fldChar w:fldCharType="separate"/>
            </w:r>
            <w:r>
              <w:rPr>
                <w:noProof/>
                <w:webHidden/>
              </w:rPr>
              <w:t>63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4" w:history="1">
            <w:r w:rsidRPr="00CD25B1">
              <w:rPr>
                <w:rStyle w:val="Hyperlink"/>
                <w:noProof/>
              </w:rPr>
              <w:t>RTL – Long Return From Subroutine</w:t>
            </w:r>
            <w:r>
              <w:rPr>
                <w:noProof/>
                <w:webHidden/>
              </w:rPr>
              <w:tab/>
            </w:r>
            <w:r>
              <w:rPr>
                <w:noProof/>
                <w:webHidden/>
              </w:rPr>
              <w:fldChar w:fldCharType="begin"/>
            </w:r>
            <w:r>
              <w:rPr>
                <w:noProof/>
                <w:webHidden/>
              </w:rPr>
              <w:instrText xml:space="preserve"> PAGEREF _Toc484449424 \h </w:instrText>
            </w:r>
            <w:r>
              <w:rPr>
                <w:noProof/>
                <w:webHidden/>
              </w:rPr>
            </w:r>
            <w:r>
              <w:rPr>
                <w:noProof/>
                <w:webHidden/>
              </w:rPr>
              <w:fldChar w:fldCharType="separate"/>
            </w:r>
            <w:r>
              <w:rPr>
                <w:noProof/>
                <w:webHidden/>
              </w:rPr>
              <w:t>64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5" w:history="1">
            <w:r w:rsidRPr="00CD25B1">
              <w:rPr>
                <w:rStyle w:val="Hyperlink"/>
                <w:noProof/>
              </w:rPr>
              <w:t>RTS – Return From Subroutine</w:t>
            </w:r>
            <w:r>
              <w:rPr>
                <w:noProof/>
                <w:webHidden/>
              </w:rPr>
              <w:tab/>
            </w:r>
            <w:r>
              <w:rPr>
                <w:noProof/>
                <w:webHidden/>
              </w:rPr>
              <w:fldChar w:fldCharType="begin"/>
            </w:r>
            <w:r>
              <w:rPr>
                <w:noProof/>
                <w:webHidden/>
              </w:rPr>
              <w:instrText xml:space="preserve"> PAGEREF _Toc484449425 \h </w:instrText>
            </w:r>
            <w:r>
              <w:rPr>
                <w:noProof/>
                <w:webHidden/>
              </w:rPr>
            </w:r>
            <w:r>
              <w:rPr>
                <w:noProof/>
                <w:webHidden/>
              </w:rPr>
              <w:fldChar w:fldCharType="separate"/>
            </w:r>
            <w:r>
              <w:rPr>
                <w:noProof/>
                <w:webHidden/>
              </w:rPr>
              <w:t>65</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6" w:history="1">
            <w:r w:rsidRPr="00CD25B1">
              <w:rPr>
                <w:rStyle w:val="Hyperlink"/>
                <w:noProof/>
              </w:rPr>
              <w:t>RTT – Return from Task</w:t>
            </w:r>
            <w:r>
              <w:rPr>
                <w:noProof/>
                <w:webHidden/>
              </w:rPr>
              <w:tab/>
            </w:r>
            <w:r>
              <w:rPr>
                <w:noProof/>
                <w:webHidden/>
              </w:rPr>
              <w:fldChar w:fldCharType="begin"/>
            </w:r>
            <w:r>
              <w:rPr>
                <w:noProof/>
                <w:webHidden/>
              </w:rPr>
              <w:instrText xml:space="preserve"> PAGEREF _Toc484449426 \h </w:instrText>
            </w:r>
            <w:r>
              <w:rPr>
                <w:noProof/>
                <w:webHidden/>
              </w:rPr>
            </w:r>
            <w:r>
              <w:rPr>
                <w:noProof/>
                <w:webHidden/>
              </w:rPr>
              <w:fldChar w:fldCharType="separate"/>
            </w:r>
            <w:r>
              <w:rPr>
                <w:noProof/>
                <w:webHidden/>
              </w:rPr>
              <w:t>66</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7" w:history="1">
            <w:r w:rsidRPr="00CD25B1">
              <w:rPr>
                <w:rStyle w:val="Hyperlink"/>
                <w:noProof/>
              </w:rPr>
              <w:t>SEG: - Selector Override Prefix</w:t>
            </w:r>
            <w:r>
              <w:rPr>
                <w:noProof/>
                <w:webHidden/>
              </w:rPr>
              <w:tab/>
            </w:r>
            <w:r>
              <w:rPr>
                <w:noProof/>
                <w:webHidden/>
              </w:rPr>
              <w:fldChar w:fldCharType="begin"/>
            </w:r>
            <w:r>
              <w:rPr>
                <w:noProof/>
                <w:webHidden/>
              </w:rPr>
              <w:instrText xml:space="preserve"> PAGEREF _Toc484449427 \h </w:instrText>
            </w:r>
            <w:r>
              <w:rPr>
                <w:noProof/>
                <w:webHidden/>
              </w:rPr>
            </w:r>
            <w:r>
              <w:rPr>
                <w:noProof/>
                <w:webHidden/>
              </w:rPr>
              <w:fldChar w:fldCharType="separate"/>
            </w:r>
            <w:r>
              <w:rPr>
                <w:noProof/>
                <w:webHidden/>
              </w:rPr>
              <w:t>67</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8" w:history="1">
            <w:r w:rsidRPr="00CD25B1">
              <w:rPr>
                <w:rStyle w:val="Hyperlink"/>
                <w:noProof/>
              </w:rPr>
              <w:t>SEG0:</w:t>
            </w:r>
            <w:r>
              <w:rPr>
                <w:noProof/>
                <w:webHidden/>
              </w:rPr>
              <w:tab/>
            </w:r>
            <w:r>
              <w:rPr>
                <w:noProof/>
                <w:webHidden/>
              </w:rPr>
              <w:fldChar w:fldCharType="begin"/>
            </w:r>
            <w:r>
              <w:rPr>
                <w:noProof/>
                <w:webHidden/>
              </w:rPr>
              <w:instrText xml:space="preserve"> PAGEREF _Toc484449428 \h </w:instrText>
            </w:r>
            <w:r>
              <w:rPr>
                <w:noProof/>
                <w:webHidden/>
              </w:rPr>
            </w:r>
            <w:r>
              <w:rPr>
                <w:noProof/>
                <w:webHidden/>
              </w:rPr>
              <w:fldChar w:fldCharType="separate"/>
            </w:r>
            <w:r>
              <w:rPr>
                <w:noProof/>
                <w:webHidden/>
              </w:rPr>
              <w:t>68</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29" w:history="1">
            <w:r w:rsidRPr="00CD25B1">
              <w:rPr>
                <w:rStyle w:val="Hyperlink"/>
                <w:noProof/>
              </w:rPr>
              <w:t>SEI – Set Interrupt Mask Level</w:t>
            </w:r>
            <w:r>
              <w:rPr>
                <w:noProof/>
                <w:webHidden/>
              </w:rPr>
              <w:tab/>
            </w:r>
            <w:r>
              <w:rPr>
                <w:noProof/>
                <w:webHidden/>
              </w:rPr>
              <w:fldChar w:fldCharType="begin"/>
            </w:r>
            <w:r>
              <w:rPr>
                <w:noProof/>
                <w:webHidden/>
              </w:rPr>
              <w:instrText xml:space="preserve"> PAGEREF _Toc484449429 \h </w:instrText>
            </w:r>
            <w:r>
              <w:rPr>
                <w:noProof/>
                <w:webHidden/>
              </w:rPr>
            </w:r>
            <w:r>
              <w:rPr>
                <w:noProof/>
                <w:webHidden/>
              </w:rPr>
              <w:fldChar w:fldCharType="separate"/>
            </w:r>
            <w:r>
              <w:rPr>
                <w:noProof/>
                <w:webHidden/>
              </w:rPr>
              <w:t>69</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30" w:history="1">
            <w:r w:rsidRPr="00CD25B1">
              <w:rPr>
                <w:rStyle w:val="Hyperlink"/>
                <w:noProof/>
              </w:rPr>
              <w:t>TJ:</w:t>
            </w:r>
            <w:r>
              <w:rPr>
                <w:noProof/>
                <w:webHidden/>
              </w:rPr>
              <w:tab/>
            </w:r>
            <w:r>
              <w:rPr>
                <w:noProof/>
                <w:webHidden/>
              </w:rPr>
              <w:fldChar w:fldCharType="begin"/>
            </w:r>
            <w:r>
              <w:rPr>
                <w:noProof/>
                <w:webHidden/>
              </w:rPr>
              <w:instrText xml:space="preserve"> PAGEREF _Toc484449430 \h </w:instrText>
            </w:r>
            <w:r>
              <w:rPr>
                <w:noProof/>
                <w:webHidden/>
              </w:rPr>
            </w:r>
            <w:r>
              <w:rPr>
                <w:noProof/>
                <w:webHidden/>
              </w:rPr>
              <w:fldChar w:fldCharType="separate"/>
            </w:r>
            <w:r>
              <w:rPr>
                <w:noProof/>
                <w:webHidden/>
              </w:rPr>
              <w:t>70</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31" w:history="1">
            <w:r w:rsidRPr="00CD25B1">
              <w:rPr>
                <w:rStyle w:val="Hyperlink"/>
                <w:noProof/>
              </w:rPr>
              <w:t>TSK</w:t>
            </w:r>
            <w:r>
              <w:rPr>
                <w:noProof/>
                <w:webHidden/>
              </w:rPr>
              <w:tab/>
            </w:r>
            <w:r>
              <w:rPr>
                <w:noProof/>
                <w:webHidden/>
              </w:rPr>
              <w:fldChar w:fldCharType="begin"/>
            </w:r>
            <w:r>
              <w:rPr>
                <w:noProof/>
                <w:webHidden/>
              </w:rPr>
              <w:instrText xml:space="preserve"> PAGEREF _Toc484449431 \h </w:instrText>
            </w:r>
            <w:r>
              <w:rPr>
                <w:noProof/>
                <w:webHidden/>
              </w:rPr>
            </w:r>
            <w:r>
              <w:rPr>
                <w:noProof/>
                <w:webHidden/>
              </w:rPr>
              <w:fldChar w:fldCharType="separate"/>
            </w:r>
            <w:r>
              <w:rPr>
                <w:noProof/>
                <w:webHidden/>
              </w:rPr>
              <w:t>71</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32" w:history="1">
            <w:r w:rsidRPr="00CD25B1">
              <w:rPr>
                <w:rStyle w:val="Hyperlink"/>
                <w:noProof/>
              </w:rPr>
              <w:t>TTA – Task Register to Accumulator</w:t>
            </w:r>
            <w:r>
              <w:rPr>
                <w:noProof/>
                <w:webHidden/>
              </w:rPr>
              <w:tab/>
            </w:r>
            <w:r>
              <w:rPr>
                <w:noProof/>
                <w:webHidden/>
              </w:rPr>
              <w:fldChar w:fldCharType="begin"/>
            </w:r>
            <w:r>
              <w:rPr>
                <w:noProof/>
                <w:webHidden/>
              </w:rPr>
              <w:instrText xml:space="preserve"> PAGEREF _Toc484449432 \h </w:instrText>
            </w:r>
            <w:r>
              <w:rPr>
                <w:noProof/>
                <w:webHidden/>
              </w:rPr>
            </w:r>
            <w:r>
              <w:rPr>
                <w:noProof/>
                <w:webHidden/>
              </w:rPr>
              <w:fldChar w:fldCharType="separate"/>
            </w:r>
            <w:r>
              <w:rPr>
                <w:noProof/>
                <w:webHidden/>
              </w:rPr>
              <w:t>73</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33" w:history="1">
            <w:r w:rsidRPr="00CD25B1">
              <w:rPr>
                <w:rStyle w:val="Hyperlink"/>
                <w:noProof/>
              </w:rPr>
              <w:t>XBAW – Exchange B and A Words</w:t>
            </w:r>
            <w:r>
              <w:rPr>
                <w:noProof/>
                <w:webHidden/>
              </w:rPr>
              <w:tab/>
            </w:r>
            <w:r>
              <w:rPr>
                <w:noProof/>
                <w:webHidden/>
              </w:rPr>
              <w:fldChar w:fldCharType="begin"/>
            </w:r>
            <w:r>
              <w:rPr>
                <w:noProof/>
                <w:webHidden/>
              </w:rPr>
              <w:instrText xml:space="preserve"> PAGEREF _Toc484449433 \h </w:instrText>
            </w:r>
            <w:r>
              <w:rPr>
                <w:noProof/>
                <w:webHidden/>
              </w:rPr>
            </w:r>
            <w:r>
              <w:rPr>
                <w:noProof/>
                <w:webHidden/>
              </w:rPr>
              <w:fldChar w:fldCharType="separate"/>
            </w:r>
            <w:r>
              <w:rPr>
                <w:noProof/>
                <w:webHidden/>
              </w:rPr>
              <w:t>74</w:t>
            </w:r>
            <w:r>
              <w:rPr>
                <w:noProof/>
                <w:webHidden/>
              </w:rPr>
              <w:fldChar w:fldCharType="end"/>
            </w:r>
          </w:hyperlink>
        </w:p>
        <w:p w:rsidR="007A74E3" w:rsidRDefault="007A74E3">
          <w:pPr>
            <w:pStyle w:val="TOC2"/>
            <w:tabs>
              <w:tab w:val="right" w:leader="dot" w:pos="12950"/>
            </w:tabs>
            <w:rPr>
              <w:rFonts w:eastAsiaTheme="minorEastAsia"/>
              <w:noProof/>
              <w:lang w:eastAsia="en-CA"/>
            </w:rPr>
          </w:pPr>
          <w:hyperlink w:anchor="_Toc484449434" w:history="1">
            <w:r w:rsidRPr="00CD25B1">
              <w:rPr>
                <w:rStyle w:val="Hyperlink"/>
                <w:noProof/>
              </w:rPr>
              <w:t>ZS:</w:t>
            </w:r>
            <w:r>
              <w:rPr>
                <w:noProof/>
                <w:webHidden/>
              </w:rPr>
              <w:tab/>
            </w:r>
            <w:r>
              <w:rPr>
                <w:noProof/>
                <w:webHidden/>
              </w:rPr>
              <w:fldChar w:fldCharType="begin"/>
            </w:r>
            <w:r>
              <w:rPr>
                <w:noProof/>
                <w:webHidden/>
              </w:rPr>
              <w:instrText xml:space="preserve"> PAGEREF _Toc484449434 \h </w:instrText>
            </w:r>
            <w:r>
              <w:rPr>
                <w:noProof/>
                <w:webHidden/>
              </w:rPr>
            </w:r>
            <w:r>
              <w:rPr>
                <w:noProof/>
                <w:webHidden/>
              </w:rPr>
              <w:fldChar w:fldCharType="separate"/>
            </w:r>
            <w:r>
              <w:rPr>
                <w:noProof/>
                <w:webHidden/>
              </w:rPr>
              <w:t>75</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435" w:history="1">
            <w:r w:rsidRPr="00CD25B1">
              <w:rPr>
                <w:rStyle w:val="Hyperlink"/>
                <w:noProof/>
              </w:rPr>
              <w:t>Core Parameters</w:t>
            </w:r>
            <w:r>
              <w:rPr>
                <w:noProof/>
                <w:webHidden/>
              </w:rPr>
              <w:tab/>
            </w:r>
            <w:r>
              <w:rPr>
                <w:noProof/>
                <w:webHidden/>
              </w:rPr>
              <w:fldChar w:fldCharType="begin"/>
            </w:r>
            <w:r>
              <w:rPr>
                <w:noProof/>
                <w:webHidden/>
              </w:rPr>
              <w:instrText xml:space="preserve"> PAGEREF _Toc484449435 \h </w:instrText>
            </w:r>
            <w:r>
              <w:rPr>
                <w:noProof/>
                <w:webHidden/>
              </w:rPr>
            </w:r>
            <w:r>
              <w:rPr>
                <w:noProof/>
                <w:webHidden/>
              </w:rPr>
              <w:fldChar w:fldCharType="separate"/>
            </w:r>
            <w:r>
              <w:rPr>
                <w:noProof/>
                <w:webHidden/>
              </w:rPr>
              <w:t>76</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436" w:history="1">
            <w:r w:rsidRPr="00CD25B1">
              <w:rPr>
                <w:rStyle w:val="Hyperlink"/>
                <w:noProof/>
              </w:rPr>
              <w:t>Configuration Defines</w:t>
            </w:r>
            <w:r>
              <w:rPr>
                <w:noProof/>
                <w:webHidden/>
              </w:rPr>
              <w:tab/>
            </w:r>
            <w:r>
              <w:rPr>
                <w:noProof/>
                <w:webHidden/>
              </w:rPr>
              <w:fldChar w:fldCharType="begin"/>
            </w:r>
            <w:r>
              <w:rPr>
                <w:noProof/>
                <w:webHidden/>
              </w:rPr>
              <w:instrText xml:space="preserve"> PAGEREF _Toc484449436 \h </w:instrText>
            </w:r>
            <w:r>
              <w:rPr>
                <w:noProof/>
                <w:webHidden/>
              </w:rPr>
            </w:r>
            <w:r>
              <w:rPr>
                <w:noProof/>
                <w:webHidden/>
              </w:rPr>
              <w:fldChar w:fldCharType="separate"/>
            </w:r>
            <w:r>
              <w:rPr>
                <w:noProof/>
                <w:webHidden/>
              </w:rPr>
              <w:t>77</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437" w:history="1">
            <w:r w:rsidRPr="00CD25B1">
              <w:rPr>
                <w:rStyle w:val="Hyperlink"/>
                <w:noProof/>
              </w:rPr>
              <w:t>I/O Ports</w:t>
            </w:r>
            <w:r>
              <w:rPr>
                <w:noProof/>
                <w:webHidden/>
              </w:rPr>
              <w:tab/>
            </w:r>
            <w:r>
              <w:rPr>
                <w:noProof/>
                <w:webHidden/>
              </w:rPr>
              <w:fldChar w:fldCharType="begin"/>
            </w:r>
            <w:r>
              <w:rPr>
                <w:noProof/>
                <w:webHidden/>
              </w:rPr>
              <w:instrText xml:space="preserve"> PAGEREF _Toc484449437 \h </w:instrText>
            </w:r>
            <w:r>
              <w:rPr>
                <w:noProof/>
                <w:webHidden/>
              </w:rPr>
            </w:r>
            <w:r>
              <w:rPr>
                <w:noProof/>
                <w:webHidden/>
              </w:rPr>
              <w:fldChar w:fldCharType="separate"/>
            </w:r>
            <w:r>
              <w:rPr>
                <w:noProof/>
                <w:webHidden/>
              </w:rPr>
              <w:t>78</w:t>
            </w:r>
            <w:r>
              <w:rPr>
                <w:noProof/>
                <w:webHidden/>
              </w:rPr>
              <w:fldChar w:fldCharType="end"/>
            </w:r>
          </w:hyperlink>
        </w:p>
        <w:p w:rsidR="007A74E3" w:rsidRDefault="007A74E3">
          <w:pPr>
            <w:pStyle w:val="TOC1"/>
            <w:tabs>
              <w:tab w:val="right" w:leader="dot" w:pos="12950"/>
            </w:tabs>
            <w:rPr>
              <w:rFonts w:eastAsiaTheme="minorEastAsia"/>
              <w:noProof/>
              <w:lang w:eastAsia="en-CA"/>
            </w:rPr>
          </w:pPr>
          <w:hyperlink w:anchor="_Toc484449438" w:history="1">
            <w:r w:rsidRPr="00CD25B1">
              <w:rPr>
                <w:rStyle w:val="Hyperlink"/>
                <w:noProof/>
              </w:rPr>
              <w:t>Opcode Map</w:t>
            </w:r>
            <w:r>
              <w:rPr>
                <w:noProof/>
                <w:webHidden/>
              </w:rPr>
              <w:tab/>
            </w:r>
            <w:r>
              <w:rPr>
                <w:noProof/>
                <w:webHidden/>
              </w:rPr>
              <w:fldChar w:fldCharType="begin"/>
            </w:r>
            <w:r>
              <w:rPr>
                <w:noProof/>
                <w:webHidden/>
              </w:rPr>
              <w:instrText xml:space="preserve"> PAGEREF _Toc484449438 \h </w:instrText>
            </w:r>
            <w:r>
              <w:rPr>
                <w:noProof/>
                <w:webHidden/>
              </w:rPr>
            </w:r>
            <w:r>
              <w:rPr>
                <w:noProof/>
                <w:webHidden/>
              </w:rPr>
              <w:fldChar w:fldCharType="separate"/>
            </w:r>
            <w:r>
              <w:rPr>
                <w:noProof/>
                <w:webHidden/>
              </w:rPr>
              <w:t>80</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84449366"/>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r w:rsidR="00F81A81">
        <w:t xml:space="preserve"> Some of the instruction set has been designed around the notion that this core will be required for more heavy duty apps.</w:t>
      </w:r>
    </w:p>
    <w:p w:rsidR="00583012" w:rsidRDefault="00583012" w:rsidP="00583012">
      <w:pPr>
        <w:pStyle w:val="Heading1"/>
      </w:pPr>
      <w:bookmarkStart w:id="1" w:name="_Toc484449367"/>
      <w:r>
        <w:t>Features</w:t>
      </w:r>
      <w:bookmarkEnd w:id="1"/>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583012" w:rsidP="00583012">
      <w:pPr>
        <w:spacing w:after="0"/>
        <w:ind w:left="720"/>
      </w:pPr>
      <w:r>
        <w:t>Code and data segment base registers</w:t>
      </w:r>
    </w:p>
    <w:p w:rsidR="00583012" w:rsidRDefault="00583012" w:rsidP="00583012">
      <w:pPr>
        <w:spacing w:after="0"/>
        <w:ind w:left="720"/>
      </w:pPr>
      <w:r>
        <w:t>Multiple register contexts and high speed context switching</w:t>
      </w:r>
    </w:p>
    <w:p w:rsidR="00583012" w:rsidRDefault="00583012" w:rsidP="00583012">
      <w:pPr>
        <w:spacing w:after="0"/>
        <w:ind w:left="720"/>
      </w:pPr>
      <w:r>
        <w:t>Interpretive operating mode</w:t>
      </w:r>
    </w:p>
    <w:p w:rsidR="00E60916" w:rsidRDefault="00E60916" w:rsidP="00583012">
      <w:pPr>
        <w:spacing w:after="0"/>
        <w:ind w:left="720"/>
      </w:pPr>
      <w:r>
        <w:t>Single step mode</w:t>
      </w:r>
    </w:p>
    <w:p w:rsidR="00583012" w:rsidRDefault="00583012" w:rsidP="00583012">
      <w:pPr>
        <w:spacing w:after="0"/>
        <w:ind w:left="720"/>
      </w:pPr>
      <w:r>
        <w:t>Task / context vectoring interrupts (in native 32 bit mode)</w:t>
      </w:r>
    </w:p>
    <w:p w:rsidR="00583012" w:rsidRDefault="00583012" w:rsidP="00583012">
      <w:pPr>
        <w:spacing w:after="0"/>
        <w:ind w:left="720"/>
      </w:pPr>
      <w:r>
        <w:t>Combinational signed branches (branches that test both N and Z flags at the same time).</w:t>
      </w:r>
    </w:p>
    <w:p w:rsidR="00583012" w:rsidRDefault="00583012" w:rsidP="00583012">
      <w:pPr>
        <w:spacing w:after="0"/>
        <w:ind w:left="720"/>
      </w:pPr>
      <w:r>
        <w:t>Relative branches to subroutine (for position independent code)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1D24A4" w:rsidRDefault="00196A43" w:rsidP="00583012">
      <w:pPr>
        <w:spacing w:after="0"/>
        <w:ind w:left="720"/>
      </w:pPr>
      <w:r>
        <w:t>Configurable context / task switch support</w:t>
      </w:r>
    </w:p>
    <w:p w:rsidR="00B92626" w:rsidRDefault="001D24A4" w:rsidP="00583012">
      <w:pPr>
        <w:spacing w:after="0"/>
        <w:ind w:left="720"/>
        <w:rPr>
          <w:rFonts w:asciiTheme="majorHAnsi" w:eastAsiaTheme="majorEastAsia" w:hAnsiTheme="majorHAnsi" w:cstheme="majorBidi"/>
          <w:b/>
          <w:bCs/>
          <w:color w:val="365F91" w:themeColor="accent1" w:themeShade="BF"/>
          <w:sz w:val="28"/>
          <w:szCs w:val="28"/>
        </w:rPr>
      </w:pPr>
      <w:r>
        <w:t>Expanded interrupt capabilities</w:t>
      </w:r>
      <w:r w:rsidR="00B92626">
        <w:br w:type="page"/>
      </w:r>
    </w:p>
    <w:p w:rsidR="002F3AE3" w:rsidRDefault="002F3AE3" w:rsidP="004B72CB">
      <w:pPr>
        <w:pStyle w:val="Heading1"/>
      </w:pPr>
      <w:bookmarkStart w:id="2" w:name="_Toc484449368"/>
      <w:r>
        <w:lastRenderedPageBreak/>
        <w:t>Programming Model</w:t>
      </w:r>
      <w:bookmarkEnd w:id="2"/>
    </w:p>
    <w:p w:rsidR="002F3AE3" w:rsidRDefault="002F3AE3" w:rsidP="002F3AE3">
      <w:r>
        <w:t>The programming model is compatible with the W65C816S programming model, with the addition of t</w:t>
      </w:r>
      <w:r w:rsidR="007F6B0E">
        <w:t>hree</w:t>
      </w:r>
      <w:r>
        <w:t xml:space="preserve">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851"/>
        <w:gridCol w:w="2693"/>
        <w:gridCol w:w="283"/>
      </w:tblGrid>
      <w:tr w:rsidR="007E32EF" w:rsidTr="005811C2">
        <w:tc>
          <w:tcPr>
            <w:tcW w:w="1384" w:type="dxa"/>
          </w:tcPr>
          <w:p w:rsidR="007E32EF" w:rsidRDefault="007E32EF" w:rsidP="00114CC8">
            <w:pPr>
              <w:jc w:val="center"/>
            </w:pPr>
            <w:r>
              <w:t>Register</w:t>
            </w:r>
          </w:p>
        </w:tc>
        <w:tc>
          <w:tcPr>
            <w:tcW w:w="851" w:type="dxa"/>
          </w:tcPr>
          <w:p w:rsidR="007E32EF" w:rsidRDefault="007E32EF" w:rsidP="00114CC8">
            <w:pPr>
              <w:jc w:val="center"/>
            </w:pPr>
            <w:r>
              <w:t>FT832</w:t>
            </w:r>
          </w:p>
        </w:tc>
        <w:tc>
          <w:tcPr>
            <w:tcW w:w="851" w:type="dxa"/>
          </w:tcPr>
          <w:p w:rsidR="007E32EF" w:rsidRDefault="007E32EF" w:rsidP="00114CC8">
            <w:pPr>
              <w:jc w:val="center"/>
            </w:pPr>
            <w:r>
              <w:t>Size</w:t>
            </w:r>
          </w:p>
        </w:tc>
        <w:tc>
          <w:tcPr>
            <w:tcW w:w="2693" w:type="dxa"/>
          </w:tcPr>
          <w:p w:rsidR="007E32EF" w:rsidRDefault="007E32EF" w:rsidP="00114CC8"/>
        </w:tc>
        <w:tc>
          <w:tcPr>
            <w:tcW w:w="283" w:type="dxa"/>
          </w:tcPr>
          <w:p w:rsidR="007E32EF" w:rsidRDefault="007E32EF" w:rsidP="00114CC8"/>
        </w:tc>
      </w:tr>
      <w:tr w:rsidR="007E32EF" w:rsidTr="005811C2">
        <w:tc>
          <w:tcPr>
            <w:tcW w:w="1384" w:type="dxa"/>
          </w:tcPr>
          <w:p w:rsidR="007E32EF" w:rsidRDefault="007E32EF" w:rsidP="00114CC8">
            <w:pPr>
              <w:jc w:val="center"/>
            </w:pPr>
            <w:r>
              <w:t>CS</w:t>
            </w:r>
          </w:p>
        </w:tc>
        <w:tc>
          <w:tcPr>
            <w:tcW w:w="851" w:type="dxa"/>
          </w:tcPr>
          <w:p w:rsidR="007E32EF" w:rsidRDefault="007E32EF" w:rsidP="00114CC8">
            <w:pPr>
              <w:jc w:val="center"/>
            </w:pPr>
            <w:r>
              <w:t>*</w:t>
            </w:r>
          </w:p>
        </w:tc>
        <w:tc>
          <w:tcPr>
            <w:tcW w:w="851" w:type="dxa"/>
          </w:tcPr>
          <w:p w:rsidR="007E32EF" w:rsidRDefault="007E32EF" w:rsidP="00114CC8">
            <w:pPr>
              <w:jc w:val="center"/>
            </w:pPr>
            <w:r>
              <w:t>16</w:t>
            </w:r>
          </w:p>
        </w:tc>
        <w:tc>
          <w:tcPr>
            <w:tcW w:w="2693" w:type="dxa"/>
          </w:tcPr>
          <w:p w:rsidR="007E32EF" w:rsidRDefault="007E32EF" w:rsidP="00644953">
            <w:r>
              <w:t>code selector</w:t>
            </w:r>
          </w:p>
        </w:tc>
        <w:tc>
          <w:tcPr>
            <w:tcW w:w="283" w:type="dxa"/>
          </w:tcPr>
          <w:p w:rsidR="007E32EF" w:rsidRDefault="007E32EF" w:rsidP="00114CC8"/>
        </w:tc>
      </w:tr>
      <w:tr w:rsidR="007E32EF" w:rsidTr="005811C2">
        <w:tc>
          <w:tcPr>
            <w:tcW w:w="1384" w:type="dxa"/>
          </w:tcPr>
          <w:p w:rsidR="007E32EF" w:rsidRDefault="007E32EF" w:rsidP="00114CC8">
            <w:pPr>
              <w:jc w:val="center"/>
            </w:pPr>
            <w:r>
              <w:t>PB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program bank</w:t>
            </w:r>
          </w:p>
        </w:tc>
        <w:tc>
          <w:tcPr>
            <w:tcW w:w="283" w:type="dxa"/>
          </w:tcPr>
          <w:p w:rsidR="007E32EF" w:rsidRDefault="007E32EF" w:rsidP="00114CC8"/>
        </w:tc>
      </w:tr>
      <w:tr w:rsidR="007E32EF" w:rsidTr="005811C2">
        <w:tc>
          <w:tcPr>
            <w:tcW w:w="1384" w:type="dxa"/>
          </w:tcPr>
          <w:p w:rsidR="007E32EF" w:rsidRDefault="007E32EF" w:rsidP="00114CC8">
            <w:pPr>
              <w:jc w:val="center"/>
            </w:pPr>
            <w:r>
              <w:t>PC</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program counter</w:t>
            </w:r>
          </w:p>
        </w:tc>
        <w:tc>
          <w:tcPr>
            <w:tcW w:w="283" w:type="dxa"/>
          </w:tcPr>
          <w:p w:rsidR="007E32EF" w:rsidRDefault="007E32EF" w:rsidP="00114CC8"/>
        </w:tc>
      </w:tr>
      <w:tr w:rsidR="007E32EF" w:rsidTr="005811C2">
        <w:tc>
          <w:tcPr>
            <w:tcW w:w="1384" w:type="dxa"/>
          </w:tcPr>
          <w:p w:rsidR="007E32EF" w:rsidRDefault="007E32EF" w:rsidP="00114CC8">
            <w:pPr>
              <w:jc w:val="center"/>
            </w:pPr>
            <w:proofErr w:type="spellStart"/>
            <w:r>
              <w:t>Acc</w:t>
            </w:r>
            <w:proofErr w:type="spellEnd"/>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accumulator</w:t>
            </w:r>
          </w:p>
        </w:tc>
        <w:tc>
          <w:tcPr>
            <w:tcW w:w="283" w:type="dxa"/>
          </w:tcPr>
          <w:p w:rsidR="007E32EF" w:rsidRDefault="007E32EF" w:rsidP="00114CC8"/>
        </w:tc>
      </w:tr>
      <w:tr w:rsidR="007E32EF" w:rsidTr="005811C2">
        <w:tc>
          <w:tcPr>
            <w:tcW w:w="1384" w:type="dxa"/>
          </w:tcPr>
          <w:p w:rsidR="007E32EF" w:rsidRDefault="007E32EF" w:rsidP="00114CC8">
            <w:pPr>
              <w:jc w:val="center"/>
            </w:pPr>
            <w:r>
              <w:t>x</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x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y</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y index register</w:t>
            </w:r>
          </w:p>
        </w:tc>
        <w:tc>
          <w:tcPr>
            <w:tcW w:w="283" w:type="dxa"/>
          </w:tcPr>
          <w:p w:rsidR="007E32EF" w:rsidRDefault="007E32EF" w:rsidP="00114CC8"/>
        </w:tc>
      </w:tr>
      <w:tr w:rsidR="007E32EF" w:rsidTr="005811C2">
        <w:tc>
          <w:tcPr>
            <w:tcW w:w="1384" w:type="dxa"/>
          </w:tcPr>
          <w:p w:rsidR="007E32EF" w:rsidRDefault="007E32EF" w:rsidP="00114CC8">
            <w:pPr>
              <w:jc w:val="center"/>
            </w:pPr>
            <w:r>
              <w:t>SP</w:t>
            </w:r>
          </w:p>
        </w:tc>
        <w:tc>
          <w:tcPr>
            <w:tcW w:w="851" w:type="dxa"/>
          </w:tcPr>
          <w:p w:rsidR="007E32EF" w:rsidRDefault="007E32EF" w:rsidP="00114CC8">
            <w:pPr>
              <w:jc w:val="center"/>
            </w:pPr>
          </w:p>
        </w:tc>
        <w:tc>
          <w:tcPr>
            <w:tcW w:w="851" w:type="dxa"/>
          </w:tcPr>
          <w:p w:rsidR="007E32EF" w:rsidRDefault="007E32EF" w:rsidP="00114CC8">
            <w:pPr>
              <w:jc w:val="center"/>
            </w:pPr>
            <w:r>
              <w:t>32</w:t>
            </w:r>
          </w:p>
        </w:tc>
        <w:tc>
          <w:tcPr>
            <w:tcW w:w="2693" w:type="dxa"/>
          </w:tcPr>
          <w:p w:rsidR="007E32EF" w:rsidRDefault="007E32EF" w:rsidP="00114CC8">
            <w:r>
              <w:t>stack pointer</w:t>
            </w:r>
          </w:p>
        </w:tc>
        <w:tc>
          <w:tcPr>
            <w:tcW w:w="283" w:type="dxa"/>
          </w:tcPr>
          <w:p w:rsidR="007E32EF" w:rsidRDefault="007E32EF" w:rsidP="00114CC8"/>
        </w:tc>
      </w:tr>
      <w:tr w:rsidR="007E32EF" w:rsidTr="005811C2">
        <w:tc>
          <w:tcPr>
            <w:tcW w:w="1384" w:type="dxa"/>
          </w:tcPr>
          <w:p w:rsidR="007E32EF" w:rsidRDefault="007E32EF" w:rsidP="00114CC8">
            <w:pPr>
              <w:jc w:val="center"/>
            </w:pPr>
            <w:r>
              <w:t>SS</w:t>
            </w:r>
          </w:p>
        </w:tc>
        <w:tc>
          <w:tcPr>
            <w:tcW w:w="851" w:type="dxa"/>
          </w:tcPr>
          <w:p w:rsidR="007E32EF" w:rsidRDefault="005E5CA1" w:rsidP="00114CC8">
            <w:pPr>
              <w:jc w:val="center"/>
            </w:pPr>
            <w:r>
              <w:t>*</w:t>
            </w:r>
          </w:p>
        </w:tc>
        <w:tc>
          <w:tcPr>
            <w:tcW w:w="851" w:type="dxa"/>
          </w:tcPr>
          <w:p w:rsidR="007E32EF" w:rsidRDefault="007E32EF" w:rsidP="00114CC8">
            <w:pPr>
              <w:jc w:val="center"/>
            </w:pPr>
            <w:r>
              <w:t>16</w:t>
            </w:r>
          </w:p>
        </w:tc>
        <w:tc>
          <w:tcPr>
            <w:tcW w:w="2693" w:type="dxa"/>
          </w:tcPr>
          <w:p w:rsidR="007E32EF" w:rsidRDefault="007E32EF" w:rsidP="00644953">
            <w:r>
              <w:t>stack selector</w:t>
            </w:r>
          </w:p>
        </w:tc>
        <w:tc>
          <w:tcPr>
            <w:tcW w:w="283" w:type="dxa"/>
          </w:tcPr>
          <w:p w:rsidR="007E32EF" w:rsidRDefault="007E32EF" w:rsidP="00114CC8"/>
        </w:tc>
      </w:tr>
      <w:tr w:rsidR="007E32EF" w:rsidTr="005811C2">
        <w:tc>
          <w:tcPr>
            <w:tcW w:w="1384" w:type="dxa"/>
          </w:tcPr>
          <w:p w:rsidR="007E32EF" w:rsidRDefault="007E32EF" w:rsidP="00114CC8">
            <w:pPr>
              <w:jc w:val="center"/>
            </w:pPr>
            <w:r>
              <w:t>DS</w:t>
            </w:r>
          </w:p>
        </w:tc>
        <w:tc>
          <w:tcPr>
            <w:tcW w:w="851" w:type="dxa"/>
          </w:tcPr>
          <w:p w:rsidR="007E32EF" w:rsidRDefault="00DA2F1C" w:rsidP="00114CC8">
            <w:pPr>
              <w:jc w:val="center"/>
            </w:pPr>
            <w:r>
              <w:t>*</w:t>
            </w:r>
          </w:p>
        </w:tc>
        <w:tc>
          <w:tcPr>
            <w:tcW w:w="851" w:type="dxa"/>
          </w:tcPr>
          <w:p w:rsidR="007E32EF" w:rsidRDefault="007E32EF" w:rsidP="00114CC8">
            <w:pPr>
              <w:jc w:val="center"/>
            </w:pPr>
            <w:r>
              <w:t>16</w:t>
            </w:r>
          </w:p>
        </w:tc>
        <w:tc>
          <w:tcPr>
            <w:tcW w:w="2693" w:type="dxa"/>
          </w:tcPr>
          <w:p w:rsidR="007E32EF" w:rsidRDefault="007E32EF" w:rsidP="00644953">
            <w:r>
              <w:t>data selector</w:t>
            </w:r>
          </w:p>
        </w:tc>
        <w:tc>
          <w:tcPr>
            <w:tcW w:w="283" w:type="dxa"/>
          </w:tcPr>
          <w:p w:rsidR="007E32EF" w:rsidRDefault="007E32EF" w:rsidP="00114CC8"/>
        </w:tc>
      </w:tr>
      <w:tr w:rsidR="007E32EF" w:rsidTr="005811C2">
        <w:tc>
          <w:tcPr>
            <w:tcW w:w="1384" w:type="dxa"/>
          </w:tcPr>
          <w:p w:rsidR="007E32EF" w:rsidRDefault="007E32EF" w:rsidP="00114CC8">
            <w:pPr>
              <w:jc w:val="center"/>
            </w:pPr>
            <w:r>
              <w:t>DB</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data bank</w:t>
            </w:r>
          </w:p>
        </w:tc>
        <w:tc>
          <w:tcPr>
            <w:tcW w:w="283" w:type="dxa"/>
          </w:tcPr>
          <w:p w:rsidR="007E32EF" w:rsidRDefault="007E32EF" w:rsidP="00114CC8"/>
        </w:tc>
      </w:tr>
      <w:tr w:rsidR="007E32EF" w:rsidTr="005811C2">
        <w:tc>
          <w:tcPr>
            <w:tcW w:w="1384" w:type="dxa"/>
          </w:tcPr>
          <w:p w:rsidR="007E32EF" w:rsidRDefault="007E32EF" w:rsidP="00114CC8">
            <w:pPr>
              <w:jc w:val="center"/>
            </w:pPr>
            <w:r>
              <w:t>DPR</w:t>
            </w:r>
          </w:p>
        </w:tc>
        <w:tc>
          <w:tcPr>
            <w:tcW w:w="851" w:type="dxa"/>
          </w:tcPr>
          <w:p w:rsidR="007E32EF" w:rsidRDefault="007E32EF" w:rsidP="00114CC8">
            <w:pPr>
              <w:jc w:val="center"/>
            </w:pPr>
          </w:p>
        </w:tc>
        <w:tc>
          <w:tcPr>
            <w:tcW w:w="851" w:type="dxa"/>
          </w:tcPr>
          <w:p w:rsidR="007E32EF" w:rsidRDefault="007E32EF" w:rsidP="00114CC8">
            <w:pPr>
              <w:jc w:val="center"/>
            </w:pPr>
            <w:r>
              <w:t>16</w:t>
            </w:r>
          </w:p>
        </w:tc>
        <w:tc>
          <w:tcPr>
            <w:tcW w:w="2693" w:type="dxa"/>
          </w:tcPr>
          <w:p w:rsidR="007E32EF" w:rsidRDefault="007E32EF" w:rsidP="00114CC8">
            <w:r>
              <w:t>direct page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w:t>
            </w:r>
          </w:p>
        </w:tc>
        <w:tc>
          <w:tcPr>
            <w:tcW w:w="851" w:type="dxa"/>
          </w:tcPr>
          <w:p w:rsidR="007E32EF" w:rsidRDefault="007E32EF" w:rsidP="00114CC8">
            <w:pPr>
              <w:jc w:val="center"/>
            </w:pPr>
          </w:p>
        </w:tc>
        <w:tc>
          <w:tcPr>
            <w:tcW w:w="851" w:type="dxa"/>
          </w:tcPr>
          <w:p w:rsidR="007E32EF" w:rsidRDefault="007E32EF" w:rsidP="00114CC8">
            <w:pPr>
              <w:jc w:val="center"/>
            </w:pPr>
            <w:r>
              <w:t>8</w:t>
            </w:r>
          </w:p>
        </w:tc>
        <w:tc>
          <w:tcPr>
            <w:tcW w:w="2693" w:type="dxa"/>
          </w:tcPr>
          <w:p w:rsidR="007E32EF" w:rsidRDefault="007E32EF" w:rsidP="00114CC8">
            <w:r>
              <w:t>status register</w:t>
            </w:r>
          </w:p>
        </w:tc>
        <w:tc>
          <w:tcPr>
            <w:tcW w:w="283" w:type="dxa"/>
          </w:tcPr>
          <w:p w:rsidR="007E32EF" w:rsidRDefault="007E32EF" w:rsidP="00114CC8"/>
        </w:tc>
      </w:tr>
      <w:tr w:rsidR="007E32EF" w:rsidTr="005811C2">
        <w:tc>
          <w:tcPr>
            <w:tcW w:w="1384" w:type="dxa"/>
          </w:tcPr>
          <w:p w:rsidR="007E32EF" w:rsidRDefault="007E32EF" w:rsidP="00114CC8">
            <w:pPr>
              <w:jc w:val="center"/>
            </w:pPr>
            <w:r>
              <w:t>SRX</w:t>
            </w:r>
          </w:p>
        </w:tc>
        <w:tc>
          <w:tcPr>
            <w:tcW w:w="851" w:type="dxa"/>
          </w:tcPr>
          <w:p w:rsidR="007E32EF" w:rsidRDefault="007E32EF" w:rsidP="00114CC8">
            <w:pPr>
              <w:jc w:val="center"/>
            </w:pPr>
            <w:r>
              <w:t>*</w:t>
            </w:r>
          </w:p>
        </w:tc>
        <w:tc>
          <w:tcPr>
            <w:tcW w:w="851" w:type="dxa"/>
          </w:tcPr>
          <w:p w:rsidR="007E32EF" w:rsidRDefault="007E32EF" w:rsidP="00114CC8">
            <w:pPr>
              <w:jc w:val="center"/>
            </w:pPr>
            <w:r>
              <w:t>8</w:t>
            </w:r>
          </w:p>
        </w:tc>
        <w:tc>
          <w:tcPr>
            <w:tcW w:w="2693" w:type="dxa"/>
          </w:tcPr>
          <w:p w:rsidR="007E32EF" w:rsidRDefault="007E32EF" w:rsidP="00114CC8">
            <w:r>
              <w:t>status register extension</w:t>
            </w:r>
          </w:p>
        </w:tc>
        <w:tc>
          <w:tcPr>
            <w:tcW w:w="283" w:type="dxa"/>
          </w:tcPr>
          <w:p w:rsidR="007E32EF" w:rsidRDefault="007E32EF" w:rsidP="00114CC8"/>
        </w:tc>
      </w:tr>
      <w:tr w:rsidR="007E32EF" w:rsidTr="005811C2">
        <w:tc>
          <w:tcPr>
            <w:tcW w:w="1384" w:type="dxa"/>
          </w:tcPr>
          <w:p w:rsidR="007E32EF" w:rsidRDefault="007E32EF" w:rsidP="00114CC8">
            <w:pPr>
              <w:jc w:val="center"/>
            </w:pPr>
            <w:r>
              <w:t>TR</w:t>
            </w:r>
          </w:p>
        </w:tc>
        <w:tc>
          <w:tcPr>
            <w:tcW w:w="851" w:type="dxa"/>
          </w:tcPr>
          <w:p w:rsidR="007E32EF" w:rsidRDefault="007E32EF" w:rsidP="00114CC8">
            <w:pPr>
              <w:jc w:val="center"/>
            </w:pPr>
            <w:r>
              <w:t>*</w:t>
            </w:r>
          </w:p>
        </w:tc>
        <w:tc>
          <w:tcPr>
            <w:tcW w:w="851" w:type="dxa"/>
          </w:tcPr>
          <w:p w:rsidR="007E32EF" w:rsidRDefault="007E32EF" w:rsidP="00114CC8">
            <w:pPr>
              <w:jc w:val="center"/>
            </w:pPr>
            <w:r>
              <w:t>16</w:t>
            </w:r>
          </w:p>
        </w:tc>
        <w:tc>
          <w:tcPr>
            <w:tcW w:w="2693" w:type="dxa"/>
          </w:tcPr>
          <w:p w:rsidR="007E32EF" w:rsidRDefault="007E32EF" w:rsidP="00114CC8">
            <w:r>
              <w:t>Task Register</w:t>
            </w:r>
          </w:p>
        </w:tc>
        <w:tc>
          <w:tcPr>
            <w:tcW w:w="283" w:type="dxa"/>
          </w:tcPr>
          <w:p w:rsidR="007E32EF" w:rsidRDefault="007E32EF"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F11877" w:rsidTr="00114CC8">
        <w:tc>
          <w:tcPr>
            <w:tcW w:w="1101" w:type="dxa"/>
          </w:tcPr>
          <w:p w:rsidR="00F11877" w:rsidRDefault="00F11877" w:rsidP="00114CC8">
            <w:r>
              <w:t>SS</w:t>
            </w:r>
          </w:p>
        </w:tc>
        <w:tc>
          <w:tcPr>
            <w:tcW w:w="1275" w:type="dxa"/>
          </w:tcPr>
          <w:p w:rsidR="00F11877" w:rsidRDefault="00F11877" w:rsidP="00114CC8">
            <w:r>
              <w:t>---</w:t>
            </w:r>
          </w:p>
        </w:tc>
        <w:tc>
          <w:tcPr>
            <w:tcW w:w="10800" w:type="dxa"/>
          </w:tcPr>
          <w:p w:rsidR="00F11877" w:rsidRDefault="00F11877"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proofErr w:type="gramStart"/>
            <w:r>
              <w:t>interrupts</w:t>
            </w:r>
            <w:proofErr w:type="gramEnd"/>
            <w:r>
              <w:t xml:space="preserve">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proofErr w:type="gramStart"/>
            <w:r>
              <w:t>the</w:t>
            </w:r>
            <w:proofErr w:type="gramEnd"/>
            <w:r>
              <w:t xml:space="preserv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proofErr w:type="gramStart"/>
            <w:r>
              <w:t>the</w:t>
            </w:r>
            <w:proofErr w:type="gramEnd"/>
            <w:r>
              <w:t xml:space="preserv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3" w:name="_Toc484449369"/>
      <w:r>
        <w:lastRenderedPageBreak/>
        <w:t>New Registers</w:t>
      </w:r>
      <w:bookmarkEnd w:id="3"/>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proofErr w:type="gramStart"/>
        <w:r w:rsidRPr="00993D32">
          <w:rPr>
            <w:rStyle w:val="Hyperlink"/>
          </w:rPr>
          <w:t>PLDS</w:t>
        </w:r>
        <w:proofErr w:type="gramEnd"/>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2F3AE3">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4" w:name="_Toc484449370"/>
      <w:r>
        <w:t>Status Register Extension</w:t>
      </w:r>
      <w:bookmarkEnd w:id="4"/>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proofErr w:type="spellStart"/>
            <w:r>
              <w:t>ssm</w:t>
            </w:r>
            <w:proofErr w:type="spellEnd"/>
          </w:p>
        </w:tc>
        <w:tc>
          <w:tcPr>
            <w:tcW w:w="4093" w:type="dxa"/>
          </w:tcPr>
          <w:p w:rsidR="00C728FE" w:rsidRDefault="00FF6884" w:rsidP="002F3AE3">
            <w:r>
              <w:t>single step mode</w:t>
            </w:r>
          </w:p>
        </w:tc>
      </w:tr>
      <w:tr w:rsidR="00B81122" w:rsidTr="00C728FE">
        <w:tc>
          <w:tcPr>
            <w:tcW w:w="1276" w:type="dxa"/>
          </w:tcPr>
          <w:p w:rsidR="00B81122" w:rsidRDefault="00B81122" w:rsidP="00C728FE">
            <w:pPr>
              <w:jc w:val="center"/>
            </w:pPr>
            <w:r>
              <w:t>5</w:t>
            </w:r>
          </w:p>
        </w:tc>
        <w:tc>
          <w:tcPr>
            <w:tcW w:w="727" w:type="dxa"/>
            <w:vMerge w:val="restart"/>
          </w:tcPr>
          <w:p w:rsidR="00B81122" w:rsidRDefault="00B81122" w:rsidP="00C728FE">
            <w:pPr>
              <w:jc w:val="center"/>
            </w:pPr>
            <w:proofErr w:type="spellStart"/>
            <w:r>
              <w:t>stk</w:t>
            </w:r>
            <w:proofErr w:type="spellEnd"/>
          </w:p>
          <w:p w:rsidR="00B81122" w:rsidRDefault="00B81122" w:rsidP="00C728FE">
            <w:pPr>
              <w:jc w:val="center"/>
            </w:pPr>
            <w:proofErr w:type="spellStart"/>
            <w:r>
              <w:t>sz</w:t>
            </w:r>
            <w:proofErr w:type="spellEnd"/>
          </w:p>
        </w:tc>
        <w:tc>
          <w:tcPr>
            <w:tcW w:w="4093" w:type="dxa"/>
            <w:vMerge w:val="restart"/>
          </w:tcPr>
          <w:p w:rsidR="00B81122" w:rsidRDefault="00B81122" w:rsidP="002F3AE3">
            <w:r>
              <w:t>stack size 00=256,01=4095,</w:t>
            </w:r>
          </w:p>
          <w:p w:rsidR="00B81122" w:rsidRDefault="00B81122" w:rsidP="002F3AE3">
            <w:r>
              <w:t>10=64k,11=16MB</w:t>
            </w:r>
          </w:p>
        </w:tc>
      </w:tr>
      <w:tr w:rsidR="00B81122" w:rsidTr="00C728FE">
        <w:tc>
          <w:tcPr>
            <w:tcW w:w="1276" w:type="dxa"/>
          </w:tcPr>
          <w:p w:rsidR="00B81122" w:rsidRDefault="00B81122" w:rsidP="00C728FE">
            <w:pPr>
              <w:jc w:val="center"/>
            </w:pPr>
            <w:r>
              <w:t>6</w:t>
            </w:r>
          </w:p>
        </w:tc>
        <w:tc>
          <w:tcPr>
            <w:tcW w:w="727" w:type="dxa"/>
            <w:vMerge/>
          </w:tcPr>
          <w:p w:rsidR="00B81122" w:rsidRDefault="00B81122" w:rsidP="00C728FE">
            <w:pPr>
              <w:jc w:val="center"/>
            </w:pPr>
          </w:p>
        </w:tc>
        <w:tc>
          <w:tcPr>
            <w:tcW w:w="4093" w:type="dxa"/>
            <w:vMerge/>
          </w:tcPr>
          <w:p w:rsidR="00B81122" w:rsidRDefault="00B81122"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1D24A4" w:rsidRDefault="001D24A4" w:rsidP="00D90009">
      <w:pPr>
        <w:pStyle w:val="Heading2"/>
      </w:pPr>
      <w:bookmarkStart w:id="5" w:name="_Toc484449371"/>
      <w:r>
        <w:lastRenderedPageBreak/>
        <w:t>Status</w:t>
      </w:r>
      <w:r w:rsidR="00D90009">
        <w:t xml:space="preserve"> </w:t>
      </w:r>
      <w:r>
        <w:t>Register</w:t>
      </w:r>
      <w:bookmarkEnd w:id="5"/>
    </w:p>
    <w:p w:rsidR="002F3AE3" w:rsidRDefault="001D24A4" w:rsidP="002F3AE3">
      <w:r>
        <w:t>The setting of the interrupt mask flag now reflects whether the interrupt mask level is zero or some other level. This bit will be zero if interrupts are at level zero, otherwise the bit is a one.</w:t>
      </w:r>
      <w:r w:rsidR="002F3AE3">
        <w:br w:type="page"/>
      </w:r>
    </w:p>
    <w:p w:rsidR="002F3AE3" w:rsidRDefault="002F3AE3" w:rsidP="005A2185">
      <w:pPr>
        <w:pStyle w:val="Heading2"/>
      </w:pPr>
      <w:bookmarkStart w:id="6" w:name="_Toc484449372"/>
      <w:r>
        <w:lastRenderedPageBreak/>
        <w:t>Context Registers</w:t>
      </w:r>
      <w:bookmarkEnd w:id="6"/>
    </w:p>
    <w:p w:rsidR="002F3AE3" w:rsidRDefault="002F3AE3" w:rsidP="002F3AE3">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Pr="009C54AA" w:rsidRDefault="002F3AE3" w:rsidP="002F3AE3">
      <w:pPr>
        <w:rPr>
          <w:rStyle w:val="Strong"/>
        </w:rPr>
      </w:pPr>
      <w:r w:rsidRPr="009C54AA">
        <w:rPr>
          <w:rStyle w:val="Strong"/>
        </w:rPr>
        <w:t>Context Register Layout</w:t>
      </w:r>
    </w:p>
    <w:tbl>
      <w:tblPr>
        <w:tblStyle w:val="TableGrid"/>
        <w:tblW w:w="0" w:type="auto"/>
        <w:tblInd w:w="1440" w:type="dxa"/>
        <w:tblLook w:val="04A0" w:firstRow="1" w:lastRow="0" w:firstColumn="1" w:lastColumn="0" w:noHBand="0" w:noVBand="1"/>
      </w:tblPr>
      <w:tblGrid>
        <w:gridCol w:w="1101"/>
        <w:gridCol w:w="828"/>
        <w:gridCol w:w="1559"/>
        <w:gridCol w:w="1701"/>
      </w:tblGrid>
      <w:tr w:rsidR="00B81122" w:rsidTr="00B81122">
        <w:tc>
          <w:tcPr>
            <w:tcW w:w="1101" w:type="dxa"/>
            <w:shd w:val="clear" w:color="auto" w:fill="D9D9D9" w:themeFill="background1" w:themeFillShade="D9"/>
          </w:tcPr>
          <w:p w:rsidR="00B81122" w:rsidRDefault="00B81122" w:rsidP="00B81122">
            <w:pPr>
              <w:jc w:val="right"/>
            </w:pPr>
            <w:r>
              <w:t>Start Bit Position</w:t>
            </w:r>
          </w:p>
        </w:tc>
        <w:tc>
          <w:tcPr>
            <w:tcW w:w="828" w:type="dxa"/>
            <w:shd w:val="clear" w:color="auto" w:fill="D9D9D9" w:themeFill="background1" w:themeFillShade="D9"/>
          </w:tcPr>
          <w:p w:rsidR="00B81122" w:rsidRDefault="00B81122" w:rsidP="00B81122">
            <w:pPr>
              <w:jc w:val="center"/>
            </w:pPr>
            <w:r>
              <w:t>Size</w:t>
            </w:r>
          </w:p>
        </w:tc>
        <w:tc>
          <w:tcPr>
            <w:tcW w:w="1559" w:type="dxa"/>
            <w:shd w:val="clear" w:color="auto" w:fill="D9D9D9" w:themeFill="background1" w:themeFillShade="D9"/>
          </w:tcPr>
          <w:p w:rsidR="00B81122" w:rsidRDefault="00B81122" w:rsidP="00B81122">
            <w:pPr>
              <w:jc w:val="center"/>
            </w:pPr>
            <w:r>
              <w:t xml:space="preserve">Field Number (INF </w:t>
            </w:r>
            <w:proofErr w:type="spellStart"/>
            <w:r>
              <w:t>insn</w:t>
            </w:r>
            <w:proofErr w:type="spellEnd"/>
            <w:r>
              <w:t>)</w:t>
            </w:r>
          </w:p>
        </w:tc>
        <w:tc>
          <w:tcPr>
            <w:tcW w:w="1701" w:type="dxa"/>
            <w:shd w:val="clear" w:color="auto" w:fill="D9D9D9" w:themeFill="background1" w:themeFillShade="D9"/>
          </w:tcPr>
          <w:p w:rsidR="00B81122" w:rsidRDefault="00B81122" w:rsidP="002F3AE3">
            <w:r>
              <w:t>Field</w:t>
            </w:r>
          </w:p>
        </w:tc>
      </w:tr>
      <w:tr w:rsidR="00B81122" w:rsidTr="00B81122">
        <w:tc>
          <w:tcPr>
            <w:tcW w:w="1101" w:type="dxa"/>
          </w:tcPr>
          <w:p w:rsidR="00B81122" w:rsidRDefault="00B81122" w:rsidP="00E92FB1">
            <w:pPr>
              <w:jc w:val="right"/>
            </w:pPr>
            <w:r>
              <w:t>2</w:t>
            </w:r>
            <w:r w:rsidR="00E92FB1">
              <w:t>48</w:t>
            </w:r>
          </w:p>
        </w:tc>
        <w:tc>
          <w:tcPr>
            <w:tcW w:w="828" w:type="dxa"/>
          </w:tcPr>
          <w:p w:rsidR="00B81122" w:rsidRDefault="00B81122" w:rsidP="00B81122">
            <w:pPr>
              <w:jc w:val="center"/>
            </w:pPr>
            <w:r>
              <w:t>9</w:t>
            </w:r>
          </w:p>
        </w:tc>
        <w:tc>
          <w:tcPr>
            <w:tcW w:w="1559" w:type="dxa"/>
          </w:tcPr>
          <w:p w:rsidR="00B81122" w:rsidRDefault="00B81122" w:rsidP="00D75742">
            <w:pPr>
              <w:jc w:val="center"/>
            </w:pPr>
            <w:r>
              <w:t>1</w:t>
            </w:r>
            <w:r w:rsidR="00D75742">
              <w:t>2</w:t>
            </w:r>
          </w:p>
        </w:tc>
        <w:tc>
          <w:tcPr>
            <w:tcW w:w="1701" w:type="dxa"/>
          </w:tcPr>
          <w:p w:rsidR="00B81122" w:rsidRDefault="00B81122" w:rsidP="002F3AE3">
            <w:r>
              <w:t>Back Link</w:t>
            </w:r>
          </w:p>
        </w:tc>
      </w:tr>
      <w:tr w:rsidR="00E92FB1" w:rsidTr="00B81122">
        <w:tc>
          <w:tcPr>
            <w:tcW w:w="1101" w:type="dxa"/>
          </w:tcPr>
          <w:p w:rsidR="00E92FB1" w:rsidRDefault="00E92FB1" w:rsidP="00B81122">
            <w:pPr>
              <w:jc w:val="right"/>
            </w:pPr>
            <w:r>
              <w:t>232</w:t>
            </w:r>
          </w:p>
        </w:tc>
        <w:tc>
          <w:tcPr>
            <w:tcW w:w="828" w:type="dxa"/>
          </w:tcPr>
          <w:p w:rsidR="00E92FB1" w:rsidRDefault="00E92FB1" w:rsidP="00B81122">
            <w:pPr>
              <w:jc w:val="center"/>
            </w:pPr>
            <w:r>
              <w:t>16</w:t>
            </w:r>
          </w:p>
        </w:tc>
        <w:tc>
          <w:tcPr>
            <w:tcW w:w="1559" w:type="dxa"/>
          </w:tcPr>
          <w:p w:rsidR="00E92FB1" w:rsidRDefault="00E92FB1" w:rsidP="00B81122">
            <w:pPr>
              <w:jc w:val="center"/>
            </w:pPr>
            <w:r>
              <w:t>1</w:t>
            </w:r>
          </w:p>
        </w:tc>
        <w:tc>
          <w:tcPr>
            <w:tcW w:w="1701" w:type="dxa"/>
          </w:tcPr>
          <w:p w:rsidR="00E92FB1" w:rsidRDefault="00E92FB1" w:rsidP="00E92FB1">
            <w:r>
              <w:t>Code Selector</w:t>
            </w:r>
          </w:p>
        </w:tc>
      </w:tr>
      <w:tr w:rsidR="00B81122" w:rsidTr="00B81122">
        <w:tc>
          <w:tcPr>
            <w:tcW w:w="1101" w:type="dxa"/>
          </w:tcPr>
          <w:p w:rsidR="00B81122" w:rsidRDefault="00B81122" w:rsidP="00E92FB1">
            <w:pPr>
              <w:jc w:val="right"/>
            </w:pPr>
            <w:r>
              <w:t>2</w:t>
            </w:r>
            <w:r w:rsidR="00E92FB1">
              <w:t>16</w:t>
            </w:r>
          </w:p>
        </w:tc>
        <w:tc>
          <w:tcPr>
            <w:tcW w:w="828" w:type="dxa"/>
          </w:tcPr>
          <w:p w:rsidR="00B81122" w:rsidRDefault="00E92FB1" w:rsidP="00B81122">
            <w:pPr>
              <w:jc w:val="center"/>
            </w:pPr>
            <w:r>
              <w:t>16</w:t>
            </w:r>
          </w:p>
        </w:tc>
        <w:tc>
          <w:tcPr>
            <w:tcW w:w="1559" w:type="dxa"/>
          </w:tcPr>
          <w:p w:rsidR="00B81122" w:rsidRDefault="00E92FB1" w:rsidP="00B81122">
            <w:pPr>
              <w:jc w:val="center"/>
            </w:pPr>
            <w:r>
              <w:t>2</w:t>
            </w:r>
          </w:p>
        </w:tc>
        <w:tc>
          <w:tcPr>
            <w:tcW w:w="1701" w:type="dxa"/>
          </w:tcPr>
          <w:p w:rsidR="00B81122" w:rsidRDefault="00B81122" w:rsidP="00E92FB1">
            <w:r>
              <w:t xml:space="preserve">Data </w:t>
            </w:r>
            <w:r w:rsidR="00E92FB1">
              <w:t>Selector</w:t>
            </w:r>
          </w:p>
        </w:tc>
      </w:tr>
      <w:tr w:rsidR="00E92FB1" w:rsidTr="00B81122">
        <w:tc>
          <w:tcPr>
            <w:tcW w:w="1101" w:type="dxa"/>
          </w:tcPr>
          <w:p w:rsidR="00E92FB1" w:rsidRDefault="00E92FB1" w:rsidP="00B81122">
            <w:pPr>
              <w:jc w:val="right"/>
            </w:pPr>
            <w:r>
              <w:t>200</w:t>
            </w:r>
          </w:p>
        </w:tc>
        <w:tc>
          <w:tcPr>
            <w:tcW w:w="828" w:type="dxa"/>
          </w:tcPr>
          <w:p w:rsidR="00E92FB1" w:rsidRDefault="00E92FB1" w:rsidP="00B81122">
            <w:pPr>
              <w:jc w:val="center"/>
            </w:pPr>
            <w:r>
              <w:t>16</w:t>
            </w:r>
          </w:p>
        </w:tc>
        <w:tc>
          <w:tcPr>
            <w:tcW w:w="1559" w:type="dxa"/>
          </w:tcPr>
          <w:p w:rsidR="00E92FB1" w:rsidRDefault="00E92FB1" w:rsidP="00B81122">
            <w:pPr>
              <w:jc w:val="center"/>
            </w:pPr>
            <w:r>
              <w:t>3</w:t>
            </w:r>
          </w:p>
        </w:tc>
        <w:tc>
          <w:tcPr>
            <w:tcW w:w="1701" w:type="dxa"/>
          </w:tcPr>
          <w:p w:rsidR="00E92FB1" w:rsidRDefault="00E92FB1" w:rsidP="00E92FB1">
            <w:r>
              <w:t>Stack Selector</w:t>
            </w:r>
          </w:p>
        </w:tc>
      </w:tr>
      <w:tr w:rsidR="00B81122" w:rsidTr="00B81122">
        <w:tc>
          <w:tcPr>
            <w:tcW w:w="1101" w:type="dxa"/>
          </w:tcPr>
          <w:p w:rsidR="00B81122" w:rsidRDefault="00B81122" w:rsidP="00B81122">
            <w:pPr>
              <w:jc w:val="right"/>
            </w:pPr>
            <w:r>
              <w:t>192</w:t>
            </w:r>
          </w:p>
        </w:tc>
        <w:tc>
          <w:tcPr>
            <w:tcW w:w="828" w:type="dxa"/>
          </w:tcPr>
          <w:p w:rsidR="00B81122" w:rsidRDefault="00E92FB1" w:rsidP="00B81122">
            <w:pPr>
              <w:jc w:val="center"/>
            </w:pPr>
            <w:r>
              <w:t>8</w:t>
            </w:r>
          </w:p>
        </w:tc>
        <w:tc>
          <w:tcPr>
            <w:tcW w:w="1559" w:type="dxa"/>
            <w:vMerge w:val="restart"/>
          </w:tcPr>
          <w:p w:rsidR="00B81122" w:rsidRDefault="00D75742" w:rsidP="00B81122">
            <w:pPr>
              <w:jc w:val="center"/>
            </w:pPr>
            <w:r>
              <w:t>4</w:t>
            </w:r>
          </w:p>
        </w:tc>
        <w:tc>
          <w:tcPr>
            <w:tcW w:w="1701" w:type="dxa"/>
          </w:tcPr>
          <w:p w:rsidR="00B81122" w:rsidRDefault="00B81122" w:rsidP="002F3AE3">
            <w:r>
              <w:t>PB</w:t>
            </w:r>
          </w:p>
        </w:tc>
      </w:tr>
      <w:tr w:rsidR="00B81122" w:rsidTr="00B81122">
        <w:tc>
          <w:tcPr>
            <w:tcW w:w="1101" w:type="dxa"/>
          </w:tcPr>
          <w:p w:rsidR="00B81122" w:rsidRDefault="00B81122" w:rsidP="00B81122">
            <w:pPr>
              <w:jc w:val="right"/>
            </w:pPr>
            <w:r>
              <w:t>176</w:t>
            </w:r>
          </w:p>
        </w:tc>
        <w:tc>
          <w:tcPr>
            <w:tcW w:w="828" w:type="dxa"/>
          </w:tcPr>
          <w:p w:rsidR="00B81122" w:rsidRDefault="00B81122" w:rsidP="00B81122">
            <w:pPr>
              <w:jc w:val="center"/>
            </w:pPr>
            <w:r>
              <w:t>16</w:t>
            </w:r>
          </w:p>
        </w:tc>
        <w:tc>
          <w:tcPr>
            <w:tcW w:w="1559" w:type="dxa"/>
            <w:vMerge/>
          </w:tcPr>
          <w:p w:rsidR="00B81122" w:rsidRDefault="00B81122" w:rsidP="00B81122">
            <w:pPr>
              <w:jc w:val="center"/>
            </w:pPr>
          </w:p>
        </w:tc>
        <w:tc>
          <w:tcPr>
            <w:tcW w:w="1701" w:type="dxa"/>
          </w:tcPr>
          <w:p w:rsidR="00B81122" w:rsidRDefault="00B81122" w:rsidP="002F3AE3">
            <w:r>
              <w:t>PC</w:t>
            </w:r>
          </w:p>
        </w:tc>
      </w:tr>
      <w:tr w:rsidR="00B81122" w:rsidTr="00B81122">
        <w:tc>
          <w:tcPr>
            <w:tcW w:w="1101" w:type="dxa"/>
          </w:tcPr>
          <w:p w:rsidR="00B81122" w:rsidRDefault="00B81122" w:rsidP="00B81122">
            <w:pPr>
              <w:jc w:val="right"/>
            </w:pPr>
            <w:r>
              <w:t>144</w:t>
            </w:r>
          </w:p>
        </w:tc>
        <w:tc>
          <w:tcPr>
            <w:tcW w:w="828" w:type="dxa"/>
          </w:tcPr>
          <w:p w:rsidR="00B81122" w:rsidRDefault="00B81122" w:rsidP="00B81122">
            <w:pPr>
              <w:jc w:val="center"/>
            </w:pPr>
            <w:r>
              <w:t>32</w:t>
            </w:r>
          </w:p>
        </w:tc>
        <w:tc>
          <w:tcPr>
            <w:tcW w:w="1559" w:type="dxa"/>
          </w:tcPr>
          <w:p w:rsidR="00B81122" w:rsidRDefault="00D75742" w:rsidP="00B81122">
            <w:pPr>
              <w:jc w:val="center"/>
            </w:pPr>
            <w:r>
              <w:t>5</w:t>
            </w:r>
          </w:p>
        </w:tc>
        <w:tc>
          <w:tcPr>
            <w:tcW w:w="1701" w:type="dxa"/>
          </w:tcPr>
          <w:p w:rsidR="00B81122" w:rsidRDefault="00B81122" w:rsidP="002F3AE3">
            <w:r>
              <w:t>ACC</w:t>
            </w:r>
          </w:p>
        </w:tc>
      </w:tr>
      <w:tr w:rsidR="00B81122" w:rsidTr="00B81122">
        <w:tc>
          <w:tcPr>
            <w:tcW w:w="1101" w:type="dxa"/>
          </w:tcPr>
          <w:p w:rsidR="00B81122" w:rsidRDefault="00B81122" w:rsidP="00B81122">
            <w:pPr>
              <w:jc w:val="right"/>
            </w:pPr>
            <w:r>
              <w:t>112</w:t>
            </w:r>
          </w:p>
        </w:tc>
        <w:tc>
          <w:tcPr>
            <w:tcW w:w="828" w:type="dxa"/>
          </w:tcPr>
          <w:p w:rsidR="00B81122" w:rsidRDefault="00B81122" w:rsidP="00B81122">
            <w:pPr>
              <w:jc w:val="center"/>
            </w:pPr>
            <w:r>
              <w:t>32</w:t>
            </w:r>
          </w:p>
        </w:tc>
        <w:tc>
          <w:tcPr>
            <w:tcW w:w="1559" w:type="dxa"/>
          </w:tcPr>
          <w:p w:rsidR="00B81122" w:rsidRDefault="00D75742" w:rsidP="00B81122">
            <w:pPr>
              <w:jc w:val="center"/>
            </w:pPr>
            <w:r>
              <w:t>6</w:t>
            </w:r>
          </w:p>
        </w:tc>
        <w:tc>
          <w:tcPr>
            <w:tcW w:w="1701" w:type="dxa"/>
          </w:tcPr>
          <w:p w:rsidR="00B81122" w:rsidRDefault="00B81122" w:rsidP="002F3AE3">
            <w:r>
              <w:t>.X</w:t>
            </w:r>
          </w:p>
        </w:tc>
      </w:tr>
      <w:tr w:rsidR="00B81122" w:rsidTr="00B81122">
        <w:tc>
          <w:tcPr>
            <w:tcW w:w="1101" w:type="dxa"/>
          </w:tcPr>
          <w:p w:rsidR="00B81122" w:rsidRDefault="00B81122" w:rsidP="00B81122">
            <w:pPr>
              <w:jc w:val="right"/>
            </w:pPr>
            <w:r>
              <w:t>80</w:t>
            </w:r>
          </w:p>
        </w:tc>
        <w:tc>
          <w:tcPr>
            <w:tcW w:w="828" w:type="dxa"/>
          </w:tcPr>
          <w:p w:rsidR="00B81122" w:rsidRDefault="00B81122" w:rsidP="00B81122">
            <w:pPr>
              <w:jc w:val="center"/>
            </w:pPr>
            <w:r>
              <w:t>32</w:t>
            </w:r>
          </w:p>
        </w:tc>
        <w:tc>
          <w:tcPr>
            <w:tcW w:w="1559" w:type="dxa"/>
          </w:tcPr>
          <w:p w:rsidR="00B81122" w:rsidRDefault="00D75742" w:rsidP="00B81122">
            <w:pPr>
              <w:jc w:val="center"/>
            </w:pPr>
            <w:r>
              <w:t>7</w:t>
            </w:r>
          </w:p>
        </w:tc>
        <w:tc>
          <w:tcPr>
            <w:tcW w:w="1701" w:type="dxa"/>
          </w:tcPr>
          <w:p w:rsidR="00B81122" w:rsidRDefault="00B81122" w:rsidP="002F3AE3">
            <w:r>
              <w:t>.Y</w:t>
            </w:r>
          </w:p>
        </w:tc>
      </w:tr>
      <w:tr w:rsidR="00B81122" w:rsidTr="00B81122">
        <w:tc>
          <w:tcPr>
            <w:tcW w:w="1101" w:type="dxa"/>
          </w:tcPr>
          <w:p w:rsidR="00B81122" w:rsidRDefault="00B81122" w:rsidP="00B81122">
            <w:pPr>
              <w:jc w:val="right"/>
            </w:pPr>
            <w:r>
              <w:t>48</w:t>
            </w:r>
          </w:p>
        </w:tc>
        <w:tc>
          <w:tcPr>
            <w:tcW w:w="828" w:type="dxa"/>
          </w:tcPr>
          <w:p w:rsidR="00B81122" w:rsidRDefault="00B81122" w:rsidP="00B81122">
            <w:pPr>
              <w:jc w:val="center"/>
            </w:pPr>
            <w:r>
              <w:t>32</w:t>
            </w:r>
          </w:p>
        </w:tc>
        <w:tc>
          <w:tcPr>
            <w:tcW w:w="1559" w:type="dxa"/>
          </w:tcPr>
          <w:p w:rsidR="00B81122" w:rsidRDefault="00D75742" w:rsidP="00B81122">
            <w:pPr>
              <w:jc w:val="center"/>
            </w:pPr>
            <w:r>
              <w:t>8</w:t>
            </w:r>
          </w:p>
        </w:tc>
        <w:tc>
          <w:tcPr>
            <w:tcW w:w="1701" w:type="dxa"/>
          </w:tcPr>
          <w:p w:rsidR="00B81122" w:rsidRDefault="00B81122" w:rsidP="002F3AE3">
            <w:r>
              <w:t>SP</w:t>
            </w:r>
          </w:p>
        </w:tc>
      </w:tr>
      <w:tr w:rsidR="005D3354" w:rsidTr="00B81122">
        <w:tc>
          <w:tcPr>
            <w:tcW w:w="1101" w:type="dxa"/>
          </w:tcPr>
          <w:p w:rsidR="005D3354" w:rsidRDefault="005D3354" w:rsidP="00B81122">
            <w:pPr>
              <w:jc w:val="right"/>
            </w:pPr>
            <w:r>
              <w:t>24</w:t>
            </w:r>
          </w:p>
        </w:tc>
        <w:tc>
          <w:tcPr>
            <w:tcW w:w="828" w:type="dxa"/>
          </w:tcPr>
          <w:p w:rsidR="005D3354" w:rsidRDefault="005D3354" w:rsidP="00B81122">
            <w:pPr>
              <w:jc w:val="center"/>
            </w:pPr>
            <w:r>
              <w:t>16</w:t>
            </w:r>
          </w:p>
        </w:tc>
        <w:tc>
          <w:tcPr>
            <w:tcW w:w="1559" w:type="dxa"/>
          </w:tcPr>
          <w:p w:rsidR="005D3354" w:rsidRDefault="00D75742" w:rsidP="00B81122">
            <w:pPr>
              <w:jc w:val="center"/>
            </w:pPr>
            <w:r>
              <w:t>9</w:t>
            </w:r>
          </w:p>
        </w:tc>
        <w:tc>
          <w:tcPr>
            <w:tcW w:w="1701" w:type="dxa"/>
          </w:tcPr>
          <w:p w:rsidR="005D3354" w:rsidRDefault="005D3354" w:rsidP="002F3AE3">
            <w:r>
              <w:t>SR</w:t>
            </w:r>
            <w:r w:rsidR="00DD403D">
              <w:t>, SRX</w:t>
            </w:r>
          </w:p>
        </w:tc>
      </w:tr>
      <w:tr w:rsidR="00B81122" w:rsidTr="00B81122">
        <w:tc>
          <w:tcPr>
            <w:tcW w:w="1101" w:type="dxa"/>
          </w:tcPr>
          <w:p w:rsidR="00B81122" w:rsidRDefault="00B81122" w:rsidP="00B81122">
            <w:pPr>
              <w:jc w:val="right"/>
            </w:pPr>
            <w:r>
              <w:t>16</w:t>
            </w:r>
          </w:p>
        </w:tc>
        <w:tc>
          <w:tcPr>
            <w:tcW w:w="828" w:type="dxa"/>
          </w:tcPr>
          <w:p w:rsidR="00B81122" w:rsidRDefault="00B81122" w:rsidP="00B81122">
            <w:pPr>
              <w:jc w:val="center"/>
            </w:pPr>
            <w:r>
              <w:t>8</w:t>
            </w:r>
          </w:p>
        </w:tc>
        <w:tc>
          <w:tcPr>
            <w:tcW w:w="1559" w:type="dxa"/>
          </w:tcPr>
          <w:p w:rsidR="00B81122" w:rsidRDefault="00D75742" w:rsidP="00B81122">
            <w:pPr>
              <w:jc w:val="center"/>
            </w:pPr>
            <w:r>
              <w:t>10</w:t>
            </w:r>
          </w:p>
        </w:tc>
        <w:tc>
          <w:tcPr>
            <w:tcW w:w="1701" w:type="dxa"/>
          </w:tcPr>
          <w:p w:rsidR="00B81122" w:rsidRDefault="00B81122" w:rsidP="002F3AE3">
            <w:r>
              <w:t>DB</w:t>
            </w:r>
          </w:p>
        </w:tc>
      </w:tr>
      <w:tr w:rsidR="00B81122" w:rsidTr="00B81122">
        <w:tc>
          <w:tcPr>
            <w:tcW w:w="1101" w:type="dxa"/>
          </w:tcPr>
          <w:p w:rsidR="00B81122" w:rsidRDefault="00B81122" w:rsidP="00B81122">
            <w:pPr>
              <w:jc w:val="right"/>
            </w:pPr>
            <w:r>
              <w:t>0</w:t>
            </w:r>
          </w:p>
        </w:tc>
        <w:tc>
          <w:tcPr>
            <w:tcW w:w="828" w:type="dxa"/>
          </w:tcPr>
          <w:p w:rsidR="00B81122" w:rsidRDefault="00B81122" w:rsidP="00B81122">
            <w:pPr>
              <w:jc w:val="center"/>
            </w:pPr>
            <w:r>
              <w:t>16</w:t>
            </w:r>
          </w:p>
        </w:tc>
        <w:tc>
          <w:tcPr>
            <w:tcW w:w="1559" w:type="dxa"/>
          </w:tcPr>
          <w:p w:rsidR="00B81122" w:rsidRDefault="00D75742" w:rsidP="00B81122">
            <w:pPr>
              <w:jc w:val="center"/>
            </w:pPr>
            <w:r>
              <w:t>11</w:t>
            </w:r>
          </w:p>
        </w:tc>
        <w:tc>
          <w:tcPr>
            <w:tcW w:w="1701" w:type="dxa"/>
          </w:tcPr>
          <w:p w:rsidR="00B81122" w:rsidRDefault="00B81122" w:rsidP="002F3AE3">
            <w:r>
              <w:t>DPR</w:t>
            </w:r>
          </w:p>
        </w:tc>
      </w:tr>
    </w:tbl>
    <w:p w:rsidR="00B76181" w:rsidRDefault="00B76181" w:rsidP="002F3AE3"/>
    <w:p w:rsidR="00C91168" w:rsidRDefault="00C91168"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w:t>
      </w:r>
      <w:proofErr w:type="gramStart"/>
      <w:r w:rsidR="007B679E">
        <w:t>context(</w:t>
      </w:r>
      <w:proofErr w:type="gramEnd"/>
      <w:r w:rsidR="007B679E">
        <w:t xml:space="preserve"> </w:t>
      </w:r>
      <w:hyperlink w:anchor="_JCI" w:history="1">
        <w:r w:rsidR="007B679E" w:rsidRPr="007B679E">
          <w:rPr>
            <w:rStyle w:val="Hyperlink"/>
          </w:rPr>
          <w:t>JCI</w:t>
        </w:r>
      </w:hyperlink>
      <w:r w:rsidR="007B679E">
        <w:t xml:space="preserve">, </w:t>
      </w:r>
      <w:hyperlink w:anchor="_JCF" w:history="1">
        <w:r w:rsidR="00822B08" w:rsidRPr="00822B08">
          <w:rPr>
            <w:rStyle w:val="Hyperlink"/>
          </w:rPr>
          <w:t>JCF</w:t>
        </w:r>
      </w:hyperlink>
      <w:r w:rsidR="00822B08">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Pr="009C54AA" w:rsidRDefault="002F3AE3" w:rsidP="002F3AE3">
      <w:pPr>
        <w:rPr>
          <w:rStyle w:val="Strong"/>
        </w:rPr>
      </w:pPr>
      <w:r w:rsidRPr="009C54AA">
        <w:rPr>
          <w:rStyle w:val="Strong"/>
        </w:rP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lastRenderedPageBreak/>
              <w:t>TaskStartTbl</w:t>
            </w:r>
            <w:proofErr w:type="spellEnd"/>
            <w:r>
              <w:rPr>
                <w:rFonts w:ascii="Consolas" w:hAnsi="Consolas" w:cs="Consolas"/>
                <w:sz w:val="19"/>
                <w:szCs w:val="19"/>
              </w:rPr>
              <w:t>:</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971DC6" w:rsidRDefault="00971DC6">
      <w:pPr>
        <w:rPr>
          <w:rFonts w:asciiTheme="majorHAnsi" w:eastAsiaTheme="majorEastAsia" w:hAnsiTheme="majorHAnsi" w:cstheme="majorBidi"/>
          <w:b/>
          <w:bCs/>
          <w:sz w:val="28"/>
          <w:szCs w:val="28"/>
        </w:rPr>
      </w:pPr>
      <w:r>
        <w:br w:type="page"/>
      </w:r>
    </w:p>
    <w:p w:rsidR="00F55617" w:rsidRDefault="00F55617" w:rsidP="005A2185">
      <w:pPr>
        <w:pStyle w:val="Heading1"/>
      </w:pPr>
      <w:bookmarkStart w:id="7" w:name="_Toc484449373"/>
      <w:r>
        <w:lastRenderedPageBreak/>
        <w:t>Operating Modes</w:t>
      </w:r>
      <w:bookmarkEnd w:id="7"/>
    </w:p>
    <w:p w:rsidR="00A7630C" w:rsidRDefault="00A7630C" w:rsidP="00A7630C">
      <w:pPr>
        <w:pStyle w:val="Heading2"/>
      </w:pPr>
      <w:bookmarkStart w:id="8" w:name="_Toc484449374"/>
      <w:r>
        <w:t>Interpretive Mode</w:t>
      </w:r>
      <w:bookmarkEnd w:id="8"/>
    </w:p>
    <w:p w:rsidR="00F55617" w:rsidRDefault="00F55617" w:rsidP="00F55617">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w:t>
      </w:r>
      <w:r w:rsidR="00A37EBF">
        <w:t>six</w:t>
      </w:r>
      <w:r w:rsidR="00B648C9">
        <w:t xml:space="preserve"> clock cycles. </w:t>
      </w:r>
    </w:p>
    <w:p w:rsidR="00B648C9" w:rsidRDefault="00B648C9" w:rsidP="00F55617">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A7630C" w:rsidRDefault="00A7630C" w:rsidP="00A7630C">
      <w:pPr>
        <w:pStyle w:val="Heading2"/>
      </w:pPr>
      <w:bookmarkStart w:id="9" w:name="_Toc484449375"/>
      <w:r>
        <w:t>Single Step Mode</w:t>
      </w:r>
      <w:bookmarkEnd w:id="9"/>
    </w:p>
    <w:p w:rsidR="00A7630C" w:rsidRPr="00F55617" w:rsidRDefault="00A7630C" w:rsidP="00F55617">
      <w:r>
        <w:t>If single step mode is enabled, a task switch to the single stepping task occurs after each instruction is executed. This allows the task to be single stepped under the control of the single stepping task.</w:t>
      </w:r>
      <w:r w:rsidR="004E2C94">
        <w:t xml:space="preserve"> The single stepping task</w:t>
      </w:r>
      <w:r w:rsidR="00923055">
        <w:t>/context</w:t>
      </w:r>
      <w:r w:rsidR="004E2C94">
        <w:t xml:space="preserve"> is defined to be task #3.</w:t>
      </w:r>
    </w:p>
    <w:p w:rsidR="00E258C8" w:rsidRDefault="00E258C8">
      <w:pPr>
        <w:rPr>
          <w:rFonts w:asciiTheme="majorHAnsi" w:eastAsiaTheme="majorEastAsia" w:hAnsiTheme="majorHAnsi" w:cstheme="majorBidi"/>
          <w:b/>
          <w:bCs/>
          <w:color w:val="365F91" w:themeColor="accent1" w:themeShade="BF"/>
          <w:sz w:val="28"/>
          <w:szCs w:val="28"/>
        </w:rPr>
      </w:pPr>
      <w:r>
        <w:br w:type="page"/>
      </w:r>
    </w:p>
    <w:p w:rsidR="00377444" w:rsidRDefault="00377444" w:rsidP="005A2185">
      <w:pPr>
        <w:pStyle w:val="Heading1"/>
      </w:pPr>
      <w:bookmarkStart w:id="10" w:name="_Toc484449376"/>
      <w:r>
        <w:lastRenderedPageBreak/>
        <w:t>Instruction Cache</w:t>
      </w:r>
      <w:bookmarkEnd w:id="10"/>
    </w:p>
    <w:p w:rsidR="00E13614" w:rsidRDefault="00377444" w:rsidP="002F3AE3">
      <w:r>
        <w:t xml:space="preserve">For better performance, memory is often organized in a hierarchy that consists of caches isolating the access to main memory. Caches are faster than main memory, and higher level caches (closest to the </w:t>
      </w:r>
      <w:proofErr w:type="spellStart"/>
      <w:proofErr w:type="gramStart"/>
      <w:r>
        <w:t>cpu</w:t>
      </w:r>
      <w:proofErr w:type="spellEnd"/>
      <w:proofErr w:type="gramEnd"/>
      <w:r>
        <w:t xml:space="preserve">) are faster than lower leveled ones. In the FT832 </w:t>
      </w:r>
      <w:proofErr w:type="spellStart"/>
      <w:proofErr w:type="gramStart"/>
      <w:r>
        <w:t>cpu</w:t>
      </w:r>
      <w:proofErr w:type="spellEnd"/>
      <w:proofErr w:type="gramEnd"/>
      <w:r>
        <w:t xml:space="preserve">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11" w:name="_Toc484449377"/>
      <w:r>
        <w:lastRenderedPageBreak/>
        <w:t>Segmentation Model</w:t>
      </w:r>
      <w:bookmarkEnd w:id="11"/>
    </w:p>
    <w:p w:rsidR="00987429" w:rsidRDefault="00CD6D84" w:rsidP="00884BDC">
      <w:pPr>
        <w:ind w:left="720"/>
      </w:pPr>
      <w:r>
        <w:t>The segmentation model used by FT83</w:t>
      </w:r>
      <w:r w:rsidR="000E28C8">
        <w:t>2</w:t>
      </w:r>
      <w:r>
        <w:t xml:space="preserve"> is extremely simple. There are only t</w:t>
      </w:r>
      <w:r w:rsidR="00E750AB">
        <w:t>hree</w:t>
      </w:r>
      <w:r>
        <w:t xml:space="preserve"> segment </w:t>
      </w:r>
      <w:r w:rsidR="001A6280">
        <w:t xml:space="preserve">selector </w:t>
      </w:r>
      <w:r>
        <w:t>registers (code</w:t>
      </w:r>
      <w:r w:rsidR="00E750AB">
        <w:t>,</w:t>
      </w:r>
      <w:r>
        <w:t xml:space="preserve"> data</w:t>
      </w:r>
      <w:r w:rsidR="00E750AB">
        <w:t xml:space="preserve"> and stack</w:t>
      </w:r>
      <w:r>
        <w:t xml:space="preserve">)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w:t>
      </w:r>
      <w:r w:rsidR="001E6AE9">
        <w:t xml:space="preserve"> All stack access is associated with the stack segment.</w:t>
      </w:r>
      <w:r w:rsidR="00787B44">
        <w:t xml:space="preserve">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proofErr w:type="gramStart"/>
        <w:r w:rsidR="00787B44" w:rsidRPr="00987429">
          <w:rPr>
            <w:rStyle w:val="Hyperlink"/>
          </w:rPr>
          <w:t>:</w:t>
        </w:r>
      </w:hyperlink>
      <w:r w:rsidR="00787B44">
        <w:t>,</w:t>
      </w:r>
      <w:proofErr w:type="gramEnd"/>
      <w:r w:rsidR="00787B44">
        <w:t xml:space="preserve"> </w:t>
      </w:r>
      <w:r w:rsidR="001E6AE9">
        <w:t xml:space="preserve">SS: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sidP="00884BDC">
      <w:pPr>
        <w:ind w:left="720"/>
      </w:pPr>
      <w:r>
        <w:t>On reset both the code segment and data segment registers are set to zero.</w:t>
      </w:r>
    </w:p>
    <w:p w:rsidR="00987429" w:rsidRDefault="00987429" w:rsidP="00884BDC">
      <w:pPr>
        <w:ind w:left="720"/>
      </w:pPr>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sidP="00884BDC">
      <w:pPr>
        <w:ind w:left="720"/>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884BDC" w:rsidRDefault="00884BDC" w:rsidP="00884BDC">
      <w:pPr>
        <w:spacing w:line="360" w:lineRule="auto"/>
        <w:ind w:left="720"/>
      </w:pPr>
      <w:proofErr w:type="gramStart"/>
      <w:r>
        <w:t>16 bit selectors are used to index into the table in order to determine the characteristics of the segment.</w:t>
      </w:r>
      <w:proofErr w:type="gramEnd"/>
      <w:r>
        <w:t xml:space="preserve"> </w:t>
      </w:r>
    </w:p>
    <w:p w:rsidR="00E4109F" w:rsidRDefault="00E4109F" w:rsidP="00884BDC">
      <w:pPr>
        <w:pStyle w:val="Heading4"/>
        <w:ind w:left="720"/>
      </w:pPr>
      <w:r>
        <w:t>Segment Register (or Selector) Format:</w:t>
      </w:r>
    </w:p>
    <w:tbl>
      <w:tblPr>
        <w:tblStyle w:val="TableGrid"/>
        <w:tblW w:w="0" w:type="auto"/>
        <w:tblInd w:w="2813" w:type="dxa"/>
        <w:tblLook w:val="04A0" w:firstRow="1" w:lastRow="0" w:firstColumn="1" w:lastColumn="0" w:noHBand="0" w:noVBand="1"/>
      </w:tblPr>
      <w:tblGrid>
        <w:gridCol w:w="981"/>
        <w:gridCol w:w="850"/>
        <w:gridCol w:w="3261"/>
      </w:tblGrid>
      <w:tr w:rsidR="00F86918" w:rsidTr="00F86918">
        <w:tc>
          <w:tcPr>
            <w:tcW w:w="981" w:type="dxa"/>
            <w:tcBorders>
              <w:top w:val="nil"/>
              <w:left w:val="nil"/>
              <w:right w:val="nil"/>
            </w:tcBorders>
          </w:tcPr>
          <w:p w:rsidR="00F86918" w:rsidRDefault="00F86918" w:rsidP="00F86918">
            <w:pPr>
              <w:spacing w:line="276" w:lineRule="auto"/>
              <w:jc w:val="center"/>
            </w:pPr>
            <w:r>
              <w:t xml:space="preserve"> 15   14</w:t>
            </w:r>
          </w:p>
        </w:tc>
        <w:tc>
          <w:tcPr>
            <w:tcW w:w="850" w:type="dxa"/>
            <w:tcBorders>
              <w:top w:val="nil"/>
              <w:left w:val="nil"/>
              <w:right w:val="nil"/>
            </w:tcBorders>
          </w:tcPr>
          <w:p w:rsidR="00F86918" w:rsidRDefault="00F86918" w:rsidP="00F86918">
            <w:pPr>
              <w:jc w:val="center"/>
            </w:pPr>
            <w:r>
              <w:t>13  12</w:t>
            </w:r>
          </w:p>
        </w:tc>
        <w:tc>
          <w:tcPr>
            <w:tcW w:w="3261" w:type="dxa"/>
            <w:tcBorders>
              <w:top w:val="nil"/>
              <w:left w:val="nil"/>
              <w:right w:val="nil"/>
            </w:tcBorders>
          </w:tcPr>
          <w:p w:rsidR="00F86918" w:rsidRDefault="00F86918" w:rsidP="00E4109F">
            <w:pPr>
              <w:spacing w:line="276" w:lineRule="auto"/>
            </w:pPr>
            <w:r>
              <w:t xml:space="preserve"> 11                                                   0</w:t>
            </w:r>
          </w:p>
        </w:tc>
      </w:tr>
      <w:tr w:rsidR="00F86918" w:rsidTr="00F86918">
        <w:tc>
          <w:tcPr>
            <w:tcW w:w="981" w:type="dxa"/>
          </w:tcPr>
          <w:p w:rsidR="00F86918" w:rsidRDefault="00F86918" w:rsidP="00F86918">
            <w:pPr>
              <w:spacing w:line="276" w:lineRule="auto"/>
              <w:jc w:val="center"/>
            </w:pPr>
            <w:r>
              <w:t>~</w:t>
            </w:r>
            <w:r>
              <w:rPr>
                <w:vertAlign w:val="subscript"/>
              </w:rPr>
              <w:t>2</w:t>
            </w:r>
          </w:p>
        </w:tc>
        <w:tc>
          <w:tcPr>
            <w:tcW w:w="850" w:type="dxa"/>
          </w:tcPr>
          <w:p w:rsidR="00F86918" w:rsidRDefault="00F86918" w:rsidP="00F86918">
            <w:pPr>
              <w:jc w:val="center"/>
            </w:pPr>
            <w:r>
              <w:t>PL</w:t>
            </w:r>
            <w:r w:rsidRPr="00F86918">
              <w:rPr>
                <w:vertAlign w:val="subscript"/>
              </w:rPr>
              <w:t>2</w:t>
            </w:r>
          </w:p>
        </w:tc>
        <w:tc>
          <w:tcPr>
            <w:tcW w:w="3261" w:type="dxa"/>
          </w:tcPr>
          <w:p w:rsidR="00F86918" w:rsidRDefault="00F86918" w:rsidP="00E4109F">
            <w:pPr>
              <w:spacing w:line="276" w:lineRule="auto"/>
              <w:jc w:val="center"/>
            </w:pPr>
            <w:r>
              <w:t>Index</w:t>
            </w:r>
            <w:r w:rsidRPr="0067779A">
              <w:rPr>
                <w:vertAlign w:val="subscript"/>
              </w:rPr>
              <w:t>1</w:t>
            </w:r>
            <w:r>
              <w:rPr>
                <w:vertAlign w:val="subscript"/>
              </w:rPr>
              <w:t>2</w:t>
            </w:r>
          </w:p>
        </w:tc>
      </w:tr>
    </w:tbl>
    <w:p w:rsidR="00E4109F" w:rsidRDefault="00E4109F" w:rsidP="00884BDC">
      <w:pPr>
        <w:spacing w:after="0" w:line="360" w:lineRule="auto"/>
        <w:ind w:left="2160"/>
      </w:pPr>
      <w:r>
        <w:t>PL</w:t>
      </w:r>
      <w:r w:rsidR="000B6BDF">
        <w:rPr>
          <w:vertAlign w:val="subscript"/>
        </w:rPr>
        <w:t>10</w:t>
      </w:r>
      <w:r>
        <w:t>: the privilege level associated with the segment</w:t>
      </w:r>
    </w:p>
    <w:p w:rsidR="00E4109F" w:rsidRDefault="00E4109F" w:rsidP="00884BDC">
      <w:pPr>
        <w:spacing w:after="0" w:line="360" w:lineRule="auto"/>
        <w:ind w:left="2160"/>
      </w:pPr>
      <w:r>
        <w:t>Index</w:t>
      </w:r>
      <w:r w:rsidRPr="0067779A">
        <w:rPr>
          <w:vertAlign w:val="subscript"/>
        </w:rPr>
        <w:t>1</w:t>
      </w:r>
      <w:r w:rsidR="000B6BDF">
        <w:rPr>
          <w:vertAlign w:val="subscript"/>
        </w:rPr>
        <w:t>2</w:t>
      </w:r>
      <w:r>
        <w:t>: the index into the descriptor table</w:t>
      </w:r>
    </w:p>
    <w:p w:rsidR="007925B3" w:rsidRDefault="007925B3" w:rsidP="007925B3">
      <w:pPr>
        <w:pStyle w:val="Heading2"/>
      </w:pPr>
      <w:bookmarkStart w:id="12" w:name="_Toc484449378"/>
      <w:r>
        <w:t xml:space="preserve">The </w:t>
      </w:r>
      <w:r w:rsidR="00793402">
        <w:t>Segment</w:t>
      </w:r>
      <w:r w:rsidR="007B1FE5">
        <w:t xml:space="preserve"> </w:t>
      </w:r>
      <w:r>
        <w:t>Descriptor Table</w:t>
      </w:r>
      <w:bookmarkEnd w:id="12"/>
    </w:p>
    <w:p w:rsidR="007925B3" w:rsidRDefault="007925B3" w:rsidP="007925B3">
      <w:pPr>
        <w:spacing w:line="360" w:lineRule="auto"/>
        <w:ind w:left="720"/>
      </w:pPr>
      <w:r>
        <w:t xml:space="preserve">The descriptor table contains information on the location and size for segments. This table is a special </w:t>
      </w:r>
      <w:r w:rsidR="00277089">
        <w:t>4k</w:t>
      </w:r>
      <w:r>
        <w:t xml:space="preserve"> </w:t>
      </w:r>
      <w:r w:rsidR="008C1360">
        <w:t>entr</w:t>
      </w:r>
      <w:r w:rsidR="004822E5">
        <w:t>y</w:t>
      </w:r>
      <w:r>
        <w:t xml:space="preserve">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595"/>
        <w:gridCol w:w="993"/>
        <w:gridCol w:w="3685"/>
      </w:tblGrid>
      <w:tr w:rsidR="007925B3" w:rsidTr="00FB7A7A">
        <w:tc>
          <w:tcPr>
            <w:tcW w:w="531" w:type="dxa"/>
          </w:tcPr>
          <w:p w:rsidR="007925B3" w:rsidRDefault="007925B3" w:rsidP="009948D4"/>
        </w:tc>
        <w:tc>
          <w:tcPr>
            <w:tcW w:w="1595" w:type="dxa"/>
          </w:tcPr>
          <w:p w:rsidR="007925B3" w:rsidRDefault="00FB7A7A" w:rsidP="00095651">
            <w:pPr>
              <w:jc w:val="center"/>
            </w:pPr>
            <w:r>
              <w:t xml:space="preserve">35       </w:t>
            </w:r>
            <w:r w:rsidR="007925B3">
              <w:t xml:space="preserve">         </w:t>
            </w:r>
            <w:r w:rsidR="00095651">
              <w:t>28</w:t>
            </w:r>
          </w:p>
        </w:tc>
        <w:tc>
          <w:tcPr>
            <w:tcW w:w="993" w:type="dxa"/>
          </w:tcPr>
          <w:p w:rsidR="007925B3" w:rsidRDefault="00095651" w:rsidP="00095651">
            <w:pPr>
              <w:jc w:val="center"/>
            </w:pPr>
            <w:r>
              <w:t>27</w:t>
            </w:r>
            <w:r w:rsidR="007925B3">
              <w:t xml:space="preserve">     </w:t>
            </w:r>
            <w:r>
              <w:t>24</w:t>
            </w:r>
          </w:p>
        </w:tc>
        <w:tc>
          <w:tcPr>
            <w:tcW w:w="3685" w:type="dxa"/>
          </w:tcPr>
          <w:p w:rsidR="007925B3" w:rsidRDefault="00095651" w:rsidP="009948D4">
            <w:pPr>
              <w:jc w:val="center"/>
            </w:pPr>
            <w:r>
              <w:t>23</w:t>
            </w:r>
            <w:r w:rsidR="007925B3">
              <w:t xml:space="preserve">                         </w:t>
            </w:r>
            <w:r w:rsidR="00FB7A7A">
              <w:t xml:space="preserve">      </w:t>
            </w:r>
            <w:r w:rsidR="007925B3">
              <w:t xml:space="preserve">                            0</w:t>
            </w:r>
          </w:p>
        </w:tc>
      </w:tr>
      <w:tr w:rsidR="007925B3" w:rsidTr="00FB7A7A">
        <w:tc>
          <w:tcPr>
            <w:tcW w:w="531" w:type="dxa"/>
          </w:tcPr>
          <w:p w:rsidR="007925B3" w:rsidRDefault="007925B3" w:rsidP="009948D4">
            <w:r>
              <w:t>w0</w:t>
            </w:r>
          </w:p>
        </w:tc>
        <w:tc>
          <w:tcPr>
            <w:tcW w:w="1595" w:type="dxa"/>
          </w:tcPr>
          <w:p w:rsidR="007925B3" w:rsidRDefault="007925B3" w:rsidP="00FB7A7A">
            <w:pPr>
              <w:jc w:val="center"/>
            </w:pPr>
            <w:r>
              <w:t>ACR</w:t>
            </w:r>
            <w:r w:rsidR="00FB7A7A">
              <w:rPr>
                <w:vertAlign w:val="subscript"/>
              </w:rPr>
              <w:t>8</w:t>
            </w:r>
          </w:p>
        </w:tc>
        <w:tc>
          <w:tcPr>
            <w:tcW w:w="993" w:type="dxa"/>
          </w:tcPr>
          <w:p w:rsidR="007925B3" w:rsidRDefault="00F27F52" w:rsidP="00277089">
            <w:pPr>
              <w:jc w:val="center"/>
            </w:pPr>
            <w:r>
              <w:t>Size</w:t>
            </w:r>
            <w:r>
              <w:rPr>
                <w:vertAlign w:val="subscript"/>
              </w:rPr>
              <w:t>4</w:t>
            </w:r>
          </w:p>
        </w:tc>
        <w:tc>
          <w:tcPr>
            <w:tcW w:w="3685" w:type="dxa"/>
          </w:tcPr>
          <w:p w:rsidR="007925B3" w:rsidRDefault="007925B3" w:rsidP="00DB53A0">
            <w:pPr>
              <w:jc w:val="center"/>
            </w:pPr>
            <w:r>
              <w:t>Base</w:t>
            </w:r>
            <w:r w:rsidR="00DB53A0">
              <w:rPr>
                <w:vertAlign w:val="subscript"/>
              </w:rPr>
              <w:t>31</w:t>
            </w:r>
            <w:proofErr w:type="gramStart"/>
            <w:r w:rsidR="00DB53A0">
              <w:rPr>
                <w:vertAlign w:val="subscript"/>
              </w:rPr>
              <w:t>..</w:t>
            </w:r>
            <w:proofErr w:type="gramEnd"/>
            <w:r w:rsidR="00DB53A0">
              <w:rPr>
                <w:vertAlign w:val="subscript"/>
              </w:rPr>
              <w:t>8</w:t>
            </w:r>
          </w:p>
        </w:tc>
      </w:tr>
      <w:tr w:rsidR="007925B3" w:rsidTr="00FB7A7A">
        <w:tc>
          <w:tcPr>
            <w:tcW w:w="531" w:type="dxa"/>
          </w:tcPr>
          <w:p w:rsidR="007925B3" w:rsidRDefault="007925B3" w:rsidP="009948D4">
            <w:r>
              <w:t>w1</w:t>
            </w:r>
          </w:p>
        </w:tc>
        <w:tc>
          <w:tcPr>
            <w:tcW w:w="1595" w:type="dxa"/>
          </w:tcPr>
          <w:p w:rsidR="007925B3" w:rsidRDefault="007925B3" w:rsidP="00FB7A7A">
            <w:pPr>
              <w:jc w:val="center"/>
            </w:pPr>
            <w:r>
              <w:t>ACR</w:t>
            </w:r>
            <w:r w:rsidR="00FB7A7A">
              <w:rPr>
                <w:vertAlign w:val="subscript"/>
              </w:rPr>
              <w:t>8</w:t>
            </w:r>
          </w:p>
        </w:tc>
        <w:tc>
          <w:tcPr>
            <w:tcW w:w="993" w:type="dxa"/>
          </w:tcPr>
          <w:p w:rsidR="007925B3" w:rsidRDefault="00F27F52" w:rsidP="00277089">
            <w:pPr>
              <w:jc w:val="center"/>
            </w:pPr>
            <w:r>
              <w:t>Size</w:t>
            </w:r>
            <w:r>
              <w:rPr>
                <w:vertAlign w:val="subscript"/>
              </w:rPr>
              <w:t>4</w:t>
            </w:r>
          </w:p>
        </w:tc>
        <w:tc>
          <w:tcPr>
            <w:tcW w:w="3685" w:type="dxa"/>
          </w:tcPr>
          <w:p w:rsidR="007925B3" w:rsidRDefault="007925B3" w:rsidP="00DB53A0">
            <w:pPr>
              <w:jc w:val="center"/>
            </w:pPr>
            <w:r>
              <w:t>Base</w:t>
            </w:r>
            <w:r w:rsidR="00DB53A0">
              <w:rPr>
                <w:vertAlign w:val="subscript"/>
              </w:rPr>
              <w:t>31</w:t>
            </w:r>
            <w:proofErr w:type="gramStart"/>
            <w:r w:rsidR="00DB53A0">
              <w:rPr>
                <w:vertAlign w:val="subscript"/>
              </w:rPr>
              <w:t>..</w:t>
            </w:r>
            <w:proofErr w:type="gramEnd"/>
            <w:r w:rsidR="00DB53A0">
              <w:rPr>
                <w:vertAlign w:val="subscript"/>
              </w:rPr>
              <w:t>8</w:t>
            </w:r>
          </w:p>
        </w:tc>
      </w:tr>
      <w:tr w:rsidR="007925B3" w:rsidTr="00FB7A7A">
        <w:tc>
          <w:tcPr>
            <w:tcW w:w="531" w:type="dxa"/>
          </w:tcPr>
          <w:p w:rsidR="007925B3" w:rsidRDefault="007925B3" w:rsidP="009948D4">
            <w:r>
              <w:t>…</w:t>
            </w:r>
          </w:p>
        </w:tc>
        <w:tc>
          <w:tcPr>
            <w:tcW w:w="1595" w:type="dxa"/>
          </w:tcPr>
          <w:p w:rsidR="007925B3" w:rsidRDefault="007925B3" w:rsidP="009948D4">
            <w:pPr>
              <w:jc w:val="center"/>
            </w:pPr>
          </w:p>
        </w:tc>
        <w:tc>
          <w:tcPr>
            <w:tcW w:w="993" w:type="dxa"/>
          </w:tcPr>
          <w:p w:rsidR="007925B3" w:rsidRDefault="007925B3" w:rsidP="00277089">
            <w:pPr>
              <w:jc w:val="center"/>
            </w:pPr>
          </w:p>
        </w:tc>
        <w:tc>
          <w:tcPr>
            <w:tcW w:w="3685" w:type="dxa"/>
          </w:tcPr>
          <w:p w:rsidR="007925B3" w:rsidRDefault="007925B3" w:rsidP="009948D4">
            <w:pPr>
              <w:jc w:val="center"/>
            </w:pPr>
          </w:p>
        </w:tc>
      </w:tr>
    </w:tbl>
    <w:p w:rsidR="007925B3" w:rsidRDefault="007925B3" w:rsidP="007925B3"/>
    <w:p w:rsidR="00F27F52" w:rsidRDefault="00F27F52" w:rsidP="00F27F52">
      <w:r>
        <w:lastRenderedPageBreak/>
        <w:t>Size</w:t>
      </w:r>
      <w:r w:rsidR="001E6AE9" w:rsidRPr="001E6AE9">
        <w:rPr>
          <w:vertAlign w:val="subscript"/>
        </w:rPr>
        <w:t>4</w:t>
      </w:r>
      <w:r>
        <w:t xml:space="preserve"> Field</w:t>
      </w:r>
    </w:p>
    <w:p w:rsidR="00C4331C" w:rsidRDefault="00C4331C" w:rsidP="00E170AC">
      <w:pPr>
        <w:ind w:left="720"/>
      </w:pPr>
      <w:r>
        <w:t xml:space="preserve">The data segment is usually expanded in chunks. </w:t>
      </w:r>
    </w:p>
    <w:tbl>
      <w:tblPr>
        <w:tblStyle w:val="TableGrid"/>
        <w:tblW w:w="0" w:type="auto"/>
        <w:tblInd w:w="1440" w:type="dxa"/>
        <w:tblLook w:val="04A0" w:firstRow="1" w:lastRow="0" w:firstColumn="1" w:lastColumn="0" w:noHBand="0" w:noVBand="1"/>
      </w:tblPr>
      <w:tblGrid>
        <w:gridCol w:w="1101"/>
        <w:gridCol w:w="4536"/>
      </w:tblGrid>
      <w:tr w:rsidR="00F27F52" w:rsidTr="00B23014">
        <w:tc>
          <w:tcPr>
            <w:tcW w:w="1101" w:type="dxa"/>
          </w:tcPr>
          <w:p w:rsidR="00F27F52" w:rsidRDefault="00F27F52" w:rsidP="00B23014">
            <w:r>
              <w:t>Bits</w:t>
            </w:r>
          </w:p>
        </w:tc>
        <w:tc>
          <w:tcPr>
            <w:tcW w:w="4536" w:type="dxa"/>
          </w:tcPr>
          <w:p w:rsidR="00F27F52" w:rsidRDefault="00E170AC" w:rsidP="00B23014">
            <w:r>
              <w:t>Data Size</w:t>
            </w:r>
          </w:p>
        </w:tc>
      </w:tr>
      <w:tr w:rsidR="00F27F52" w:rsidTr="00B23014">
        <w:tc>
          <w:tcPr>
            <w:tcW w:w="1101" w:type="dxa"/>
          </w:tcPr>
          <w:p w:rsidR="00F27F52" w:rsidRDefault="00523B46" w:rsidP="00B23014">
            <w:r>
              <w:t>3-0</w:t>
            </w:r>
          </w:p>
        </w:tc>
        <w:tc>
          <w:tcPr>
            <w:tcW w:w="4536" w:type="dxa"/>
          </w:tcPr>
          <w:p w:rsidR="00F27F52" w:rsidRDefault="00F27F52" w:rsidP="00B23014">
            <w:r>
              <w:t>0000 = 256</w:t>
            </w:r>
          </w:p>
          <w:p w:rsidR="00F27F52" w:rsidRDefault="00F27F52" w:rsidP="00B23014">
            <w:r>
              <w:t>0001 = 4096</w:t>
            </w:r>
          </w:p>
          <w:p w:rsidR="00F27F52" w:rsidRDefault="00F27F52" w:rsidP="00B23014">
            <w:r>
              <w:t>0010 = 16384</w:t>
            </w:r>
          </w:p>
          <w:p w:rsidR="00F27F52" w:rsidRDefault="00F27F52" w:rsidP="00B23014">
            <w:r>
              <w:t>0011 = 65536</w:t>
            </w:r>
          </w:p>
          <w:p w:rsidR="00C4331C" w:rsidRDefault="00C4331C" w:rsidP="00B23014">
            <w:r>
              <w:t>0100 = 256k</w:t>
            </w:r>
          </w:p>
          <w:p w:rsidR="00F27F52" w:rsidRDefault="00F27F52" w:rsidP="00B23014">
            <w:r>
              <w:t>010</w:t>
            </w:r>
            <w:r w:rsidR="00C4331C">
              <w:t>1</w:t>
            </w:r>
            <w:r>
              <w:t xml:space="preserve"> = 1MB</w:t>
            </w:r>
          </w:p>
          <w:p w:rsidR="00F27F52" w:rsidRDefault="00F27F52" w:rsidP="00B23014">
            <w:r>
              <w:t>011</w:t>
            </w:r>
            <w:r w:rsidR="00C4331C">
              <w:t>0</w:t>
            </w:r>
            <w:r>
              <w:t xml:space="preserve"> = 4 MB</w:t>
            </w:r>
          </w:p>
          <w:p w:rsidR="00F27F52" w:rsidRDefault="00F27F52" w:rsidP="00B23014">
            <w:r>
              <w:t>011</w:t>
            </w:r>
            <w:r w:rsidR="00C4331C">
              <w:t>1</w:t>
            </w:r>
            <w:r>
              <w:t xml:space="preserve"> = 16 MB</w:t>
            </w:r>
          </w:p>
          <w:p w:rsidR="00AA29D7" w:rsidRDefault="00AA29D7" w:rsidP="00B23014">
            <w:r>
              <w:t>1000 = 64MB</w:t>
            </w:r>
          </w:p>
          <w:p w:rsidR="00F27F52" w:rsidRDefault="00F27F52" w:rsidP="00B23014">
            <w:r>
              <w:t>1111 = 4GB</w:t>
            </w:r>
          </w:p>
        </w:tc>
      </w:tr>
    </w:tbl>
    <w:p w:rsidR="001A6280" w:rsidRDefault="001A6280" w:rsidP="001A6280">
      <w:pPr>
        <w:spacing w:line="360" w:lineRule="auto"/>
      </w:pPr>
      <w:r>
        <w:t>ACR</w:t>
      </w:r>
      <w:r w:rsidRPr="001A6280">
        <w:rPr>
          <w:vertAlign w:val="subscript"/>
        </w:rPr>
        <w:t>8</w:t>
      </w:r>
      <w:r>
        <w:t xml:space="preserve"> Field</w:t>
      </w:r>
    </w:p>
    <w:tbl>
      <w:tblPr>
        <w:tblStyle w:val="TableGrid"/>
        <w:tblW w:w="0" w:type="auto"/>
        <w:tblInd w:w="1526" w:type="dxa"/>
        <w:tblLook w:val="04A0" w:firstRow="1" w:lastRow="0" w:firstColumn="1" w:lastColumn="0" w:noHBand="0" w:noVBand="1"/>
      </w:tblPr>
      <w:tblGrid>
        <w:gridCol w:w="440"/>
        <w:gridCol w:w="440"/>
        <w:gridCol w:w="440"/>
        <w:gridCol w:w="440"/>
        <w:gridCol w:w="532"/>
        <w:gridCol w:w="543"/>
        <w:gridCol w:w="850"/>
      </w:tblGrid>
      <w:tr w:rsidR="001A6280" w:rsidTr="001E6AE9">
        <w:tc>
          <w:tcPr>
            <w:tcW w:w="440" w:type="dxa"/>
          </w:tcPr>
          <w:p w:rsidR="001A6280" w:rsidRDefault="001A6280" w:rsidP="00B23014">
            <w:pPr>
              <w:jc w:val="center"/>
            </w:pPr>
            <w:r>
              <w:t>7</w:t>
            </w:r>
          </w:p>
        </w:tc>
        <w:tc>
          <w:tcPr>
            <w:tcW w:w="440" w:type="dxa"/>
          </w:tcPr>
          <w:p w:rsidR="001A6280" w:rsidRDefault="001A6280" w:rsidP="00B23014">
            <w:pPr>
              <w:jc w:val="center"/>
            </w:pPr>
            <w:r>
              <w:t>6</w:t>
            </w:r>
          </w:p>
        </w:tc>
        <w:tc>
          <w:tcPr>
            <w:tcW w:w="440" w:type="dxa"/>
          </w:tcPr>
          <w:p w:rsidR="001A6280" w:rsidRDefault="001A6280" w:rsidP="00B23014">
            <w:pPr>
              <w:jc w:val="center"/>
            </w:pPr>
            <w:r>
              <w:t>5</w:t>
            </w:r>
          </w:p>
        </w:tc>
        <w:tc>
          <w:tcPr>
            <w:tcW w:w="440" w:type="dxa"/>
          </w:tcPr>
          <w:p w:rsidR="001A6280" w:rsidRDefault="001A6280" w:rsidP="00B23014">
            <w:pPr>
              <w:jc w:val="center"/>
            </w:pPr>
            <w:r>
              <w:t>4</w:t>
            </w:r>
          </w:p>
        </w:tc>
        <w:tc>
          <w:tcPr>
            <w:tcW w:w="532" w:type="dxa"/>
          </w:tcPr>
          <w:p w:rsidR="001A6280" w:rsidRDefault="001A6280" w:rsidP="00B23014">
            <w:pPr>
              <w:jc w:val="center"/>
            </w:pPr>
            <w:r>
              <w:t>3</w:t>
            </w:r>
          </w:p>
        </w:tc>
        <w:tc>
          <w:tcPr>
            <w:tcW w:w="543" w:type="dxa"/>
          </w:tcPr>
          <w:p w:rsidR="001A6280" w:rsidRDefault="001A6280" w:rsidP="001E6AE9">
            <w:pPr>
              <w:jc w:val="center"/>
            </w:pPr>
            <w:r>
              <w:t>2</w:t>
            </w:r>
          </w:p>
        </w:tc>
        <w:tc>
          <w:tcPr>
            <w:tcW w:w="850" w:type="dxa"/>
          </w:tcPr>
          <w:p w:rsidR="001A6280" w:rsidRDefault="001A6280" w:rsidP="00B23014">
            <w:pPr>
              <w:jc w:val="center"/>
            </w:pPr>
            <w:r>
              <w:t>1   0</w:t>
            </w:r>
          </w:p>
        </w:tc>
      </w:tr>
      <w:tr w:rsidR="001A6280" w:rsidTr="001E6AE9">
        <w:tc>
          <w:tcPr>
            <w:tcW w:w="440" w:type="dxa"/>
          </w:tcPr>
          <w:p w:rsidR="001A6280" w:rsidRDefault="001A6280" w:rsidP="00B23014">
            <w:pPr>
              <w:jc w:val="center"/>
            </w:pPr>
            <w:r>
              <w:t>P</w:t>
            </w:r>
          </w:p>
        </w:tc>
        <w:tc>
          <w:tcPr>
            <w:tcW w:w="440" w:type="dxa"/>
          </w:tcPr>
          <w:p w:rsidR="001A6280" w:rsidRDefault="001A6280" w:rsidP="00B23014">
            <w:pPr>
              <w:jc w:val="center"/>
            </w:pPr>
            <w:r>
              <w:t>A</w:t>
            </w:r>
          </w:p>
        </w:tc>
        <w:tc>
          <w:tcPr>
            <w:tcW w:w="440" w:type="dxa"/>
          </w:tcPr>
          <w:p w:rsidR="001A6280" w:rsidRDefault="001A6280" w:rsidP="00B23014">
            <w:pPr>
              <w:jc w:val="center"/>
            </w:pPr>
            <w:r>
              <w:t>C</w:t>
            </w:r>
          </w:p>
        </w:tc>
        <w:tc>
          <w:tcPr>
            <w:tcW w:w="440" w:type="dxa"/>
          </w:tcPr>
          <w:p w:rsidR="001A6280" w:rsidRDefault="001A6280" w:rsidP="00B23014">
            <w:pPr>
              <w:jc w:val="center"/>
            </w:pPr>
            <w:r>
              <w:t>X</w:t>
            </w:r>
          </w:p>
        </w:tc>
        <w:tc>
          <w:tcPr>
            <w:tcW w:w="532" w:type="dxa"/>
          </w:tcPr>
          <w:p w:rsidR="001A6280" w:rsidRDefault="001A6280" w:rsidP="00B23014">
            <w:pPr>
              <w:jc w:val="center"/>
            </w:pPr>
            <w:r>
              <w:t>W</w:t>
            </w:r>
          </w:p>
        </w:tc>
        <w:tc>
          <w:tcPr>
            <w:tcW w:w="543" w:type="dxa"/>
          </w:tcPr>
          <w:p w:rsidR="001A6280" w:rsidRDefault="001A6280" w:rsidP="001E6AE9">
            <w:pPr>
              <w:jc w:val="center"/>
            </w:pPr>
            <w:r>
              <w:t>~</w:t>
            </w:r>
          </w:p>
        </w:tc>
        <w:tc>
          <w:tcPr>
            <w:tcW w:w="850" w:type="dxa"/>
          </w:tcPr>
          <w:p w:rsidR="001A6280" w:rsidRDefault="001A6280" w:rsidP="00B23014">
            <w:pPr>
              <w:jc w:val="center"/>
            </w:pPr>
            <w:r>
              <w:t>DPL</w:t>
            </w:r>
            <w:r>
              <w:rPr>
                <w:vertAlign w:val="subscript"/>
              </w:rPr>
              <w:t>2</w:t>
            </w:r>
          </w:p>
        </w:tc>
      </w:tr>
    </w:tbl>
    <w:p w:rsidR="001A6280" w:rsidRDefault="001A6280" w:rsidP="001A6280">
      <w:pPr>
        <w:spacing w:after="0"/>
        <w:ind w:left="1440"/>
      </w:pPr>
      <w:r>
        <w:t>P: Present bit</w:t>
      </w:r>
    </w:p>
    <w:p w:rsidR="001A6280" w:rsidRDefault="001A6280" w:rsidP="001A6280">
      <w:pPr>
        <w:spacing w:after="0"/>
        <w:ind w:left="1440"/>
      </w:pPr>
      <w:r>
        <w:t>A: accessed</w:t>
      </w:r>
    </w:p>
    <w:p w:rsidR="001A6280" w:rsidRDefault="001A6280" w:rsidP="001A6280">
      <w:pPr>
        <w:spacing w:after="0"/>
        <w:ind w:left="1440"/>
      </w:pPr>
      <w:r>
        <w:t>C: conforming</w:t>
      </w:r>
    </w:p>
    <w:p w:rsidR="001A6280" w:rsidRDefault="001A6280" w:rsidP="001A6280">
      <w:pPr>
        <w:spacing w:after="0"/>
        <w:ind w:left="1440"/>
      </w:pPr>
      <w:r>
        <w:t>X: executable</w:t>
      </w:r>
    </w:p>
    <w:p w:rsidR="001A6280" w:rsidRDefault="001A6280" w:rsidP="001A6280">
      <w:pPr>
        <w:spacing w:after="0"/>
        <w:ind w:left="1440"/>
      </w:pPr>
      <w:r>
        <w:t>W: writeable</w:t>
      </w:r>
    </w:p>
    <w:p w:rsidR="001A6280" w:rsidRDefault="001A6280" w:rsidP="001A6280">
      <w:pPr>
        <w:spacing w:after="0"/>
        <w:ind w:left="1440"/>
      </w:pPr>
      <w:r>
        <w:t>DPL: descriptor privilege level</w:t>
      </w:r>
    </w:p>
    <w:p w:rsidR="001A6280" w:rsidRDefault="001A6280" w:rsidP="007925B3">
      <w:pPr>
        <w:spacing w:line="360" w:lineRule="auto"/>
        <w:ind w:left="720"/>
      </w:pPr>
    </w:p>
    <w:p w:rsidR="007925B3" w:rsidRDefault="007925B3" w:rsidP="007925B3">
      <w:pPr>
        <w:spacing w:line="360" w:lineRule="auto"/>
        <w:ind w:left="720"/>
      </w:pPr>
      <w:r>
        <w:t>The descriptor table is located at a fixed address of $000</w:t>
      </w:r>
      <w:r w:rsidR="001A6280">
        <w:t>1</w:t>
      </w:r>
      <w:r>
        <w:t>_</w:t>
      </w:r>
      <w:r w:rsidR="001A6280">
        <w:t>0</w:t>
      </w:r>
      <w:r>
        <w:t>000.</w:t>
      </w:r>
    </w:p>
    <w:p w:rsidR="007B1FE5" w:rsidRDefault="007B1FE5" w:rsidP="00395C4C">
      <w:pPr>
        <w:spacing w:after="0"/>
        <w:ind w:left="1440"/>
        <w:rPr>
          <w:rFonts w:asciiTheme="majorHAnsi" w:eastAsiaTheme="majorEastAsia" w:hAnsiTheme="majorHAnsi" w:cstheme="majorBidi"/>
          <w:b/>
          <w:bCs/>
          <w:color w:val="365F91" w:themeColor="accent1" w:themeShade="BF"/>
          <w:sz w:val="28"/>
          <w:szCs w:val="28"/>
        </w:rPr>
      </w:pPr>
    </w:p>
    <w:p w:rsidR="002F3AE3" w:rsidRDefault="002F3AE3" w:rsidP="005A2185">
      <w:pPr>
        <w:pStyle w:val="Heading1"/>
      </w:pPr>
      <w:bookmarkStart w:id="13" w:name="_Toc484449379"/>
      <w:r>
        <w:lastRenderedPageBreak/>
        <w:t>Multi-Tasking</w:t>
      </w:r>
      <w:bookmarkEnd w:id="13"/>
    </w:p>
    <w:p w:rsidR="00377444" w:rsidRDefault="00377444" w:rsidP="005A2185">
      <w:pPr>
        <w:pStyle w:val="Heading2"/>
      </w:pPr>
      <w:bookmarkStart w:id="14" w:name="_Toc484449380"/>
      <w:r>
        <w:t>Overview</w:t>
      </w:r>
      <w:bookmarkEnd w:id="14"/>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AE38C6">
        <w:t>as six</w:t>
      </w:r>
      <w:r w:rsidR="00280B88">
        <w:t xml:space="preserve"> clock cycles. </w:t>
      </w:r>
      <w:r>
        <w:t xml:space="preserve">Unlike some other </w:t>
      </w:r>
      <w:proofErr w:type="spellStart"/>
      <w:proofErr w:type="gramStart"/>
      <w:r>
        <w:t>cpu’s</w:t>
      </w:r>
      <w:proofErr w:type="spellEnd"/>
      <w:proofErr w:type="gramEnd"/>
      <w:r>
        <w:t xml:space="preserve">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5" w:name="_Toc484449381"/>
      <w:r>
        <w:t>Operation</w:t>
      </w:r>
      <w:bookmarkEnd w:id="15"/>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Loading a task context from a start-up table entry does not automatically start the task. The task will be started when it is invoked with the TSK instruction.</w:t>
      </w:r>
    </w:p>
    <w:p w:rsidR="00C827B4" w:rsidRDefault="00C827B4" w:rsidP="007F4AA9">
      <w:pPr>
        <w:pStyle w:val="Heading2"/>
      </w:pPr>
      <w:bookmarkStart w:id="16" w:name="_Toc484449382"/>
      <w:r>
        <w:t>Task Vectoring</w:t>
      </w:r>
      <w:bookmarkEnd w:id="16"/>
    </w:p>
    <w:p w:rsidR="00C827B4" w:rsidRDefault="00C827B4">
      <w:r>
        <w:t xml:space="preserve">For interrupt service routines the processor can determine whether or not to automatically vector to a task rather than an ISR. If the ISR vector is in page zero or page one of the processor’s address space, then the vector is assumed to identify a task not an ISR. Presumably one would not </w:t>
      </w:r>
      <w:r>
        <w:lastRenderedPageBreak/>
        <w:t>normally place an ISR in page one (the stack area), or in page zero (zero page variable area). Hence using the addresses 0 to 511 to represent task numbers should not break existing software.</w:t>
      </w:r>
    </w:p>
    <w:p w:rsidR="00447230" w:rsidRDefault="00B24047">
      <w:r>
        <w:t>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p>
    <w:p w:rsidR="003F39B4" w:rsidRDefault="003F39B4">
      <w:r>
        <w:t>Task vectoring lowers stack usage. Only two bytes representing the task to return to are pushed onto the stack. The remaining processor state that needs to be preserved is stored in the context register.</w:t>
      </w:r>
    </w:p>
    <w:p w:rsidR="00447230" w:rsidRDefault="00447230" w:rsidP="00447230">
      <w:pPr>
        <w:pStyle w:val="Heading1"/>
      </w:pPr>
      <w:bookmarkStart w:id="17" w:name="_Toc484449383"/>
      <w:r>
        <w:t>Assembler Notations</w:t>
      </w:r>
      <w:bookmarkEnd w:id="17"/>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w:t>
      </w:r>
      <w:proofErr w:type="gramStart"/>
      <w:r w:rsidR="00B71027">
        <w:t>,Y</w:t>
      </w:r>
      <w:proofErr w:type="gramEnd"/>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8" w:name="_Toc484449384"/>
      <w:r>
        <w:t>New Addressing Modes</w:t>
      </w:r>
      <w:bookmarkEnd w:id="18"/>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lastRenderedPageBreak/>
        <w:br w:type="page"/>
      </w:r>
    </w:p>
    <w:p w:rsidR="008F152D" w:rsidRDefault="008F152D" w:rsidP="008F152D">
      <w:pPr>
        <w:pStyle w:val="Heading1"/>
      </w:pPr>
      <w:bookmarkStart w:id="19" w:name="_Toc484449385"/>
      <w:r>
        <w:lastRenderedPageBreak/>
        <w:t>Instruction Set Summary</w:t>
      </w:r>
      <w:bookmarkEnd w:id="19"/>
    </w:p>
    <w:p w:rsidR="009C54AA" w:rsidRDefault="009C54AA" w:rsidP="009C54AA">
      <w:pPr>
        <w:pStyle w:val="Heading2"/>
      </w:pPr>
      <w:bookmarkStart w:id="20" w:name="_Toc484449386"/>
      <w:r>
        <w:t xml:space="preserve">What’s </w:t>
      </w:r>
      <w:proofErr w:type="gramStart"/>
      <w:r>
        <w:t>Covered</w:t>
      </w:r>
      <w:bookmarkEnd w:id="20"/>
      <w:proofErr w:type="gramEnd"/>
    </w:p>
    <w:p w:rsidR="009C54AA" w:rsidRPr="009C54AA" w:rsidRDefault="009C54AA" w:rsidP="009C54AA">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21" w:name="_Toc484449387"/>
      <w:r>
        <w:t>Timing</w:t>
      </w:r>
      <w:bookmarkEnd w:id="21"/>
    </w:p>
    <w:p w:rsidR="008A53C0" w:rsidRDefault="008A53C0" w:rsidP="008A53C0">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0E639F" w:rsidRDefault="000E639F" w:rsidP="000E639F">
      <w:pPr>
        <w:pStyle w:val="Heading2"/>
      </w:pPr>
      <w:bookmarkStart w:id="22" w:name="_Toc484449388"/>
      <w:r>
        <w:t>AAX</w:t>
      </w:r>
      <w:r w:rsidR="00B05F9E">
        <w:t xml:space="preserve"> – Add Accumulator and X</w:t>
      </w:r>
      <w:bookmarkEnd w:id="22"/>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23" w:name="_Toc484449389"/>
      <w:r>
        <w:lastRenderedPageBreak/>
        <w:t>ASR</w:t>
      </w:r>
      <w:r w:rsidR="006351EA">
        <w:t xml:space="preserve"> – Arithmetic Shift Right</w:t>
      </w:r>
      <w:bookmarkEnd w:id="23"/>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4" w:name="_Toc484449390"/>
      <w:r>
        <w:lastRenderedPageBreak/>
        <w:t>BGT</w:t>
      </w:r>
      <w:r w:rsidR="006A71F6">
        <w:t xml:space="preserve"> – Branch if Greater Than</w:t>
      </w:r>
      <w:bookmarkEnd w:id="24"/>
    </w:p>
    <w:p w:rsidR="00AC0297" w:rsidRDefault="00AC0297" w:rsidP="00AC0297">
      <w:r>
        <w:t xml:space="preserve">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proofErr w:type="spellStart"/>
            <w:r>
              <w:t>FFh</w:t>
            </w:r>
            <w:proofErr w:type="spellEnd"/>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5" w:name="_Toc484449391"/>
      <w:r>
        <w:lastRenderedPageBreak/>
        <w:t>BLE</w:t>
      </w:r>
      <w:r w:rsidR="003D0557">
        <w:t xml:space="preserve"> – Branch if Less or Equal</w:t>
      </w:r>
      <w:bookmarkEnd w:id="25"/>
    </w:p>
    <w:p w:rsidR="00AC0297" w:rsidRDefault="00AC0297" w:rsidP="00AC0297">
      <w:r>
        <w:t xml:space="preserve">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proofErr w:type="spellStart"/>
            <w:r>
              <w:t>FFh</w:t>
            </w:r>
            <w:proofErr w:type="spellEnd"/>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A83970" w:rsidRDefault="00A83970" w:rsidP="008D4942">
      <w:pPr>
        <w:pStyle w:val="Heading2"/>
      </w:pPr>
      <w:bookmarkStart w:id="26" w:name="_Toc484449392"/>
      <w:r>
        <w:lastRenderedPageBreak/>
        <w:t>BMC – Bitmap Clear</w:t>
      </w:r>
      <w:bookmarkEnd w:id="26"/>
    </w:p>
    <w:p w:rsidR="00A83970" w:rsidRDefault="00A83970" w:rsidP="00A83970">
      <w:r>
        <w:t>This instruction clears the bit specified in the accumulator in a bitmap.</w:t>
      </w:r>
      <w:r w:rsidR="005C3BB4">
        <w:t xml:space="preserve"> </w:t>
      </w:r>
      <w:r w:rsidR="00EA24A1">
        <w:t>The bitmap is a maximum of 512MB in size.</w:t>
      </w:r>
    </w:p>
    <w:p w:rsidR="00D078EF" w:rsidRPr="009B2061" w:rsidRDefault="00D078EF" w:rsidP="00D078E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D078EF" w:rsidTr="00AE2F8B">
        <w:tc>
          <w:tcPr>
            <w:tcW w:w="1277" w:type="dxa"/>
          </w:tcPr>
          <w:p w:rsidR="00D078EF" w:rsidRDefault="00D078EF" w:rsidP="00AE2F8B">
            <w:pPr>
              <w:jc w:val="center"/>
            </w:pPr>
            <w:r>
              <w:t>42</w:t>
            </w:r>
          </w:p>
        </w:tc>
        <w:tc>
          <w:tcPr>
            <w:tcW w:w="1279" w:type="dxa"/>
          </w:tcPr>
          <w:p w:rsidR="00D078EF" w:rsidRDefault="00D078EF" w:rsidP="00AE2F8B">
            <w:pPr>
              <w:jc w:val="center"/>
            </w:pPr>
            <w:r>
              <w:t>24</w:t>
            </w:r>
          </w:p>
        </w:tc>
        <w:tc>
          <w:tcPr>
            <w:tcW w:w="4938" w:type="dxa"/>
          </w:tcPr>
          <w:p w:rsidR="00D078EF" w:rsidRDefault="00D078EF" w:rsidP="00AE2F8B">
            <w:pPr>
              <w:jc w:val="center"/>
            </w:pPr>
            <w:r>
              <w:t>Address</w:t>
            </w:r>
            <w:r w:rsidRPr="00423E03">
              <w:rPr>
                <w:vertAlign w:val="subscript"/>
              </w:rPr>
              <w:t>32</w:t>
            </w:r>
          </w:p>
        </w:tc>
        <w:tc>
          <w:tcPr>
            <w:tcW w:w="2145" w:type="dxa"/>
            <w:tcBorders>
              <w:top w:val="nil"/>
              <w:bottom w:val="nil"/>
              <w:right w:val="nil"/>
            </w:tcBorders>
          </w:tcPr>
          <w:p w:rsidR="00D078EF" w:rsidRDefault="00D078EF" w:rsidP="00AE2F8B">
            <w:pPr>
              <w:jc w:val="center"/>
            </w:pPr>
          </w:p>
        </w:tc>
      </w:tr>
    </w:tbl>
    <w:p w:rsidR="00D078EF" w:rsidRDefault="00D078EF" w:rsidP="00D078EF"/>
    <w:p w:rsidR="00D078EF" w:rsidRDefault="00BD598F" w:rsidP="00D078EF">
      <w:r>
        <w:t>8</w:t>
      </w:r>
      <w:r w:rsidR="00D078EF">
        <w:t xml:space="preserve"> clock cycles (4 + </w:t>
      </w:r>
      <w:r>
        <w:t>2</w:t>
      </w:r>
      <w:r w:rsidR="00D078EF">
        <w:t xml:space="preserve"> memory accesses).</w:t>
      </w:r>
    </w:p>
    <w:p w:rsidR="00D078EF" w:rsidRDefault="001D1033" w:rsidP="00D078EF">
      <w:r>
        <w:t xml:space="preserve">ZF, NF </w:t>
      </w:r>
      <w:proofErr w:type="gramStart"/>
      <w:r>
        <w:t>are</w:t>
      </w:r>
      <w:proofErr w:type="gramEnd"/>
      <w:r>
        <w:t xml:space="preserve"> set according to the result</w:t>
      </w:r>
      <w:r w:rsidR="00D078EF">
        <w:t>.</w:t>
      </w:r>
    </w:p>
    <w:p w:rsidR="00D078EF" w:rsidRPr="006E46A3" w:rsidRDefault="00D078EF" w:rsidP="00D078E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D078EF" w:rsidTr="00AE2F8B">
        <w:tc>
          <w:tcPr>
            <w:tcW w:w="1526" w:type="dxa"/>
          </w:tcPr>
          <w:p w:rsidR="00D078EF" w:rsidRDefault="00D078EF" w:rsidP="00AE2F8B">
            <w:r>
              <w:t>IFETCH</w:t>
            </w:r>
          </w:p>
        </w:tc>
        <w:tc>
          <w:tcPr>
            <w:tcW w:w="3685" w:type="dxa"/>
          </w:tcPr>
          <w:p w:rsidR="00D078EF" w:rsidRDefault="00D078EF" w:rsidP="00AE2F8B">
            <w:r>
              <w:t>Fetch the instruction</w:t>
            </w:r>
          </w:p>
        </w:tc>
      </w:tr>
      <w:tr w:rsidR="00D078EF" w:rsidTr="00AE2F8B">
        <w:tc>
          <w:tcPr>
            <w:tcW w:w="1526" w:type="dxa"/>
          </w:tcPr>
          <w:p w:rsidR="00D078EF" w:rsidRDefault="00D078EF" w:rsidP="00AE2F8B">
            <w:r>
              <w:t>DECODE</w:t>
            </w:r>
          </w:p>
        </w:tc>
        <w:tc>
          <w:tcPr>
            <w:tcW w:w="3685" w:type="dxa"/>
          </w:tcPr>
          <w:p w:rsidR="00D078EF" w:rsidRDefault="00D078EF" w:rsidP="00AE2F8B">
            <w:r>
              <w:t>Decode the page 2 prefix</w:t>
            </w:r>
          </w:p>
        </w:tc>
      </w:tr>
      <w:tr w:rsidR="00D078EF" w:rsidTr="00AE2F8B">
        <w:tc>
          <w:tcPr>
            <w:tcW w:w="1526" w:type="dxa"/>
          </w:tcPr>
          <w:p w:rsidR="00D078EF" w:rsidRDefault="00D078EF" w:rsidP="00AE2F8B">
            <w:r>
              <w:t>DECODE</w:t>
            </w:r>
          </w:p>
        </w:tc>
        <w:tc>
          <w:tcPr>
            <w:tcW w:w="3685" w:type="dxa"/>
          </w:tcPr>
          <w:p w:rsidR="00D078EF" w:rsidRDefault="00D078EF" w:rsidP="00AE2F8B">
            <w:r>
              <w:t>Decode / execute the instruction</w:t>
            </w:r>
          </w:p>
        </w:tc>
      </w:tr>
      <w:tr w:rsidR="00D078EF" w:rsidTr="00AE2F8B">
        <w:tc>
          <w:tcPr>
            <w:tcW w:w="1526" w:type="dxa"/>
          </w:tcPr>
          <w:p w:rsidR="00D078EF" w:rsidRDefault="00D078EF" w:rsidP="00AE2F8B">
            <w:r>
              <w:t>LOAD1</w:t>
            </w:r>
          </w:p>
        </w:tc>
        <w:tc>
          <w:tcPr>
            <w:tcW w:w="3685" w:type="dxa"/>
          </w:tcPr>
          <w:p w:rsidR="00D078EF" w:rsidRDefault="00D078EF" w:rsidP="00AE2F8B">
            <w:r>
              <w:t>Fetch byte</w:t>
            </w:r>
          </w:p>
        </w:tc>
      </w:tr>
      <w:tr w:rsidR="00D078EF" w:rsidTr="00AE2F8B">
        <w:tc>
          <w:tcPr>
            <w:tcW w:w="1526" w:type="dxa"/>
          </w:tcPr>
          <w:p w:rsidR="00D078EF" w:rsidRDefault="00D078EF" w:rsidP="00AE2F8B">
            <w:r>
              <w:t>LOAD2</w:t>
            </w:r>
          </w:p>
        </w:tc>
        <w:tc>
          <w:tcPr>
            <w:tcW w:w="3685" w:type="dxa"/>
          </w:tcPr>
          <w:p w:rsidR="00D078EF" w:rsidRDefault="00D078EF" w:rsidP="00AE2F8B"/>
        </w:tc>
      </w:tr>
      <w:tr w:rsidR="00D078EF" w:rsidTr="00AE2F8B">
        <w:tc>
          <w:tcPr>
            <w:tcW w:w="1526" w:type="dxa"/>
          </w:tcPr>
          <w:p w:rsidR="00D078EF" w:rsidRDefault="00D078EF" w:rsidP="00AE2F8B">
            <w:r>
              <w:t>CALC</w:t>
            </w:r>
          </w:p>
        </w:tc>
        <w:tc>
          <w:tcPr>
            <w:tcW w:w="3685" w:type="dxa"/>
          </w:tcPr>
          <w:p w:rsidR="00D078EF" w:rsidRDefault="00D078EF" w:rsidP="00AE2F8B"/>
        </w:tc>
      </w:tr>
      <w:tr w:rsidR="00D078EF" w:rsidTr="00AE2F8B">
        <w:tc>
          <w:tcPr>
            <w:tcW w:w="1526" w:type="dxa"/>
          </w:tcPr>
          <w:p w:rsidR="00D078EF" w:rsidRDefault="00D078EF" w:rsidP="00AE2F8B">
            <w:r>
              <w:t>STORE1</w:t>
            </w:r>
          </w:p>
        </w:tc>
        <w:tc>
          <w:tcPr>
            <w:tcW w:w="3685" w:type="dxa"/>
          </w:tcPr>
          <w:p w:rsidR="00D078EF" w:rsidRDefault="00D078EF" w:rsidP="00AE2F8B">
            <w:r>
              <w:t>Store byte</w:t>
            </w:r>
          </w:p>
        </w:tc>
      </w:tr>
      <w:tr w:rsidR="00D078EF" w:rsidTr="00AE2F8B">
        <w:tc>
          <w:tcPr>
            <w:tcW w:w="1526" w:type="dxa"/>
          </w:tcPr>
          <w:p w:rsidR="00D078EF" w:rsidRDefault="00D078EF" w:rsidP="00AE2F8B">
            <w:r>
              <w:t>STORE2</w:t>
            </w:r>
          </w:p>
        </w:tc>
        <w:tc>
          <w:tcPr>
            <w:tcW w:w="3685" w:type="dxa"/>
          </w:tcPr>
          <w:p w:rsidR="00D078EF" w:rsidRDefault="00D078EF" w:rsidP="00AE2F8B"/>
        </w:tc>
      </w:tr>
    </w:tbl>
    <w:p w:rsidR="00A83970" w:rsidRPr="00A83970" w:rsidRDefault="00A83970" w:rsidP="00A83970"/>
    <w:p w:rsidR="00D078EF" w:rsidRDefault="00D078EF">
      <w:pPr>
        <w:rPr>
          <w:rFonts w:asciiTheme="majorHAnsi" w:eastAsiaTheme="majorEastAsia" w:hAnsiTheme="majorHAnsi" w:cstheme="majorBidi"/>
          <w:b/>
          <w:bCs/>
          <w:sz w:val="26"/>
          <w:szCs w:val="26"/>
        </w:rPr>
      </w:pPr>
      <w:r>
        <w:br w:type="page"/>
      </w:r>
    </w:p>
    <w:p w:rsidR="001F20D1" w:rsidRDefault="001F20D1" w:rsidP="001F20D1">
      <w:pPr>
        <w:pStyle w:val="Heading2"/>
      </w:pPr>
      <w:bookmarkStart w:id="27" w:name="_Toc484449393"/>
      <w:r>
        <w:lastRenderedPageBreak/>
        <w:t>BMS – Bitmap Set</w:t>
      </w:r>
      <w:bookmarkEnd w:id="27"/>
    </w:p>
    <w:p w:rsidR="00EA24A1" w:rsidRDefault="001F20D1" w:rsidP="00EA24A1">
      <w:r>
        <w:t xml:space="preserve">This instruction sets the bit specified in the accumulator in a bitmap. </w:t>
      </w:r>
      <w:r w:rsidR="00EA24A1">
        <w:t>The bitmap is a maximum of 512MB in size.</w:t>
      </w:r>
    </w:p>
    <w:p w:rsidR="001F20D1" w:rsidRPr="009B2061" w:rsidRDefault="001F20D1" w:rsidP="001F20D1">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1F20D1" w:rsidTr="00AE2F8B">
        <w:tc>
          <w:tcPr>
            <w:tcW w:w="1277" w:type="dxa"/>
          </w:tcPr>
          <w:p w:rsidR="001F20D1" w:rsidRDefault="001F20D1" w:rsidP="00AE2F8B">
            <w:pPr>
              <w:jc w:val="center"/>
            </w:pPr>
            <w:r>
              <w:t>42</w:t>
            </w:r>
          </w:p>
        </w:tc>
        <w:tc>
          <w:tcPr>
            <w:tcW w:w="1279" w:type="dxa"/>
          </w:tcPr>
          <w:p w:rsidR="001F20D1" w:rsidRDefault="001F20D1" w:rsidP="00AE2F8B">
            <w:pPr>
              <w:jc w:val="center"/>
            </w:pPr>
            <w:r>
              <w:t>24</w:t>
            </w:r>
          </w:p>
        </w:tc>
        <w:tc>
          <w:tcPr>
            <w:tcW w:w="4938" w:type="dxa"/>
          </w:tcPr>
          <w:p w:rsidR="001F20D1" w:rsidRDefault="001F20D1" w:rsidP="00AE2F8B">
            <w:pPr>
              <w:jc w:val="center"/>
            </w:pPr>
            <w:r>
              <w:t>Address</w:t>
            </w:r>
            <w:r w:rsidRPr="00423E03">
              <w:rPr>
                <w:vertAlign w:val="subscript"/>
              </w:rPr>
              <w:t>32</w:t>
            </w:r>
          </w:p>
        </w:tc>
        <w:tc>
          <w:tcPr>
            <w:tcW w:w="2145" w:type="dxa"/>
            <w:tcBorders>
              <w:top w:val="nil"/>
              <w:bottom w:val="nil"/>
              <w:right w:val="nil"/>
            </w:tcBorders>
          </w:tcPr>
          <w:p w:rsidR="001F20D1" w:rsidRDefault="001F20D1" w:rsidP="00AE2F8B">
            <w:pPr>
              <w:jc w:val="center"/>
            </w:pPr>
          </w:p>
        </w:tc>
      </w:tr>
    </w:tbl>
    <w:p w:rsidR="001F20D1" w:rsidRDefault="001F20D1" w:rsidP="001F20D1"/>
    <w:p w:rsidR="001F20D1" w:rsidRDefault="001F20D1" w:rsidP="001F20D1">
      <w:r>
        <w:t>8 clock cycles (4 + 2 memory accesses).</w:t>
      </w:r>
    </w:p>
    <w:p w:rsidR="001F20D1" w:rsidRDefault="001F20D1" w:rsidP="001F20D1">
      <w:r>
        <w:t xml:space="preserve">ZF, NF </w:t>
      </w:r>
      <w:proofErr w:type="gramStart"/>
      <w:r>
        <w:t>are</w:t>
      </w:r>
      <w:proofErr w:type="gramEnd"/>
      <w:r>
        <w:t xml:space="preserve"> set according to the result.</w:t>
      </w:r>
    </w:p>
    <w:p w:rsidR="001F20D1" w:rsidRPr="006E46A3" w:rsidRDefault="001F20D1" w:rsidP="001F20D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1F20D1" w:rsidTr="00AE2F8B">
        <w:tc>
          <w:tcPr>
            <w:tcW w:w="1526" w:type="dxa"/>
          </w:tcPr>
          <w:p w:rsidR="001F20D1" w:rsidRDefault="001F20D1" w:rsidP="00AE2F8B">
            <w:r>
              <w:t>IFETCH</w:t>
            </w:r>
          </w:p>
        </w:tc>
        <w:tc>
          <w:tcPr>
            <w:tcW w:w="3685" w:type="dxa"/>
          </w:tcPr>
          <w:p w:rsidR="001F20D1" w:rsidRDefault="001F20D1" w:rsidP="00AE2F8B">
            <w:r>
              <w:t>Fetch the instruction</w:t>
            </w:r>
          </w:p>
        </w:tc>
      </w:tr>
      <w:tr w:rsidR="001F20D1" w:rsidTr="00AE2F8B">
        <w:tc>
          <w:tcPr>
            <w:tcW w:w="1526" w:type="dxa"/>
          </w:tcPr>
          <w:p w:rsidR="001F20D1" w:rsidRDefault="001F20D1" w:rsidP="00AE2F8B">
            <w:r>
              <w:t>DECODE</w:t>
            </w:r>
          </w:p>
        </w:tc>
        <w:tc>
          <w:tcPr>
            <w:tcW w:w="3685" w:type="dxa"/>
          </w:tcPr>
          <w:p w:rsidR="001F20D1" w:rsidRDefault="001F20D1" w:rsidP="00AE2F8B">
            <w:r>
              <w:t>Decode the page 2 prefix</w:t>
            </w:r>
          </w:p>
        </w:tc>
      </w:tr>
      <w:tr w:rsidR="001F20D1" w:rsidTr="00AE2F8B">
        <w:tc>
          <w:tcPr>
            <w:tcW w:w="1526" w:type="dxa"/>
          </w:tcPr>
          <w:p w:rsidR="001F20D1" w:rsidRDefault="001F20D1" w:rsidP="00AE2F8B">
            <w:r>
              <w:t>DECODE</w:t>
            </w:r>
          </w:p>
        </w:tc>
        <w:tc>
          <w:tcPr>
            <w:tcW w:w="3685" w:type="dxa"/>
          </w:tcPr>
          <w:p w:rsidR="001F20D1" w:rsidRDefault="001F20D1" w:rsidP="00AE2F8B">
            <w:r>
              <w:t>Decode / execute the instruction</w:t>
            </w:r>
          </w:p>
        </w:tc>
      </w:tr>
      <w:tr w:rsidR="001F20D1" w:rsidTr="00AE2F8B">
        <w:tc>
          <w:tcPr>
            <w:tcW w:w="1526" w:type="dxa"/>
          </w:tcPr>
          <w:p w:rsidR="001F20D1" w:rsidRDefault="001F20D1" w:rsidP="00AE2F8B">
            <w:r>
              <w:t>LOAD1</w:t>
            </w:r>
          </w:p>
        </w:tc>
        <w:tc>
          <w:tcPr>
            <w:tcW w:w="3685" w:type="dxa"/>
          </w:tcPr>
          <w:p w:rsidR="001F20D1" w:rsidRDefault="001F20D1" w:rsidP="00AE2F8B">
            <w:r>
              <w:t>Fetch byte</w:t>
            </w:r>
          </w:p>
        </w:tc>
      </w:tr>
      <w:tr w:rsidR="001F20D1" w:rsidTr="00AE2F8B">
        <w:tc>
          <w:tcPr>
            <w:tcW w:w="1526" w:type="dxa"/>
          </w:tcPr>
          <w:p w:rsidR="001F20D1" w:rsidRDefault="001F20D1" w:rsidP="00AE2F8B">
            <w:r>
              <w:t>LOAD2</w:t>
            </w:r>
          </w:p>
        </w:tc>
        <w:tc>
          <w:tcPr>
            <w:tcW w:w="3685" w:type="dxa"/>
          </w:tcPr>
          <w:p w:rsidR="001F20D1" w:rsidRDefault="001F20D1" w:rsidP="00AE2F8B"/>
        </w:tc>
      </w:tr>
      <w:tr w:rsidR="001F20D1" w:rsidTr="00AE2F8B">
        <w:tc>
          <w:tcPr>
            <w:tcW w:w="1526" w:type="dxa"/>
          </w:tcPr>
          <w:p w:rsidR="001F20D1" w:rsidRDefault="001F20D1" w:rsidP="00AE2F8B">
            <w:r>
              <w:t>CALC</w:t>
            </w:r>
          </w:p>
        </w:tc>
        <w:tc>
          <w:tcPr>
            <w:tcW w:w="3685" w:type="dxa"/>
          </w:tcPr>
          <w:p w:rsidR="001F20D1" w:rsidRDefault="001F20D1" w:rsidP="00AE2F8B"/>
        </w:tc>
      </w:tr>
      <w:tr w:rsidR="001F20D1" w:rsidTr="00AE2F8B">
        <w:tc>
          <w:tcPr>
            <w:tcW w:w="1526" w:type="dxa"/>
          </w:tcPr>
          <w:p w:rsidR="001F20D1" w:rsidRDefault="001F20D1" w:rsidP="00AE2F8B">
            <w:r>
              <w:t>STORE1</w:t>
            </w:r>
          </w:p>
        </w:tc>
        <w:tc>
          <w:tcPr>
            <w:tcW w:w="3685" w:type="dxa"/>
          </w:tcPr>
          <w:p w:rsidR="001F20D1" w:rsidRDefault="001F20D1" w:rsidP="00AE2F8B">
            <w:r>
              <w:t>Store byte</w:t>
            </w:r>
          </w:p>
        </w:tc>
      </w:tr>
      <w:tr w:rsidR="001F20D1" w:rsidTr="00AE2F8B">
        <w:tc>
          <w:tcPr>
            <w:tcW w:w="1526" w:type="dxa"/>
          </w:tcPr>
          <w:p w:rsidR="001F20D1" w:rsidRDefault="001F20D1" w:rsidP="00AE2F8B">
            <w:r>
              <w:t>STORE2</w:t>
            </w:r>
          </w:p>
        </w:tc>
        <w:tc>
          <w:tcPr>
            <w:tcW w:w="3685" w:type="dxa"/>
          </w:tcPr>
          <w:p w:rsidR="001F20D1" w:rsidRDefault="001F20D1" w:rsidP="00AE2F8B"/>
        </w:tc>
      </w:tr>
    </w:tbl>
    <w:p w:rsidR="0075126F" w:rsidRDefault="0075126F">
      <w:pPr>
        <w:rPr>
          <w:rFonts w:asciiTheme="majorHAnsi" w:eastAsiaTheme="majorEastAsia" w:hAnsiTheme="majorHAnsi" w:cstheme="majorBidi"/>
          <w:b/>
          <w:bCs/>
          <w:sz w:val="26"/>
          <w:szCs w:val="26"/>
        </w:rPr>
      </w:pPr>
      <w:r>
        <w:br w:type="page"/>
      </w:r>
    </w:p>
    <w:p w:rsidR="0075126F" w:rsidRDefault="0075126F" w:rsidP="0075126F">
      <w:pPr>
        <w:pStyle w:val="Heading2"/>
      </w:pPr>
      <w:bookmarkStart w:id="28" w:name="_Toc484449394"/>
      <w:r>
        <w:lastRenderedPageBreak/>
        <w:t>BMT – Bitmap Test</w:t>
      </w:r>
      <w:bookmarkEnd w:id="28"/>
    </w:p>
    <w:p w:rsidR="00EA24A1" w:rsidRDefault="0075126F" w:rsidP="00EA24A1">
      <w:r>
        <w:t xml:space="preserve">This instruction tests the bit specified in the accumulator in a bitmap. </w:t>
      </w:r>
      <w:r w:rsidR="00EA24A1">
        <w:t>The bitmap is a maximum of 512MB in size.</w:t>
      </w:r>
    </w:p>
    <w:p w:rsidR="0075126F" w:rsidRPr="009B2061" w:rsidRDefault="0075126F" w:rsidP="0075126F">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75126F" w:rsidTr="00AE2F8B">
        <w:tc>
          <w:tcPr>
            <w:tcW w:w="1277" w:type="dxa"/>
          </w:tcPr>
          <w:p w:rsidR="0075126F" w:rsidRDefault="0075126F" w:rsidP="00AE2F8B">
            <w:pPr>
              <w:jc w:val="center"/>
            </w:pPr>
            <w:r>
              <w:t>42</w:t>
            </w:r>
          </w:p>
        </w:tc>
        <w:tc>
          <w:tcPr>
            <w:tcW w:w="1279" w:type="dxa"/>
          </w:tcPr>
          <w:p w:rsidR="0075126F" w:rsidRDefault="0075126F" w:rsidP="00AE2F8B">
            <w:pPr>
              <w:jc w:val="center"/>
            </w:pPr>
            <w:r>
              <w:t>24</w:t>
            </w:r>
          </w:p>
        </w:tc>
        <w:tc>
          <w:tcPr>
            <w:tcW w:w="4938" w:type="dxa"/>
          </w:tcPr>
          <w:p w:rsidR="0075126F" w:rsidRDefault="0075126F" w:rsidP="00AE2F8B">
            <w:pPr>
              <w:jc w:val="center"/>
            </w:pPr>
            <w:r>
              <w:t>Address</w:t>
            </w:r>
            <w:r w:rsidRPr="00423E03">
              <w:rPr>
                <w:vertAlign w:val="subscript"/>
              </w:rPr>
              <w:t>32</w:t>
            </w:r>
          </w:p>
        </w:tc>
        <w:tc>
          <w:tcPr>
            <w:tcW w:w="2145" w:type="dxa"/>
            <w:tcBorders>
              <w:top w:val="nil"/>
              <w:bottom w:val="nil"/>
              <w:right w:val="nil"/>
            </w:tcBorders>
          </w:tcPr>
          <w:p w:rsidR="0075126F" w:rsidRDefault="0075126F" w:rsidP="00AE2F8B">
            <w:pPr>
              <w:jc w:val="center"/>
            </w:pPr>
          </w:p>
        </w:tc>
      </w:tr>
    </w:tbl>
    <w:p w:rsidR="0075126F" w:rsidRDefault="0075126F" w:rsidP="0075126F"/>
    <w:p w:rsidR="0075126F" w:rsidRDefault="00574FCB" w:rsidP="0075126F">
      <w:r>
        <w:t>6</w:t>
      </w:r>
      <w:r w:rsidR="0075126F">
        <w:t xml:space="preserve"> clock cycles (4 + </w:t>
      </w:r>
      <w:r>
        <w:t>1</w:t>
      </w:r>
      <w:r w:rsidR="0075126F">
        <w:t xml:space="preserve"> memory access).</w:t>
      </w:r>
    </w:p>
    <w:p w:rsidR="0075126F" w:rsidRDefault="0075126F" w:rsidP="0075126F">
      <w:r>
        <w:t xml:space="preserve">ZF, NF </w:t>
      </w:r>
      <w:proofErr w:type="gramStart"/>
      <w:r>
        <w:t>are</w:t>
      </w:r>
      <w:proofErr w:type="gramEnd"/>
      <w:r>
        <w:t xml:space="preserve"> set according to the result.</w:t>
      </w:r>
    </w:p>
    <w:p w:rsidR="00B05F9E" w:rsidRDefault="00B05F9E" w:rsidP="0075126F">
      <w:r>
        <w:t>ZF is set false if the bit is a one, otherwise ZF is set true</w:t>
      </w:r>
    </w:p>
    <w:p w:rsidR="00B05F9E" w:rsidRDefault="00B05F9E" w:rsidP="0075126F">
      <w:r>
        <w:t xml:space="preserve">NF is set true if the bit is a one and </w:t>
      </w:r>
      <w:proofErr w:type="gramStart"/>
      <w:r>
        <w:t>it’s</w:t>
      </w:r>
      <w:proofErr w:type="gramEnd"/>
      <w:r>
        <w:t xml:space="preserve"> bit #7 of the byte.</w:t>
      </w:r>
    </w:p>
    <w:p w:rsidR="0075126F" w:rsidRPr="006E46A3" w:rsidRDefault="0075126F" w:rsidP="0075126F">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75126F" w:rsidTr="00AE2F8B">
        <w:tc>
          <w:tcPr>
            <w:tcW w:w="1526" w:type="dxa"/>
          </w:tcPr>
          <w:p w:rsidR="0075126F" w:rsidRDefault="0075126F" w:rsidP="00AE2F8B">
            <w:r>
              <w:t>IFETCH</w:t>
            </w:r>
          </w:p>
        </w:tc>
        <w:tc>
          <w:tcPr>
            <w:tcW w:w="3685" w:type="dxa"/>
          </w:tcPr>
          <w:p w:rsidR="0075126F" w:rsidRDefault="0075126F" w:rsidP="00AE2F8B">
            <w:r>
              <w:t>Fetch the instruction</w:t>
            </w:r>
          </w:p>
        </w:tc>
      </w:tr>
      <w:tr w:rsidR="0075126F" w:rsidTr="00AE2F8B">
        <w:tc>
          <w:tcPr>
            <w:tcW w:w="1526" w:type="dxa"/>
          </w:tcPr>
          <w:p w:rsidR="0075126F" w:rsidRDefault="0075126F" w:rsidP="00AE2F8B">
            <w:r>
              <w:t>DECODE</w:t>
            </w:r>
          </w:p>
        </w:tc>
        <w:tc>
          <w:tcPr>
            <w:tcW w:w="3685" w:type="dxa"/>
          </w:tcPr>
          <w:p w:rsidR="0075126F" w:rsidRDefault="0075126F" w:rsidP="00AE2F8B">
            <w:r>
              <w:t>Decode the page 2 prefix</w:t>
            </w:r>
          </w:p>
        </w:tc>
      </w:tr>
      <w:tr w:rsidR="0075126F" w:rsidTr="00AE2F8B">
        <w:tc>
          <w:tcPr>
            <w:tcW w:w="1526" w:type="dxa"/>
          </w:tcPr>
          <w:p w:rsidR="0075126F" w:rsidRDefault="0075126F" w:rsidP="00AE2F8B">
            <w:r>
              <w:t>DECODE</w:t>
            </w:r>
          </w:p>
        </w:tc>
        <w:tc>
          <w:tcPr>
            <w:tcW w:w="3685" w:type="dxa"/>
          </w:tcPr>
          <w:p w:rsidR="0075126F" w:rsidRDefault="0075126F" w:rsidP="00AE2F8B">
            <w:r>
              <w:t>Decode / execute the instruction</w:t>
            </w:r>
          </w:p>
        </w:tc>
      </w:tr>
      <w:tr w:rsidR="0075126F" w:rsidTr="00AE2F8B">
        <w:tc>
          <w:tcPr>
            <w:tcW w:w="1526" w:type="dxa"/>
          </w:tcPr>
          <w:p w:rsidR="0075126F" w:rsidRDefault="0075126F" w:rsidP="00AE2F8B">
            <w:r>
              <w:t>LOAD1</w:t>
            </w:r>
          </w:p>
        </w:tc>
        <w:tc>
          <w:tcPr>
            <w:tcW w:w="3685" w:type="dxa"/>
          </w:tcPr>
          <w:p w:rsidR="0075126F" w:rsidRDefault="0075126F" w:rsidP="00AE2F8B">
            <w:r>
              <w:t>Fetch byte</w:t>
            </w:r>
          </w:p>
        </w:tc>
      </w:tr>
      <w:tr w:rsidR="0075126F" w:rsidTr="00AE2F8B">
        <w:tc>
          <w:tcPr>
            <w:tcW w:w="1526" w:type="dxa"/>
          </w:tcPr>
          <w:p w:rsidR="0075126F" w:rsidRDefault="0075126F" w:rsidP="00AE2F8B">
            <w:r>
              <w:t>LOAD2</w:t>
            </w:r>
          </w:p>
        </w:tc>
        <w:tc>
          <w:tcPr>
            <w:tcW w:w="3685" w:type="dxa"/>
          </w:tcPr>
          <w:p w:rsidR="0075126F" w:rsidRDefault="0075126F" w:rsidP="00AE2F8B"/>
        </w:tc>
      </w:tr>
      <w:tr w:rsidR="0075126F" w:rsidTr="00AE2F8B">
        <w:tc>
          <w:tcPr>
            <w:tcW w:w="1526" w:type="dxa"/>
          </w:tcPr>
          <w:p w:rsidR="0075126F" w:rsidRDefault="0075126F" w:rsidP="00AE2F8B">
            <w:r>
              <w:t>CALC</w:t>
            </w:r>
          </w:p>
        </w:tc>
        <w:tc>
          <w:tcPr>
            <w:tcW w:w="3685" w:type="dxa"/>
          </w:tcPr>
          <w:p w:rsidR="0075126F" w:rsidRDefault="0075126F" w:rsidP="00AE2F8B"/>
        </w:tc>
      </w:tr>
    </w:tbl>
    <w:p w:rsidR="001F20D1" w:rsidRDefault="001F20D1">
      <w:pPr>
        <w:rPr>
          <w:rFonts w:asciiTheme="majorHAnsi" w:eastAsiaTheme="majorEastAsia" w:hAnsiTheme="majorHAnsi" w:cstheme="majorBidi"/>
          <w:b/>
          <w:bCs/>
          <w:sz w:val="26"/>
          <w:szCs w:val="26"/>
        </w:rPr>
      </w:pPr>
      <w:r>
        <w:br w:type="page"/>
      </w:r>
    </w:p>
    <w:p w:rsidR="008D4942" w:rsidRDefault="008D4942" w:rsidP="008D4942">
      <w:pPr>
        <w:pStyle w:val="Heading2"/>
      </w:pPr>
      <w:bookmarkStart w:id="29" w:name="_Toc484449395"/>
      <w:r>
        <w:lastRenderedPageBreak/>
        <w:t>BSL</w:t>
      </w:r>
      <w:r w:rsidR="00B273D8">
        <w:t xml:space="preserve"> – Branch to Subroutine Long</w:t>
      </w:r>
      <w:bookmarkEnd w:id="29"/>
    </w:p>
    <w:p w:rsidR="008D4942" w:rsidRDefault="008D4942" w:rsidP="008D4942">
      <w:r>
        <w:t>The program bank and program counter are stored on the stack.</w:t>
      </w:r>
      <w:r w:rsidR="00B823D1">
        <w:t xml:space="preserve"> Next a relative branch is taken to the sum of the program bank and counter with the displacement specified in the instruction. The relative branch may span program banks.</w:t>
      </w:r>
      <w:r w:rsidR="002B2A85">
        <w:t xml:space="preserve"> The RTL instruction should be used to return from the called routine.</w:t>
      </w:r>
      <w:r w:rsidR="00347EE8">
        <w:t xml:space="preserve"> The BS</w:t>
      </w:r>
      <w:r w:rsidR="00707B03">
        <w:t>L</w:t>
      </w:r>
      <w:r w:rsidR="00347EE8">
        <w:t xml:space="preserve"> instruction allows the development of position independent code.</w:t>
      </w:r>
    </w:p>
    <w:p w:rsidR="008D4942" w:rsidRPr="004E288F" w:rsidRDefault="008D4942" w:rsidP="008D4942">
      <w:pPr>
        <w:rPr>
          <w:rStyle w:val="Strong"/>
        </w:rPr>
      </w:pPr>
      <w:r w:rsidRPr="004E288F">
        <w:rPr>
          <w:rStyle w:val="Strong"/>
        </w:rPr>
        <w:t>Opcode Format (</w:t>
      </w:r>
      <w:r>
        <w:rPr>
          <w:rStyle w:val="Strong"/>
        </w:rPr>
        <w:t>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686"/>
      </w:tblGrid>
      <w:tr w:rsidR="008D4942" w:rsidTr="008D4942">
        <w:tc>
          <w:tcPr>
            <w:tcW w:w="1559" w:type="dxa"/>
          </w:tcPr>
          <w:p w:rsidR="008D4942" w:rsidRDefault="008D4942" w:rsidP="009948D4">
            <w:pPr>
              <w:jc w:val="center"/>
            </w:pPr>
            <w:r>
              <w:t>42</w:t>
            </w:r>
          </w:p>
        </w:tc>
        <w:tc>
          <w:tcPr>
            <w:tcW w:w="1559" w:type="dxa"/>
          </w:tcPr>
          <w:p w:rsidR="008D4942" w:rsidRDefault="008D4942" w:rsidP="009948D4">
            <w:pPr>
              <w:jc w:val="center"/>
            </w:pPr>
            <w:r>
              <w:t>48</w:t>
            </w:r>
          </w:p>
        </w:tc>
        <w:tc>
          <w:tcPr>
            <w:tcW w:w="3686" w:type="dxa"/>
          </w:tcPr>
          <w:p w:rsidR="008D4942" w:rsidRDefault="008D4942" w:rsidP="008D4942">
            <w:pPr>
              <w:jc w:val="center"/>
            </w:pPr>
            <w:r>
              <w:t>Disp</w:t>
            </w:r>
            <w:r>
              <w:rPr>
                <w:vertAlign w:val="subscript"/>
              </w:rPr>
              <w:t>24</w:t>
            </w:r>
          </w:p>
        </w:tc>
      </w:tr>
    </w:tbl>
    <w:p w:rsidR="008D4942" w:rsidRDefault="008D4942" w:rsidP="008D4942"/>
    <w:p w:rsidR="008D4942" w:rsidRDefault="005C159A" w:rsidP="008D4942">
      <w:r>
        <w:t>9</w:t>
      </w:r>
      <w:r w:rsidR="008D4942">
        <w:t xml:space="preserve"> clock cycles (</w:t>
      </w:r>
      <w:r>
        <w:t>3</w:t>
      </w:r>
      <w:r w:rsidR="008D4942">
        <w:t xml:space="preserve"> + 3 memory accesses).</w:t>
      </w:r>
    </w:p>
    <w:p w:rsidR="008D4942" w:rsidRDefault="008D4942" w:rsidP="008D4942">
      <w:r>
        <w:t>No flags are affected by this instruction.</w:t>
      </w:r>
    </w:p>
    <w:p w:rsidR="008D4942" w:rsidRPr="006E46A3" w:rsidRDefault="008D4942" w:rsidP="008D49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D4942" w:rsidTr="009948D4">
        <w:tc>
          <w:tcPr>
            <w:tcW w:w="1526" w:type="dxa"/>
          </w:tcPr>
          <w:p w:rsidR="008D4942" w:rsidRDefault="008D4942" w:rsidP="009948D4">
            <w:r>
              <w:t>IFETCH</w:t>
            </w:r>
          </w:p>
        </w:tc>
        <w:tc>
          <w:tcPr>
            <w:tcW w:w="3685" w:type="dxa"/>
          </w:tcPr>
          <w:p w:rsidR="008D4942" w:rsidRDefault="008D4942" w:rsidP="009948D4">
            <w:r>
              <w:t>Fetch the instruction</w:t>
            </w:r>
          </w:p>
        </w:tc>
      </w:tr>
      <w:tr w:rsidR="008D4942" w:rsidTr="009948D4">
        <w:tc>
          <w:tcPr>
            <w:tcW w:w="1526" w:type="dxa"/>
          </w:tcPr>
          <w:p w:rsidR="008D4942" w:rsidRDefault="008D4942" w:rsidP="009948D4">
            <w:r>
              <w:t>DECODE</w:t>
            </w:r>
          </w:p>
        </w:tc>
        <w:tc>
          <w:tcPr>
            <w:tcW w:w="3685" w:type="dxa"/>
          </w:tcPr>
          <w:p w:rsidR="008D4942" w:rsidRDefault="008D4942" w:rsidP="009948D4">
            <w:r>
              <w:t>Decode the page 2 prefix</w:t>
            </w:r>
          </w:p>
        </w:tc>
      </w:tr>
      <w:tr w:rsidR="008D4942" w:rsidTr="009948D4">
        <w:tc>
          <w:tcPr>
            <w:tcW w:w="1526" w:type="dxa"/>
          </w:tcPr>
          <w:p w:rsidR="008D4942" w:rsidRDefault="008D4942" w:rsidP="009948D4">
            <w:r>
              <w:t>DECODE</w:t>
            </w:r>
          </w:p>
        </w:tc>
        <w:tc>
          <w:tcPr>
            <w:tcW w:w="3685" w:type="dxa"/>
          </w:tcPr>
          <w:p w:rsidR="008D4942" w:rsidRDefault="008D4942" w:rsidP="009948D4">
            <w:r>
              <w:t>Decode / execute the instruction</w:t>
            </w:r>
          </w:p>
        </w:tc>
      </w:tr>
      <w:tr w:rsidR="008D4942" w:rsidTr="009948D4">
        <w:tc>
          <w:tcPr>
            <w:tcW w:w="1526" w:type="dxa"/>
          </w:tcPr>
          <w:p w:rsidR="008D4942" w:rsidRDefault="008D4942" w:rsidP="009948D4">
            <w:r>
              <w:t>STORE</w:t>
            </w:r>
            <w:r w:rsidR="005C159A">
              <w:t>1/</w:t>
            </w:r>
            <w:r>
              <w:t>2</w:t>
            </w:r>
          </w:p>
        </w:tc>
        <w:tc>
          <w:tcPr>
            <w:tcW w:w="3685" w:type="dxa"/>
          </w:tcPr>
          <w:p w:rsidR="008D4942" w:rsidRDefault="008D4942" w:rsidP="009948D4">
            <w:r>
              <w:t>push PB</w:t>
            </w:r>
          </w:p>
        </w:tc>
      </w:tr>
      <w:tr w:rsidR="008D4942" w:rsidTr="009948D4">
        <w:tc>
          <w:tcPr>
            <w:tcW w:w="1526" w:type="dxa"/>
          </w:tcPr>
          <w:p w:rsidR="008D4942" w:rsidRDefault="008D4942" w:rsidP="009948D4">
            <w:r>
              <w:t>STORE</w:t>
            </w:r>
            <w:r w:rsidR="005C159A">
              <w:t>1/</w:t>
            </w:r>
            <w:r>
              <w:t>2</w:t>
            </w:r>
          </w:p>
        </w:tc>
        <w:tc>
          <w:tcPr>
            <w:tcW w:w="3685" w:type="dxa"/>
          </w:tcPr>
          <w:p w:rsidR="008D4942" w:rsidRDefault="008D4942" w:rsidP="009948D4">
            <w:r>
              <w:t>push PC[15:8]</w:t>
            </w:r>
          </w:p>
        </w:tc>
      </w:tr>
      <w:tr w:rsidR="008D4942" w:rsidTr="009948D4">
        <w:tc>
          <w:tcPr>
            <w:tcW w:w="1526" w:type="dxa"/>
          </w:tcPr>
          <w:p w:rsidR="008D4942" w:rsidRDefault="008D4942" w:rsidP="009948D4">
            <w:r>
              <w:t>STORE</w:t>
            </w:r>
            <w:r w:rsidR="005C159A">
              <w:t>1/</w:t>
            </w:r>
            <w:r>
              <w:t>2</w:t>
            </w:r>
          </w:p>
        </w:tc>
        <w:tc>
          <w:tcPr>
            <w:tcW w:w="3685" w:type="dxa"/>
          </w:tcPr>
          <w:p w:rsidR="008D4942" w:rsidRDefault="008D4942" w:rsidP="009948D4">
            <w:r>
              <w:t>push PC[7:0]</w:t>
            </w:r>
          </w:p>
        </w:tc>
      </w:tr>
    </w:tbl>
    <w:p w:rsidR="008D4942" w:rsidRDefault="008D4942">
      <w:pPr>
        <w:rPr>
          <w:rFonts w:asciiTheme="majorHAnsi" w:eastAsiaTheme="majorEastAsia" w:hAnsiTheme="majorHAnsi" w:cstheme="majorBidi"/>
          <w:b/>
          <w:bCs/>
          <w:sz w:val="26"/>
          <w:szCs w:val="26"/>
        </w:rPr>
      </w:pPr>
      <w:r>
        <w:br w:type="page"/>
      </w:r>
    </w:p>
    <w:p w:rsidR="00303B71" w:rsidRDefault="00303B71" w:rsidP="00303B71">
      <w:pPr>
        <w:pStyle w:val="Heading2"/>
      </w:pPr>
      <w:bookmarkStart w:id="30" w:name="_Toc484449396"/>
      <w:r>
        <w:lastRenderedPageBreak/>
        <w:t>BSR</w:t>
      </w:r>
      <w:r w:rsidR="006D676C">
        <w:t xml:space="preserve"> – Branch to Subroutine</w:t>
      </w:r>
      <w:bookmarkEnd w:id="30"/>
    </w:p>
    <w:p w:rsidR="00303B71" w:rsidRDefault="008D4942" w:rsidP="00303B71">
      <w:proofErr w:type="gramStart"/>
      <w:r>
        <w:t>Branch to a subroutine</w:t>
      </w:r>
      <w:r w:rsidR="00303B71">
        <w:t>.</w:t>
      </w:r>
      <w:proofErr w:type="gramEnd"/>
      <w:r w:rsidR="002B2A85">
        <w:t xml:space="preserve"> The program counter is stored on the stack.</w:t>
      </w:r>
      <w:r w:rsidR="00587244">
        <w:t xml:space="preserve"> Next the program counter is loaded with the relative address calculated as the sum of the current program counter and a displacement specified in the instruction. The relative branch “wraps around” within the program bank.</w:t>
      </w:r>
      <w:r w:rsidR="000F0B03">
        <w:t xml:space="preserve"> The program bank register is not modified by this instruction. The RTS instruction should be used to return from a routine called by this instruction.</w:t>
      </w:r>
      <w:r w:rsidR="00347EE8">
        <w:t xml:space="preserve"> The BSR instruction allows the development of position independent code.</w:t>
      </w:r>
    </w:p>
    <w:p w:rsidR="00303B71" w:rsidRPr="004E288F" w:rsidRDefault="00303B71" w:rsidP="00303B71">
      <w:pPr>
        <w:rPr>
          <w:rStyle w:val="Strong"/>
        </w:rPr>
      </w:pPr>
      <w:r w:rsidRPr="004E288F">
        <w:rPr>
          <w:rStyle w:val="Strong"/>
        </w:rPr>
        <w:t>Opcode Format (</w:t>
      </w:r>
      <w:r w:rsidR="008D4942">
        <w:rPr>
          <w:rStyle w:val="Strong"/>
        </w:rPr>
        <w:t>4</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2694"/>
      </w:tblGrid>
      <w:tr w:rsidR="008D4942" w:rsidTr="008D4942">
        <w:tc>
          <w:tcPr>
            <w:tcW w:w="1559" w:type="dxa"/>
          </w:tcPr>
          <w:p w:rsidR="008D4942" w:rsidRDefault="008D4942" w:rsidP="009948D4">
            <w:pPr>
              <w:jc w:val="center"/>
            </w:pPr>
            <w:r>
              <w:t>42</w:t>
            </w:r>
          </w:p>
        </w:tc>
        <w:tc>
          <w:tcPr>
            <w:tcW w:w="1559" w:type="dxa"/>
          </w:tcPr>
          <w:p w:rsidR="008D4942" w:rsidRDefault="008D4942" w:rsidP="009948D4">
            <w:pPr>
              <w:jc w:val="center"/>
            </w:pPr>
            <w:r>
              <w:t>28</w:t>
            </w:r>
          </w:p>
        </w:tc>
        <w:tc>
          <w:tcPr>
            <w:tcW w:w="2694" w:type="dxa"/>
          </w:tcPr>
          <w:p w:rsidR="008D4942" w:rsidRDefault="008D4942" w:rsidP="008D4942">
            <w:pPr>
              <w:jc w:val="center"/>
            </w:pPr>
            <w:r>
              <w:t>Disp</w:t>
            </w:r>
            <w:r>
              <w:rPr>
                <w:vertAlign w:val="subscript"/>
              </w:rPr>
              <w:t>16</w:t>
            </w:r>
          </w:p>
        </w:tc>
      </w:tr>
    </w:tbl>
    <w:p w:rsidR="00303B71" w:rsidRDefault="00303B71" w:rsidP="00303B71"/>
    <w:p w:rsidR="00303B71" w:rsidRDefault="00722DCF" w:rsidP="00303B71">
      <w:r>
        <w:t>7</w:t>
      </w:r>
      <w:r w:rsidR="00303B71">
        <w:t xml:space="preserve"> clock cycles (</w:t>
      </w:r>
      <w:r>
        <w:t>3</w:t>
      </w:r>
      <w:r w:rsidR="0081152C">
        <w:t xml:space="preserve"> + 2 memory accesses</w:t>
      </w:r>
      <w:r w:rsidR="00303B71">
        <w:t>).</w:t>
      </w:r>
    </w:p>
    <w:p w:rsidR="00303B71" w:rsidRDefault="00303B71" w:rsidP="00303B71">
      <w:r>
        <w:t>No flags are affected by this instruction.</w:t>
      </w:r>
    </w:p>
    <w:p w:rsidR="00303B71" w:rsidRPr="006E46A3" w:rsidRDefault="00303B71" w:rsidP="00303B7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303B71" w:rsidTr="009948D4">
        <w:tc>
          <w:tcPr>
            <w:tcW w:w="1526" w:type="dxa"/>
          </w:tcPr>
          <w:p w:rsidR="00303B71" w:rsidRDefault="00303B71" w:rsidP="009948D4">
            <w:r>
              <w:t>IFETCH</w:t>
            </w:r>
          </w:p>
        </w:tc>
        <w:tc>
          <w:tcPr>
            <w:tcW w:w="3685" w:type="dxa"/>
          </w:tcPr>
          <w:p w:rsidR="00303B71" w:rsidRDefault="00303B71" w:rsidP="009948D4">
            <w:r>
              <w:t>Fetch the instruction</w:t>
            </w:r>
          </w:p>
        </w:tc>
      </w:tr>
      <w:tr w:rsidR="00303B71" w:rsidTr="009948D4">
        <w:tc>
          <w:tcPr>
            <w:tcW w:w="1526" w:type="dxa"/>
          </w:tcPr>
          <w:p w:rsidR="00303B71" w:rsidRDefault="00303B71" w:rsidP="009948D4">
            <w:r>
              <w:t>DECODE</w:t>
            </w:r>
          </w:p>
        </w:tc>
        <w:tc>
          <w:tcPr>
            <w:tcW w:w="3685" w:type="dxa"/>
          </w:tcPr>
          <w:p w:rsidR="00303B71" w:rsidRDefault="00303B71" w:rsidP="009948D4">
            <w:r>
              <w:t>Decode the page 2 prefix</w:t>
            </w:r>
          </w:p>
        </w:tc>
      </w:tr>
      <w:tr w:rsidR="00303B71" w:rsidTr="009948D4">
        <w:tc>
          <w:tcPr>
            <w:tcW w:w="1526" w:type="dxa"/>
          </w:tcPr>
          <w:p w:rsidR="00303B71" w:rsidRDefault="00303B71" w:rsidP="009948D4">
            <w:r>
              <w:t>DECODE</w:t>
            </w:r>
          </w:p>
        </w:tc>
        <w:tc>
          <w:tcPr>
            <w:tcW w:w="3685" w:type="dxa"/>
          </w:tcPr>
          <w:p w:rsidR="00303B71" w:rsidRDefault="00303B71" w:rsidP="009948D4">
            <w:r>
              <w:t>Decode / execute the instruction</w:t>
            </w:r>
          </w:p>
        </w:tc>
      </w:tr>
      <w:tr w:rsidR="0081152C" w:rsidTr="009948D4">
        <w:tc>
          <w:tcPr>
            <w:tcW w:w="1526" w:type="dxa"/>
          </w:tcPr>
          <w:p w:rsidR="0081152C" w:rsidRDefault="0081152C" w:rsidP="009948D4">
            <w:r>
              <w:t>STORE</w:t>
            </w:r>
            <w:r w:rsidR="00722DCF">
              <w:t>1/</w:t>
            </w:r>
            <w:r>
              <w:t>2</w:t>
            </w:r>
          </w:p>
        </w:tc>
        <w:tc>
          <w:tcPr>
            <w:tcW w:w="3685" w:type="dxa"/>
          </w:tcPr>
          <w:p w:rsidR="0081152C" w:rsidRDefault="0081152C" w:rsidP="009948D4">
            <w:r>
              <w:t>push PC[15:8]</w:t>
            </w:r>
          </w:p>
        </w:tc>
      </w:tr>
      <w:tr w:rsidR="0081152C" w:rsidTr="009948D4">
        <w:tc>
          <w:tcPr>
            <w:tcW w:w="1526" w:type="dxa"/>
          </w:tcPr>
          <w:p w:rsidR="0081152C" w:rsidRDefault="0081152C" w:rsidP="009948D4">
            <w:r>
              <w:t>STORE</w:t>
            </w:r>
            <w:r w:rsidR="00722DCF">
              <w:t>1/</w:t>
            </w:r>
            <w:r>
              <w:t>2</w:t>
            </w:r>
          </w:p>
        </w:tc>
        <w:tc>
          <w:tcPr>
            <w:tcW w:w="3685" w:type="dxa"/>
          </w:tcPr>
          <w:p w:rsidR="0081152C" w:rsidRDefault="0081152C" w:rsidP="009948D4">
            <w:r>
              <w:t>push PC[7:0]</w:t>
            </w:r>
          </w:p>
        </w:tc>
      </w:tr>
    </w:tbl>
    <w:p w:rsidR="00F32842" w:rsidRDefault="00F32842">
      <w:pPr>
        <w:rPr>
          <w:rFonts w:asciiTheme="majorHAnsi" w:eastAsiaTheme="majorEastAsia" w:hAnsiTheme="majorHAnsi" w:cstheme="majorBidi"/>
          <w:b/>
          <w:bCs/>
          <w:sz w:val="26"/>
          <w:szCs w:val="26"/>
        </w:rPr>
      </w:pPr>
      <w:r>
        <w:br w:type="page"/>
      </w:r>
    </w:p>
    <w:p w:rsidR="00F32842" w:rsidRDefault="00F32842" w:rsidP="00F32842">
      <w:pPr>
        <w:pStyle w:val="Heading2"/>
      </w:pPr>
      <w:bookmarkStart w:id="31" w:name="_Toc484449397"/>
      <w:r>
        <w:lastRenderedPageBreak/>
        <w:t>BYT</w:t>
      </w:r>
      <w:r w:rsidR="006E448D">
        <w:t xml:space="preserve"> –Byte Operation Prefix</w:t>
      </w:r>
      <w:bookmarkEnd w:id="31"/>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w:t>
      </w:r>
      <w:proofErr w:type="gramStart"/>
      <w:r>
        <w:t>,Y</w:t>
      </w:r>
      <w:proofErr w:type="gramEnd"/>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32" w:name="_CACHE"/>
      <w:bookmarkEnd w:id="32"/>
      <w:r>
        <w:br w:type="page"/>
      </w:r>
    </w:p>
    <w:p w:rsidR="006D35F0" w:rsidRDefault="006D35F0" w:rsidP="006D35F0">
      <w:pPr>
        <w:pStyle w:val="Heading2"/>
      </w:pPr>
      <w:bookmarkStart w:id="33" w:name="_Toc484449398"/>
      <w:r>
        <w:lastRenderedPageBreak/>
        <w:t>CACHE</w:t>
      </w:r>
      <w:bookmarkEnd w:id="33"/>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 xml:space="preserve">01 – </w:t>
      </w:r>
      <w:proofErr w:type="gramStart"/>
      <w:r>
        <w:t>invalidate</w:t>
      </w:r>
      <w:proofErr w:type="gramEnd"/>
      <w:r>
        <w:t xml:space="preserve"> instruction cache line identified by accumulator (3 clock cycles)</w:t>
      </w:r>
    </w:p>
    <w:p w:rsidR="006D35F0" w:rsidRDefault="006D35F0" w:rsidP="006D35F0">
      <w:pPr>
        <w:ind w:left="720"/>
      </w:pPr>
      <w:r>
        <w:t xml:space="preserve">02 – </w:t>
      </w:r>
      <w:proofErr w:type="gramStart"/>
      <w:r>
        <w:t>preload</w:t>
      </w:r>
      <w:proofErr w:type="gramEnd"/>
      <w:r>
        <w:t xml:space="preserve">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EE6E56" w:rsidRDefault="00EE6E56" w:rsidP="00EE6E56">
      <w:pPr>
        <w:pStyle w:val="Heading2"/>
      </w:pPr>
      <w:bookmarkStart w:id="34" w:name="_Toc484449399"/>
      <w:r>
        <w:lastRenderedPageBreak/>
        <w:t>CLI</w:t>
      </w:r>
      <w:r w:rsidR="00431C64">
        <w:t xml:space="preserve"> – Clear Interrupt Mask</w:t>
      </w:r>
      <w:bookmarkEnd w:id="34"/>
    </w:p>
    <w:p w:rsidR="00627CD9" w:rsidRDefault="00627CD9" w:rsidP="00EE6E56">
      <w:r>
        <w:t>The CLI instruction sets the interrupt mask level to zero enabling all interrupts.</w:t>
      </w:r>
    </w:p>
    <w:p w:rsidR="00EE6E56" w:rsidRDefault="00627CD9" w:rsidP="00EE6E56">
      <w:r>
        <w:t>2</w:t>
      </w:r>
      <w:r w:rsidR="00EE6E56">
        <w:t xml:space="preserve"> clock cycles</w:t>
      </w:r>
    </w:p>
    <w:p w:rsidR="00EE6E56" w:rsidRDefault="00EE6E56" w:rsidP="00EE6E56">
      <w:r>
        <w:t>No flags other than the interrupt mask level affected by this instruction.</w:t>
      </w:r>
    </w:p>
    <w:p w:rsidR="00EE6E56" w:rsidRPr="005712DF" w:rsidRDefault="00EE6E56" w:rsidP="00EE6E56">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EE6E56" w:rsidTr="005811C2">
        <w:tc>
          <w:tcPr>
            <w:tcW w:w="1526" w:type="dxa"/>
          </w:tcPr>
          <w:p w:rsidR="00EE6E56" w:rsidRDefault="00EE6E56" w:rsidP="005811C2">
            <w:r>
              <w:t>IFETCH</w:t>
            </w:r>
          </w:p>
        </w:tc>
        <w:tc>
          <w:tcPr>
            <w:tcW w:w="3685" w:type="dxa"/>
          </w:tcPr>
          <w:p w:rsidR="00EE6E56" w:rsidRDefault="00EE6E56" w:rsidP="005811C2">
            <w:r>
              <w:t>Fetch the instruction</w:t>
            </w:r>
          </w:p>
        </w:tc>
      </w:tr>
      <w:tr w:rsidR="00EE6E56" w:rsidTr="005811C2">
        <w:tc>
          <w:tcPr>
            <w:tcW w:w="1526" w:type="dxa"/>
          </w:tcPr>
          <w:p w:rsidR="00EE6E56" w:rsidRDefault="00EE6E56" w:rsidP="005811C2">
            <w:r>
              <w:t>DECODE</w:t>
            </w:r>
          </w:p>
        </w:tc>
        <w:tc>
          <w:tcPr>
            <w:tcW w:w="3685" w:type="dxa"/>
          </w:tcPr>
          <w:p w:rsidR="00EE6E56" w:rsidRDefault="00EE6E56" w:rsidP="00627CD9">
            <w:r>
              <w:t xml:space="preserve">Decode / </w:t>
            </w:r>
            <w:r w:rsidR="00627CD9">
              <w:t>execute</w:t>
            </w:r>
          </w:p>
        </w:tc>
      </w:tr>
    </w:tbl>
    <w:p w:rsidR="00EE6E56" w:rsidRDefault="00EE6E56" w:rsidP="00EE6E56"/>
    <w:p w:rsidR="00EE6E56" w:rsidRDefault="00EE6E56">
      <w:pPr>
        <w:rPr>
          <w:rFonts w:asciiTheme="majorHAnsi" w:eastAsiaTheme="majorEastAsia" w:hAnsiTheme="majorHAnsi" w:cstheme="majorBidi"/>
          <w:b/>
          <w:bCs/>
          <w:sz w:val="26"/>
          <w:szCs w:val="26"/>
        </w:rPr>
      </w:pPr>
      <w:r>
        <w:br w:type="page"/>
      </w:r>
    </w:p>
    <w:p w:rsidR="00402175" w:rsidRDefault="00402175" w:rsidP="00AA7262">
      <w:pPr>
        <w:pStyle w:val="Heading2"/>
      </w:pPr>
      <w:bookmarkStart w:id="35" w:name="_Toc484449400"/>
      <w:r>
        <w:lastRenderedPageBreak/>
        <w:t>CMC</w:t>
      </w:r>
      <w:r w:rsidR="0093065F">
        <w:t xml:space="preserve"> – Compliment Carry</w:t>
      </w:r>
      <w:bookmarkEnd w:id="35"/>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36" w:name="_CS:"/>
      <w:bookmarkEnd w:id="36"/>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37" w:name="_Toc484449401"/>
      <w:r>
        <w:lastRenderedPageBreak/>
        <w:t>CS:</w:t>
      </w:r>
      <w:r w:rsidR="006D5F6C">
        <w:t xml:space="preserve"> - Code Segment Prefix</w:t>
      </w:r>
      <w:bookmarkEnd w:id="37"/>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3E1592" w:rsidRDefault="003E1592">
      <w:r>
        <w:t>This prefix is typically used to access tables and other constants which are placed into the code segment.</w:t>
      </w:r>
    </w:p>
    <w:p w:rsidR="001D6A9C" w:rsidRDefault="001D6A9C">
      <w:r>
        <w:t>A store or read-modify-write instruction prefixed with the CS: prefix will cause the memory store operation to be ignored. CS: is treated as a read-only segment.</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8" w:name="_Toc484449402"/>
      <w:r>
        <w:lastRenderedPageBreak/>
        <w:t>DEX4</w:t>
      </w:r>
      <w:r w:rsidR="00E507AE">
        <w:t xml:space="preserve"> – Decrement .X by </w:t>
      </w:r>
      <w:proofErr w:type="gramStart"/>
      <w:r w:rsidR="00E507AE">
        <w:t>Four</w:t>
      </w:r>
      <w:bookmarkEnd w:id="38"/>
      <w:proofErr w:type="gramEnd"/>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39" w:name="_Toc484449403"/>
      <w:r>
        <w:lastRenderedPageBreak/>
        <w:t>DEY4</w:t>
      </w:r>
      <w:r w:rsidR="00E507AE">
        <w:t xml:space="preserve"> – Decrement .Y by </w:t>
      </w:r>
      <w:proofErr w:type="gramStart"/>
      <w:r w:rsidR="00E507AE">
        <w:t>Four</w:t>
      </w:r>
      <w:bookmarkEnd w:id="39"/>
      <w:proofErr w:type="gramEnd"/>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40" w:name="_Toc484449404"/>
      <w:r>
        <w:lastRenderedPageBreak/>
        <w:t>FIL</w:t>
      </w:r>
      <w:bookmarkEnd w:id="40"/>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 xml:space="preserve">1 this cycle is present only for half-word and </w:t>
      </w:r>
      <w:proofErr w:type="gramStart"/>
      <w:r>
        <w:t>word fill</w:t>
      </w:r>
      <w:proofErr w:type="gramEnd"/>
      <w:r>
        <w:t xml:space="preserve">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 xml:space="preserve">2 this cycle </w:t>
      </w:r>
      <w:proofErr w:type="gramStart"/>
      <w:r>
        <w:t>is</w:t>
      </w:r>
      <w:proofErr w:type="gramEnd"/>
      <w:r>
        <w:t xml:space="preserve"> present only for word fill operations.</w:t>
      </w:r>
      <w:r w:rsidR="00487CA6">
        <w:br w:type="page"/>
      </w:r>
    </w:p>
    <w:p w:rsidR="007F60C9" w:rsidRDefault="007F60C9" w:rsidP="00621581">
      <w:pPr>
        <w:pStyle w:val="Heading2"/>
      </w:pPr>
      <w:bookmarkStart w:id="41" w:name="_FORK"/>
      <w:bookmarkStart w:id="42" w:name="_Toc484449405"/>
      <w:bookmarkEnd w:id="41"/>
      <w:r>
        <w:lastRenderedPageBreak/>
        <w:t>FORK</w:t>
      </w:r>
      <w:bookmarkEnd w:id="42"/>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007019" w:rsidRDefault="00007019" w:rsidP="000C6095">
      <w:r>
        <w:t>The FORK operation pushes the current task register onto the stack. Since both the original task and the newly forked task are using the same stack pointer, interrupts should be disabled while the fork operation is taking place, until a new stack is setup for the forked task.</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A1AA6" w:rsidP="00746AA7">
      <w:r>
        <w:t>3/</w:t>
      </w:r>
      <w:r w:rsidR="00007019">
        <w:t>6</w:t>
      </w:r>
      <w:r w:rsidR="00621581">
        <w:t xml:space="preserve"> clock cycles</w:t>
      </w:r>
      <w:r w:rsidR="00007019">
        <w:t xml:space="preserve"> (4 + </w:t>
      </w:r>
      <w:r w:rsidR="00791E33">
        <w:t>2</w:t>
      </w:r>
      <w:r w:rsidR="00007019">
        <w:t xml:space="preserve"> memory accesses)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311"/>
        <w:gridCol w:w="3475"/>
      </w:tblGrid>
      <w:tr w:rsidR="006A1AA6" w:rsidTr="006A1AA6">
        <w:tc>
          <w:tcPr>
            <w:tcW w:w="1311" w:type="dxa"/>
          </w:tcPr>
          <w:p w:rsidR="006A1AA6" w:rsidRDefault="006A1AA6" w:rsidP="00254FFB">
            <w:r>
              <w:t>IFETCH</w:t>
            </w:r>
          </w:p>
        </w:tc>
        <w:tc>
          <w:tcPr>
            <w:tcW w:w="3475" w:type="dxa"/>
          </w:tcPr>
          <w:p w:rsidR="006A1AA6" w:rsidRDefault="006A1AA6" w:rsidP="00254FFB">
            <w:r>
              <w:t>Fetch the instruction</w:t>
            </w:r>
          </w:p>
        </w:tc>
      </w:tr>
      <w:tr w:rsidR="006A1AA6" w:rsidTr="006A1AA6">
        <w:tc>
          <w:tcPr>
            <w:tcW w:w="1311" w:type="dxa"/>
          </w:tcPr>
          <w:p w:rsidR="006A1AA6" w:rsidRDefault="006A1AA6" w:rsidP="00254FFB">
            <w:r>
              <w:t>DECODE</w:t>
            </w:r>
          </w:p>
        </w:tc>
        <w:tc>
          <w:tcPr>
            <w:tcW w:w="3475" w:type="dxa"/>
          </w:tcPr>
          <w:p w:rsidR="006A1AA6" w:rsidRDefault="006A1AA6" w:rsidP="00254FFB">
            <w:r>
              <w:t>Decode the page 2 prefix</w:t>
            </w:r>
          </w:p>
        </w:tc>
      </w:tr>
      <w:tr w:rsidR="006A1AA6" w:rsidTr="006A1AA6">
        <w:tc>
          <w:tcPr>
            <w:tcW w:w="1311" w:type="dxa"/>
          </w:tcPr>
          <w:p w:rsidR="006A1AA6" w:rsidRDefault="006A1AA6" w:rsidP="00254FFB">
            <w:r>
              <w:t>DECODE</w:t>
            </w:r>
          </w:p>
        </w:tc>
        <w:tc>
          <w:tcPr>
            <w:tcW w:w="3475" w:type="dxa"/>
          </w:tcPr>
          <w:p w:rsidR="006A1AA6" w:rsidRDefault="006A1AA6" w:rsidP="00254FFB">
            <w:r>
              <w:t>Decode / execute the instruction</w:t>
            </w:r>
          </w:p>
        </w:tc>
      </w:tr>
      <w:tr w:rsidR="006A1AA6" w:rsidTr="006A1AA6">
        <w:tc>
          <w:tcPr>
            <w:tcW w:w="1311" w:type="dxa"/>
          </w:tcPr>
          <w:p w:rsidR="006A1AA6" w:rsidRDefault="006A1AA6" w:rsidP="00254FFB">
            <w:r>
              <w:t>STORE1</w:t>
            </w:r>
            <w:r w:rsidRPr="006A1AA6">
              <w:rPr>
                <w:vertAlign w:val="superscript"/>
              </w:rPr>
              <w:t>1</w:t>
            </w:r>
          </w:p>
        </w:tc>
        <w:tc>
          <w:tcPr>
            <w:tcW w:w="3475" w:type="dxa"/>
          </w:tcPr>
          <w:p w:rsidR="006A1AA6" w:rsidRDefault="006A1AA6" w:rsidP="006A1AA6">
            <w:r>
              <w:t>set stack segment</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TR[15:8]</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TR[7:0]</w:t>
            </w:r>
          </w:p>
        </w:tc>
      </w:tr>
    </w:tbl>
    <w:p w:rsidR="004F137D" w:rsidRDefault="006A1AA6" w:rsidP="00746AA7">
      <w:r>
        <w:t>1 this state is used only when the core isn’t configured for back-links</w:t>
      </w:r>
    </w:p>
    <w:p w:rsidR="0008637A" w:rsidRPr="00604851" w:rsidRDefault="0008637A" w:rsidP="00746AA7">
      <w:pPr>
        <w:rPr>
          <w:rStyle w:val="Strong"/>
        </w:rPr>
      </w:pPr>
      <w:r w:rsidRPr="00604851">
        <w:rPr>
          <w:rStyle w:val="Strong"/>
        </w:rPr>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instruction</w:t>
            </w:r>
            <w:proofErr w:type="gramEnd"/>
            <w:r>
              <w:rPr>
                <w:rFonts w:ascii="Consolas" w:hAnsi="Consolas" w:cs="Consolas"/>
                <w:sz w:val="19"/>
                <w:szCs w:val="19"/>
              </w:rPr>
              <w:t xml:space="preserve">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SEI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PLA          ; get the return task off the stack into .</w:t>
            </w:r>
            <w:proofErr w:type="spellStart"/>
            <w:r>
              <w:rPr>
                <w:rFonts w:ascii="Consolas" w:hAnsi="Consolas" w:cs="Consolas"/>
                <w:sz w:val="19"/>
                <w:szCs w:val="19"/>
              </w:rPr>
              <w:t>acc</w:t>
            </w:r>
            <w:proofErr w:type="spellEnd"/>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LDX    #$7000; set a new stack pointer</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TXS</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PHA          ; copy return </w:t>
            </w:r>
            <w:proofErr w:type="spellStart"/>
            <w:r>
              <w:rPr>
                <w:rFonts w:ascii="Consolas" w:hAnsi="Consolas" w:cs="Consolas"/>
                <w:sz w:val="19"/>
                <w:szCs w:val="19"/>
              </w:rPr>
              <w:t>tid</w:t>
            </w:r>
            <w:proofErr w:type="spellEnd"/>
            <w:r>
              <w:rPr>
                <w:rFonts w:ascii="Consolas" w:hAnsi="Consolas" w:cs="Consolas"/>
                <w:sz w:val="19"/>
                <w:szCs w:val="19"/>
              </w:rPr>
              <w:t xml:space="preserve"> back to stack</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          ; safe for interrupts now</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r w:rsidR="00007019" w:rsidTr="0008637A">
        <w:trPr>
          <w:trHeight w:val="70"/>
        </w:trPr>
        <w:tc>
          <w:tcPr>
            <w:tcW w:w="13176" w:type="dxa"/>
          </w:tcPr>
          <w:p w:rsidR="00007019" w:rsidRDefault="00007019" w:rsidP="0008637A">
            <w:pPr>
              <w:autoSpaceDE w:val="0"/>
              <w:autoSpaceDN w:val="0"/>
              <w:adjustRightInd w:val="0"/>
              <w:rPr>
                <w:rFonts w:ascii="Consolas" w:hAnsi="Consolas" w:cs="Consolas"/>
                <w:sz w:val="19"/>
                <w:szCs w:val="19"/>
              </w:rPr>
            </w:pP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3" w:name="_INF"/>
      <w:bookmarkStart w:id="44" w:name="_Toc484449406"/>
      <w:bookmarkEnd w:id="43"/>
      <w:r>
        <w:lastRenderedPageBreak/>
        <w:t>IN</w:t>
      </w:r>
      <w:r w:rsidR="00982D55">
        <w:t>F</w:t>
      </w:r>
      <w:r w:rsidR="000C6095">
        <w:t xml:space="preserve"> - Information</w:t>
      </w:r>
      <w:bookmarkEnd w:id="44"/>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 xml:space="preserve">select context </w:t>
            </w:r>
            <w:proofErr w:type="spellStart"/>
            <w:r w:rsidR="00982D55">
              <w:t>reg</w:t>
            </w:r>
            <w:proofErr w:type="spellEnd"/>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 xml:space="preserve">select original context </w:t>
            </w:r>
            <w:proofErr w:type="spellStart"/>
            <w:r w:rsidR="00982D55">
              <w:t>reg</w:t>
            </w:r>
            <w:proofErr w:type="spellEnd"/>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45" w:name="_Toc484449407"/>
      <w:r>
        <w:lastRenderedPageBreak/>
        <w:t>INX4</w:t>
      </w:r>
      <w:r w:rsidR="000C6095">
        <w:t xml:space="preserve"> – Increment .X by </w:t>
      </w:r>
      <w:proofErr w:type="gramStart"/>
      <w:r w:rsidR="000C6095">
        <w:t>Four</w:t>
      </w:r>
      <w:bookmarkEnd w:id="45"/>
      <w:proofErr w:type="gramEnd"/>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46" w:name="_Toc484449408"/>
      <w:r>
        <w:lastRenderedPageBreak/>
        <w:t>INY4</w:t>
      </w:r>
      <w:r w:rsidR="000C6095">
        <w:t xml:space="preserve"> – Increment .Y by </w:t>
      </w:r>
      <w:proofErr w:type="gramStart"/>
      <w:r w:rsidR="000C6095">
        <w:t>Four</w:t>
      </w:r>
      <w:bookmarkEnd w:id="46"/>
      <w:proofErr w:type="gramEnd"/>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47" w:name="_IOS:"/>
      <w:bookmarkStart w:id="48" w:name="_Toc484449409"/>
      <w:bookmarkEnd w:id="47"/>
      <w:r>
        <w:lastRenderedPageBreak/>
        <w:t>IOS:</w:t>
      </w:r>
      <w:bookmarkEnd w:id="48"/>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926B92" w:rsidRDefault="00926B92" w:rsidP="00926B92">
      <w:pPr>
        <w:pStyle w:val="Heading2"/>
      </w:pPr>
      <w:bookmarkStart w:id="49" w:name="_JMF"/>
      <w:bookmarkStart w:id="50" w:name="_JCR"/>
      <w:bookmarkStart w:id="51" w:name="_JCL"/>
      <w:bookmarkStart w:id="52" w:name="_JCI"/>
      <w:bookmarkStart w:id="53" w:name="_JCF"/>
      <w:bookmarkStart w:id="54" w:name="_Toc484449410"/>
      <w:bookmarkEnd w:id="49"/>
      <w:bookmarkEnd w:id="50"/>
      <w:bookmarkEnd w:id="51"/>
      <w:bookmarkEnd w:id="52"/>
      <w:bookmarkEnd w:id="53"/>
      <w:r>
        <w:lastRenderedPageBreak/>
        <w:t>JCF</w:t>
      </w:r>
      <w:bookmarkEnd w:id="54"/>
    </w:p>
    <w:p w:rsidR="00926B92" w:rsidRDefault="00926B92" w:rsidP="00926B92">
      <w:r>
        <w:t>JCF – Jump to context</w:t>
      </w:r>
      <w:r w:rsidR="00192EC8">
        <w:t xml:space="preserve"> </w:t>
      </w:r>
      <w:proofErr w:type="spellStart"/>
      <w:r w:rsidR="00192EC8">
        <w:t>far</w:t>
      </w:r>
      <w:proofErr w:type="spellEnd"/>
      <w:r>
        <w:t xml:space="preserve"> routine long allows specification of a new context when jumping to a target address. The 24 bit offset field is loaded into the program counter and program bank. The </w:t>
      </w:r>
      <w:r w:rsidR="008767C7">
        <w:t>16</w:t>
      </w:r>
      <w:r>
        <w:t xml:space="preserve"> bit segment field is loaded into the code se</w:t>
      </w:r>
      <w:r w:rsidR="008767C7">
        <w:t>lector and the code segment is set accordingly</w:t>
      </w:r>
      <w:r>
        <w:t>. The specified context register is th</w:t>
      </w:r>
      <w:r w:rsidR="00192EC8">
        <w:t>en used to set the</w:t>
      </w:r>
      <w:r>
        <w:t xml:space="preserve"> data segment and other registers. Registers .A, .X, .Y, and flags may copied from the current context to the new one if the preserve (P) bit is set in the instruction. This allows parameter passing to the routine in the new context. Up to 16 bytes may be popped off the stack of the caller and placed onto the context’s stack, allowing parameters to be passed on the stack.</w:t>
      </w:r>
    </w:p>
    <w:p w:rsidR="00926B92" w:rsidRDefault="00926B92" w:rsidP="00926B92">
      <w:r>
        <w:t>If the core is not configured to use back-links:</w:t>
      </w:r>
    </w:p>
    <w:p w:rsidR="00926B92" w:rsidRDefault="00926B92" w:rsidP="00926B92">
      <w:pPr>
        <w:ind w:left="720"/>
      </w:pPr>
      <w:r>
        <w:t>The current task register is pushed onto the stack of the called context after any parameters are copied.</w:t>
      </w:r>
    </w:p>
    <w:p w:rsidR="00926B92" w:rsidRDefault="00926B92" w:rsidP="00926B92">
      <w:r>
        <w:t xml:space="preserve">Return from a context routine using the </w:t>
      </w:r>
      <w:hyperlink w:anchor="_RTC" w:history="1">
        <w:r w:rsidRPr="005164DB">
          <w:rPr>
            <w:rStyle w:val="Hyperlink"/>
          </w:rPr>
          <w:t>RTC</w:t>
        </w:r>
      </w:hyperlink>
      <w:r>
        <w:t xml:space="preserve"> instruction.</w:t>
      </w:r>
    </w:p>
    <w:p w:rsidR="00926B92" w:rsidRDefault="00926B92" w:rsidP="00926B92">
      <w:r>
        <w:t>The intended use for this instruction is in synchronous context switching where the called context will execute then return to the invoking context in a manner analogous to a subroutine call. The called context should not be asynchronous running.</w:t>
      </w:r>
    </w:p>
    <w:p w:rsidR="00926B92" w:rsidRDefault="00926B92" w:rsidP="00926B92">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EC137E" w:rsidRDefault="00EC137E" w:rsidP="00926B92">
      <w:r>
        <w:t>It is envisioned that most of the time there will be only a single code segment associated with a context. In that case one of the other context call instructions can be used (</w:t>
      </w:r>
      <w:hyperlink w:anchor="_JCR_1" w:history="1">
        <w:r w:rsidRPr="00EC137E">
          <w:rPr>
            <w:rStyle w:val="Hyperlink"/>
          </w:rPr>
          <w:t>JCR</w:t>
        </w:r>
      </w:hyperlink>
      <w:r>
        <w:t xml:space="preserve">, </w:t>
      </w:r>
      <w:hyperlink w:anchor="_JCL_1" w:history="1">
        <w:r w:rsidRPr="00EC137E">
          <w:rPr>
            <w:rStyle w:val="Hyperlink"/>
          </w:rPr>
          <w:t>JCL</w:t>
        </w:r>
      </w:hyperlink>
      <w:r>
        <w:t xml:space="preserve">, </w:t>
      </w:r>
      <w:hyperlink w:anchor="_JCI_1" w:history="1">
        <w:proofErr w:type="gramStart"/>
        <w:r w:rsidRPr="00EC137E">
          <w:rPr>
            <w:rStyle w:val="Hyperlink"/>
          </w:rPr>
          <w:t>JCI</w:t>
        </w:r>
        <w:proofErr w:type="gramEnd"/>
      </w:hyperlink>
      <w:r>
        <w:t>).</w:t>
      </w:r>
    </w:p>
    <w:p w:rsidR="00E45B6E" w:rsidRDefault="00544444" w:rsidP="00926B92">
      <w:r>
        <w:t>It is not possible to jump to the current context. An attempt to do so will cause the instruction to be treated like a NOP operation.</w:t>
      </w:r>
    </w:p>
    <w:p w:rsidR="00926B92" w:rsidRDefault="00926B92" w:rsidP="00926B92">
      <w:r>
        <w:t xml:space="preserve">See also the </w:t>
      </w:r>
      <w:hyperlink w:anchor="_JCR_1" w:history="1">
        <w:r w:rsidRPr="00CD04CF">
          <w:rPr>
            <w:rStyle w:val="Hyperlink"/>
          </w:rPr>
          <w:t>JCR</w:t>
        </w:r>
      </w:hyperlink>
      <w:r>
        <w:t xml:space="preserve"> instruction.</w:t>
      </w:r>
    </w:p>
    <w:p w:rsidR="00926B92" w:rsidRPr="00604851" w:rsidRDefault="00926B92" w:rsidP="00926B92">
      <w:pPr>
        <w:rPr>
          <w:rStyle w:val="Strong"/>
        </w:rPr>
      </w:pPr>
      <w:r w:rsidRPr="00604851">
        <w:rPr>
          <w:rStyle w:val="Strong"/>
        </w:rPr>
        <w:t>Opcode Format (</w:t>
      </w:r>
      <w:r w:rsidR="00192EC8">
        <w:rPr>
          <w:rStyle w:val="Strong"/>
        </w:rPr>
        <w:t>1</w:t>
      </w:r>
      <w:r w:rsidR="008767C7">
        <w:rPr>
          <w:rStyle w:val="Strong"/>
        </w:rPr>
        <w:t>0</w:t>
      </w:r>
      <w:r w:rsidR="00192EC8">
        <w:rPr>
          <w:rStyle w:val="Strong"/>
        </w:rPr>
        <w:t xml:space="preserve"> </w:t>
      </w:r>
      <w:r w:rsidRPr="00604851">
        <w:rPr>
          <w:rStyle w:val="Strong"/>
        </w:rPr>
        <w:t>bytes)</w:t>
      </w:r>
    </w:p>
    <w:tbl>
      <w:tblPr>
        <w:tblStyle w:val="TableGrid"/>
        <w:tblW w:w="0" w:type="auto"/>
        <w:tblInd w:w="959" w:type="dxa"/>
        <w:tblLook w:val="04A0" w:firstRow="1" w:lastRow="0" w:firstColumn="1" w:lastColumn="0" w:noHBand="0" w:noVBand="1"/>
      </w:tblPr>
      <w:tblGrid>
        <w:gridCol w:w="992"/>
        <w:gridCol w:w="992"/>
        <w:gridCol w:w="3119"/>
        <w:gridCol w:w="2551"/>
        <w:gridCol w:w="2222"/>
        <w:gridCol w:w="330"/>
        <w:gridCol w:w="425"/>
        <w:gridCol w:w="1276"/>
      </w:tblGrid>
      <w:tr w:rsidR="00192EC8" w:rsidTr="008767C7">
        <w:tc>
          <w:tcPr>
            <w:tcW w:w="992" w:type="dxa"/>
          </w:tcPr>
          <w:p w:rsidR="00192EC8" w:rsidRDefault="00192EC8" w:rsidP="001554E2">
            <w:pPr>
              <w:jc w:val="center"/>
            </w:pPr>
            <w:r>
              <w:t>42</w:t>
            </w:r>
          </w:p>
        </w:tc>
        <w:tc>
          <w:tcPr>
            <w:tcW w:w="992" w:type="dxa"/>
          </w:tcPr>
          <w:p w:rsidR="00192EC8" w:rsidRDefault="00192EC8" w:rsidP="001554E2">
            <w:pPr>
              <w:jc w:val="center"/>
            </w:pPr>
            <w:r>
              <w:t>82</w:t>
            </w:r>
          </w:p>
        </w:tc>
        <w:tc>
          <w:tcPr>
            <w:tcW w:w="3119" w:type="dxa"/>
          </w:tcPr>
          <w:p w:rsidR="00192EC8" w:rsidRDefault="00192EC8" w:rsidP="001554E2">
            <w:pPr>
              <w:jc w:val="center"/>
            </w:pPr>
            <w:r>
              <w:t>Offset</w:t>
            </w:r>
            <w:r w:rsidRPr="0075066B">
              <w:rPr>
                <w:vertAlign w:val="subscript"/>
              </w:rPr>
              <w:t>24</w:t>
            </w:r>
          </w:p>
        </w:tc>
        <w:tc>
          <w:tcPr>
            <w:tcW w:w="2551" w:type="dxa"/>
          </w:tcPr>
          <w:p w:rsidR="00192EC8" w:rsidRDefault="00192EC8" w:rsidP="008767C7">
            <w:pPr>
              <w:jc w:val="center"/>
            </w:pPr>
            <w:r>
              <w:t>Segment</w:t>
            </w:r>
            <w:r w:rsidR="008767C7">
              <w:rPr>
                <w:vertAlign w:val="subscript"/>
              </w:rPr>
              <w:t>16</w:t>
            </w:r>
          </w:p>
        </w:tc>
        <w:tc>
          <w:tcPr>
            <w:tcW w:w="2222" w:type="dxa"/>
          </w:tcPr>
          <w:p w:rsidR="00192EC8" w:rsidRDefault="00192EC8" w:rsidP="001554E2">
            <w:pPr>
              <w:jc w:val="center"/>
            </w:pPr>
            <w:r>
              <w:t>Context#</w:t>
            </w:r>
            <w:r>
              <w:rPr>
                <w:vertAlign w:val="subscript"/>
              </w:rPr>
              <w:t>16</w:t>
            </w:r>
          </w:p>
        </w:tc>
        <w:tc>
          <w:tcPr>
            <w:tcW w:w="330" w:type="dxa"/>
          </w:tcPr>
          <w:p w:rsidR="00192EC8" w:rsidRDefault="00192EC8" w:rsidP="001554E2">
            <w:pPr>
              <w:jc w:val="center"/>
            </w:pPr>
            <w:r>
              <w:t>P</w:t>
            </w:r>
          </w:p>
        </w:tc>
        <w:tc>
          <w:tcPr>
            <w:tcW w:w="425" w:type="dxa"/>
          </w:tcPr>
          <w:p w:rsidR="00192EC8" w:rsidRDefault="00192EC8" w:rsidP="001554E2">
            <w:pPr>
              <w:jc w:val="center"/>
            </w:pPr>
            <w:r>
              <w:t>~</w:t>
            </w:r>
            <w:r w:rsidRPr="00B1797C">
              <w:rPr>
                <w:vertAlign w:val="subscript"/>
              </w:rPr>
              <w:t>2</w:t>
            </w:r>
          </w:p>
        </w:tc>
        <w:tc>
          <w:tcPr>
            <w:tcW w:w="1276" w:type="dxa"/>
          </w:tcPr>
          <w:p w:rsidR="00192EC8" w:rsidRDefault="00192EC8" w:rsidP="001554E2">
            <w:pPr>
              <w:jc w:val="center"/>
            </w:pPr>
            <w:r>
              <w:t>Immed</w:t>
            </w:r>
            <w:r w:rsidRPr="00B1797C">
              <w:rPr>
                <w:vertAlign w:val="subscript"/>
              </w:rPr>
              <w:t>5</w:t>
            </w:r>
          </w:p>
        </w:tc>
      </w:tr>
    </w:tbl>
    <w:p w:rsidR="00926B92" w:rsidRDefault="00926B92" w:rsidP="00926B92"/>
    <w:p w:rsidR="00926B92" w:rsidRDefault="00926B92" w:rsidP="00926B92">
      <w:r>
        <w:t>4 clock cycles + 1 + 2 per bytes copied on stack + 2 more memory accesses</w:t>
      </w:r>
    </w:p>
    <w:p w:rsidR="00926B92" w:rsidRPr="00604851" w:rsidRDefault="00926B92" w:rsidP="00926B92">
      <w:pPr>
        <w:rPr>
          <w:rStyle w:val="Strong"/>
        </w:rPr>
      </w:pPr>
      <w:r w:rsidRPr="00604851">
        <w:rPr>
          <w:rStyle w:val="Strong"/>
        </w:rPr>
        <w:lastRenderedPageBreak/>
        <w:t>Machine States:</w:t>
      </w:r>
    </w:p>
    <w:p w:rsidR="00926B92" w:rsidRDefault="00926B92" w:rsidP="00926B92">
      <w:r>
        <w:t>The JC</w:t>
      </w:r>
      <w:r w:rsidR="0038265F">
        <w:t>F</w:t>
      </w:r>
      <w:r>
        <w:t xml:space="preserve">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926B92" w:rsidTr="001554E2">
        <w:tc>
          <w:tcPr>
            <w:tcW w:w="1526" w:type="dxa"/>
          </w:tcPr>
          <w:p w:rsidR="00926B92" w:rsidRDefault="00926B92" w:rsidP="001554E2">
            <w:r>
              <w:t>IFETCH</w:t>
            </w:r>
          </w:p>
        </w:tc>
        <w:tc>
          <w:tcPr>
            <w:tcW w:w="3685" w:type="dxa"/>
          </w:tcPr>
          <w:p w:rsidR="00926B92" w:rsidRDefault="00926B92" w:rsidP="001554E2">
            <w:r>
              <w:t>Fetch the instruction</w:t>
            </w:r>
          </w:p>
        </w:tc>
      </w:tr>
      <w:tr w:rsidR="00926B92" w:rsidTr="001554E2">
        <w:tc>
          <w:tcPr>
            <w:tcW w:w="1526" w:type="dxa"/>
          </w:tcPr>
          <w:p w:rsidR="00926B92" w:rsidRDefault="00926B92" w:rsidP="001554E2">
            <w:r>
              <w:t>DECODE</w:t>
            </w:r>
          </w:p>
        </w:tc>
        <w:tc>
          <w:tcPr>
            <w:tcW w:w="3685" w:type="dxa"/>
          </w:tcPr>
          <w:p w:rsidR="00926B92" w:rsidRDefault="00926B92" w:rsidP="001554E2">
            <w:r>
              <w:t>Decode the page 2 prefix</w:t>
            </w:r>
          </w:p>
        </w:tc>
      </w:tr>
      <w:tr w:rsidR="00926B92" w:rsidTr="001554E2">
        <w:tc>
          <w:tcPr>
            <w:tcW w:w="1526" w:type="dxa"/>
          </w:tcPr>
          <w:p w:rsidR="00926B92" w:rsidRDefault="00926B92" w:rsidP="001554E2">
            <w:r>
              <w:t>DECODE</w:t>
            </w:r>
          </w:p>
        </w:tc>
        <w:tc>
          <w:tcPr>
            <w:tcW w:w="3685" w:type="dxa"/>
          </w:tcPr>
          <w:p w:rsidR="00926B92" w:rsidRDefault="00926B92" w:rsidP="001554E2">
            <w:r>
              <w:t>Decode / save register context</w:t>
            </w:r>
          </w:p>
        </w:tc>
      </w:tr>
      <w:tr w:rsidR="00926B92" w:rsidTr="001554E2">
        <w:tc>
          <w:tcPr>
            <w:tcW w:w="1526" w:type="dxa"/>
          </w:tcPr>
          <w:p w:rsidR="00926B92" w:rsidRDefault="00926B92" w:rsidP="001554E2">
            <w:r>
              <w:t>LOAD1</w:t>
            </w:r>
          </w:p>
        </w:tc>
        <w:tc>
          <w:tcPr>
            <w:tcW w:w="3685" w:type="dxa"/>
          </w:tcPr>
          <w:p w:rsidR="00926B92" w:rsidRDefault="00926B92" w:rsidP="001554E2">
            <w:r>
              <w:t>set segment for addressing</w:t>
            </w:r>
          </w:p>
        </w:tc>
      </w:tr>
      <w:tr w:rsidR="00926B92" w:rsidTr="001554E2">
        <w:tc>
          <w:tcPr>
            <w:tcW w:w="1526" w:type="dxa"/>
          </w:tcPr>
          <w:p w:rsidR="00926B92" w:rsidRDefault="00926B92" w:rsidP="001554E2">
            <w:r>
              <w:t>LOAD2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TSK1</w:t>
            </w:r>
          </w:p>
        </w:tc>
        <w:tc>
          <w:tcPr>
            <w:tcW w:w="3685" w:type="dxa"/>
          </w:tcPr>
          <w:p w:rsidR="00926B92" w:rsidRDefault="00926B92" w:rsidP="001554E2">
            <w:r>
              <w:t>load registers from context</w:t>
            </w:r>
          </w:p>
        </w:tc>
      </w:tr>
      <w:tr w:rsidR="00926B92" w:rsidTr="001554E2">
        <w:tc>
          <w:tcPr>
            <w:tcW w:w="1526" w:type="dxa"/>
          </w:tcPr>
          <w:p w:rsidR="00926B92" w:rsidRDefault="00926B92" w:rsidP="001554E2">
            <w:r>
              <w:t>STORE2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TR[15:8]</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TR[7:0]</w:t>
            </w:r>
          </w:p>
        </w:tc>
      </w:tr>
    </w:tbl>
    <w:p w:rsidR="00926B92" w:rsidRDefault="00926B92" w:rsidP="00926B92">
      <w:r>
        <w:t>1 Only if the core is not configured for back-links</w:t>
      </w:r>
    </w:p>
    <w:p w:rsidR="00926B92" w:rsidRDefault="00926B92">
      <w:pPr>
        <w:rPr>
          <w:rFonts w:asciiTheme="majorHAnsi" w:eastAsiaTheme="majorEastAsia" w:hAnsiTheme="majorHAnsi" w:cstheme="majorBidi"/>
          <w:b/>
          <w:bCs/>
          <w:sz w:val="26"/>
          <w:szCs w:val="26"/>
        </w:rPr>
      </w:pPr>
      <w:r>
        <w:br w:type="page"/>
      </w:r>
    </w:p>
    <w:p w:rsidR="00570FA0" w:rsidRDefault="00570FA0" w:rsidP="00570FA0">
      <w:pPr>
        <w:pStyle w:val="Heading2"/>
      </w:pPr>
      <w:bookmarkStart w:id="55" w:name="_JCI_1"/>
      <w:bookmarkStart w:id="56" w:name="_Toc484449411"/>
      <w:bookmarkEnd w:id="55"/>
      <w:r>
        <w:lastRenderedPageBreak/>
        <w:t>JCI</w:t>
      </w:r>
      <w:bookmarkEnd w:id="56"/>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570FA0">
      <w:r>
        <w:t>If the core is not configured for back-links:</w:t>
      </w:r>
    </w:p>
    <w:p w:rsidR="00093E48" w:rsidRDefault="00093E48" w:rsidP="00093E48">
      <w:pPr>
        <w:ind w:left="720"/>
      </w:pPr>
      <w:r>
        <w:t>The current task register is pushed onto the stack of the new context.</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44444" w:rsidRDefault="00544444" w:rsidP="00544444">
      <w:r>
        <w:t>It is not possible to jump to the current context. An attempt to do so will cause the instruction to be treated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093E48" w:rsidP="00570FA0">
      <w:r>
        <w:t xml:space="preserve">4 or </w:t>
      </w:r>
      <w:r w:rsidR="000B52EA">
        <w:t>7</w:t>
      </w:r>
      <w:r w:rsidR="00570FA0">
        <w:t xml:space="preserve"> clock cycles</w:t>
      </w:r>
      <w:r w:rsidR="000B52EA">
        <w:t xml:space="preserve"> (5 + 2 memory accesses)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lastRenderedPageBreak/>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t>TSK1</w:t>
            </w:r>
          </w:p>
        </w:tc>
        <w:tc>
          <w:tcPr>
            <w:tcW w:w="3685" w:type="dxa"/>
          </w:tcPr>
          <w:p w:rsidR="00570FA0" w:rsidRDefault="00570FA0" w:rsidP="00F55617">
            <w:r>
              <w:t>load registers from context</w:t>
            </w:r>
          </w:p>
        </w:tc>
      </w:tr>
      <w:tr w:rsidR="000B52EA" w:rsidTr="00F55617">
        <w:tc>
          <w:tcPr>
            <w:tcW w:w="1526" w:type="dxa"/>
          </w:tcPr>
          <w:p w:rsidR="000B52EA" w:rsidRDefault="000B52EA" w:rsidP="00F55617">
            <w:r>
              <w:t>STORE1</w:t>
            </w:r>
            <w:r w:rsidR="00093E48" w:rsidRPr="00093E48">
              <w:rPr>
                <w:vertAlign w:val="superscript"/>
              </w:rPr>
              <w:t>1</w:t>
            </w:r>
          </w:p>
        </w:tc>
        <w:tc>
          <w:tcPr>
            <w:tcW w:w="3685" w:type="dxa"/>
          </w:tcPr>
          <w:p w:rsidR="000B52EA" w:rsidRDefault="000B52EA" w:rsidP="00F55617">
            <w:r>
              <w:t>set stack segment</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TR[15:8]</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TR[7:0]</w:t>
            </w:r>
          </w:p>
        </w:tc>
      </w:tr>
    </w:tbl>
    <w:p w:rsidR="00604851" w:rsidRDefault="00093E48">
      <w:r>
        <w:t>1 Only if the core is configured to use the stack and not back-links.</w:t>
      </w:r>
    </w:p>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How to implement an interpreter branch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xml:space="preserve">; select context register #10 (in high eight bits of </w:t>
            </w:r>
            <w:proofErr w:type="spellStart"/>
            <w:r>
              <w:rPr>
                <w:rFonts w:ascii="Consolas" w:hAnsi="Consolas" w:cs="Consolas"/>
                <w:sz w:val="19"/>
                <w:szCs w:val="19"/>
              </w:rPr>
              <w:t>acc</w:t>
            </w:r>
            <w:proofErr w:type="spellEnd"/>
            <w:r>
              <w:rPr>
                <w:rFonts w:ascii="Consolas" w:hAnsi="Consolas" w:cs="Consolas"/>
                <w:sz w:val="19"/>
                <w:szCs w:val="19"/>
              </w:rPr>
              <w: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w:t>
            </w:r>
            <w:proofErr w:type="spellStart"/>
            <w:r>
              <w:rPr>
                <w:rFonts w:ascii="Consolas" w:hAnsi="Consolas" w:cs="Consolas"/>
                <w:sz w:val="19"/>
                <w:szCs w:val="19"/>
              </w:rPr>
              <w:t>acc</w:t>
            </w:r>
            <w:proofErr w:type="spellEnd"/>
            <w:r>
              <w:rPr>
                <w:rFonts w:ascii="Consolas" w:hAnsi="Consolas" w:cs="Consolas"/>
                <w:sz w:val="19"/>
                <w:szCs w:val="19"/>
              </w:rPr>
              <w: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57" w:name="_JCL_1"/>
      <w:bookmarkStart w:id="58" w:name="_Toc484449412"/>
      <w:bookmarkEnd w:id="57"/>
      <w:r>
        <w:lastRenderedPageBreak/>
        <w:t>JC</w:t>
      </w:r>
      <w:r w:rsidR="00A75B15">
        <w:t>L</w:t>
      </w:r>
      <w:r w:rsidR="0041565D">
        <w:t xml:space="preserve"> – Long Jump to Context Routine</w:t>
      </w:r>
      <w:bookmarkEnd w:id="58"/>
    </w:p>
    <w:p w:rsidR="00093E48" w:rsidRDefault="007A05CE" w:rsidP="007A05CE">
      <w:r>
        <w:t>JC</w:t>
      </w:r>
      <w:r w:rsidR="00A75B15">
        <w:t>L</w:t>
      </w:r>
      <w:r>
        <w:t xml:space="preserve"> – </w:t>
      </w:r>
      <w:r w:rsidR="0041565D">
        <w:t>A</w:t>
      </w:r>
      <w:r>
        <w:t xml:space="preserve">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w:t>
      </w:r>
      <w:r w:rsidR="00DD502E">
        <w:t>32</w:t>
      </w:r>
      <w:r w:rsidR="003679F0">
        <w:t xml:space="preserve"> bytes may be popped off the stack of the caller and placed onto the context’</w:t>
      </w:r>
      <w:r w:rsidR="00AB3C5F">
        <w:t>s stack, allowing parameters to be passed on the stack.</w:t>
      </w:r>
    </w:p>
    <w:p w:rsidR="00B1797C" w:rsidRDefault="00D337D8" w:rsidP="0041565D">
      <w:r>
        <w:t>The current task register is pushed onto the stack of the called context after any parameters are copied.</w:t>
      </w:r>
    </w:p>
    <w:p w:rsidR="007A05CE" w:rsidRDefault="005164DB" w:rsidP="007A05CE">
      <w:r>
        <w:t xml:space="preserve">Return from a context routine using the </w:t>
      </w:r>
      <w:hyperlink w:anchor="_RTC" w:history="1">
        <w:r w:rsidRPr="005164DB">
          <w:rPr>
            <w:rStyle w:val="Hyperlink"/>
          </w:rPr>
          <w:t>RTC</w:t>
        </w:r>
      </w:hyperlink>
      <w:r>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071481" w:rsidP="007A05CE">
      <w:r>
        <w:t>4</w:t>
      </w:r>
      <w:r w:rsidR="007A05CE">
        <w:t xml:space="preserve"> clock cycles</w:t>
      </w:r>
      <w:r w:rsidR="00AB3C5F">
        <w:t xml:space="preserve"> + </w:t>
      </w:r>
      <w:r w:rsidR="00856F38">
        <w:t xml:space="preserve">1 + </w:t>
      </w:r>
      <w:r w:rsidR="00AB3C5F">
        <w:t>2 per bytes copied on stack</w:t>
      </w:r>
      <w:r w:rsidR="004E212A">
        <w:t xml:space="preserve"> + 2 more memory accesses</w:t>
      </w:r>
    </w:p>
    <w:p w:rsidR="007A05CE" w:rsidRPr="00604851" w:rsidRDefault="007A05CE" w:rsidP="007A05CE">
      <w:pPr>
        <w:rPr>
          <w:rStyle w:val="Strong"/>
        </w:rPr>
      </w:pPr>
      <w:r w:rsidRPr="00604851">
        <w:rPr>
          <w:rStyle w:val="Strong"/>
        </w:rPr>
        <w:t>Machine States:</w:t>
      </w:r>
    </w:p>
    <w:p w:rsidR="008B56D5" w:rsidRDefault="008B56D5" w:rsidP="007A05CE">
      <w:r>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r w:rsidR="00702FA7">
        <w:t xml:space="preserve">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lastRenderedPageBreak/>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TR[15:8]</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TR[7:0]</w:t>
            </w:r>
          </w:p>
        </w:tc>
      </w:tr>
    </w:tbl>
    <w:p w:rsidR="007A05CE" w:rsidRDefault="00093E48">
      <w:pPr>
        <w:rPr>
          <w:rFonts w:asciiTheme="majorHAnsi" w:eastAsiaTheme="majorEastAsia" w:hAnsiTheme="majorHAnsi" w:cstheme="majorBidi"/>
          <w:b/>
          <w:bCs/>
          <w:color w:val="4F81BD" w:themeColor="accent1"/>
          <w:sz w:val="26"/>
          <w:szCs w:val="26"/>
        </w:rPr>
      </w:pPr>
      <w:r>
        <w:t>1 Only if the core is not configured for back-links</w:t>
      </w:r>
      <w:r w:rsidR="007A05CE">
        <w:br w:type="page"/>
      </w:r>
    </w:p>
    <w:p w:rsidR="00A75B15" w:rsidRDefault="00A75B15" w:rsidP="00A75B15">
      <w:pPr>
        <w:pStyle w:val="Heading2"/>
      </w:pPr>
      <w:bookmarkStart w:id="59" w:name="_JCR_1"/>
      <w:bookmarkStart w:id="60" w:name="_Toc484449413"/>
      <w:bookmarkEnd w:id="59"/>
      <w:r>
        <w:lastRenderedPageBreak/>
        <w:t>JCR</w:t>
      </w:r>
      <w:r w:rsidR="000414CE">
        <w:t xml:space="preserve"> – Jump </w:t>
      </w:r>
      <w:proofErr w:type="gramStart"/>
      <w:r w:rsidR="000414CE">
        <w:t>To</w:t>
      </w:r>
      <w:proofErr w:type="gramEnd"/>
      <w:r w:rsidR="000414CE">
        <w:t xml:space="preserve"> Context Routine</w:t>
      </w:r>
      <w:bookmarkEnd w:id="60"/>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w:t>
      </w:r>
      <w:r w:rsidR="001B24F8">
        <w:t>remain unaffected</w:t>
      </w:r>
      <w:r>
        <w:t xml:space="preserve">. This allows parameter passing to the routine in the new context. Return from a context routine using the </w:t>
      </w:r>
      <w:hyperlink w:anchor="_RTC" w:history="1">
        <w:r w:rsidRPr="005164DB">
          <w:rPr>
            <w:rStyle w:val="Hyperlink"/>
          </w:rPr>
          <w:t>RTC</w:t>
        </w:r>
      </w:hyperlink>
      <w:r>
        <w:t xml:space="preserve"> instruction.</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EA1E9B" w:rsidP="00A75B15">
      <w:r>
        <w:t>12</w:t>
      </w:r>
      <w:r w:rsidR="00A75B15">
        <w:t xml:space="preserve"> clock cycles</w:t>
      </w:r>
      <w:r>
        <w:t xml:space="preserve"> (8 + 2 memory accesses)</w:t>
      </w:r>
    </w:p>
    <w:p w:rsidR="00A75B15" w:rsidRPr="00D75EF5" w:rsidRDefault="00A75B15" w:rsidP="00A75B15">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4252"/>
      </w:tblGrid>
      <w:tr w:rsidR="00A75B15" w:rsidTr="001B24F8">
        <w:tc>
          <w:tcPr>
            <w:tcW w:w="1526" w:type="dxa"/>
          </w:tcPr>
          <w:p w:rsidR="00A75B15" w:rsidRDefault="00A75B15" w:rsidP="00FE45C9">
            <w:r>
              <w:t>IFETCH</w:t>
            </w:r>
          </w:p>
        </w:tc>
        <w:tc>
          <w:tcPr>
            <w:tcW w:w="4252" w:type="dxa"/>
          </w:tcPr>
          <w:p w:rsidR="00A75B15" w:rsidRDefault="00A75B15" w:rsidP="00FE45C9">
            <w:r>
              <w:t>Fetch the instruction</w:t>
            </w:r>
          </w:p>
        </w:tc>
      </w:tr>
      <w:tr w:rsidR="00A75B15" w:rsidTr="001B24F8">
        <w:tc>
          <w:tcPr>
            <w:tcW w:w="1526" w:type="dxa"/>
          </w:tcPr>
          <w:p w:rsidR="00A75B15" w:rsidRDefault="00A75B15" w:rsidP="00FE45C9">
            <w:r>
              <w:t>DECODE</w:t>
            </w:r>
          </w:p>
        </w:tc>
        <w:tc>
          <w:tcPr>
            <w:tcW w:w="4252" w:type="dxa"/>
          </w:tcPr>
          <w:p w:rsidR="00A75B15" w:rsidRDefault="00A75B15" w:rsidP="00FE45C9">
            <w:r>
              <w:t>Decode the page 2 prefix</w:t>
            </w:r>
          </w:p>
        </w:tc>
      </w:tr>
      <w:tr w:rsidR="00A75B15" w:rsidTr="001B24F8">
        <w:tc>
          <w:tcPr>
            <w:tcW w:w="1526" w:type="dxa"/>
          </w:tcPr>
          <w:p w:rsidR="00A75B15" w:rsidRDefault="00A75B15" w:rsidP="00FE45C9">
            <w:r>
              <w:t>DECODE</w:t>
            </w:r>
          </w:p>
        </w:tc>
        <w:tc>
          <w:tcPr>
            <w:tcW w:w="4252" w:type="dxa"/>
          </w:tcPr>
          <w:p w:rsidR="00A75B15" w:rsidRDefault="00A75B15" w:rsidP="001B24F8">
            <w:r>
              <w:t xml:space="preserve">Decode / </w:t>
            </w:r>
            <w:r w:rsidR="001B24F8">
              <w:t xml:space="preserve">decrement context </w:t>
            </w:r>
            <w:proofErr w:type="spellStart"/>
            <w:r w:rsidR="001B24F8">
              <w:t>sp</w:t>
            </w:r>
            <w:proofErr w:type="spellEnd"/>
          </w:p>
        </w:tc>
      </w:tr>
      <w:tr w:rsidR="001B24F8" w:rsidTr="001B24F8">
        <w:tc>
          <w:tcPr>
            <w:tcW w:w="1526" w:type="dxa"/>
          </w:tcPr>
          <w:p w:rsidR="001B24F8" w:rsidRDefault="001B24F8" w:rsidP="00FE45C9">
            <w:r>
              <w:lastRenderedPageBreak/>
              <w:t>JCR1</w:t>
            </w:r>
          </w:p>
        </w:tc>
        <w:tc>
          <w:tcPr>
            <w:tcW w:w="4252" w:type="dxa"/>
          </w:tcPr>
          <w:p w:rsidR="001B24F8" w:rsidRDefault="001B24F8" w:rsidP="00FE45C9">
            <w:r>
              <w:t>save context on internal context stack</w:t>
            </w:r>
          </w:p>
        </w:tc>
      </w:tr>
      <w:tr w:rsidR="00A75B15" w:rsidTr="001B24F8">
        <w:trPr>
          <w:trHeight w:val="277"/>
        </w:trPr>
        <w:tc>
          <w:tcPr>
            <w:tcW w:w="1526" w:type="dxa"/>
          </w:tcPr>
          <w:p w:rsidR="00A75B15" w:rsidRDefault="00A75B15" w:rsidP="00FE45C9">
            <w:r>
              <w:t>TSK1</w:t>
            </w:r>
          </w:p>
        </w:tc>
        <w:tc>
          <w:tcPr>
            <w:tcW w:w="4252" w:type="dxa"/>
          </w:tcPr>
          <w:p w:rsidR="00A75B15" w:rsidRDefault="00A75B15" w:rsidP="00FE45C9">
            <w:r>
              <w:t xml:space="preserve">load registers from </w:t>
            </w:r>
            <w:r w:rsidR="001B24F8">
              <w:t xml:space="preserve">target </w:t>
            </w:r>
            <w:r>
              <w:t>context</w:t>
            </w:r>
          </w:p>
        </w:tc>
      </w:tr>
      <w:tr w:rsidR="00312843" w:rsidTr="001B24F8">
        <w:tc>
          <w:tcPr>
            <w:tcW w:w="1526" w:type="dxa"/>
          </w:tcPr>
          <w:p w:rsidR="00312843" w:rsidRDefault="00312843" w:rsidP="00FE45C9">
            <w:r>
              <w:t>TSK2</w:t>
            </w:r>
          </w:p>
        </w:tc>
        <w:tc>
          <w:tcPr>
            <w:tcW w:w="4252" w:type="dxa"/>
          </w:tcPr>
          <w:p w:rsidR="00312843" w:rsidRDefault="00312843" w:rsidP="00FE45C9"/>
        </w:tc>
      </w:tr>
      <w:tr w:rsidR="00312843" w:rsidTr="001B24F8">
        <w:tc>
          <w:tcPr>
            <w:tcW w:w="1526" w:type="dxa"/>
          </w:tcPr>
          <w:p w:rsidR="00312843" w:rsidRDefault="00312843" w:rsidP="00FE45C9">
            <w:r>
              <w:t>TSK3</w:t>
            </w:r>
          </w:p>
        </w:tc>
        <w:tc>
          <w:tcPr>
            <w:tcW w:w="4252" w:type="dxa"/>
          </w:tcPr>
          <w:p w:rsidR="00312843" w:rsidRDefault="00312843" w:rsidP="00FE45C9"/>
        </w:tc>
      </w:tr>
      <w:tr w:rsidR="00312843" w:rsidTr="001B24F8">
        <w:tc>
          <w:tcPr>
            <w:tcW w:w="1526" w:type="dxa"/>
          </w:tcPr>
          <w:p w:rsidR="00312843" w:rsidRDefault="00312843" w:rsidP="00FE45C9">
            <w:r>
              <w:t>TSK4</w:t>
            </w:r>
          </w:p>
        </w:tc>
        <w:tc>
          <w:tcPr>
            <w:tcW w:w="4252" w:type="dxa"/>
          </w:tcPr>
          <w:p w:rsidR="00312843" w:rsidRDefault="00312843" w:rsidP="00FE45C9"/>
        </w:tc>
      </w:tr>
      <w:tr w:rsidR="00EA1E9B" w:rsidTr="001B24F8">
        <w:tc>
          <w:tcPr>
            <w:tcW w:w="1526" w:type="dxa"/>
          </w:tcPr>
          <w:p w:rsidR="00EA1E9B" w:rsidRDefault="00EA1E9B" w:rsidP="00FE45C9">
            <w:r>
              <w:t>STORE1</w:t>
            </w:r>
          </w:p>
        </w:tc>
        <w:tc>
          <w:tcPr>
            <w:tcW w:w="4252" w:type="dxa"/>
          </w:tcPr>
          <w:p w:rsidR="00EA1E9B" w:rsidRDefault="00EA1E9B" w:rsidP="00FE45C9">
            <w:r>
              <w:t>store context #</w:t>
            </w:r>
          </w:p>
        </w:tc>
      </w:tr>
      <w:tr w:rsidR="00EA1E9B" w:rsidTr="001B24F8">
        <w:tc>
          <w:tcPr>
            <w:tcW w:w="1526" w:type="dxa"/>
          </w:tcPr>
          <w:p w:rsidR="00EA1E9B" w:rsidRDefault="00EA1E9B" w:rsidP="00FE45C9">
            <w:r>
              <w:t>STORE2</w:t>
            </w:r>
          </w:p>
        </w:tc>
        <w:tc>
          <w:tcPr>
            <w:tcW w:w="4252" w:type="dxa"/>
          </w:tcPr>
          <w:p w:rsidR="00EA1E9B" w:rsidRDefault="00EA1E9B" w:rsidP="00FE45C9"/>
        </w:tc>
      </w:tr>
      <w:tr w:rsidR="00EA1E9B" w:rsidTr="001B24F8">
        <w:tc>
          <w:tcPr>
            <w:tcW w:w="1526" w:type="dxa"/>
          </w:tcPr>
          <w:p w:rsidR="00EA1E9B" w:rsidRDefault="00EA1E9B" w:rsidP="00FE45C9">
            <w:r>
              <w:t>STORE1</w:t>
            </w:r>
          </w:p>
        </w:tc>
        <w:tc>
          <w:tcPr>
            <w:tcW w:w="4252" w:type="dxa"/>
          </w:tcPr>
          <w:p w:rsidR="00EA1E9B" w:rsidRDefault="00EA1E9B" w:rsidP="00FE45C9"/>
        </w:tc>
      </w:tr>
      <w:tr w:rsidR="00EA1E9B" w:rsidTr="001B24F8">
        <w:tc>
          <w:tcPr>
            <w:tcW w:w="1526" w:type="dxa"/>
          </w:tcPr>
          <w:p w:rsidR="00EA1E9B" w:rsidRDefault="00EA1E9B" w:rsidP="00FE45C9">
            <w:r>
              <w:t>STORE2</w:t>
            </w:r>
          </w:p>
        </w:tc>
        <w:tc>
          <w:tcPr>
            <w:tcW w:w="4252" w:type="dxa"/>
          </w:tcPr>
          <w:p w:rsidR="00EA1E9B" w:rsidRDefault="00EA1E9B" w:rsidP="00FE45C9"/>
        </w:tc>
      </w:tr>
    </w:tbl>
    <w:p w:rsidR="00561AEC" w:rsidRDefault="00561AEC">
      <w:pPr>
        <w:rPr>
          <w:rFonts w:asciiTheme="majorHAnsi" w:eastAsiaTheme="majorEastAsia" w:hAnsiTheme="majorHAnsi" w:cstheme="majorBidi"/>
          <w:b/>
          <w:bCs/>
          <w:sz w:val="26"/>
          <w:szCs w:val="26"/>
        </w:rPr>
      </w:pPr>
      <w:r>
        <w:br w:type="page"/>
      </w:r>
    </w:p>
    <w:p w:rsidR="000D0CA1" w:rsidRDefault="000D0CA1" w:rsidP="000D0CA1">
      <w:pPr>
        <w:pStyle w:val="Heading2"/>
      </w:pPr>
      <w:bookmarkStart w:id="61" w:name="_Toc484449414"/>
      <w:r>
        <w:lastRenderedPageBreak/>
        <w:t>JMF</w:t>
      </w:r>
      <w:r w:rsidR="006E448D">
        <w:t xml:space="preserve"> – Far Jump</w:t>
      </w:r>
      <w:bookmarkEnd w:id="61"/>
    </w:p>
    <w:p w:rsidR="000D0CA1" w:rsidRDefault="00E8376D" w:rsidP="000D0CA1">
      <w:r>
        <w:t xml:space="preserve">JMF – Jump Far. </w:t>
      </w:r>
      <w:r w:rsidR="0075066B">
        <w:t xml:space="preserve">The </w:t>
      </w:r>
      <w:r w:rsidR="00CA6385">
        <w:t>24</w:t>
      </w:r>
      <w:r w:rsidR="0075066B">
        <w:t xml:space="preserve"> bit offset field is loaded into the pr</w:t>
      </w:r>
      <w:r w:rsidR="00373D8F">
        <w:t>ogram counter and program bank.</w:t>
      </w:r>
      <w:r w:rsidR="00CA6385">
        <w:t xml:space="preserve"> The 1</w:t>
      </w:r>
      <w:r w:rsidR="00624B6B">
        <w:t>6</w:t>
      </w:r>
      <w:r w:rsidR="00CA6385">
        <w:t xml:space="preserve"> bit selector field is used to select a new code segment.</w:t>
      </w:r>
    </w:p>
    <w:p w:rsidR="00705F66" w:rsidRDefault="00705F66" w:rsidP="000D0CA1">
      <w:r>
        <w:t>Switching to a</w:t>
      </w:r>
      <w:r w:rsidR="00E746F6">
        <w:t>n</w:t>
      </w:r>
      <w:r>
        <w:t xml:space="preserve"> emulation mode zeros out the </w:t>
      </w:r>
      <w:r w:rsidR="00081FC2">
        <w:t>data segment</w:t>
      </w:r>
      <w:r>
        <w:t xml:space="preserve"> and the upper portion of the index registers.</w:t>
      </w:r>
    </w:p>
    <w:p w:rsidR="0075066B" w:rsidRPr="00D75EF5" w:rsidRDefault="0075066B" w:rsidP="0075066B">
      <w:pPr>
        <w:rPr>
          <w:rStyle w:val="Strong"/>
        </w:rPr>
      </w:pPr>
      <w:r w:rsidRPr="00D75EF5">
        <w:rPr>
          <w:rStyle w:val="Strong"/>
        </w:rPr>
        <w:t>Opcode Format (</w:t>
      </w:r>
      <w:r w:rsidR="00AF1193">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3328"/>
        <w:gridCol w:w="2835"/>
      </w:tblGrid>
      <w:tr w:rsidR="005114CD" w:rsidTr="00B23014">
        <w:tc>
          <w:tcPr>
            <w:tcW w:w="1383" w:type="dxa"/>
          </w:tcPr>
          <w:p w:rsidR="005114CD" w:rsidRDefault="005114CD" w:rsidP="00254FFB">
            <w:pPr>
              <w:jc w:val="center"/>
            </w:pPr>
            <w:r>
              <w:t>42</w:t>
            </w:r>
          </w:p>
        </w:tc>
        <w:tc>
          <w:tcPr>
            <w:tcW w:w="1384" w:type="dxa"/>
          </w:tcPr>
          <w:p w:rsidR="005114CD" w:rsidRDefault="005114CD" w:rsidP="00254FFB">
            <w:pPr>
              <w:jc w:val="center"/>
            </w:pPr>
            <w:r>
              <w:t>5C</w:t>
            </w:r>
          </w:p>
        </w:tc>
        <w:tc>
          <w:tcPr>
            <w:tcW w:w="3328" w:type="dxa"/>
          </w:tcPr>
          <w:p w:rsidR="005114CD" w:rsidRDefault="005114CD" w:rsidP="00AE58F5">
            <w:pPr>
              <w:jc w:val="center"/>
            </w:pPr>
            <w:r>
              <w:t>Offset</w:t>
            </w:r>
            <w:r>
              <w:rPr>
                <w:vertAlign w:val="subscript"/>
              </w:rPr>
              <w:t>24</w:t>
            </w:r>
          </w:p>
        </w:tc>
        <w:tc>
          <w:tcPr>
            <w:tcW w:w="2835" w:type="dxa"/>
          </w:tcPr>
          <w:p w:rsidR="005114CD" w:rsidRDefault="005114CD" w:rsidP="005114CD">
            <w:pPr>
              <w:jc w:val="center"/>
            </w:pPr>
            <w:r>
              <w:t>Selector</w:t>
            </w:r>
            <w:r w:rsidRPr="00AF1193">
              <w:rPr>
                <w:vertAlign w:val="subscript"/>
              </w:rPr>
              <w:t>1</w:t>
            </w:r>
            <w:r>
              <w:rPr>
                <w:vertAlign w:val="subscript"/>
              </w:rPr>
              <w:t>6</w:t>
            </w:r>
          </w:p>
        </w:tc>
      </w:tr>
    </w:tbl>
    <w:p w:rsidR="0075066B" w:rsidRDefault="0075066B" w:rsidP="0075066B"/>
    <w:p w:rsidR="00705F66" w:rsidRDefault="00705F66" w:rsidP="000D0CA1">
      <w:r>
        <w:t>3 clock cycles</w:t>
      </w:r>
    </w:p>
    <w:p w:rsidR="00F106B0" w:rsidRPr="00D75EF5" w:rsidRDefault="00F106B0" w:rsidP="00F106B0">
      <w:pPr>
        <w:rPr>
          <w:rStyle w:val="Strong"/>
        </w:rPr>
      </w:pPr>
      <w:bookmarkStart w:id="62" w:name="_JSF"/>
      <w:bookmarkEnd w:id="62"/>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63" w:name="_Toc484449415"/>
      <w:r>
        <w:lastRenderedPageBreak/>
        <w:t>JSF</w:t>
      </w:r>
      <w:r w:rsidR="000C6095">
        <w:t xml:space="preserve"> – Jump to Far Subroutine</w:t>
      </w:r>
      <w:bookmarkEnd w:id="63"/>
    </w:p>
    <w:p w:rsidR="0041004A" w:rsidRDefault="0041004A" w:rsidP="0041004A">
      <w:r>
        <w:t xml:space="preserve">JSF – Jump to Subroutine Far, allows specification of a new segment when calling a subroutine. Both the code segment </w:t>
      </w:r>
      <w:r w:rsidR="00EC5DFB">
        <w:t xml:space="preserve">selector </w:t>
      </w:r>
      <w:r>
        <w:t>and program counter value are pushed onto the stack.</w:t>
      </w:r>
      <w:r w:rsidR="005E3564">
        <w:t xml:space="preserve"> A total of </w:t>
      </w:r>
      <w:r w:rsidR="00EC5DFB">
        <w:t>five</w:t>
      </w:r>
      <w:r w:rsidR="005E3564">
        <w:t xml:space="preserve">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w:t>
      </w:r>
      <w:r w:rsidR="00F61C2E">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3186"/>
        <w:gridCol w:w="2410"/>
      </w:tblGrid>
      <w:tr w:rsidR="00F61C2E" w:rsidTr="00F61C2E">
        <w:tc>
          <w:tcPr>
            <w:tcW w:w="1383" w:type="dxa"/>
          </w:tcPr>
          <w:p w:rsidR="00F61C2E" w:rsidRDefault="00F61C2E" w:rsidP="00254FFB">
            <w:pPr>
              <w:jc w:val="center"/>
            </w:pPr>
            <w:r>
              <w:t>42</w:t>
            </w:r>
          </w:p>
        </w:tc>
        <w:tc>
          <w:tcPr>
            <w:tcW w:w="1384" w:type="dxa"/>
          </w:tcPr>
          <w:p w:rsidR="00F61C2E" w:rsidRDefault="00F61C2E" w:rsidP="00254FFB">
            <w:pPr>
              <w:jc w:val="center"/>
            </w:pPr>
            <w:r>
              <w:t>22</w:t>
            </w:r>
          </w:p>
        </w:tc>
        <w:tc>
          <w:tcPr>
            <w:tcW w:w="3186" w:type="dxa"/>
          </w:tcPr>
          <w:p w:rsidR="00F61C2E" w:rsidRDefault="00F61C2E" w:rsidP="00F61C2E">
            <w:pPr>
              <w:jc w:val="center"/>
            </w:pPr>
            <w:r>
              <w:t>Offset</w:t>
            </w:r>
            <w:r>
              <w:rPr>
                <w:vertAlign w:val="subscript"/>
              </w:rPr>
              <w:t>24</w:t>
            </w:r>
          </w:p>
        </w:tc>
        <w:tc>
          <w:tcPr>
            <w:tcW w:w="2410" w:type="dxa"/>
          </w:tcPr>
          <w:p w:rsidR="00F61C2E" w:rsidRDefault="00F61C2E" w:rsidP="00F61C2E">
            <w:pPr>
              <w:jc w:val="center"/>
            </w:pPr>
            <w:r>
              <w:t>Selector</w:t>
            </w:r>
            <w:r w:rsidRPr="00F61C2E">
              <w:rPr>
                <w:vertAlign w:val="subscript"/>
              </w:rPr>
              <w:t>16</w:t>
            </w:r>
          </w:p>
        </w:tc>
      </w:tr>
    </w:tbl>
    <w:p w:rsidR="0075066B" w:rsidRDefault="0075066B" w:rsidP="0075066B"/>
    <w:p w:rsidR="0096682C" w:rsidRDefault="004B4344" w:rsidP="0041004A">
      <w:r>
        <w:t>13</w:t>
      </w:r>
      <w:r w:rsidR="0096682C">
        <w:t xml:space="preserve"> clock cycles</w:t>
      </w:r>
      <w:r w:rsidR="008A53C0">
        <w:t xml:space="preserve"> (</w:t>
      </w:r>
      <w:r>
        <w:t>3</w:t>
      </w:r>
      <w:r w:rsidR="008A53C0">
        <w:t xml:space="preserve"> + </w:t>
      </w:r>
      <w:r w:rsidR="0018754A">
        <w:t>5</w:t>
      </w:r>
      <w:r w:rsidR="008A53C0">
        <w:t xml:space="preserve">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w:t>
      </w:r>
      <w:r w:rsidR="006D01B1">
        <w:t>ing</w:t>
      </w:r>
      <w:r>
        <w:t xml:space="preserve"> pushed onto the stack.</w:t>
      </w:r>
    </w:p>
    <w:tbl>
      <w:tblPr>
        <w:tblStyle w:val="TableGrid"/>
        <w:tblW w:w="0" w:type="auto"/>
        <w:tblLook w:val="04A0" w:firstRow="1" w:lastRow="0" w:firstColumn="1" w:lastColumn="0" w:noHBand="0" w:noVBand="1"/>
      </w:tblPr>
      <w:tblGrid>
        <w:gridCol w:w="1526"/>
        <w:gridCol w:w="3685"/>
      </w:tblGrid>
      <w:tr w:rsidR="00D75EF5" w:rsidTr="00B21CBD">
        <w:tc>
          <w:tcPr>
            <w:tcW w:w="1526" w:type="dxa"/>
          </w:tcPr>
          <w:p w:rsidR="00D75EF5" w:rsidRDefault="00D75EF5" w:rsidP="00B21CBD">
            <w:r>
              <w:t>IFETCH</w:t>
            </w:r>
          </w:p>
        </w:tc>
        <w:tc>
          <w:tcPr>
            <w:tcW w:w="3685" w:type="dxa"/>
          </w:tcPr>
          <w:p w:rsidR="00D75EF5" w:rsidRDefault="00D75EF5" w:rsidP="00B21CBD">
            <w:r>
              <w:t>Fetch the instruction</w:t>
            </w:r>
          </w:p>
        </w:tc>
      </w:tr>
      <w:tr w:rsidR="00D75EF5" w:rsidTr="00B21CBD">
        <w:tc>
          <w:tcPr>
            <w:tcW w:w="1526" w:type="dxa"/>
          </w:tcPr>
          <w:p w:rsidR="00D75EF5" w:rsidRDefault="00D75EF5" w:rsidP="00B21CBD">
            <w:r>
              <w:t>DECODE</w:t>
            </w:r>
          </w:p>
        </w:tc>
        <w:tc>
          <w:tcPr>
            <w:tcW w:w="3685" w:type="dxa"/>
          </w:tcPr>
          <w:p w:rsidR="00D75EF5" w:rsidRDefault="00D75EF5" w:rsidP="00B21CBD">
            <w:r>
              <w:t>Decode the page 2 prefix</w:t>
            </w:r>
          </w:p>
        </w:tc>
      </w:tr>
      <w:tr w:rsidR="00D75EF5" w:rsidTr="00B21CBD">
        <w:tc>
          <w:tcPr>
            <w:tcW w:w="1526" w:type="dxa"/>
          </w:tcPr>
          <w:p w:rsidR="00D75EF5" w:rsidRDefault="00D75EF5" w:rsidP="00B21CBD">
            <w:r>
              <w:t>DECODE</w:t>
            </w:r>
          </w:p>
        </w:tc>
        <w:tc>
          <w:tcPr>
            <w:tcW w:w="3685" w:type="dxa"/>
          </w:tcPr>
          <w:p w:rsidR="00D75EF5" w:rsidRDefault="00D75EF5" w:rsidP="00B21CBD">
            <w:r>
              <w:t>Decode / Execute the instruction</w:t>
            </w:r>
          </w:p>
        </w:tc>
      </w:tr>
      <w:tr w:rsidR="00A258FF" w:rsidTr="00B21CBD">
        <w:tc>
          <w:tcPr>
            <w:tcW w:w="1526" w:type="dxa"/>
          </w:tcPr>
          <w:p w:rsidR="00A258FF" w:rsidRDefault="00A258FF" w:rsidP="00B21CBD">
            <w:r>
              <w:t>STORE1</w:t>
            </w:r>
          </w:p>
        </w:tc>
        <w:tc>
          <w:tcPr>
            <w:tcW w:w="3685" w:type="dxa"/>
          </w:tcPr>
          <w:p w:rsidR="00A258FF" w:rsidRDefault="00A258FF" w:rsidP="00B21CBD">
            <w:r>
              <w:t>set segment for addressing</w:t>
            </w:r>
          </w:p>
        </w:tc>
      </w:tr>
      <w:tr w:rsidR="00D75EF5" w:rsidTr="00B21CBD">
        <w:tc>
          <w:tcPr>
            <w:tcW w:w="1526" w:type="dxa"/>
          </w:tcPr>
          <w:p w:rsidR="00D75EF5" w:rsidRDefault="00D75EF5" w:rsidP="00B21CBD">
            <w:r>
              <w:t>STORE2</w:t>
            </w:r>
          </w:p>
        </w:tc>
        <w:tc>
          <w:tcPr>
            <w:tcW w:w="3685" w:type="dxa"/>
          </w:tcPr>
          <w:p w:rsidR="00D75EF5" w:rsidRDefault="00D75EF5" w:rsidP="00B21CBD">
            <w:r>
              <w:t>store CS[15:8]</w:t>
            </w:r>
          </w:p>
        </w:tc>
      </w:tr>
      <w:tr w:rsidR="004B4344" w:rsidTr="00B21CBD">
        <w:tc>
          <w:tcPr>
            <w:tcW w:w="1526" w:type="dxa"/>
          </w:tcPr>
          <w:p w:rsidR="004B4344" w:rsidRDefault="004B4344" w:rsidP="00B21CBD">
            <w:r>
              <w:t>STORE1</w:t>
            </w:r>
          </w:p>
        </w:tc>
        <w:tc>
          <w:tcPr>
            <w:tcW w:w="3685" w:type="dxa"/>
          </w:tcPr>
          <w:p w:rsidR="004B4344" w:rsidRDefault="004B4344" w:rsidP="00AE2F8B"/>
        </w:tc>
      </w:tr>
      <w:tr w:rsidR="004B4344" w:rsidTr="00B21CBD">
        <w:tc>
          <w:tcPr>
            <w:tcW w:w="1526" w:type="dxa"/>
          </w:tcPr>
          <w:p w:rsidR="004B4344" w:rsidRDefault="004B4344" w:rsidP="00B21CBD">
            <w:r>
              <w:t>STORE2</w:t>
            </w:r>
          </w:p>
        </w:tc>
        <w:tc>
          <w:tcPr>
            <w:tcW w:w="3685" w:type="dxa"/>
          </w:tcPr>
          <w:p w:rsidR="004B4344" w:rsidRDefault="004B4344" w:rsidP="00AE2F8B">
            <w:r>
              <w:t>store CS[7:0]</w:t>
            </w:r>
          </w:p>
        </w:tc>
      </w:tr>
      <w:tr w:rsidR="004B4344" w:rsidTr="00B21CBD">
        <w:tc>
          <w:tcPr>
            <w:tcW w:w="1526" w:type="dxa"/>
          </w:tcPr>
          <w:p w:rsidR="004B4344" w:rsidRDefault="004B4344" w:rsidP="00B21CBD">
            <w:r>
              <w:t>STORE1</w:t>
            </w:r>
          </w:p>
        </w:tc>
        <w:tc>
          <w:tcPr>
            <w:tcW w:w="3685" w:type="dxa"/>
          </w:tcPr>
          <w:p w:rsidR="004B4344" w:rsidRDefault="004B4344" w:rsidP="00B21CBD"/>
        </w:tc>
      </w:tr>
      <w:tr w:rsidR="004B4344" w:rsidTr="00B21CBD">
        <w:tc>
          <w:tcPr>
            <w:tcW w:w="1526" w:type="dxa"/>
          </w:tcPr>
          <w:p w:rsidR="004B4344" w:rsidRDefault="004B4344" w:rsidP="00B21CBD">
            <w:r>
              <w:t>STORE2</w:t>
            </w:r>
          </w:p>
        </w:tc>
        <w:tc>
          <w:tcPr>
            <w:tcW w:w="3685" w:type="dxa"/>
          </w:tcPr>
          <w:p w:rsidR="004B4344" w:rsidRDefault="004B4344" w:rsidP="00B21CBD">
            <w:r>
              <w:t>store PC[23:16]</w:t>
            </w:r>
          </w:p>
        </w:tc>
      </w:tr>
      <w:tr w:rsidR="004B4344" w:rsidTr="00B21CBD">
        <w:tc>
          <w:tcPr>
            <w:tcW w:w="1526" w:type="dxa"/>
          </w:tcPr>
          <w:p w:rsidR="004B4344" w:rsidRDefault="004B4344" w:rsidP="00B21CBD">
            <w:r>
              <w:t>STORE1</w:t>
            </w:r>
          </w:p>
        </w:tc>
        <w:tc>
          <w:tcPr>
            <w:tcW w:w="3685" w:type="dxa"/>
          </w:tcPr>
          <w:p w:rsidR="004B4344" w:rsidRDefault="004B4344" w:rsidP="00B21CBD"/>
        </w:tc>
      </w:tr>
      <w:tr w:rsidR="004B4344" w:rsidTr="00B21CBD">
        <w:tc>
          <w:tcPr>
            <w:tcW w:w="1526" w:type="dxa"/>
          </w:tcPr>
          <w:p w:rsidR="004B4344" w:rsidRDefault="004B4344" w:rsidP="00B21CBD">
            <w:r>
              <w:t>STORE2</w:t>
            </w:r>
          </w:p>
        </w:tc>
        <w:tc>
          <w:tcPr>
            <w:tcW w:w="3685" w:type="dxa"/>
          </w:tcPr>
          <w:p w:rsidR="004B4344" w:rsidRDefault="004B4344" w:rsidP="00B21CBD">
            <w:r>
              <w:t>store PC[15:8]</w:t>
            </w:r>
          </w:p>
        </w:tc>
      </w:tr>
      <w:tr w:rsidR="004B4344" w:rsidTr="00B21CBD">
        <w:tc>
          <w:tcPr>
            <w:tcW w:w="1526" w:type="dxa"/>
          </w:tcPr>
          <w:p w:rsidR="004B4344" w:rsidRDefault="004B4344" w:rsidP="00B21CBD">
            <w:r>
              <w:t>STORE1</w:t>
            </w:r>
          </w:p>
        </w:tc>
        <w:tc>
          <w:tcPr>
            <w:tcW w:w="3685" w:type="dxa"/>
          </w:tcPr>
          <w:p w:rsidR="004B4344" w:rsidRDefault="004B4344" w:rsidP="00B21CBD"/>
        </w:tc>
      </w:tr>
      <w:tr w:rsidR="004B4344" w:rsidTr="00B21CBD">
        <w:tc>
          <w:tcPr>
            <w:tcW w:w="1526" w:type="dxa"/>
          </w:tcPr>
          <w:p w:rsidR="004B4344" w:rsidRDefault="004B4344" w:rsidP="00B21CBD">
            <w:r>
              <w:lastRenderedPageBreak/>
              <w:t>STORE2</w:t>
            </w:r>
          </w:p>
        </w:tc>
        <w:tc>
          <w:tcPr>
            <w:tcW w:w="3685" w:type="dxa"/>
          </w:tcPr>
          <w:p w:rsidR="004B4344" w:rsidRDefault="004B4344" w:rsidP="00B21CBD">
            <w:r>
              <w:t>store PC[7:0]</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64" w:name="_LDT"/>
      <w:bookmarkStart w:id="65" w:name="_Toc484449416"/>
      <w:bookmarkEnd w:id="64"/>
      <w:r>
        <w:lastRenderedPageBreak/>
        <w:t>LDT</w:t>
      </w:r>
      <w:r w:rsidR="005822D4">
        <w:t xml:space="preserve"> – Load Context (Task</w:t>
      </w:r>
      <w:proofErr w:type="gramStart"/>
      <w:r w:rsidR="005822D4">
        <w:t>)  Register</w:t>
      </w:r>
      <w:bookmarkEnd w:id="65"/>
      <w:proofErr w:type="gramEnd"/>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BF47CB" w:rsidRDefault="00BF47CB" w:rsidP="00BF47CB">
      <w:pPr>
        <w:pStyle w:val="Heading2"/>
      </w:pPr>
      <w:bookmarkStart w:id="66" w:name="_PHCS"/>
      <w:bookmarkStart w:id="67" w:name="_Toc484449417"/>
      <w:bookmarkEnd w:id="66"/>
      <w:r>
        <w:lastRenderedPageBreak/>
        <w:t>MUL</w:t>
      </w:r>
      <w:r w:rsidR="008E1886">
        <w:t xml:space="preserve"> - Multiply</w:t>
      </w:r>
      <w:bookmarkEnd w:id="67"/>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 xml:space="preserve">The N flag is set to </w:t>
      </w:r>
      <w:proofErr w:type="spellStart"/>
      <w:r>
        <w:t>bit</w:t>
      </w:r>
      <w:proofErr w:type="spellEnd"/>
      <w:r>
        <w:t xml:space="preserve">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68" w:name="_Toc484449418"/>
      <w:r>
        <w:lastRenderedPageBreak/>
        <w:t>PHCS</w:t>
      </w:r>
      <w:r w:rsidR="00981AAB">
        <w:t xml:space="preserve"> – Push Code Selector</w:t>
      </w:r>
      <w:bookmarkEnd w:id="68"/>
    </w:p>
    <w:p w:rsidR="004454E2" w:rsidRDefault="004454E2" w:rsidP="004454E2">
      <w:r>
        <w:t>PHCS – pushes the code se</w:t>
      </w:r>
      <w:r w:rsidR="00887D14">
        <w:t>lector</w:t>
      </w:r>
      <w:r>
        <w:t xml:space="preserve"> on the stack. </w:t>
      </w:r>
      <w:r w:rsidR="00887D14">
        <w:t>Two</w:t>
      </w:r>
      <w:r>
        <w:t xml:space="preserve"> bytes are pushed onto the stack.</w:t>
      </w:r>
    </w:p>
    <w:p w:rsidR="00D77A9C" w:rsidRDefault="00D77A9C" w:rsidP="004454E2">
      <w:r>
        <w:t xml:space="preserve">It is sometimes desirable to transfer the CS register to the DS register. </w:t>
      </w:r>
      <w:r w:rsidR="00E510EC">
        <w:t xml:space="preserve">For instance, in order to write to the code segment. </w:t>
      </w:r>
      <w:r>
        <w:t>This can be done by pushing the CS register then popping the DS register. Pushing the CS register may also be used in synthesizing a far subroutine call.</w:t>
      </w:r>
    </w:p>
    <w:p w:rsidR="00EB122C" w:rsidRDefault="00EB122C" w:rsidP="00EB122C">
      <w:r>
        <w:t>Bytes are written ‘back-to-back’ without dead cycles in between.</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213C77" w:rsidP="004454E2">
      <w:r>
        <w:t>7</w:t>
      </w:r>
      <w:r w:rsidR="004454E2">
        <w:t xml:space="preserve"> clock cycles</w:t>
      </w:r>
      <w:r w:rsidR="00951D04">
        <w:t xml:space="preserve"> (</w:t>
      </w:r>
      <w:r>
        <w:t>3</w:t>
      </w:r>
      <w:r w:rsidR="00951D04">
        <w:t xml:space="preserve"> + </w:t>
      </w:r>
      <w:r w:rsidR="0086020C">
        <w:t>2</w:t>
      </w:r>
      <w:r w:rsidR="00951D04">
        <w:t xml:space="preserve"> memory accesses)</w:t>
      </w:r>
    </w:p>
    <w:p w:rsidR="004454E2" w:rsidRDefault="004454E2" w:rsidP="004454E2">
      <w:r>
        <w:t>No flags are affected by this instruction.</w:t>
      </w:r>
    </w:p>
    <w:p w:rsidR="00603BD4" w:rsidRPr="00D77A9C" w:rsidRDefault="00603BD4" w:rsidP="00603BD4">
      <w:pPr>
        <w:rPr>
          <w:rStyle w:val="Strong"/>
        </w:rPr>
      </w:pPr>
      <w:bookmarkStart w:id="69" w:name="_PHDS"/>
      <w:bookmarkEnd w:id="69"/>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603BD4" w:rsidTr="00254FFB">
        <w:tc>
          <w:tcPr>
            <w:tcW w:w="1526" w:type="dxa"/>
          </w:tcPr>
          <w:p w:rsidR="00603BD4" w:rsidRDefault="00603BD4" w:rsidP="00254FFB">
            <w:r>
              <w:t>STORE</w:t>
            </w:r>
            <w:r w:rsidR="00213C77">
              <w:t>1/</w:t>
            </w:r>
            <w:r>
              <w:t>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w:t>
            </w:r>
            <w:r w:rsidR="00213C77">
              <w:t>1/</w:t>
            </w:r>
            <w:r>
              <w:t>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70" w:name="_Toc484449419"/>
      <w:r>
        <w:lastRenderedPageBreak/>
        <w:t>PHDS</w:t>
      </w:r>
      <w:r w:rsidR="00981AAB">
        <w:t xml:space="preserve"> – Push Data Selector</w:t>
      </w:r>
      <w:bookmarkEnd w:id="70"/>
    </w:p>
    <w:p w:rsidR="004454E2" w:rsidRDefault="004454E2" w:rsidP="004454E2">
      <w:r>
        <w:t>PHDS – pushes the data se</w:t>
      </w:r>
      <w:r w:rsidR="00164807">
        <w:t>lector</w:t>
      </w:r>
      <w:r>
        <w:t xml:space="preserve"> on the stack. </w:t>
      </w:r>
      <w:r w:rsidR="00164807">
        <w:t>Two</w:t>
      </w:r>
      <w:r>
        <w:t xml:space="preserve"> bytes are pushed onto the stack.</w:t>
      </w:r>
      <w:r w:rsidR="00EF767A">
        <w:t xml:space="preserve"> This instruction is useful when passing pointers for intersegment data access.</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7C4069" w:rsidP="004454E2">
      <w:r>
        <w:t>6</w:t>
      </w:r>
      <w:r w:rsidR="00277E1A">
        <w:t xml:space="preserve"> clock cycles</w:t>
      </w:r>
      <w:r w:rsidR="00951D04">
        <w:t xml:space="preserve"> (</w:t>
      </w:r>
      <w:r w:rsidR="00042BF2">
        <w:t>4</w:t>
      </w:r>
      <w:r w:rsidR="00951D04">
        <w:t xml:space="preserve"> + </w:t>
      </w:r>
      <w:r>
        <w:t>2</w:t>
      </w:r>
      <w:r w:rsidR="00951D04">
        <w:t xml:space="preserve"> memory accesses)</w:t>
      </w:r>
    </w:p>
    <w:p w:rsidR="004454E2" w:rsidRDefault="004454E2" w:rsidP="004454E2">
      <w:r>
        <w:t>No flags are affected by this instruction.</w:t>
      </w:r>
    </w:p>
    <w:p w:rsidR="0042447E" w:rsidRPr="00D77A9C" w:rsidRDefault="0042447E" w:rsidP="0042447E">
      <w:pPr>
        <w:rPr>
          <w:rStyle w:val="Strong"/>
        </w:rPr>
      </w:pPr>
      <w:bookmarkStart w:id="71" w:name="_PLDS"/>
      <w:bookmarkEnd w:id="71"/>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77E1A" w:rsidRDefault="00277E1A" w:rsidP="00277E1A">
      <w:pPr>
        <w:pStyle w:val="Heading2"/>
      </w:pPr>
      <w:bookmarkStart w:id="72" w:name="_Toc484449420"/>
      <w:r>
        <w:lastRenderedPageBreak/>
        <w:t>PLDS</w:t>
      </w:r>
      <w:r w:rsidR="00981AAB">
        <w:t xml:space="preserve"> – Pull Data Selector</w:t>
      </w:r>
      <w:bookmarkEnd w:id="72"/>
    </w:p>
    <w:p w:rsidR="00277E1A" w:rsidRDefault="00277E1A" w:rsidP="00277E1A">
      <w:r>
        <w:t>PLDS – pulls the data se</w:t>
      </w:r>
      <w:r w:rsidR="00551FBC">
        <w:t>lector</w:t>
      </w:r>
      <w:r>
        <w:t xml:space="preserve"> from the stack. </w:t>
      </w:r>
      <w:r w:rsidR="00551FBC">
        <w:t>Two</w:t>
      </w:r>
      <w:r>
        <w:t xml:space="preserve">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AF0F02" w:rsidP="00277E1A">
      <w:r>
        <w:t>8</w:t>
      </w:r>
      <w:r w:rsidR="00277E1A">
        <w:t xml:space="preserve"> clock cycles</w:t>
      </w:r>
      <w:r w:rsidR="00C87E70">
        <w:t xml:space="preserve"> (4 + 4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276E36" w:rsidRDefault="00276E36" w:rsidP="00276E36">
      <w:pPr>
        <w:pStyle w:val="Heading2"/>
      </w:pPr>
      <w:bookmarkStart w:id="73" w:name="_RTC"/>
      <w:bookmarkStart w:id="74" w:name="_Toc484449421"/>
      <w:bookmarkEnd w:id="73"/>
      <w:r>
        <w:lastRenderedPageBreak/>
        <w:t>RTC</w:t>
      </w:r>
      <w:r w:rsidR="00B07ED4">
        <w:t xml:space="preserve"> – Return from Context Routine</w:t>
      </w:r>
      <w:bookmarkEnd w:id="74"/>
    </w:p>
    <w:p w:rsidR="00903203" w:rsidRDefault="00276E36" w:rsidP="00276E36">
      <w:r>
        <w:t xml:space="preserve">The RTC instruction </w:t>
      </w:r>
      <w:r w:rsidR="00B07ED4">
        <w:t>s</w:t>
      </w:r>
      <w:r>
        <w:t xml:space="preserve">witches contexts from the current back to the invoking context. This is accomplished by </w:t>
      </w:r>
      <w:r w:rsidR="00AF4281">
        <w:t xml:space="preserve">popping the return context number from the </w:t>
      </w:r>
      <w:r w:rsidR="00A81A84">
        <w:t>stack</w:t>
      </w:r>
      <w:r w:rsidR="00AF4281">
        <w:t>.</w:t>
      </w:r>
      <w:r w:rsidR="00A56583">
        <w:t xml:space="preserve"> This instruction also copies the .A, .X, .Y and </w:t>
      </w:r>
      <w:proofErr w:type="gramStart"/>
      <w:r w:rsidR="00A56583">
        <w:t>flags registers</w:t>
      </w:r>
      <w:proofErr w:type="gramEnd"/>
      <w:r w:rsidR="00A56583">
        <w:t xml:space="preserve">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B87488" w:rsidP="00276E36">
      <w:r>
        <w:t>1</w:t>
      </w:r>
      <w:r w:rsidR="00EB33AC">
        <w:t>2</w:t>
      </w:r>
      <w:r w:rsidR="00276E36">
        <w:t xml:space="preserve"> clock cycles</w:t>
      </w:r>
      <w:r w:rsidR="00AF4281">
        <w:t xml:space="preserve"> (</w:t>
      </w:r>
      <w:r>
        <w:t>8</w:t>
      </w:r>
      <w:r w:rsidR="00AF4281">
        <w:t xml:space="preserve"> + 2 memory accesses)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AF4281" w:rsidTr="00FE45C9">
        <w:tc>
          <w:tcPr>
            <w:tcW w:w="1526" w:type="dxa"/>
          </w:tcPr>
          <w:p w:rsidR="00AF4281" w:rsidRDefault="00AF4281" w:rsidP="00FE45C9">
            <w:r>
              <w:t>LOAD1</w:t>
            </w:r>
          </w:p>
        </w:tc>
        <w:tc>
          <w:tcPr>
            <w:tcW w:w="3685" w:type="dxa"/>
          </w:tcPr>
          <w:p w:rsidR="00AF4281" w:rsidRDefault="00AF4281" w:rsidP="00FE45C9">
            <w:r>
              <w:t>set segment</w:t>
            </w:r>
          </w:p>
        </w:tc>
      </w:tr>
      <w:tr w:rsidR="00AF4281" w:rsidTr="00FE45C9">
        <w:tc>
          <w:tcPr>
            <w:tcW w:w="1526" w:type="dxa"/>
          </w:tcPr>
          <w:p w:rsidR="00AF4281" w:rsidRDefault="00AF4281" w:rsidP="00FE45C9">
            <w:r>
              <w:t>LOAD2</w:t>
            </w:r>
          </w:p>
        </w:tc>
        <w:tc>
          <w:tcPr>
            <w:tcW w:w="3685" w:type="dxa"/>
          </w:tcPr>
          <w:p w:rsidR="00AF4281" w:rsidRDefault="00AF4281" w:rsidP="00FE45C9">
            <w:r>
              <w:t>load TR[7:0]</w:t>
            </w:r>
          </w:p>
        </w:tc>
      </w:tr>
      <w:tr w:rsidR="00AF4281" w:rsidTr="00FE45C9">
        <w:tc>
          <w:tcPr>
            <w:tcW w:w="1526" w:type="dxa"/>
          </w:tcPr>
          <w:p w:rsidR="00AF4281" w:rsidRDefault="00AF4281" w:rsidP="00FE45C9">
            <w:r>
              <w:t>LOAD2</w:t>
            </w:r>
          </w:p>
        </w:tc>
        <w:tc>
          <w:tcPr>
            <w:tcW w:w="3685" w:type="dxa"/>
          </w:tcPr>
          <w:p w:rsidR="00AF4281" w:rsidRDefault="00AF4281" w:rsidP="00FE45C9">
            <w:r>
              <w:t>load TR[15:8]</w:t>
            </w:r>
          </w:p>
        </w:tc>
      </w:tr>
      <w:tr w:rsidR="00DD4574" w:rsidTr="00FE45C9">
        <w:tc>
          <w:tcPr>
            <w:tcW w:w="1526" w:type="dxa"/>
          </w:tcPr>
          <w:p w:rsidR="00DD4574" w:rsidRDefault="00DD4574" w:rsidP="001554E2">
            <w:r>
              <w:t>TASK1</w:t>
            </w:r>
          </w:p>
        </w:tc>
        <w:tc>
          <w:tcPr>
            <w:tcW w:w="3685" w:type="dxa"/>
          </w:tcPr>
          <w:p w:rsidR="00DD4574" w:rsidRDefault="00DD4574" w:rsidP="001554E2">
            <w:r>
              <w:t>load the register set</w:t>
            </w:r>
          </w:p>
        </w:tc>
      </w:tr>
      <w:tr w:rsidR="00B87488" w:rsidTr="00FE45C9">
        <w:tc>
          <w:tcPr>
            <w:tcW w:w="1526" w:type="dxa"/>
          </w:tcPr>
          <w:p w:rsidR="00B87488" w:rsidRDefault="00B87488" w:rsidP="001554E2">
            <w:r>
              <w:t>TASK2</w:t>
            </w:r>
          </w:p>
        </w:tc>
        <w:tc>
          <w:tcPr>
            <w:tcW w:w="3685" w:type="dxa"/>
          </w:tcPr>
          <w:p w:rsidR="00B87488" w:rsidRDefault="00B87488" w:rsidP="001554E2"/>
        </w:tc>
      </w:tr>
      <w:tr w:rsidR="00B87488" w:rsidTr="00FE45C9">
        <w:tc>
          <w:tcPr>
            <w:tcW w:w="1526" w:type="dxa"/>
          </w:tcPr>
          <w:p w:rsidR="00B87488" w:rsidRDefault="00B87488" w:rsidP="001554E2">
            <w:r>
              <w:t>TASK3</w:t>
            </w:r>
          </w:p>
        </w:tc>
        <w:tc>
          <w:tcPr>
            <w:tcW w:w="3685" w:type="dxa"/>
          </w:tcPr>
          <w:p w:rsidR="00B87488" w:rsidRDefault="00B87488" w:rsidP="001554E2"/>
        </w:tc>
      </w:tr>
      <w:tr w:rsidR="00B87488" w:rsidTr="00FE45C9">
        <w:tc>
          <w:tcPr>
            <w:tcW w:w="1526" w:type="dxa"/>
          </w:tcPr>
          <w:p w:rsidR="00B87488" w:rsidRDefault="00B87488" w:rsidP="001554E2">
            <w:r>
              <w:t>TASK4</w:t>
            </w:r>
          </w:p>
        </w:tc>
        <w:tc>
          <w:tcPr>
            <w:tcW w:w="3685" w:type="dxa"/>
          </w:tcPr>
          <w:p w:rsidR="00B87488" w:rsidRDefault="00B87488" w:rsidP="001554E2"/>
        </w:tc>
      </w:tr>
    </w:tbl>
    <w:p w:rsidR="00276E36" w:rsidRDefault="00276E36">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bookmarkStart w:id="75" w:name="_Toc484449422"/>
      <w:r>
        <w:lastRenderedPageBreak/>
        <w:t>RTF</w:t>
      </w:r>
      <w:r w:rsidR="00380721">
        <w:t xml:space="preserve"> – Return </w:t>
      </w:r>
      <w:proofErr w:type="gramStart"/>
      <w:r w:rsidR="00380721">
        <w:t>From</w:t>
      </w:r>
      <w:proofErr w:type="gramEnd"/>
      <w:r w:rsidR="00380721">
        <w:t xml:space="preserve"> Far Subroutine</w:t>
      </w:r>
      <w:bookmarkEnd w:id="75"/>
    </w:p>
    <w:p w:rsidR="00681EA5" w:rsidRDefault="00681EA5" w:rsidP="00681EA5">
      <w:r>
        <w:t>The RTF instruction performs a far return from subroutine operation. This is similar to a long subroutine return operation</w:t>
      </w:r>
      <w:r w:rsidR="004011DA">
        <w:t xml:space="preserve"> (RTL) </w:t>
      </w:r>
      <w:r>
        <w:t>except that the code se</w:t>
      </w:r>
      <w:r w:rsidR="00E90BF5">
        <w:t>lector</w:t>
      </w:r>
      <w:r>
        <w:t xml:space="preserve"> is loaded from the stack in addition to the program counter and program bank. </w:t>
      </w:r>
      <w:r w:rsidR="00B55AD9">
        <w:t>In addition the stack pointer may be incremented by an amount specified by the instruction in order to pop arguments off the stack.</w:t>
      </w:r>
    </w:p>
    <w:p w:rsidR="000A2F2A" w:rsidRPr="005A2CDA" w:rsidRDefault="000A2F2A" w:rsidP="000A2F2A">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B55AD9" w:rsidTr="00E60A19">
        <w:tc>
          <w:tcPr>
            <w:tcW w:w="1559" w:type="dxa"/>
          </w:tcPr>
          <w:p w:rsidR="00B55AD9" w:rsidRDefault="00B55AD9" w:rsidP="00E6298F">
            <w:pPr>
              <w:jc w:val="center"/>
            </w:pPr>
            <w:r>
              <w:t>42</w:t>
            </w:r>
          </w:p>
        </w:tc>
        <w:tc>
          <w:tcPr>
            <w:tcW w:w="1559" w:type="dxa"/>
          </w:tcPr>
          <w:p w:rsidR="00B55AD9" w:rsidRDefault="00B55AD9" w:rsidP="000A2F2A">
            <w:pPr>
              <w:jc w:val="center"/>
            </w:pPr>
            <w:r>
              <w:t>6B</w:t>
            </w:r>
          </w:p>
        </w:tc>
        <w:tc>
          <w:tcPr>
            <w:tcW w:w="1559" w:type="dxa"/>
          </w:tcPr>
          <w:p w:rsidR="00B55AD9" w:rsidRDefault="00B55AD9" w:rsidP="000A2F2A">
            <w:pPr>
              <w:jc w:val="center"/>
            </w:pPr>
            <w:r>
              <w:t>Immed</w:t>
            </w:r>
            <w:r w:rsidRPr="00B55AD9">
              <w:rPr>
                <w:vertAlign w:val="subscript"/>
              </w:rPr>
              <w:t>8</w:t>
            </w:r>
          </w:p>
        </w:tc>
      </w:tr>
    </w:tbl>
    <w:p w:rsidR="000A2F2A" w:rsidRDefault="000A2F2A" w:rsidP="00681EA5"/>
    <w:p w:rsidR="00402175" w:rsidRPr="00681EA5" w:rsidRDefault="00402175" w:rsidP="00681EA5">
      <w:r>
        <w:t>1</w:t>
      </w:r>
      <w:r w:rsidR="00413787">
        <w:t>4</w:t>
      </w:r>
      <w:r>
        <w:t xml:space="preserve"> clock cycles</w:t>
      </w:r>
      <w:r w:rsidR="00F708FE">
        <w:t xml:space="preserve"> (</w:t>
      </w:r>
      <w:r w:rsidR="00413787">
        <w:t>4</w:t>
      </w:r>
      <w:r w:rsidR="00F708FE">
        <w:t xml:space="preserve"> + </w:t>
      </w:r>
      <w:r w:rsidR="00413787">
        <w:t>5</w:t>
      </w:r>
      <w:r w:rsidR="00F708FE">
        <w:t xml:space="preserve"> memory accesses)</w:t>
      </w:r>
    </w:p>
    <w:p w:rsidR="00DE5B51" w:rsidRDefault="00DE5B51" w:rsidP="00DE5B51">
      <w:r>
        <w:t>No flags are affected by this instruction.</w:t>
      </w:r>
    </w:p>
    <w:p w:rsidR="00F708FE" w:rsidRPr="00997B0B" w:rsidRDefault="00F708FE" w:rsidP="00F708FE">
      <w:pPr>
        <w:rPr>
          <w:rStyle w:val="Strong"/>
        </w:rPr>
      </w:pPr>
      <w:bookmarkStart w:id="76" w:name="_RTT"/>
      <w:bookmarkEnd w:id="76"/>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B21CBD">
        <w:tc>
          <w:tcPr>
            <w:tcW w:w="1526" w:type="dxa"/>
          </w:tcPr>
          <w:p w:rsidR="00F708FE" w:rsidRDefault="00F708FE" w:rsidP="00B21CBD">
            <w:r>
              <w:t>IFETCH</w:t>
            </w:r>
          </w:p>
        </w:tc>
        <w:tc>
          <w:tcPr>
            <w:tcW w:w="3685" w:type="dxa"/>
          </w:tcPr>
          <w:p w:rsidR="00F708FE" w:rsidRDefault="00F708FE" w:rsidP="00B21CBD">
            <w:r>
              <w:t>Fetch the instruction</w:t>
            </w:r>
          </w:p>
        </w:tc>
      </w:tr>
      <w:tr w:rsidR="00F708FE" w:rsidTr="00B21CBD">
        <w:tc>
          <w:tcPr>
            <w:tcW w:w="1526" w:type="dxa"/>
          </w:tcPr>
          <w:p w:rsidR="00F708FE" w:rsidRDefault="00F708FE" w:rsidP="00B21CBD">
            <w:r>
              <w:t>DECODE</w:t>
            </w:r>
          </w:p>
        </w:tc>
        <w:tc>
          <w:tcPr>
            <w:tcW w:w="3685" w:type="dxa"/>
          </w:tcPr>
          <w:p w:rsidR="00F708FE" w:rsidRDefault="00F708FE" w:rsidP="00B21CBD">
            <w:r>
              <w:t>Decode page 2 prefix</w:t>
            </w:r>
          </w:p>
        </w:tc>
      </w:tr>
      <w:tr w:rsidR="00F708FE" w:rsidTr="00B21CBD">
        <w:tc>
          <w:tcPr>
            <w:tcW w:w="1526" w:type="dxa"/>
          </w:tcPr>
          <w:p w:rsidR="00F708FE" w:rsidRDefault="00F708FE" w:rsidP="00B21CBD">
            <w:r>
              <w:t>DECODE</w:t>
            </w:r>
          </w:p>
        </w:tc>
        <w:tc>
          <w:tcPr>
            <w:tcW w:w="3685" w:type="dxa"/>
          </w:tcPr>
          <w:p w:rsidR="00F708FE" w:rsidRDefault="00F708FE" w:rsidP="00B21CBD">
            <w:r>
              <w:t>Decode / execute –save register set</w:t>
            </w:r>
          </w:p>
        </w:tc>
      </w:tr>
      <w:tr w:rsidR="00F708FE" w:rsidTr="00B21CBD">
        <w:tc>
          <w:tcPr>
            <w:tcW w:w="1526" w:type="dxa"/>
          </w:tcPr>
          <w:p w:rsidR="00F708FE" w:rsidRDefault="00F708FE" w:rsidP="00B21CBD">
            <w:r>
              <w:t>LOAD1</w:t>
            </w:r>
          </w:p>
        </w:tc>
        <w:tc>
          <w:tcPr>
            <w:tcW w:w="3685" w:type="dxa"/>
          </w:tcPr>
          <w:p w:rsidR="00F708FE" w:rsidRDefault="00F708FE" w:rsidP="00B21CBD">
            <w:r>
              <w:t>set segment for addressing</w:t>
            </w:r>
          </w:p>
        </w:tc>
      </w:tr>
      <w:tr w:rsidR="00F708FE" w:rsidTr="00B21CBD">
        <w:tc>
          <w:tcPr>
            <w:tcW w:w="1526" w:type="dxa"/>
          </w:tcPr>
          <w:p w:rsidR="00F708FE" w:rsidRDefault="00F708FE" w:rsidP="00B21CBD">
            <w:r>
              <w:t>LOAD</w:t>
            </w:r>
            <w:r w:rsidR="00E573CD">
              <w:t>1/</w:t>
            </w:r>
            <w:r>
              <w:t>2</w:t>
            </w:r>
          </w:p>
        </w:tc>
        <w:tc>
          <w:tcPr>
            <w:tcW w:w="3685" w:type="dxa"/>
          </w:tcPr>
          <w:p w:rsidR="00F708FE" w:rsidRDefault="00F708FE" w:rsidP="00B21CBD">
            <w:r>
              <w:t>load PC[7:0]</w:t>
            </w:r>
          </w:p>
        </w:tc>
      </w:tr>
      <w:tr w:rsidR="00F708FE" w:rsidTr="00B21CBD">
        <w:tc>
          <w:tcPr>
            <w:tcW w:w="1526" w:type="dxa"/>
          </w:tcPr>
          <w:p w:rsidR="00F708FE" w:rsidRDefault="00F708FE" w:rsidP="00B21CBD">
            <w:r>
              <w:t>LOAD</w:t>
            </w:r>
            <w:r w:rsidR="00E573CD">
              <w:t>1/</w:t>
            </w:r>
            <w:r>
              <w:t>2</w:t>
            </w:r>
          </w:p>
        </w:tc>
        <w:tc>
          <w:tcPr>
            <w:tcW w:w="3685" w:type="dxa"/>
          </w:tcPr>
          <w:p w:rsidR="00F708FE" w:rsidRDefault="00F708FE" w:rsidP="00B21CBD">
            <w:r>
              <w:t>load PC[15:8]</w:t>
            </w:r>
          </w:p>
        </w:tc>
      </w:tr>
      <w:tr w:rsidR="00F708FE" w:rsidTr="00B21CBD">
        <w:tc>
          <w:tcPr>
            <w:tcW w:w="1526" w:type="dxa"/>
          </w:tcPr>
          <w:p w:rsidR="00F708FE" w:rsidRDefault="00F708FE" w:rsidP="00B21CBD">
            <w:r>
              <w:t>LOAD</w:t>
            </w:r>
            <w:r w:rsidR="00E573CD">
              <w:t>1/</w:t>
            </w:r>
            <w:r>
              <w:t>2</w:t>
            </w:r>
          </w:p>
        </w:tc>
        <w:tc>
          <w:tcPr>
            <w:tcW w:w="3685" w:type="dxa"/>
          </w:tcPr>
          <w:p w:rsidR="00F708FE" w:rsidRDefault="00F708FE" w:rsidP="00B21CBD">
            <w:r>
              <w:t>load PC[23:16]</w:t>
            </w:r>
          </w:p>
        </w:tc>
      </w:tr>
      <w:tr w:rsidR="00F708FE" w:rsidTr="00B21CBD">
        <w:tc>
          <w:tcPr>
            <w:tcW w:w="1526" w:type="dxa"/>
          </w:tcPr>
          <w:p w:rsidR="00F708FE" w:rsidRDefault="00F708FE" w:rsidP="00B21CBD">
            <w:r>
              <w:t>LOAD</w:t>
            </w:r>
            <w:r w:rsidR="00E573CD">
              <w:t>1/</w:t>
            </w:r>
            <w:r>
              <w:t>2</w:t>
            </w:r>
          </w:p>
        </w:tc>
        <w:tc>
          <w:tcPr>
            <w:tcW w:w="3685" w:type="dxa"/>
          </w:tcPr>
          <w:p w:rsidR="00F708FE" w:rsidRDefault="00F708FE" w:rsidP="00B21CBD">
            <w:r>
              <w:t>load CS[7:0]</w:t>
            </w:r>
          </w:p>
        </w:tc>
      </w:tr>
      <w:tr w:rsidR="00F708FE" w:rsidTr="00B21CBD">
        <w:tc>
          <w:tcPr>
            <w:tcW w:w="1526" w:type="dxa"/>
          </w:tcPr>
          <w:p w:rsidR="00F708FE" w:rsidRDefault="00F708FE" w:rsidP="00B21CBD">
            <w:r>
              <w:t>LOAD</w:t>
            </w:r>
            <w:r w:rsidR="00E573CD">
              <w:t>1/</w:t>
            </w:r>
            <w:r>
              <w:t>2</w:t>
            </w:r>
          </w:p>
        </w:tc>
        <w:tc>
          <w:tcPr>
            <w:tcW w:w="3685" w:type="dxa"/>
          </w:tcPr>
          <w:p w:rsidR="00F708FE" w:rsidRDefault="00F708FE" w:rsidP="00B21CBD">
            <w:r>
              <w:t>load CS[15:8]</w:t>
            </w:r>
          </w:p>
        </w:tc>
      </w:tr>
      <w:tr w:rsidR="00623FF3" w:rsidTr="00B21CBD">
        <w:tc>
          <w:tcPr>
            <w:tcW w:w="1526" w:type="dxa"/>
          </w:tcPr>
          <w:p w:rsidR="00623FF3" w:rsidRDefault="00623FF3" w:rsidP="00B21CBD">
            <w:r>
              <w:t>RTS1</w:t>
            </w:r>
          </w:p>
        </w:tc>
        <w:tc>
          <w:tcPr>
            <w:tcW w:w="3685" w:type="dxa"/>
          </w:tcPr>
          <w:p w:rsidR="00623FF3" w:rsidRDefault="00623FF3" w:rsidP="00B21CBD">
            <w:r>
              <w:t>increment PC</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77" w:name="_Toc484449423"/>
      <w:r>
        <w:lastRenderedPageBreak/>
        <w:t>RTI</w:t>
      </w:r>
      <w:r w:rsidR="009C297C">
        <w:t xml:space="preserve"> - Return </w:t>
      </w:r>
      <w:proofErr w:type="gramStart"/>
      <w:r w:rsidR="009C297C">
        <w:t>From</w:t>
      </w:r>
      <w:proofErr w:type="gramEnd"/>
      <w:r w:rsidR="009C297C">
        <w:t xml:space="preserve"> Interrupt</w:t>
      </w:r>
      <w:bookmarkEnd w:id="77"/>
    </w:p>
    <w:p w:rsidR="00F143B4" w:rsidRDefault="005A2CDA" w:rsidP="00F143B4">
      <w:r>
        <w:t xml:space="preserve">The operation of this instruction has been modified. </w:t>
      </w:r>
      <w:r w:rsidR="009C297C">
        <w:t xml:space="preserve">If an internal task switched on interrupt flag is set, </w:t>
      </w:r>
      <w:r w:rsidR="00F143B4">
        <w:t xml:space="preserve">the RTI instruction switches tasks from the current task back to the interrupted task. This is accomplished by </w:t>
      </w:r>
      <w:r w:rsidR="00F02976">
        <w:t>popping the return context number from the</w:t>
      </w:r>
      <w:r w:rsidR="009C297C">
        <w:t xml:space="preserve"> stack</w:t>
      </w:r>
      <w:r w:rsidR="00FF0A05">
        <w:t>.</w:t>
      </w:r>
      <w:r w:rsidR="00F143B4">
        <w:t xml:space="preserve"> </w:t>
      </w:r>
      <w:r w:rsidR="009C297C">
        <w:t>If the task switched flag is not set then t</w:t>
      </w:r>
      <w:r w:rsidR="00F143B4">
        <w:t>his instruction works in manner compatible with the 65c02/65c816 cores.</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F0A05" w:rsidP="00F143B4">
      <w:r>
        <w:t xml:space="preserve">3 or </w:t>
      </w:r>
      <w:r w:rsidR="00F02976">
        <w:t>6</w:t>
      </w:r>
      <w:r w:rsidR="00F143B4">
        <w:t xml:space="preserve"> clock cycles</w:t>
      </w:r>
      <w:r w:rsidR="00F02976">
        <w:t xml:space="preserve"> 4 + 2 memory accesses</w:t>
      </w:r>
      <w:r w:rsidR="00F143B4">
        <w:t xml:space="preserve">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r w:rsidR="004405BB">
        <w:rPr>
          <w:rStyle w:val="Strong"/>
        </w:rPr>
        <w:t xml:space="preserve"> (task return)</w:t>
      </w:r>
      <w:r w:rsidRPr="005A2CDA">
        <w:rPr>
          <w:rStyle w:val="Strong"/>
        </w:rPr>
        <w:t>:</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02976" w:rsidTr="00254FFB">
        <w:tc>
          <w:tcPr>
            <w:tcW w:w="1526" w:type="dxa"/>
          </w:tcPr>
          <w:p w:rsidR="00F02976" w:rsidRDefault="00F02976" w:rsidP="001554E2">
            <w:r>
              <w:t>LOAD1</w:t>
            </w:r>
          </w:p>
        </w:tc>
        <w:tc>
          <w:tcPr>
            <w:tcW w:w="3685" w:type="dxa"/>
          </w:tcPr>
          <w:p w:rsidR="00F02976" w:rsidRDefault="00F02976" w:rsidP="001554E2">
            <w:r>
              <w:t>set segment</w:t>
            </w:r>
          </w:p>
        </w:tc>
      </w:tr>
      <w:tr w:rsidR="00F02976" w:rsidTr="00254FFB">
        <w:tc>
          <w:tcPr>
            <w:tcW w:w="1526" w:type="dxa"/>
          </w:tcPr>
          <w:p w:rsidR="00F02976" w:rsidRDefault="00F02976" w:rsidP="001554E2">
            <w:r>
              <w:t>LOAD2</w:t>
            </w:r>
          </w:p>
        </w:tc>
        <w:tc>
          <w:tcPr>
            <w:tcW w:w="3685" w:type="dxa"/>
          </w:tcPr>
          <w:p w:rsidR="00F02976" w:rsidRDefault="00F02976" w:rsidP="001554E2">
            <w:r>
              <w:t>load TR[7:0]</w:t>
            </w:r>
          </w:p>
        </w:tc>
      </w:tr>
      <w:tr w:rsidR="00F02976" w:rsidTr="00254FFB">
        <w:tc>
          <w:tcPr>
            <w:tcW w:w="1526" w:type="dxa"/>
          </w:tcPr>
          <w:p w:rsidR="00F02976" w:rsidRDefault="00F02976" w:rsidP="001554E2">
            <w:r>
              <w:t>LOAD2</w:t>
            </w:r>
          </w:p>
        </w:tc>
        <w:tc>
          <w:tcPr>
            <w:tcW w:w="3685" w:type="dxa"/>
          </w:tcPr>
          <w:p w:rsidR="00F02976" w:rsidRDefault="00F02976" w:rsidP="001554E2">
            <w:r>
              <w:t>load TR[15:8]</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r w:rsidR="004405BB" w:rsidTr="00254FFB">
        <w:tc>
          <w:tcPr>
            <w:tcW w:w="1526" w:type="dxa"/>
          </w:tcPr>
          <w:p w:rsidR="004405BB" w:rsidRDefault="004405BB" w:rsidP="00254FFB">
            <w:r>
              <w:t>TASK2</w:t>
            </w:r>
          </w:p>
        </w:tc>
        <w:tc>
          <w:tcPr>
            <w:tcW w:w="3685" w:type="dxa"/>
          </w:tcPr>
          <w:p w:rsidR="004405BB" w:rsidRDefault="004405BB" w:rsidP="00254FFB">
            <w:r>
              <w:t>set code segment</w:t>
            </w:r>
          </w:p>
        </w:tc>
      </w:tr>
      <w:tr w:rsidR="004405BB" w:rsidTr="00254FFB">
        <w:tc>
          <w:tcPr>
            <w:tcW w:w="1526" w:type="dxa"/>
          </w:tcPr>
          <w:p w:rsidR="004405BB" w:rsidRDefault="004405BB" w:rsidP="00254FFB">
            <w:r>
              <w:t>TASK3</w:t>
            </w:r>
          </w:p>
        </w:tc>
        <w:tc>
          <w:tcPr>
            <w:tcW w:w="3685" w:type="dxa"/>
          </w:tcPr>
          <w:p w:rsidR="004405BB" w:rsidRDefault="004405BB" w:rsidP="00254FFB">
            <w:r>
              <w:t>set data segment</w:t>
            </w:r>
          </w:p>
        </w:tc>
      </w:tr>
      <w:tr w:rsidR="004405BB" w:rsidTr="00254FFB">
        <w:tc>
          <w:tcPr>
            <w:tcW w:w="1526" w:type="dxa"/>
          </w:tcPr>
          <w:p w:rsidR="004405BB" w:rsidRDefault="004405BB" w:rsidP="00254FFB">
            <w:r>
              <w:t>TASK4</w:t>
            </w:r>
          </w:p>
        </w:tc>
        <w:tc>
          <w:tcPr>
            <w:tcW w:w="3685" w:type="dxa"/>
          </w:tcPr>
          <w:p w:rsidR="004405BB" w:rsidRDefault="004405BB" w:rsidP="00254FFB">
            <w:r>
              <w:t>set stack segment</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20B08" w:rsidRDefault="00220B08" w:rsidP="00220B08">
      <w:pPr>
        <w:pStyle w:val="Heading2"/>
      </w:pPr>
      <w:bookmarkStart w:id="78" w:name="_RTT_1"/>
      <w:bookmarkStart w:id="79" w:name="_Toc484449424"/>
      <w:bookmarkEnd w:id="78"/>
      <w:r>
        <w:lastRenderedPageBreak/>
        <w:t>RTL</w:t>
      </w:r>
      <w:r w:rsidR="00040E2E">
        <w:t xml:space="preserve"> – Long Return </w:t>
      </w:r>
      <w:proofErr w:type="gramStart"/>
      <w:r w:rsidR="00040E2E">
        <w:t>From</w:t>
      </w:r>
      <w:proofErr w:type="gramEnd"/>
      <w:r w:rsidR="00040E2E">
        <w:t xml:space="preserve"> Subroutine</w:t>
      </w:r>
      <w:bookmarkEnd w:id="79"/>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512E50" w:rsidP="00220B08">
      <w:r>
        <w:t>10</w:t>
      </w:r>
      <w:r w:rsidR="00220B08">
        <w:t xml:space="preserve"> clock cycles (</w:t>
      </w:r>
      <w:r>
        <w:t>4</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PC[7:0]</w:t>
            </w:r>
          </w:p>
        </w:tc>
      </w:tr>
      <w:tr w:rsidR="00220B08" w:rsidTr="00E60A19">
        <w:tc>
          <w:tcPr>
            <w:tcW w:w="1526" w:type="dxa"/>
          </w:tcPr>
          <w:p w:rsidR="00220B08" w:rsidRDefault="00220B08" w:rsidP="00E60A19">
            <w:r>
              <w:t>LOAD</w:t>
            </w:r>
            <w:r w:rsidR="00512E50">
              <w:t>1/</w:t>
            </w:r>
            <w:r>
              <w:t>2</w:t>
            </w:r>
          </w:p>
        </w:tc>
        <w:tc>
          <w:tcPr>
            <w:tcW w:w="3685" w:type="dxa"/>
          </w:tcPr>
          <w:p w:rsidR="00220B08" w:rsidRDefault="00220B08" w:rsidP="00E60A19">
            <w:r>
              <w:t>load PC[15:8]</w:t>
            </w:r>
          </w:p>
        </w:tc>
      </w:tr>
      <w:tr w:rsidR="0060449D" w:rsidTr="00E60A19">
        <w:tc>
          <w:tcPr>
            <w:tcW w:w="1526" w:type="dxa"/>
          </w:tcPr>
          <w:p w:rsidR="0060449D" w:rsidRDefault="0060449D" w:rsidP="00E60A19">
            <w:r>
              <w:t>LOAD</w:t>
            </w:r>
            <w:r w:rsidR="00512E50">
              <w:t>1/</w:t>
            </w:r>
            <w:r>
              <w:t>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p>
        </w:tc>
      </w:tr>
    </w:tbl>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80" w:name="_Toc484449425"/>
      <w:r>
        <w:lastRenderedPageBreak/>
        <w:t>RTS</w:t>
      </w:r>
      <w:r w:rsidR="00C81B0B">
        <w:t xml:space="preserve"> – Return </w:t>
      </w:r>
      <w:proofErr w:type="gramStart"/>
      <w:r w:rsidR="00C81B0B">
        <w:t>From</w:t>
      </w:r>
      <w:proofErr w:type="gramEnd"/>
      <w:r w:rsidR="00C81B0B">
        <w:t xml:space="preserve"> Subroutine</w:t>
      </w:r>
      <w:bookmarkEnd w:id="80"/>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8D5BE9" w:rsidP="00AF61D2">
      <w:r>
        <w:t>8</w:t>
      </w:r>
      <w:r w:rsidR="00AF61D2">
        <w:t xml:space="preserve"> clock cycles (</w:t>
      </w:r>
      <w:r>
        <w:t>4</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PC[7:0]</w:t>
            </w:r>
          </w:p>
        </w:tc>
      </w:tr>
      <w:tr w:rsidR="00AF61D2" w:rsidTr="00E60A19">
        <w:tc>
          <w:tcPr>
            <w:tcW w:w="1526" w:type="dxa"/>
          </w:tcPr>
          <w:p w:rsidR="00AF61D2" w:rsidRDefault="00AF61D2" w:rsidP="00E60A19">
            <w:r>
              <w:t>LOAD</w:t>
            </w:r>
            <w:r w:rsidR="008D5BE9">
              <w:t>1/</w:t>
            </w:r>
            <w:r>
              <w:t>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p>
        </w:tc>
      </w:tr>
    </w:tbl>
    <w:p w:rsidR="00AF61D2" w:rsidRDefault="00AF61D2">
      <w:pPr>
        <w:rPr>
          <w:rFonts w:asciiTheme="majorHAnsi" w:eastAsiaTheme="majorEastAsia" w:hAnsiTheme="majorHAnsi" w:cstheme="majorBidi"/>
          <w:b/>
          <w:bCs/>
          <w:sz w:val="26"/>
          <w:szCs w:val="26"/>
        </w:rPr>
      </w:pPr>
      <w:r>
        <w:br w:type="page"/>
      </w:r>
    </w:p>
    <w:p w:rsidR="00C0082C" w:rsidRDefault="00C0082C" w:rsidP="00C0082C">
      <w:pPr>
        <w:pStyle w:val="Heading2"/>
      </w:pPr>
      <w:bookmarkStart w:id="81" w:name="_Toc484449426"/>
      <w:r>
        <w:lastRenderedPageBreak/>
        <w:t>RTT</w:t>
      </w:r>
      <w:r w:rsidR="00C81B0B">
        <w:t xml:space="preserve"> – Return from Task</w:t>
      </w:r>
      <w:bookmarkEnd w:id="81"/>
    </w:p>
    <w:p w:rsidR="00C0082C" w:rsidRDefault="00C0082C" w:rsidP="002F3AE3">
      <w:r>
        <w:t>The RTT instruction</w:t>
      </w:r>
      <w:r w:rsidR="004011DA">
        <w:t xml:space="preserve"> </w:t>
      </w:r>
      <w:r>
        <w:t xml:space="preserve">switches tasks from the current task back to the invoking task. This is accomplished by </w:t>
      </w:r>
      <w:r w:rsidR="0029505A">
        <w:t>popping the return context number from the stack</w:t>
      </w:r>
      <w:r w:rsidR="008D01F4">
        <w:t xml:space="preserve"> or by reading the back-link field</w:t>
      </w:r>
      <w:r>
        <w:t>.</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CA343F" w:rsidP="002F3AE3">
      <w:r>
        <w:t xml:space="preserve">4 or </w:t>
      </w:r>
      <w:r w:rsidR="004860EA">
        <w:t>7</w:t>
      </w:r>
      <w:r w:rsidR="00402175">
        <w:t xml:space="preserve"> clock cycles</w:t>
      </w:r>
      <w:r w:rsidR="004860EA">
        <w:t xml:space="preserve"> (5 + 2 memory accesses)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DD4574" w:rsidTr="00254FFB">
        <w:tc>
          <w:tcPr>
            <w:tcW w:w="1526" w:type="dxa"/>
          </w:tcPr>
          <w:p w:rsidR="00DD4574" w:rsidRDefault="00452917" w:rsidP="00254FFB">
            <w:r>
              <w:t>LOAD2</w:t>
            </w:r>
          </w:p>
        </w:tc>
        <w:tc>
          <w:tcPr>
            <w:tcW w:w="3685" w:type="dxa"/>
          </w:tcPr>
          <w:p w:rsidR="00DD4574" w:rsidRDefault="00DD4574" w:rsidP="00254FFB">
            <w:r>
              <w:t>set stack segment</w:t>
            </w:r>
          </w:p>
        </w:tc>
      </w:tr>
      <w:tr w:rsidR="00DD4574" w:rsidTr="00254FFB">
        <w:tc>
          <w:tcPr>
            <w:tcW w:w="1526" w:type="dxa"/>
          </w:tcPr>
          <w:p w:rsidR="00DD4574" w:rsidRDefault="00DD4574" w:rsidP="00254FFB">
            <w:r>
              <w:t>LOAD2</w:t>
            </w:r>
          </w:p>
        </w:tc>
        <w:tc>
          <w:tcPr>
            <w:tcW w:w="3685" w:type="dxa"/>
          </w:tcPr>
          <w:p w:rsidR="00DD4574" w:rsidRDefault="00DD4574" w:rsidP="00254FFB">
            <w:r>
              <w:t>pop TR[7:0]</w:t>
            </w:r>
          </w:p>
        </w:tc>
      </w:tr>
      <w:tr w:rsidR="00DD4574" w:rsidTr="00254FFB">
        <w:tc>
          <w:tcPr>
            <w:tcW w:w="1526" w:type="dxa"/>
          </w:tcPr>
          <w:p w:rsidR="00DD4574" w:rsidRDefault="00DD4574" w:rsidP="00254FFB">
            <w:r>
              <w:t>LOAD2</w:t>
            </w:r>
          </w:p>
        </w:tc>
        <w:tc>
          <w:tcPr>
            <w:tcW w:w="3685" w:type="dxa"/>
          </w:tcPr>
          <w:p w:rsidR="00DD4574" w:rsidRDefault="00DD4574" w:rsidP="00254FFB">
            <w:r>
              <w:t>pop TR[15:8]</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r w:rsidR="0027059D" w:rsidTr="00254FFB">
        <w:tc>
          <w:tcPr>
            <w:tcW w:w="1526" w:type="dxa"/>
          </w:tcPr>
          <w:p w:rsidR="0027059D" w:rsidRDefault="0027059D" w:rsidP="00254FFB">
            <w:r>
              <w:t>TASK2</w:t>
            </w:r>
          </w:p>
        </w:tc>
        <w:tc>
          <w:tcPr>
            <w:tcW w:w="3685" w:type="dxa"/>
          </w:tcPr>
          <w:p w:rsidR="0027059D" w:rsidRDefault="00FE506E" w:rsidP="00FE506E">
            <w:r>
              <w:t>set code segment values</w:t>
            </w:r>
          </w:p>
        </w:tc>
      </w:tr>
      <w:tr w:rsidR="0027059D" w:rsidTr="00254FFB">
        <w:tc>
          <w:tcPr>
            <w:tcW w:w="1526" w:type="dxa"/>
          </w:tcPr>
          <w:p w:rsidR="0027059D" w:rsidRDefault="0027059D" w:rsidP="00254FFB">
            <w:r>
              <w:t>TASK3</w:t>
            </w:r>
          </w:p>
        </w:tc>
        <w:tc>
          <w:tcPr>
            <w:tcW w:w="3685" w:type="dxa"/>
          </w:tcPr>
          <w:p w:rsidR="0027059D" w:rsidRDefault="00FE506E" w:rsidP="00254FFB">
            <w:r>
              <w:t>set data segment values</w:t>
            </w:r>
          </w:p>
        </w:tc>
      </w:tr>
      <w:tr w:rsidR="0027059D" w:rsidTr="00254FFB">
        <w:tc>
          <w:tcPr>
            <w:tcW w:w="1526" w:type="dxa"/>
          </w:tcPr>
          <w:p w:rsidR="0027059D" w:rsidRDefault="0027059D" w:rsidP="00254FFB">
            <w:r>
              <w:t>TASK4</w:t>
            </w:r>
          </w:p>
        </w:tc>
        <w:tc>
          <w:tcPr>
            <w:tcW w:w="3685" w:type="dxa"/>
          </w:tcPr>
          <w:p w:rsidR="0027059D" w:rsidRDefault="00FE506E" w:rsidP="00FE506E">
            <w:r>
              <w:t>set stack segment values</w:t>
            </w:r>
          </w:p>
        </w:tc>
      </w:tr>
    </w:tbl>
    <w:p w:rsidR="0027059D" w:rsidRDefault="0027059D">
      <w:pPr>
        <w:rPr>
          <w:rFonts w:asciiTheme="majorHAnsi" w:eastAsiaTheme="majorEastAsia" w:hAnsiTheme="majorHAnsi" w:cstheme="majorBidi"/>
          <w:b/>
          <w:bCs/>
          <w:sz w:val="26"/>
          <w:szCs w:val="26"/>
        </w:rPr>
      </w:pPr>
      <w:bookmarkStart w:id="82" w:name="_SEG:"/>
      <w:bookmarkEnd w:id="82"/>
      <w:r>
        <w:br w:type="page"/>
      </w:r>
    </w:p>
    <w:p w:rsidR="00DE5B51" w:rsidRDefault="00DE5B51" w:rsidP="00DE5B51">
      <w:pPr>
        <w:pStyle w:val="Heading2"/>
      </w:pPr>
      <w:bookmarkStart w:id="83" w:name="_Toc484449427"/>
      <w:r>
        <w:lastRenderedPageBreak/>
        <w:t>SEG:</w:t>
      </w:r>
      <w:r w:rsidR="00C10568">
        <w:t xml:space="preserve"> - Selector Override Prefix</w:t>
      </w:r>
      <w:bookmarkEnd w:id="83"/>
    </w:p>
    <w:p w:rsidR="00DE5B51" w:rsidRDefault="00DE5B51" w:rsidP="00DE5B51">
      <w:r>
        <w:t>SEG:  - forces use of the specified se</w:t>
      </w:r>
      <w:r w:rsidR="00DC7BA4">
        <w:t>lector</w:t>
      </w:r>
      <w:r>
        <w:t xml:space="preserve"> value for address calculations. The prefix with se</w:t>
      </w:r>
      <w:r w:rsidR="003D147D">
        <w:t xml:space="preserve">lector </w:t>
      </w:r>
      <w:r>
        <w:t xml:space="preserve">value </w:t>
      </w:r>
      <w:r w:rsidR="0067642F">
        <w:t>is</w:t>
      </w:r>
      <w:r>
        <w:t xml:space="preserve"> </w:t>
      </w:r>
      <w:r w:rsidR="00DC7BA4">
        <w:t>four</w:t>
      </w:r>
      <w:r>
        <w:t xml:space="preserve"> bytes. No interrupt is allowed to occur between the prefix and the following instruction.</w:t>
      </w:r>
    </w:p>
    <w:p w:rsidR="008D5E75" w:rsidRPr="005712DF" w:rsidRDefault="008D5E75" w:rsidP="00DE5B51">
      <w:pPr>
        <w:rPr>
          <w:rStyle w:val="Strong"/>
        </w:rPr>
      </w:pPr>
      <w:r w:rsidRPr="005712DF">
        <w:rPr>
          <w:rStyle w:val="Strong"/>
        </w:rPr>
        <w:t>Opcode Format (</w:t>
      </w:r>
      <w:r w:rsidR="00DC7BA4">
        <w:rPr>
          <w:rStyle w:val="Strong"/>
        </w:rPr>
        <w:t>4</w:t>
      </w:r>
      <w:r w:rsidRPr="005712D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2835"/>
      </w:tblGrid>
      <w:tr w:rsidR="008D5E75" w:rsidTr="00DC7BA4">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2835" w:type="dxa"/>
          </w:tcPr>
          <w:p w:rsidR="008D5E75" w:rsidRDefault="008D5E75" w:rsidP="00DC7BA4">
            <w:pPr>
              <w:jc w:val="center"/>
            </w:pPr>
            <w:r>
              <w:t>Immediate</w:t>
            </w:r>
            <w:r w:rsidR="00DC7BA4">
              <w:rPr>
                <w:vertAlign w:val="subscript"/>
              </w:rPr>
              <w:t>16</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84" w:name="_SEG0:"/>
      <w:bookmarkEnd w:id="84"/>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85" w:name="_Toc484449428"/>
      <w:r>
        <w:lastRenderedPageBreak/>
        <w:t>SEG0:</w:t>
      </w:r>
      <w:bookmarkEnd w:id="85"/>
    </w:p>
    <w:p w:rsidR="00A8433E" w:rsidRDefault="00A8433E" w:rsidP="00A8433E">
      <w:r>
        <w:t>SEG0: - forces the se</w:t>
      </w:r>
      <w:r w:rsidR="00FD0FBE">
        <w:t>lector</w:t>
      </w:r>
      <w:r>
        <w:t xml:space="preserve"> value </w:t>
      </w:r>
      <w:r w:rsidR="00FD0FBE">
        <w:t xml:space="preserve">to </w:t>
      </w:r>
      <w:r>
        <w:t>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F00592" w:rsidRDefault="00F00592">
      <w:pPr>
        <w:rPr>
          <w:rFonts w:asciiTheme="majorHAnsi" w:eastAsiaTheme="majorEastAsia" w:hAnsiTheme="majorHAnsi" w:cstheme="majorBidi"/>
          <w:b/>
          <w:bCs/>
          <w:sz w:val="26"/>
          <w:szCs w:val="26"/>
        </w:rPr>
      </w:pPr>
      <w:r>
        <w:br w:type="page"/>
      </w:r>
    </w:p>
    <w:p w:rsidR="00381932" w:rsidRDefault="00381932" w:rsidP="00381932">
      <w:pPr>
        <w:pStyle w:val="Heading2"/>
      </w:pPr>
      <w:bookmarkStart w:id="86" w:name="_Toc484449429"/>
      <w:r>
        <w:lastRenderedPageBreak/>
        <w:t>SEI</w:t>
      </w:r>
      <w:r w:rsidR="0054217E">
        <w:t xml:space="preserve"> – Set Interrupt Mask Level</w:t>
      </w:r>
      <w:bookmarkEnd w:id="86"/>
    </w:p>
    <w:p w:rsidR="00381932" w:rsidRDefault="00381932">
      <w:r>
        <w:t>The SEI instruction has a new immediate addressing mode which allows it to set the core’s interrupt mask level. When the interrupt mask level is set interrupts are not globally disabled, instead they remain enabled. However only interrupts at a higher level than the mask setting may occur.</w:t>
      </w:r>
    </w:p>
    <w:p w:rsidR="00EE6E56" w:rsidRDefault="00EE6E56">
      <w:r>
        <w:t>If SEI is used without an interrupt level specified then the mask level is set to seven disabling all interrupts. Valid values of the mask level are 0 to 3.</w:t>
      </w:r>
    </w:p>
    <w:p w:rsidR="009701B5" w:rsidRPr="005712DF" w:rsidRDefault="009701B5" w:rsidP="009701B5">
      <w:pPr>
        <w:rPr>
          <w:rStyle w:val="Strong"/>
        </w:rPr>
      </w:pPr>
      <w:r w:rsidRPr="005712DF">
        <w:rPr>
          <w:rStyle w:val="Strong"/>
        </w:rPr>
        <w:t>Opcode Format (</w:t>
      </w:r>
      <w:r>
        <w:rPr>
          <w:rStyle w:val="Strong"/>
        </w:rPr>
        <w:t>3</w:t>
      </w:r>
      <w:r w:rsidRPr="005712D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701B5" w:rsidTr="005811C2">
        <w:tc>
          <w:tcPr>
            <w:tcW w:w="1559" w:type="dxa"/>
          </w:tcPr>
          <w:p w:rsidR="009701B5" w:rsidRDefault="009701B5" w:rsidP="005811C2">
            <w:pPr>
              <w:jc w:val="center"/>
            </w:pPr>
            <w:r>
              <w:t>42</w:t>
            </w:r>
          </w:p>
        </w:tc>
        <w:tc>
          <w:tcPr>
            <w:tcW w:w="1559" w:type="dxa"/>
          </w:tcPr>
          <w:p w:rsidR="009701B5" w:rsidRDefault="009701B5" w:rsidP="005811C2">
            <w:pPr>
              <w:jc w:val="center"/>
            </w:pPr>
            <w:r>
              <w:t>78</w:t>
            </w:r>
          </w:p>
        </w:tc>
        <w:tc>
          <w:tcPr>
            <w:tcW w:w="1559" w:type="dxa"/>
          </w:tcPr>
          <w:p w:rsidR="009701B5" w:rsidRDefault="009701B5" w:rsidP="005811C2">
            <w:pPr>
              <w:jc w:val="center"/>
            </w:pPr>
            <w:r>
              <w:t>Level</w:t>
            </w:r>
          </w:p>
        </w:tc>
      </w:tr>
    </w:tbl>
    <w:p w:rsidR="00603DEB" w:rsidRDefault="00603DEB" w:rsidP="00603DEB"/>
    <w:p w:rsidR="00603DEB" w:rsidRDefault="00FE3260" w:rsidP="00603DEB">
      <w:r>
        <w:t>3</w:t>
      </w:r>
      <w:r w:rsidR="00603DEB">
        <w:t xml:space="preserve"> clock cycles</w:t>
      </w:r>
    </w:p>
    <w:p w:rsidR="00603DEB" w:rsidRDefault="00603DEB" w:rsidP="00603DEB">
      <w:r>
        <w:t>No flags other than the interrupt mask level affected by this instruction.</w:t>
      </w:r>
    </w:p>
    <w:p w:rsidR="00603DEB" w:rsidRPr="005712DF" w:rsidRDefault="00603DEB" w:rsidP="00603DEB">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603DEB" w:rsidTr="005811C2">
        <w:tc>
          <w:tcPr>
            <w:tcW w:w="1526" w:type="dxa"/>
          </w:tcPr>
          <w:p w:rsidR="00603DEB" w:rsidRDefault="00603DEB" w:rsidP="005811C2">
            <w:r>
              <w:t>IFETCH</w:t>
            </w:r>
          </w:p>
        </w:tc>
        <w:tc>
          <w:tcPr>
            <w:tcW w:w="3685" w:type="dxa"/>
          </w:tcPr>
          <w:p w:rsidR="00603DEB" w:rsidRDefault="00603DEB" w:rsidP="005811C2">
            <w:r>
              <w:t>Fetch the instruction</w:t>
            </w:r>
          </w:p>
        </w:tc>
      </w:tr>
      <w:tr w:rsidR="00603DEB" w:rsidTr="005811C2">
        <w:tc>
          <w:tcPr>
            <w:tcW w:w="1526" w:type="dxa"/>
          </w:tcPr>
          <w:p w:rsidR="00603DEB" w:rsidRDefault="00603DEB" w:rsidP="005811C2">
            <w:r>
              <w:t>DECODE</w:t>
            </w:r>
          </w:p>
        </w:tc>
        <w:tc>
          <w:tcPr>
            <w:tcW w:w="3685" w:type="dxa"/>
          </w:tcPr>
          <w:p w:rsidR="00603DEB" w:rsidRDefault="00603DEB" w:rsidP="005811C2">
            <w:r>
              <w:t>Decode / execute the prefix</w:t>
            </w:r>
          </w:p>
        </w:tc>
      </w:tr>
      <w:tr w:rsidR="00603DEB" w:rsidTr="005811C2">
        <w:tc>
          <w:tcPr>
            <w:tcW w:w="1526" w:type="dxa"/>
          </w:tcPr>
          <w:p w:rsidR="00603DEB" w:rsidRDefault="00603DEB" w:rsidP="005811C2">
            <w:r>
              <w:t>DECODE</w:t>
            </w:r>
          </w:p>
        </w:tc>
        <w:tc>
          <w:tcPr>
            <w:tcW w:w="3685" w:type="dxa"/>
          </w:tcPr>
          <w:p w:rsidR="00603DEB" w:rsidRDefault="00FE3260" w:rsidP="005811C2">
            <w:r>
              <w:t>execute level setting</w:t>
            </w:r>
          </w:p>
        </w:tc>
      </w:tr>
    </w:tbl>
    <w:p w:rsidR="00603DEB" w:rsidRDefault="00603DEB" w:rsidP="00603DEB"/>
    <w:p w:rsidR="00381932" w:rsidRDefault="00381932">
      <w:pPr>
        <w:rPr>
          <w:rFonts w:asciiTheme="majorHAnsi" w:eastAsiaTheme="majorEastAsia" w:hAnsiTheme="majorHAnsi" w:cstheme="majorBidi"/>
          <w:b/>
          <w:bCs/>
          <w:sz w:val="26"/>
          <w:szCs w:val="26"/>
        </w:rPr>
      </w:pPr>
      <w:r>
        <w:br w:type="page"/>
      </w:r>
    </w:p>
    <w:p w:rsidR="00F00592" w:rsidRDefault="00F00592" w:rsidP="00F00592">
      <w:pPr>
        <w:pStyle w:val="Heading2"/>
      </w:pPr>
      <w:bookmarkStart w:id="87" w:name="_Toc484449430"/>
      <w:r>
        <w:lastRenderedPageBreak/>
        <w:t>TJ:</w:t>
      </w:r>
      <w:bookmarkEnd w:id="87"/>
    </w:p>
    <w:p w:rsidR="00F00592" w:rsidRDefault="00F00592" w:rsidP="00F00592">
      <w:r>
        <w:t>The TJ: (standing for Task Jump) prefix modifies the following task switch operation so that it does not store the return task number on the stack. It effectively turns the task call into a task jump operation. However if this prefix is used the RTT and RTC instructions cannot automatically determine which task to return to. The TJ prefix may allow faster task switching in some systems as it eliminates the memory accesses from the task switch.</w:t>
      </w:r>
    </w:p>
    <w:p w:rsidR="006C6584" w:rsidRDefault="006C6584" w:rsidP="00F00592">
      <w:r>
        <w:t>This prefix is only useable when the core is not configured to use back-link and uses the stack instead.</w:t>
      </w:r>
    </w:p>
    <w:p w:rsidR="00F00592" w:rsidRPr="005712DF" w:rsidRDefault="00F00592" w:rsidP="00F00592">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F00592" w:rsidTr="001554E2">
        <w:tc>
          <w:tcPr>
            <w:tcW w:w="1559" w:type="dxa"/>
          </w:tcPr>
          <w:p w:rsidR="00F00592" w:rsidRDefault="00F00592" w:rsidP="001554E2">
            <w:pPr>
              <w:jc w:val="center"/>
            </w:pPr>
            <w:r>
              <w:t>42</w:t>
            </w:r>
          </w:p>
        </w:tc>
        <w:tc>
          <w:tcPr>
            <w:tcW w:w="1559" w:type="dxa"/>
          </w:tcPr>
          <w:p w:rsidR="00F00592" w:rsidRDefault="00F00592" w:rsidP="001554E2">
            <w:pPr>
              <w:jc w:val="center"/>
            </w:pPr>
            <w:r>
              <w:t>CB</w:t>
            </w:r>
          </w:p>
        </w:tc>
      </w:tr>
    </w:tbl>
    <w:p w:rsidR="00F00592" w:rsidRDefault="00F00592" w:rsidP="00F00592"/>
    <w:p w:rsidR="00F00592" w:rsidRDefault="00F00592" w:rsidP="00F00592">
      <w:r>
        <w:t>2 clock cycle</w:t>
      </w:r>
    </w:p>
    <w:p w:rsidR="00F00592" w:rsidRDefault="00F00592" w:rsidP="00F00592">
      <w:r>
        <w:t>No flags are affected by this instruction.</w:t>
      </w:r>
    </w:p>
    <w:p w:rsidR="00F00592" w:rsidRPr="005712DF" w:rsidRDefault="00F00592" w:rsidP="00F00592">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F00592" w:rsidTr="001554E2">
        <w:tc>
          <w:tcPr>
            <w:tcW w:w="1526" w:type="dxa"/>
          </w:tcPr>
          <w:p w:rsidR="00F00592" w:rsidRDefault="00F00592" w:rsidP="001554E2">
            <w:r>
              <w:t>IFETCH</w:t>
            </w:r>
          </w:p>
        </w:tc>
        <w:tc>
          <w:tcPr>
            <w:tcW w:w="3685" w:type="dxa"/>
          </w:tcPr>
          <w:p w:rsidR="00F00592" w:rsidRDefault="00F00592" w:rsidP="001554E2">
            <w:r>
              <w:t>Fetch the instruction</w:t>
            </w:r>
          </w:p>
        </w:tc>
      </w:tr>
      <w:tr w:rsidR="00F00592" w:rsidTr="001554E2">
        <w:tc>
          <w:tcPr>
            <w:tcW w:w="1526" w:type="dxa"/>
          </w:tcPr>
          <w:p w:rsidR="00F00592" w:rsidRDefault="00F00592" w:rsidP="001554E2">
            <w:r>
              <w:t>DECODE</w:t>
            </w:r>
          </w:p>
        </w:tc>
        <w:tc>
          <w:tcPr>
            <w:tcW w:w="3685" w:type="dxa"/>
          </w:tcPr>
          <w:p w:rsidR="00F00592" w:rsidRDefault="00F00592" w:rsidP="001554E2">
            <w:r>
              <w:t>Decode / execute the prefix</w:t>
            </w:r>
          </w:p>
        </w:tc>
      </w:tr>
      <w:tr w:rsidR="00F00592" w:rsidTr="001554E2">
        <w:tc>
          <w:tcPr>
            <w:tcW w:w="1526" w:type="dxa"/>
          </w:tcPr>
          <w:p w:rsidR="00F00592" w:rsidRDefault="00F00592" w:rsidP="001554E2">
            <w:r>
              <w:t>DECODE</w:t>
            </w:r>
          </w:p>
        </w:tc>
        <w:tc>
          <w:tcPr>
            <w:tcW w:w="3685" w:type="dxa"/>
          </w:tcPr>
          <w:p w:rsidR="00F00592" w:rsidRDefault="00F00592" w:rsidP="001554E2">
            <w:r>
              <w:t>Decode the following instruction</w:t>
            </w:r>
          </w:p>
        </w:tc>
      </w:tr>
      <w:tr w:rsidR="00F00592" w:rsidTr="001554E2">
        <w:tc>
          <w:tcPr>
            <w:tcW w:w="1526" w:type="dxa"/>
          </w:tcPr>
          <w:p w:rsidR="00F00592" w:rsidRDefault="00F00592" w:rsidP="001554E2">
            <w:r>
              <w:t>…</w:t>
            </w:r>
          </w:p>
        </w:tc>
        <w:tc>
          <w:tcPr>
            <w:tcW w:w="3685" w:type="dxa"/>
          </w:tcPr>
          <w:p w:rsidR="00F00592" w:rsidRDefault="00F00592" w:rsidP="001554E2">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88" w:name="_TSK"/>
      <w:bookmarkStart w:id="89" w:name="_Toc484449431"/>
      <w:bookmarkEnd w:id="88"/>
      <w:r>
        <w:lastRenderedPageBreak/>
        <w:t>TSK</w:t>
      </w:r>
      <w:bookmarkEnd w:id="89"/>
    </w:p>
    <w:p w:rsidR="0045408E" w:rsidRDefault="00C0082C" w:rsidP="00C0082C">
      <w:r>
        <w:t xml:space="preserve">The TSK instruction is similar to a subroutine call except that it invokes another task rather than a subroutine. </w:t>
      </w:r>
      <w:r w:rsidR="00B5393D">
        <w:t xml:space="preserve">The current task number is stored either on the stack or in a back-link field depending on the core configuration. </w:t>
      </w:r>
      <w:r>
        <w:t xml:space="preserve">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45408E">
        <w:t>However, if the task being invoked is an interpretive task then the return task number is not stored on the stack for performance reasons. Instead the core internally tracks which task to return to.</w:t>
      </w:r>
    </w:p>
    <w:p w:rsidR="00B5393D" w:rsidRDefault="00B5393D" w:rsidP="00C0082C">
      <w:r>
        <w:t>If the core is not configured to use back-links:</w:t>
      </w:r>
    </w:p>
    <w:p w:rsidR="00B5393D" w:rsidRDefault="00B5393D" w:rsidP="00B5393D">
      <w:pPr>
        <w:ind w:left="720"/>
      </w:pPr>
      <w:r>
        <w:t>When the TSK instruction is executed, it stores the current task number on the stack of new task.</w:t>
      </w:r>
    </w:p>
    <w:p w:rsidR="00C0082C" w:rsidRDefault="00920039" w:rsidP="00C0082C">
      <w:r>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E85649" w:rsidP="002F3AE3">
      <w:r>
        <w:t>7</w:t>
      </w:r>
      <w:r w:rsidR="00402175">
        <w:t xml:space="preserve"> clock cycles</w:t>
      </w:r>
      <w:r>
        <w:t xml:space="preserve"> (5 + 2 memory accesses) or 4 clock cycles if switching to an interpretive task.</w:t>
      </w:r>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lastRenderedPageBreak/>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254FFB">
            <w:r>
              <w:t>TASK1</w:t>
            </w:r>
          </w:p>
        </w:tc>
        <w:tc>
          <w:tcPr>
            <w:tcW w:w="6095" w:type="dxa"/>
          </w:tcPr>
          <w:p w:rsidR="0042447E" w:rsidRDefault="0042447E" w:rsidP="00254FFB">
            <w:r>
              <w:t>load new task state</w:t>
            </w:r>
          </w:p>
        </w:tc>
      </w:tr>
      <w:tr w:rsidR="00DC7BA4" w:rsidTr="0042447E">
        <w:tc>
          <w:tcPr>
            <w:tcW w:w="1526" w:type="dxa"/>
          </w:tcPr>
          <w:p w:rsidR="00DC7BA4" w:rsidRDefault="00DC7BA4" w:rsidP="00254FFB">
            <w:r>
              <w:t>TASK2</w:t>
            </w:r>
          </w:p>
        </w:tc>
        <w:tc>
          <w:tcPr>
            <w:tcW w:w="6095" w:type="dxa"/>
          </w:tcPr>
          <w:p w:rsidR="00DC7BA4" w:rsidRDefault="00DC7BA4" w:rsidP="00254FFB"/>
        </w:tc>
      </w:tr>
      <w:tr w:rsidR="00DC7BA4" w:rsidTr="0042447E">
        <w:tc>
          <w:tcPr>
            <w:tcW w:w="1526" w:type="dxa"/>
          </w:tcPr>
          <w:p w:rsidR="00DC7BA4" w:rsidRDefault="00DC7BA4" w:rsidP="00254FFB">
            <w:r>
              <w:t>TASK3</w:t>
            </w:r>
          </w:p>
        </w:tc>
        <w:tc>
          <w:tcPr>
            <w:tcW w:w="6095" w:type="dxa"/>
          </w:tcPr>
          <w:p w:rsidR="00DC7BA4" w:rsidRDefault="00DC7BA4" w:rsidP="00254FFB"/>
        </w:tc>
      </w:tr>
      <w:tr w:rsidR="00DC7BA4" w:rsidTr="0042447E">
        <w:tc>
          <w:tcPr>
            <w:tcW w:w="1526" w:type="dxa"/>
          </w:tcPr>
          <w:p w:rsidR="00DC7BA4" w:rsidRDefault="00DC7BA4" w:rsidP="00254FFB">
            <w:r>
              <w:t>TASK4</w:t>
            </w:r>
          </w:p>
        </w:tc>
        <w:tc>
          <w:tcPr>
            <w:tcW w:w="6095" w:type="dxa"/>
          </w:tcPr>
          <w:p w:rsidR="00DC7BA4" w:rsidRDefault="00DC7BA4" w:rsidP="00254FFB"/>
        </w:tc>
      </w:tr>
      <w:tr w:rsidR="0045408E" w:rsidTr="0042447E">
        <w:tc>
          <w:tcPr>
            <w:tcW w:w="1526" w:type="dxa"/>
          </w:tcPr>
          <w:p w:rsidR="0045408E" w:rsidRDefault="0045408E" w:rsidP="00254FFB">
            <w:r>
              <w:t>STORE1</w:t>
            </w:r>
          </w:p>
        </w:tc>
        <w:tc>
          <w:tcPr>
            <w:tcW w:w="6095" w:type="dxa"/>
          </w:tcPr>
          <w:p w:rsidR="0045408E" w:rsidRDefault="0045408E" w:rsidP="00254FFB">
            <w:r>
              <w:t>set stack segment</w:t>
            </w:r>
          </w:p>
        </w:tc>
      </w:tr>
      <w:tr w:rsidR="0045408E" w:rsidTr="0042447E">
        <w:tc>
          <w:tcPr>
            <w:tcW w:w="1526" w:type="dxa"/>
          </w:tcPr>
          <w:p w:rsidR="0045408E" w:rsidRDefault="0045408E" w:rsidP="00254FFB">
            <w:r>
              <w:t>STORE2</w:t>
            </w:r>
          </w:p>
        </w:tc>
        <w:tc>
          <w:tcPr>
            <w:tcW w:w="6095" w:type="dxa"/>
          </w:tcPr>
          <w:p w:rsidR="0045408E" w:rsidRDefault="0045408E" w:rsidP="00254FFB">
            <w:r>
              <w:t>push old TR[15:8]</w:t>
            </w:r>
          </w:p>
        </w:tc>
      </w:tr>
      <w:tr w:rsidR="0045408E" w:rsidTr="0042447E">
        <w:tc>
          <w:tcPr>
            <w:tcW w:w="1526" w:type="dxa"/>
          </w:tcPr>
          <w:p w:rsidR="0045408E" w:rsidRDefault="0045408E" w:rsidP="00254FFB">
            <w:r>
              <w:t>STORE2</w:t>
            </w:r>
          </w:p>
        </w:tc>
        <w:tc>
          <w:tcPr>
            <w:tcW w:w="6095" w:type="dxa"/>
          </w:tcPr>
          <w:p w:rsidR="0045408E" w:rsidRDefault="0045408E" w:rsidP="00254FFB">
            <w:r>
              <w:t>push old TR[7:0]</w:t>
            </w:r>
          </w:p>
        </w:tc>
      </w:tr>
    </w:tbl>
    <w:p w:rsidR="00177F00" w:rsidRDefault="00177F00">
      <w:r>
        <w:br w:type="page"/>
      </w:r>
    </w:p>
    <w:p w:rsidR="00177F00" w:rsidRDefault="00177F00" w:rsidP="00A86158">
      <w:pPr>
        <w:pStyle w:val="Heading2"/>
      </w:pPr>
      <w:bookmarkStart w:id="90" w:name="_TTA"/>
      <w:bookmarkStart w:id="91" w:name="_Toc484449432"/>
      <w:bookmarkEnd w:id="90"/>
      <w:r>
        <w:lastRenderedPageBreak/>
        <w:t>TTA</w:t>
      </w:r>
      <w:r w:rsidR="001622D3">
        <w:t xml:space="preserve"> – Task Register to Accumulator</w:t>
      </w:r>
      <w:bookmarkEnd w:id="91"/>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w:t>
      </w:r>
      <w:proofErr w:type="spellStart"/>
      <w:r w:rsidR="005F5713">
        <w:t>bit</w:t>
      </w:r>
      <w:proofErr w:type="spellEnd"/>
      <w:r w:rsidR="005F5713">
        <w:t xml:space="preserve">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bookmarkStart w:id="92" w:name="_XBAW"/>
      <w:bookmarkStart w:id="93" w:name="_Toc484449433"/>
      <w:bookmarkEnd w:id="92"/>
      <w:r>
        <w:lastRenderedPageBreak/>
        <w:t>XBAW</w:t>
      </w:r>
      <w:r w:rsidR="00351478">
        <w:t xml:space="preserve"> – Exchange B and A Words</w:t>
      </w:r>
      <w:bookmarkEnd w:id="93"/>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 xml:space="preserve">N is set to </w:t>
      </w:r>
      <w:proofErr w:type="spellStart"/>
      <w:r>
        <w:t>bit</w:t>
      </w:r>
      <w:proofErr w:type="spellEnd"/>
      <w:r>
        <w:t xml:space="preserve">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94" w:name="_ZS:"/>
      <w:bookmarkStart w:id="95" w:name="_Toc484449434"/>
      <w:bookmarkEnd w:id="94"/>
      <w:r>
        <w:lastRenderedPageBreak/>
        <w:t>ZS:</w:t>
      </w:r>
      <w:bookmarkEnd w:id="95"/>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96" w:name="_Toc484449435"/>
      <w:r>
        <w:lastRenderedPageBreak/>
        <w:t>Core Parameters</w:t>
      </w:r>
      <w:bookmarkEnd w:id="96"/>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97" w:name="_Toc484449436"/>
      <w:r>
        <w:lastRenderedPageBreak/>
        <w:t>Configuration Defines</w:t>
      </w:r>
      <w:bookmarkEnd w:id="97"/>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9209A6" w:rsidTr="00CC5641">
        <w:tc>
          <w:tcPr>
            <w:tcW w:w="3085" w:type="dxa"/>
          </w:tcPr>
          <w:p w:rsidR="009209A6" w:rsidRDefault="009209A6">
            <w:r>
              <w:t>TASK_BL</w:t>
            </w:r>
          </w:p>
        </w:tc>
        <w:tc>
          <w:tcPr>
            <w:tcW w:w="1701" w:type="dxa"/>
          </w:tcPr>
          <w:p w:rsidR="009209A6" w:rsidRDefault="009209A6" w:rsidP="00CC5641">
            <w:pPr>
              <w:jc w:val="center"/>
            </w:pPr>
            <w:r>
              <w:t>1</w:t>
            </w:r>
          </w:p>
        </w:tc>
        <w:tc>
          <w:tcPr>
            <w:tcW w:w="8390" w:type="dxa"/>
          </w:tcPr>
          <w:p w:rsidR="009209A6" w:rsidRDefault="009209A6" w:rsidP="00737BCD">
            <w:r>
              <w:t>Causes the core to use back-links for task switching rather than storing the task number on the stack.</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98" w:name="_Toc484449437"/>
      <w:r>
        <w:lastRenderedPageBreak/>
        <w:t>I/O Ports</w:t>
      </w:r>
      <w:bookmarkEnd w:id="98"/>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proofErr w:type="spellStart"/>
            <w:r>
              <w:t>corenum</w:t>
            </w:r>
            <w:proofErr w:type="spellEnd"/>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proofErr w:type="gramStart"/>
            <w:r>
              <w:t>core</w:t>
            </w:r>
            <w:proofErr w:type="gramEnd"/>
            <w:r>
              <w:t xml:space="preserv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proofErr w:type="spellStart"/>
            <w:r>
              <w:t>rst</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proofErr w:type="spellStart"/>
            <w:r>
              <w:t>clk</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proofErr w:type="gramStart"/>
            <w:r>
              <w:t>input</w:t>
            </w:r>
            <w:proofErr w:type="gramEnd"/>
            <w:r>
              <w:t xml:space="preserve"> clock, this clock is not directly used to clock the core. Instead it is </w:t>
            </w:r>
            <w:proofErr w:type="gramStart"/>
            <w:r>
              <w:t>gated  internally</w:t>
            </w:r>
            <w:proofErr w:type="gramEnd"/>
            <w:r>
              <w:t xml:space="preserve"> to allow the core clock to be stopped with the STP instruction.</w:t>
            </w:r>
          </w:p>
        </w:tc>
        <w:tc>
          <w:tcPr>
            <w:tcW w:w="2403" w:type="dxa"/>
          </w:tcPr>
          <w:p w:rsidR="00C25A8F" w:rsidRDefault="00C25A8F"/>
        </w:tc>
      </w:tr>
      <w:tr w:rsidR="00C25A8F" w:rsidTr="00C25A8F">
        <w:tc>
          <w:tcPr>
            <w:tcW w:w="1739" w:type="dxa"/>
          </w:tcPr>
          <w:p w:rsidR="00C25A8F" w:rsidRDefault="00C25A8F">
            <w:proofErr w:type="spellStart"/>
            <w:r>
              <w:t>clko</w:t>
            </w:r>
            <w:proofErr w:type="spellEnd"/>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proofErr w:type="gramStart"/>
            <w:r>
              <w:t>output</w:t>
            </w:r>
            <w:proofErr w:type="gramEnd"/>
            <w:r>
              <w:t xml:space="preserve"> clock. – </w:t>
            </w:r>
            <w:proofErr w:type="gramStart"/>
            <w:r>
              <w:t>this</w:t>
            </w:r>
            <w:proofErr w:type="gramEnd"/>
            <w:r>
              <w:t xml:space="preserve"> is the input clock gated and drives the core. </w:t>
            </w:r>
            <w:proofErr w:type="gramStart"/>
            <w:r>
              <w:t>this</w:t>
            </w:r>
            <w:proofErr w:type="gramEnd"/>
            <w:r>
              <w:t xml:space="preserve">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proofErr w:type="gramStart"/>
            <w:r>
              <w:t>Phase</w:t>
            </w:r>
            <w:proofErr w:type="gramEnd"/>
            <w:r>
              <w:t xml:space="preserv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proofErr w:type="gramStart"/>
            <w:r>
              <w:t>Phase</w:t>
            </w:r>
            <w:proofErr w:type="gramEnd"/>
            <w:r>
              <w:t xml:space="preserv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proofErr w:type="spellStart"/>
            <w:r>
              <w:t>nmi</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w:t>
            </w:r>
            <w:proofErr w:type="spellStart"/>
            <w:r>
              <w:t>maskable</w:t>
            </w:r>
            <w:proofErr w:type="spellEnd"/>
            <w:r>
              <w:t xml:space="preserve"> interrupt</w:t>
            </w:r>
          </w:p>
        </w:tc>
        <w:tc>
          <w:tcPr>
            <w:tcW w:w="2403" w:type="dxa"/>
          </w:tcPr>
          <w:p w:rsidR="00B462D9" w:rsidRDefault="00B462D9"/>
        </w:tc>
      </w:tr>
      <w:tr w:rsidR="00B462D9" w:rsidTr="00C25A8F">
        <w:tc>
          <w:tcPr>
            <w:tcW w:w="1739" w:type="dxa"/>
          </w:tcPr>
          <w:p w:rsidR="00B462D9" w:rsidRDefault="00B462D9">
            <w:proofErr w:type="spellStart"/>
            <w:r>
              <w:t>irq</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proofErr w:type="spellStart"/>
            <w:r>
              <w:t>rdy</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proofErr w:type="spellStart"/>
            <w:r>
              <w:t>vpa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proofErr w:type="spellStart"/>
            <w:r>
              <w:t>vda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proofErr w:type="spellStart"/>
            <w:r>
              <w:t>mlb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proofErr w:type="spellStart"/>
            <w:r>
              <w:t>vpb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proofErr w:type="spellStart"/>
            <w:r>
              <w:t>rw</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proofErr w:type="spellStart"/>
            <w:r>
              <w:t>db</w:t>
            </w:r>
            <w:proofErr w:type="spellEnd"/>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99" w:name="_Toc484449438"/>
      <w:r>
        <w:t>Opcode Map</w:t>
      </w:r>
      <w:bookmarkEnd w:id="99"/>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AL,x</w:t>
            </w:r>
            <w:proofErr w:type="spellEnd"/>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5811C2">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w:t>
            </w:r>
            <w:proofErr w:type="spellStart"/>
            <w:r w:rsidRPr="00EC7F35">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6A627C" w:rsidP="00EF3FF8">
            <w:pPr>
              <w:rPr>
                <w:sz w:val="14"/>
                <w:szCs w:val="14"/>
              </w:rPr>
            </w:pPr>
            <w:r>
              <w:rPr>
                <w:sz w:val="14"/>
                <w:szCs w:val="14"/>
              </w:rPr>
              <w:t xml:space="preserve">BMT </w:t>
            </w:r>
            <w:proofErr w:type="spellStart"/>
            <w:r>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DBE5F1" w:themeFill="accent1" w:themeFillTint="33"/>
          </w:tcPr>
          <w:p w:rsidR="00FF4D0D" w:rsidRPr="00EC7F35" w:rsidRDefault="006A627C" w:rsidP="00FF4D0D">
            <w:pPr>
              <w:rPr>
                <w:sz w:val="14"/>
                <w:szCs w:val="14"/>
              </w:rPr>
            </w:pPr>
            <w:r>
              <w:rPr>
                <w:sz w:val="14"/>
                <w:szCs w:val="14"/>
              </w:rPr>
              <w:t xml:space="preserve">BMS </w:t>
            </w:r>
            <w:proofErr w:type="spellStart"/>
            <w:r>
              <w:rPr>
                <w:sz w:val="14"/>
                <w:szCs w:val="14"/>
              </w:rPr>
              <w:t>xlabx</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BSR</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A627C">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DBE5F1" w:themeFill="accent1" w:themeFillTint="33"/>
          </w:tcPr>
          <w:p w:rsidR="00FF4D0D" w:rsidRPr="00EC7F35" w:rsidRDefault="006A627C" w:rsidP="00FF4D0D">
            <w:pPr>
              <w:rPr>
                <w:sz w:val="14"/>
                <w:szCs w:val="14"/>
              </w:rPr>
            </w:pPr>
            <w:r>
              <w:rPr>
                <w:sz w:val="14"/>
                <w:szCs w:val="14"/>
              </w:rPr>
              <w:t xml:space="preserve">BMC </w:t>
            </w:r>
            <w:proofErr w:type="spellStart"/>
            <w:r>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 xml:space="preserve">TSK </w:t>
            </w:r>
            <w:proofErr w:type="spellStart"/>
            <w:r>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BSL</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proofErr w:type="spellStart"/>
            <w:r>
              <w:rPr>
                <w:sz w:val="14"/>
                <w:szCs w:val="14"/>
              </w:rPr>
              <w:t>xlabs,x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AE2F8B" w:rsidP="00FF4D0D">
            <w:pPr>
              <w:rPr>
                <w:sz w:val="14"/>
                <w:szCs w:val="14"/>
              </w:rPr>
            </w:pPr>
            <w:r>
              <w:rPr>
                <w:sz w:val="14"/>
                <w:szCs w:val="14"/>
              </w:rPr>
              <w:t>RTIC</w:t>
            </w:r>
            <w:bookmarkStart w:id="100" w:name="_GoBack"/>
            <w:bookmarkEnd w:id="100"/>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9B65F1">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253E93" w:rsidP="00FF4D0D">
            <w:pPr>
              <w:rPr>
                <w:sz w:val="14"/>
                <w:szCs w:val="14"/>
              </w:rPr>
            </w:pPr>
            <w:r>
              <w:rPr>
                <w:sz w:val="14"/>
                <w:szCs w:val="14"/>
              </w:rPr>
              <w:t>SS:</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 xml:space="preserve">LDT </w:t>
            </w:r>
            <w:proofErr w:type="spellStart"/>
            <w:r>
              <w:rPr>
                <w:sz w:val="14"/>
                <w:szCs w:val="14"/>
              </w:rPr>
              <w:t>xlabs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962649" w:rsidP="00FF4D0D">
            <w:pPr>
              <w:rPr>
                <w:sz w:val="14"/>
                <w:szCs w:val="14"/>
              </w:rPr>
            </w:pPr>
            <w:r>
              <w:rPr>
                <w:sz w:val="14"/>
                <w:szCs w:val="14"/>
              </w:rPr>
              <w:t>SEI #</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w:t>
            </w:r>
            <w:proofErr w:type="spellStart"/>
            <w:r>
              <w:rPr>
                <w:sz w:val="14"/>
                <w:szCs w:val="14"/>
              </w:rPr>
              <w:t>xlabs,x</w:t>
            </w:r>
            <w:proofErr w:type="spellEnd"/>
            <w:r>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2A504E" w:rsidP="00FF4D0D">
            <w:pPr>
              <w:rPr>
                <w:sz w:val="14"/>
                <w:szCs w:val="14"/>
              </w:rPr>
            </w:pPr>
            <w:r>
              <w:rPr>
                <w:sz w:val="14"/>
                <w:szCs w:val="14"/>
              </w:rPr>
              <w:t>TJ:</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proofErr w:type="spellStart"/>
            <w:r>
              <w:rPr>
                <w:sz w:val="14"/>
                <w:szCs w:val="14"/>
              </w:rPr>
              <w:t>xlabs</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w:t>
            </w:r>
            <w:proofErr w:type="spellStart"/>
            <w:r w:rsidR="00967CD1">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proofErr w:type="spellStart"/>
            <w:r>
              <w:rPr>
                <w:sz w:val="14"/>
                <w:szCs w:val="14"/>
              </w:rPr>
              <w:t>xlabs,x</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22A" w:rsidRDefault="00C9022A" w:rsidP="00B71027">
      <w:pPr>
        <w:spacing w:after="0" w:line="240" w:lineRule="auto"/>
      </w:pPr>
      <w:r>
        <w:separator/>
      </w:r>
    </w:p>
  </w:endnote>
  <w:endnote w:type="continuationSeparator" w:id="0">
    <w:p w:rsidR="00C9022A" w:rsidRDefault="00C9022A"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AE2F8B" w:rsidRDefault="00AE2F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39ED">
          <w:rPr>
            <w:noProof/>
          </w:rPr>
          <w:t>81</w:t>
        </w:r>
        <w:r>
          <w:rPr>
            <w:noProof/>
          </w:rPr>
          <w:fldChar w:fldCharType="end"/>
        </w:r>
        <w:r>
          <w:t xml:space="preserve"> | </w:t>
        </w:r>
        <w:r>
          <w:rPr>
            <w:color w:val="808080" w:themeColor="background1" w:themeShade="80"/>
            <w:spacing w:val="60"/>
          </w:rPr>
          <w:t>Page</w:t>
        </w:r>
      </w:p>
    </w:sdtContent>
  </w:sdt>
  <w:p w:rsidR="00AE2F8B" w:rsidRDefault="00AE2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22A" w:rsidRDefault="00C9022A" w:rsidP="00B71027">
      <w:pPr>
        <w:spacing w:after="0" w:line="240" w:lineRule="auto"/>
      </w:pPr>
      <w:r>
        <w:separator/>
      </w:r>
    </w:p>
  </w:footnote>
  <w:footnote w:type="continuationSeparator" w:id="0">
    <w:p w:rsidR="00C9022A" w:rsidRDefault="00C9022A"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19"/>
    <w:rsid w:val="000070ED"/>
    <w:rsid w:val="0001413A"/>
    <w:rsid w:val="00015ABE"/>
    <w:rsid w:val="00021304"/>
    <w:rsid w:val="00026186"/>
    <w:rsid w:val="00040E2E"/>
    <w:rsid w:val="000414CE"/>
    <w:rsid w:val="00042BF2"/>
    <w:rsid w:val="00043CBC"/>
    <w:rsid w:val="0006696C"/>
    <w:rsid w:val="00071481"/>
    <w:rsid w:val="0007657F"/>
    <w:rsid w:val="00081FC2"/>
    <w:rsid w:val="0008637A"/>
    <w:rsid w:val="00093E48"/>
    <w:rsid w:val="00095651"/>
    <w:rsid w:val="000A2F2A"/>
    <w:rsid w:val="000A4CAA"/>
    <w:rsid w:val="000B3F94"/>
    <w:rsid w:val="000B52EA"/>
    <w:rsid w:val="000B5D7D"/>
    <w:rsid w:val="000B6BDF"/>
    <w:rsid w:val="000C09D3"/>
    <w:rsid w:val="000C6095"/>
    <w:rsid w:val="000C7B31"/>
    <w:rsid w:val="000D0CA1"/>
    <w:rsid w:val="000D1CC2"/>
    <w:rsid w:val="000D6491"/>
    <w:rsid w:val="000E28C8"/>
    <w:rsid w:val="000E639F"/>
    <w:rsid w:val="000F0B03"/>
    <w:rsid w:val="0010101B"/>
    <w:rsid w:val="00107850"/>
    <w:rsid w:val="001128D0"/>
    <w:rsid w:val="00114CC8"/>
    <w:rsid w:val="0012377A"/>
    <w:rsid w:val="0014410D"/>
    <w:rsid w:val="00146CE9"/>
    <w:rsid w:val="001473EA"/>
    <w:rsid w:val="00151E13"/>
    <w:rsid w:val="00153E57"/>
    <w:rsid w:val="001554E2"/>
    <w:rsid w:val="001622D3"/>
    <w:rsid w:val="00162DB1"/>
    <w:rsid w:val="00164592"/>
    <w:rsid w:val="00164807"/>
    <w:rsid w:val="0017237F"/>
    <w:rsid w:val="001775D6"/>
    <w:rsid w:val="00177F00"/>
    <w:rsid w:val="00180BB1"/>
    <w:rsid w:val="0018754A"/>
    <w:rsid w:val="001903F8"/>
    <w:rsid w:val="00191B92"/>
    <w:rsid w:val="00192EC8"/>
    <w:rsid w:val="00193F25"/>
    <w:rsid w:val="00196A43"/>
    <w:rsid w:val="001A6280"/>
    <w:rsid w:val="001B0D79"/>
    <w:rsid w:val="001B24F8"/>
    <w:rsid w:val="001B2CFC"/>
    <w:rsid w:val="001C34B5"/>
    <w:rsid w:val="001C639F"/>
    <w:rsid w:val="001D1033"/>
    <w:rsid w:val="001D24A4"/>
    <w:rsid w:val="001D37F7"/>
    <w:rsid w:val="001D65B2"/>
    <w:rsid w:val="001D6A9C"/>
    <w:rsid w:val="001D6FAA"/>
    <w:rsid w:val="001E23B3"/>
    <w:rsid w:val="001E4111"/>
    <w:rsid w:val="001E6897"/>
    <w:rsid w:val="001E6AE9"/>
    <w:rsid w:val="001F0182"/>
    <w:rsid w:val="001F20D1"/>
    <w:rsid w:val="001F3A28"/>
    <w:rsid w:val="001F7CF4"/>
    <w:rsid w:val="00206515"/>
    <w:rsid w:val="0021205D"/>
    <w:rsid w:val="00213C77"/>
    <w:rsid w:val="00220B08"/>
    <w:rsid w:val="002239E0"/>
    <w:rsid w:val="00225851"/>
    <w:rsid w:val="00230815"/>
    <w:rsid w:val="00240787"/>
    <w:rsid w:val="00250033"/>
    <w:rsid w:val="00253E93"/>
    <w:rsid w:val="00254FFB"/>
    <w:rsid w:val="002603B2"/>
    <w:rsid w:val="002638D1"/>
    <w:rsid w:val="00266C34"/>
    <w:rsid w:val="0027059D"/>
    <w:rsid w:val="00274FAC"/>
    <w:rsid w:val="00276E36"/>
    <w:rsid w:val="00277089"/>
    <w:rsid w:val="00277B08"/>
    <w:rsid w:val="00277E1A"/>
    <w:rsid w:val="00280B88"/>
    <w:rsid w:val="0029505A"/>
    <w:rsid w:val="002A07DA"/>
    <w:rsid w:val="002A20F4"/>
    <w:rsid w:val="002A504E"/>
    <w:rsid w:val="002B2A85"/>
    <w:rsid w:val="002B55C2"/>
    <w:rsid w:val="002B71B6"/>
    <w:rsid w:val="002C1DA4"/>
    <w:rsid w:val="002D1533"/>
    <w:rsid w:val="002D3BCD"/>
    <w:rsid w:val="002F3AE3"/>
    <w:rsid w:val="003009EF"/>
    <w:rsid w:val="00300DC5"/>
    <w:rsid w:val="00303B71"/>
    <w:rsid w:val="00304E77"/>
    <w:rsid w:val="00312843"/>
    <w:rsid w:val="00312D8C"/>
    <w:rsid w:val="00325338"/>
    <w:rsid w:val="00334870"/>
    <w:rsid w:val="003364B9"/>
    <w:rsid w:val="00337782"/>
    <w:rsid w:val="0034582C"/>
    <w:rsid w:val="00346D99"/>
    <w:rsid w:val="00347EE8"/>
    <w:rsid w:val="00351174"/>
    <w:rsid w:val="00351478"/>
    <w:rsid w:val="00351687"/>
    <w:rsid w:val="00352BB4"/>
    <w:rsid w:val="003679F0"/>
    <w:rsid w:val="003717DE"/>
    <w:rsid w:val="0037312A"/>
    <w:rsid w:val="00373D8F"/>
    <w:rsid w:val="00377444"/>
    <w:rsid w:val="00380721"/>
    <w:rsid w:val="00380EDD"/>
    <w:rsid w:val="003813EF"/>
    <w:rsid w:val="00381932"/>
    <w:rsid w:val="0038265F"/>
    <w:rsid w:val="0039552E"/>
    <w:rsid w:val="00395C4C"/>
    <w:rsid w:val="003B1250"/>
    <w:rsid w:val="003B25BA"/>
    <w:rsid w:val="003B373D"/>
    <w:rsid w:val="003C3998"/>
    <w:rsid w:val="003D0557"/>
    <w:rsid w:val="003D147D"/>
    <w:rsid w:val="003D6B28"/>
    <w:rsid w:val="003E1592"/>
    <w:rsid w:val="003E2FD8"/>
    <w:rsid w:val="003E4CCA"/>
    <w:rsid w:val="003E4E20"/>
    <w:rsid w:val="003F39B4"/>
    <w:rsid w:val="003F39CC"/>
    <w:rsid w:val="003F5337"/>
    <w:rsid w:val="004011DA"/>
    <w:rsid w:val="004018AE"/>
    <w:rsid w:val="00402175"/>
    <w:rsid w:val="004036A6"/>
    <w:rsid w:val="00406695"/>
    <w:rsid w:val="0041004A"/>
    <w:rsid w:val="00413787"/>
    <w:rsid w:val="0041565D"/>
    <w:rsid w:val="00423E03"/>
    <w:rsid w:val="0042447E"/>
    <w:rsid w:val="00430E0A"/>
    <w:rsid w:val="00431C64"/>
    <w:rsid w:val="0043747A"/>
    <w:rsid w:val="004405BB"/>
    <w:rsid w:val="00444BCC"/>
    <w:rsid w:val="004454E2"/>
    <w:rsid w:val="00447230"/>
    <w:rsid w:val="00452917"/>
    <w:rsid w:val="00452B1E"/>
    <w:rsid w:val="0045408E"/>
    <w:rsid w:val="00456AC5"/>
    <w:rsid w:val="0047435F"/>
    <w:rsid w:val="004822E5"/>
    <w:rsid w:val="004860EA"/>
    <w:rsid w:val="00487CA6"/>
    <w:rsid w:val="00492397"/>
    <w:rsid w:val="00497B0D"/>
    <w:rsid w:val="004B3F9E"/>
    <w:rsid w:val="004B4344"/>
    <w:rsid w:val="004B65CB"/>
    <w:rsid w:val="004B72CB"/>
    <w:rsid w:val="004D69C1"/>
    <w:rsid w:val="004E0312"/>
    <w:rsid w:val="004E212A"/>
    <w:rsid w:val="004E288F"/>
    <w:rsid w:val="004E2C94"/>
    <w:rsid w:val="004F137D"/>
    <w:rsid w:val="004F272A"/>
    <w:rsid w:val="004F274B"/>
    <w:rsid w:val="004F430F"/>
    <w:rsid w:val="004F5233"/>
    <w:rsid w:val="005114CD"/>
    <w:rsid w:val="00511A29"/>
    <w:rsid w:val="00511D87"/>
    <w:rsid w:val="00512E50"/>
    <w:rsid w:val="00513D0B"/>
    <w:rsid w:val="00515E19"/>
    <w:rsid w:val="005164DB"/>
    <w:rsid w:val="00523B46"/>
    <w:rsid w:val="00523C5F"/>
    <w:rsid w:val="0052510B"/>
    <w:rsid w:val="0052575B"/>
    <w:rsid w:val="0052650A"/>
    <w:rsid w:val="0053056E"/>
    <w:rsid w:val="00537C8E"/>
    <w:rsid w:val="0054217E"/>
    <w:rsid w:val="005427E6"/>
    <w:rsid w:val="00544444"/>
    <w:rsid w:val="005516BD"/>
    <w:rsid w:val="00551FBC"/>
    <w:rsid w:val="00561AEC"/>
    <w:rsid w:val="005624FF"/>
    <w:rsid w:val="00570FA0"/>
    <w:rsid w:val="005712DF"/>
    <w:rsid w:val="00571777"/>
    <w:rsid w:val="00574FCB"/>
    <w:rsid w:val="005811C2"/>
    <w:rsid w:val="005822D4"/>
    <w:rsid w:val="00583012"/>
    <w:rsid w:val="00586F4F"/>
    <w:rsid w:val="00587244"/>
    <w:rsid w:val="00593D10"/>
    <w:rsid w:val="00595D5A"/>
    <w:rsid w:val="005A2185"/>
    <w:rsid w:val="005A2CDA"/>
    <w:rsid w:val="005B7D6B"/>
    <w:rsid w:val="005C159A"/>
    <w:rsid w:val="005C3BB4"/>
    <w:rsid w:val="005D0438"/>
    <w:rsid w:val="005D3354"/>
    <w:rsid w:val="005E0320"/>
    <w:rsid w:val="005E3564"/>
    <w:rsid w:val="005E5CA1"/>
    <w:rsid w:val="005E6DB2"/>
    <w:rsid w:val="005E73A9"/>
    <w:rsid w:val="005F5713"/>
    <w:rsid w:val="005F7A81"/>
    <w:rsid w:val="00603992"/>
    <w:rsid w:val="00603BD4"/>
    <w:rsid w:val="00603DEB"/>
    <w:rsid w:val="00603DEE"/>
    <w:rsid w:val="0060449D"/>
    <w:rsid w:val="00604851"/>
    <w:rsid w:val="00621581"/>
    <w:rsid w:val="00623FF3"/>
    <w:rsid w:val="00624B6B"/>
    <w:rsid w:val="00625848"/>
    <w:rsid w:val="00627A4E"/>
    <w:rsid w:val="00627CD9"/>
    <w:rsid w:val="006326A6"/>
    <w:rsid w:val="006351EA"/>
    <w:rsid w:val="00641A08"/>
    <w:rsid w:val="00644953"/>
    <w:rsid w:val="006526F6"/>
    <w:rsid w:val="0066362F"/>
    <w:rsid w:val="006708DE"/>
    <w:rsid w:val="0067642F"/>
    <w:rsid w:val="00680D93"/>
    <w:rsid w:val="00681EA5"/>
    <w:rsid w:val="00685257"/>
    <w:rsid w:val="006A016A"/>
    <w:rsid w:val="006A1AA6"/>
    <w:rsid w:val="006A1F39"/>
    <w:rsid w:val="006A2069"/>
    <w:rsid w:val="006A627C"/>
    <w:rsid w:val="006A71F6"/>
    <w:rsid w:val="006B4660"/>
    <w:rsid w:val="006C6584"/>
    <w:rsid w:val="006D01B1"/>
    <w:rsid w:val="006D09C7"/>
    <w:rsid w:val="006D35F0"/>
    <w:rsid w:val="006D5F6C"/>
    <w:rsid w:val="006D676C"/>
    <w:rsid w:val="006E3BC4"/>
    <w:rsid w:val="006E448D"/>
    <w:rsid w:val="006E459E"/>
    <w:rsid w:val="006E46A3"/>
    <w:rsid w:val="006F2B4A"/>
    <w:rsid w:val="006F5D9A"/>
    <w:rsid w:val="00702FA7"/>
    <w:rsid w:val="0070579F"/>
    <w:rsid w:val="00705F66"/>
    <w:rsid w:val="00707B03"/>
    <w:rsid w:val="00711070"/>
    <w:rsid w:val="00716C81"/>
    <w:rsid w:val="00722DCF"/>
    <w:rsid w:val="00724C8F"/>
    <w:rsid w:val="00725BF5"/>
    <w:rsid w:val="0073384A"/>
    <w:rsid w:val="00737BCD"/>
    <w:rsid w:val="00740E85"/>
    <w:rsid w:val="00746AA7"/>
    <w:rsid w:val="0075066B"/>
    <w:rsid w:val="0075126F"/>
    <w:rsid w:val="00757C25"/>
    <w:rsid w:val="00761B4C"/>
    <w:rsid w:val="007636B0"/>
    <w:rsid w:val="00764A48"/>
    <w:rsid w:val="00764FF9"/>
    <w:rsid w:val="00776A09"/>
    <w:rsid w:val="00781369"/>
    <w:rsid w:val="00781656"/>
    <w:rsid w:val="00783976"/>
    <w:rsid w:val="00787B44"/>
    <w:rsid w:val="00791E33"/>
    <w:rsid w:val="007925B3"/>
    <w:rsid w:val="00793402"/>
    <w:rsid w:val="00794135"/>
    <w:rsid w:val="007A05CE"/>
    <w:rsid w:val="007A121F"/>
    <w:rsid w:val="007A74E3"/>
    <w:rsid w:val="007B1FE5"/>
    <w:rsid w:val="007B679E"/>
    <w:rsid w:val="007C4069"/>
    <w:rsid w:val="007D3EA1"/>
    <w:rsid w:val="007E1A72"/>
    <w:rsid w:val="007E1AF1"/>
    <w:rsid w:val="007E32EF"/>
    <w:rsid w:val="007F4AA9"/>
    <w:rsid w:val="007F60C9"/>
    <w:rsid w:val="007F6B0E"/>
    <w:rsid w:val="00802155"/>
    <w:rsid w:val="0080378C"/>
    <w:rsid w:val="00805608"/>
    <w:rsid w:val="0081152C"/>
    <w:rsid w:val="00822B08"/>
    <w:rsid w:val="008362C2"/>
    <w:rsid w:val="00842789"/>
    <w:rsid w:val="00843D85"/>
    <w:rsid w:val="00846F85"/>
    <w:rsid w:val="00854AAA"/>
    <w:rsid w:val="00856F38"/>
    <w:rsid w:val="008571B2"/>
    <w:rsid w:val="0086020C"/>
    <w:rsid w:val="00860A65"/>
    <w:rsid w:val="00873D5C"/>
    <w:rsid w:val="008767C7"/>
    <w:rsid w:val="00884BDC"/>
    <w:rsid w:val="00885C55"/>
    <w:rsid w:val="00887D14"/>
    <w:rsid w:val="008914AA"/>
    <w:rsid w:val="0089709A"/>
    <w:rsid w:val="008A33FA"/>
    <w:rsid w:val="008A4173"/>
    <w:rsid w:val="008A53C0"/>
    <w:rsid w:val="008B56D5"/>
    <w:rsid w:val="008B661F"/>
    <w:rsid w:val="008C1360"/>
    <w:rsid w:val="008D01F4"/>
    <w:rsid w:val="008D253C"/>
    <w:rsid w:val="008D4942"/>
    <w:rsid w:val="008D5BE9"/>
    <w:rsid w:val="008D5E75"/>
    <w:rsid w:val="008E0245"/>
    <w:rsid w:val="008E0390"/>
    <w:rsid w:val="008E1886"/>
    <w:rsid w:val="008E4F17"/>
    <w:rsid w:val="008F152D"/>
    <w:rsid w:val="008F40B5"/>
    <w:rsid w:val="008F5D5E"/>
    <w:rsid w:val="00903203"/>
    <w:rsid w:val="0090725B"/>
    <w:rsid w:val="00920039"/>
    <w:rsid w:val="009209A6"/>
    <w:rsid w:val="00920C64"/>
    <w:rsid w:val="00923055"/>
    <w:rsid w:val="00926B92"/>
    <w:rsid w:val="0093065F"/>
    <w:rsid w:val="0094001C"/>
    <w:rsid w:val="00940F42"/>
    <w:rsid w:val="00943C50"/>
    <w:rsid w:val="00951D04"/>
    <w:rsid w:val="0095740D"/>
    <w:rsid w:val="009614AA"/>
    <w:rsid w:val="00962649"/>
    <w:rsid w:val="0096682C"/>
    <w:rsid w:val="00967CD1"/>
    <w:rsid w:val="009701B5"/>
    <w:rsid w:val="009703F8"/>
    <w:rsid w:val="00971DC6"/>
    <w:rsid w:val="00974650"/>
    <w:rsid w:val="00976D32"/>
    <w:rsid w:val="00976DA2"/>
    <w:rsid w:val="00981AAB"/>
    <w:rsid w:val="00982D55"/>
    <w:rsid w:val="00987429"/>
    <w:rsid w:val="009928B4"/>
    <w:rsid w:val="009930F0"/>
    <w:rsid w:val="00993CCB"/>
    <w:rsid w:val="00993D32"/>
    <w:rsid w:val="00994336"/>
    <w:rsid w:val="009948D4"/>
    <w:rsid w:val="00997B0B"/>
    <w:rsid w:val="009A2F03"/>
    <w:rsid w:val="009A6AA0"/>
    <w:rsid w:val="009B2061"/>
    <w:rsid w:val="009B4634"/>
    <w:rsid w:val="009B65F1"/>
    <w:rsid w:val="009B6E49"/>
    <w:rsid w:val="009C297C"/>
    <w:rsid w:val="009C306A"/>
    <w:rsid w:val="009C54AA"/>
    <w:rsid w:val="009E242A"/>
    <w:rsid w:val="009E302A"/>
    <w:rsid w:val="009F14BE"/>
    <w:rsid w:val="00A01BE2"/>
    <w:rsid w:val="00A113CB"/>
    <w:rsid w:val="00A14836"/>
    <w:rsid w:val="00A2253F"/>
    <w:rsid w:val="00A258FF"/>
    <w:rsid w:val="00A259E6"/>
    <w:rsid w:val="00A355D6"/>
    <w:rsid w:val="00A37EBF"/>
    <w:rsid w:val="00A4347B"/>
    <w:rsid w:val="00A4748A"/>
    <w:rsid w:val="00A47AA3"/>
    <w:rsid w:val="00A51556"/>
    <w:rsid w:val="00A51D6E"/>
    <w:rsid w:val="00A53835"/>
    <w:rsid w:val="00A56583"/>
    <w:rsid w:val="00A62A8A"/>
    <w:rsid w:val="00A739ED"/>
    <w:rsid w:val="00A75B15"/>
    <w:rsid w:val="00A7630C"/>
    <w:rsid w:val="00A81A84"/>
    <w:rsid w:val="00A8269B"/>
    <w:rsid w:val="00A83970"/>
    <w:rsid w:val="00A8433E"/>
    <w:rsid w:val="00A84A2D"/>
    <w:rsid w:val="00A86158"/>
    <w:rsid w:val="00A87720"/>
    <w:rsid w:val="00A93327"/>
    <w:rsid w:val="00A97FA6"/>
    <w:rsid w:val="00AA29D7"/>
    <w:rsid w:val="00AA7262"/>
    <w:rsid w:val="00AB3C5F"/>
    <w:rsid w:val="00AB6D1A"/>
    <w:rsid w:val="00AC0297"/>
    <w:rsid w:val="00AC7BB4"/>
    <w:rsid w:val="00AE2F8B"/>
    <w:rsid w:val="00AE38C6"/>
    <w:rsid w:val="00AE58F5"/>
    <w:rsid w:val="00AF0F02"/>
    <w:rsid w:val="00AF1193"/>
    <w:rsid w:val="00AF4281"/>
    <w:rsid w:val="00AF61D2"/>
    <w:rsid w:val="00B05F9E"/>
    <w:rsid w:val="00B06C44"/>
    <w:rsid w:val="00B07ED4"/>
    <w:rsid w:val="00B1070F"/>
    <w:rsid w:val="00B1797C"/>
    <w:rsid w:val="00B21CBD"/>
    <w:rsid w:val="00B23014"/>
    <w:rsid w:val="00B24047"/>
    <w:rsid w:val="00B273D8"/>
    <w:rsid w:val="00B2759E"/>
    <w:rsid w:val="00B31427"/>
    <w:rsid w:val="00B344B6"/>
    <w:rsid w:val="00B34654"/>
    <w:rsid w:val="00B462D9"/>
    <w:rsid w:val="00B502B3"/>
    <w:rsid w:val="00B5393D"/>
    <w:rsid w:val="00B55AD9"/>
    <w:rsid w:val="00B60D95"/>
    <w:rsid w:val="00B648C9"/>
    <w:rsid w:val="00B67744"/>
    <w:rsid w:val="00B71027"/>
    <w:rsid w:val="00B76181"/>
    <w:rsid w:val="00B81122"/>
    <w:rsid w:val="00B81FE9"/>
    <w:rsid w:val="00B823D1"/>
    <w:rsid w:val="00B86A3F"/>
    <w:rsid w:val="00B87488"/>
    <w:rsid w:val="00B91A76"/>
    <w:rsid w:val="00B92626"/>
    <w:rsid w:val="00BA0E6D"/>
    <w:rsid w:val="00BA397F"/>
    <w:rsid w:val="00BB28DE"/>
    <w:rsid w:val="00BB5E42"/>
    <w:rsid w:val="00BB7F99"/>
    <w:rsid w:val="00BC3159"/>
    <w:rsid w:val="00BC584D"/>
    <w:rsid w:val="00BD23A8"/>
    <w:rsid w:val="00BD598F"/>
    <w:rsid w:val="00BD6D71"/>
    <w:rsid w:val="00BE024C"/>
    <w:rsid w:val="00BE0502"/>
    <w:rsid w:val="00BE66CB"/>
    <w:rsid w:val="00BE6A85"/>
    <w:rsid w:val="00BE7427"/>
    <w:rsid w:val="00BE74FD"/>
    <w:rsid w:val="00BF47CB"/>
    <w:rsid w:val="00C0082C"/>
    <w:rsid w:val="00C02822"/>
    <w:rsid w:val="00C10296"/>
    <w:rsid w:val="00C10568"/>
    <w:rsid w:val="00C11B46"/>
    <w:rsid w:val="00C25A8F"/>
    <w:rsid w:val="00C277AD"/>
    <w:rsid w:val="00C356CA"/>
    <w:rsid w:val="00C40FD3"/>
    <w:rsid w:val="00C4331C"/>
    <w:rsid w:val="00C448E8"/>
    <w:rsid w:val="00C47763"/>
    <w:rsid w:val="00C53519"/>
    <w:rsid w:val="00C728FE"/>
    <w:rsid w:val="00C81B0B"/>
    <w:rsid w:val="00C827B4"/>
    <w:rsid w:val="00C84D3A"/>
    <w:rsid w:val="00C853EC"/>
    <w:rsid w:val="00C87E70"/>
    <w:rsid w:val="00C9022A"/>
    <w:rsid w:val="00C91168"/>
    <w:rsid w:val="00C931E5"/>
    <w:rsid w:val="00CA0E13"/>
    <w:rsid w:val="00CA343F"/>
    <w:rsid w:val="00CA6385"/>
    <w:rsid w:val="00CC0BE6"/>
    <w:rsid w:val="00CC5641"/>
    <w:rsid w:val="00CD04CF"/>
    <w:rsid w:val="00CD45B4"/>
    <w:rsid w:val="00CD6D84"/>
    <w:rsid w:val="00CE6E7D"/>
    <w:rsid w:val="00D078EF"/>
    <w:rsid w:val="00D1080E"/>
    <w:rsid w:val="00D1163F"/>
    <w:rsid w:val="00D15A5B"/>
    <w:rsid w:val="00D160DE"/>
    <w:rsid w:val="00D2272A"/>
    <w:rsid w:val="00D27DF0"/>
    <w:rsid w:val="00D337D8"/>
    <w:rsid w:val="00D36DB2"/>
    <w:rsid w:val="00D40986"/>
    <w:rsid w:val="00D42E42"/>
    <w:rsid w:val="00D42FC8"/>
    <w:rsid w:val="00D465E7"/>
    <w:rsid w:val="00D516A0"/>
    <w:rsid w:val="00D5489B"/>
    <w:rsid w:val="00D57E1E"/>
    <w:rsid w:val="00D75742"/>
    <w:rsid w:val="00D75EF5"/>
    <w:rsid w:val="00D773F1"/>
    <w:rsid w:val="00D77A9C"/>
    <w:rsid w:val="00D850FC"/>
    <w:rsid w:val="00D85D74"/>
    <w:rsid w:val="00D90009"/>
    <w:rsid w:val="00D91DB4"/>
    <w:rsid w:val="00DA2F1C"/>
    <w:rsid w:val="00DA4B33"/>
    <w:rsid w:val="00DB53A0"/>
    <w:rsid w:val="00DC7BA4"/>
    <w:rsid w:val="00DD2332"/>
    <w:rsid w:val="00DD403D"/>
    <w:rsid w:val="00DD4574"/>
    <w:rsid w:val="00DD502E"/>
    <w:rsid w:val="00DE10FC"/>
    <w:rsid w:val="00DE341D"/>
    <w:rsid w:val="00DE469A"/>
    <w:rsid w:val="00DE5B51"/>
    <w:rsid w:val="00DE79B2"/>
    <w:rsid w:val="00DF21E7"/>
    <w:rsid w:val="00DF277D"/>
    <w:rsid w:val="00DF4FF9"/>
    <w:rsid w:val="00DF77DB"/>
    <w:rsid w:val="00E13614"/>
    <w:rsid w:val="00E17048"/>
    <w:rsid w:val="00E170AC"/>
    <w:rsid w:val="00E22C20"/>
    <w:rsid w:val="00E258C8"/>
    <w:rsid w:val="00E309F4"/>
    <w:rsid w:val="00E340AB"/>
    <w:rsid w:val="00E35454"/>
    <w:rsid w:val="00E4109F"/>
    <w:rsid w:val="00E45B6E"/>
    <w:rsid w:val="00E4783D"/>
    <w:rsid w:val="00E507AE"/>
    <w:rsid w:val="00E510EC"/>
    <w:rsid w:val="00E561C8"/>
    <w:rsid w:val="00E573CD"/>
    <w:rsid w:val="00E60916"/>
    <w:rsid w:val="00E60A19"/>
    <w:rsid w:val="00E6298F"/>
    <w:rsid w:val="00E66D76"/>
    <w:rsid w:val="00E676AF"/>
    <w:rsid w:val="00E7275D"/>
    <w:rsid w:val="00E746F6"/>
    <w:rsid w:val="00E74F2E"/>
    <w:rsid w:val="00E750AB"/>
    <w:rsid w:val="00E75CDD"/>
    <w:rsid w:val="00E8376D"/>
    <w:rsid w:val="00E85649"/>
    <w:rsid w:val="00E875EC"/>
    <w:rsid w:val="00E90BF5"/>
    <w:rsid w:val="00E91A2C"/>
    <w:rsid w:val="00E92FB1"/>
    <w:rsid w:val="00E9312D"/>
    <w:rsid w:val="00E97BA4"/>
    <w:rsid w:val="00E97BC7"/>
    <w:rsid w:val="00EA1E9B"/>
    <w:rsid w:val="00EA24A1"/>
    <w:rsid w:val="00EA40C5"/>
    <w:rsid w:val="00EB122C"/>
    <w:rsid w:val="00EB33AC"/>
    <w:rsid w:val="00EB36DD"/>
    <w:rsid w:val="00EC137E"/>
    <w:rsid w:val="00EC46AD"/>
    <w:rsid w:val="00EC5DFB"/>
    <w:rsid w:val="00EC6A8C"/>
    <w:rsid w:val="00EC782C"/>
    <w:rsid w:val="00ED0653"/>
    <w:rsid w:val="00ED4DAF"/>
    <w:rsid w:val="00EE6E56"/>
    <w:rsid w:val="00EF1A6C"/>
    <w:rsid w:val="00EF1BBB"/>
    <w:rsid w:val="00EF1C3D"/>
    <w:rsid w:val="00EF33D8"/>
    <w:rsid w:val="00EF3FF8"/>
    <w:rsid w:val="00EF6310"/>
    <w:rsid w:val="00EF767A"/>
    <w:rsid w:val="00F00592"/>
    <w:rsid w:val="00F02976"/>
    <w:rsid w:val="00F07296"/>
    <w:rsid w:val="00F07358"/>
    <w:rsid w:val="00F100FB"/>
    <w:rsid w:val="00F106B0"/>
    <w:rsid w:val="00F11877"/>
    <w:rsid w:val="00F13C39"/>
    <w:rsid w:val="00F143B4"/>
    <w:rsid w:val="00F27399"/>
    <w:rsid w:val="00F27F52"/>
    <w:rsid w:val="00F322D9"/>
    <w:rsid w:val="00F32842"/>
    <w:rsid w:val="00F334E6"/>
    <w:rsid w:val="00F35F67"/>
    <w:rsid w:val="00F3612B"/>
    <w:rsid w:val="00F473CB"/>
    <w:rsid w:val="00F50819"/>
    <w:rsid w:val="00F55617"/>
    <w:rsid w:val="00F61C2E"/>
    <w:rsid w:val="00F66C28"/>
    <w:rsid w:val="00F7068E"/>
    <w:rsid w:val="00F708FE"/>
    <w:rsid w:val="00F713A3"/>
    <w:rsid w:val="00F7338A"/>
    <w:rsid w:val="00F73A76"/>
    <w:rsid w:val="00F81A81"/>
    <w:rsid w:val="00F835F7"/>
    <w:rsid w:val="00F86918"/>
    <w:rsid w:val="00F93B75"/>
    <w:rsid w:val="00FA2178"/>
    <w:rsid w:val="00FA7495"/>
    <w:rsid w:val="00FB1E90"/>
    <w:rsid w:val="00FB7A7A"/>
    <w:rsid w:val="00FC7F44"/>
    <w:rsid w:val="00FD0FBE"/>
    <w:rsid w:val="00FD60B6"/>
    <w:rsid w:val="00FE248B"/>
    <w:rsid w:val="00FE3260"/>
    <w:rsid w:val="00FE45C9"/>
    <w:rsid w:val="00FE506E"/>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4109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character" w:customStyle="1" w:styleId="Heading4Char">
    <w:name w:val="Heading 4 Char"/>
    <w:basedOn w:val="DefaultParagraphFont"/>
    <w:link w:val="Heading4"/>
    <w:uiPriority w:val="9"/>
    <w:rsid w:val="00E4109F"/>
    <w:rPr>
      <w:rFonts w:asciiTheme="majorHAnsi" w:eastAsiaTheme="majorEastAsia" w:hAnsiTheme="majorHAnsi"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47051-4F6C-481D-A666-B4037028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16083</TotalTime>
  <Pages>82</Pages>
  <Words>11867</Words>
  <Characters>67647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FT833 CPU Core</vt:lpstr>
    </vt:vector>
  </TitlesOfParts>
  <Company>Hewlett-Packard Company</Company>
  <LinksUpToDate>false</LinksUpToDate>
  <CharactersWithSpaces>79356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subject/>
  <dc:creator>robfinch@finitron.ca</dc:creator>
  <cp:keywords/>
  <dc:description/>
  <cp:lastModifiedBy>robfinch@sympatico.ca</cp:lastModifiedBy>
  <cp:revision>98</cp:revision>
  <cp:lastPrinted>2015-11-22T05:55:00Z</cp:lastPrinted>
  <dcterms:created xsi:type="dcterms:W3CDTF">2015-11-14T08:48:00Z</dcterms:created>
  <dcterms:modified xsi:type="dcterms:W3CDTF">2017-06-06T03:31:00Z</dcterms:modified>
</cp:coreProperties>
</file>