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8028D88" w14:textId="6A32C6B3" w:rsidR="00642B65" w:rsidRDefault="00642B65" w:rsidP="008A3A57">
      <w:pPr>
        <w:pStyle w:val="Heading2"/>
      </w:pPr>
      <w:r>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3C3065AE" w:rsidR="00C70888" w:rsidRDefault="00BE5F57">
            <w:r>
              <w:t>EIP0</w:t>
            </w:r>
          </w:p>
        </w:tc>
        <w:tc>
          <w:tcPr>
            <w:tcW w:w="2409" w:type="dxa"/>
          </w:tcPr>
          <w:p w14:paraId="2C93B584" w14:textId="0F1DD0C8" w:rsidR="00C70888" w:rsidRDefault="00431D9F">
            <w:r>
              <w:t>Exception IPs</w:t>
            </w:r>
          </w:p>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7427F6B5" w:rsidR="00C70888" w:rsidRDefault="00BE5F57">
            <w:r>
              <w:t>EIP1</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1774735E" w:rsidR="00C70888" w:rsidRDefault="00BE5F57">
            <w:r>
              <w:t>EIP2</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1D7A89EF" w:rsidR="00C70888" w:rsidRDefault="00BE5F57">
            <w:r>
              <w:t>EIP3</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6180B394" w:rsidR="00C70888" w:rsidRDefault="00BE5F57">
            <w:r>
              <w:t>EIP4</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1A71B335" w:rsidR="00C70888" w:rsidRDefault="00BE5F57">
            <w:r>
              <w:t>EIP5</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12942B0C" w:rsidR="00C70888" w:rsidRDefault="00BE5F57">
            <w:r>
              <w:t>EIP6</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36CB843C" w:rsidR="00C70888" w:rsidRDefault="00BE5F57">
            <w:r>
              <w:t>EIP7</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lastRenderedPageBreak/>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01AC529B" w:rsidR="00433362" w:rsidRDefault="00433362" w:rsidP="00433362">
      <w:pPr>
        <w:ind w:left="720"/>
      </w:pPr>
      <w:r>
        <w:t>The vector register file contains 64 general purpose vector registers. The vector registers are unified and may contain either integer or floating-point data.</w:t>
      </w:r>
    </w:p>
    <w:p w14:paraId="7C643A0D" w14:textId="69615777" w:rsidR="002F576C" w:rsidRDefault="002F576C" w:rsidP="002F576C">
      <w:pPr>
        <w:pStyle w:val="Heading2"/>
      </w:pPr>
      <w:r>
        <w:t>Instruction Formats</w:t>
      </w:r>
    </w:p>
    <w:p w14:paraId="56656F15" w14:textId="1BA3F22D" w:rsidR="003513C8" w:rsidRPr="003513C8" w:rsidRDefault="003513C8" w:rsidP="00134DE4">
      <w:pPr>
        <w:ind w:left="720"/>
      </w:pPr>
      <w:r>
        <w:t>There are relatively few instruction formats. Instructions are 40-bits in size with two exceptions. The NOP instruction is a single byte to allow code to be aligned</w:t>
      </w:r>
      <w:r w:rsidR="00134DE4">
        <w:t xml:space="preserve"> on any byte boundary. The constant postfix instruction is 24-bits in size as that is all that is needed.</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4231"/>
        <w:gridCol w:w="491"/>
        <w:gridCol w:w="971"/>
      </w:tblGrid>
      <w:tr w:rsidR="00464649" w14:paraId="2DC131AF" w14:textId="77777777" w:rsidTr="003E03C1">
        <w:tc>
          <w:tcPr>
            <w:tcW w:w="0" w:type="auto"/>
            <w:tcBorders>
              <w:top w:val="nil"/>
              <w:left w:val="nil"/>
              <w:right w:val="nil"/>
            </w:tcBorders>
          </w:tcPr>
          <w:p w14:paraId="157EB765" w14:textId="6C6E98E6" w:rsidR="00464649" w:rsidRDefault="0086136C" w:rsidP="003E03C1">
            <w:pPr>
              <w:jc w:val="center"/>
            </w:pPr>
            <w:r>
              <w:t>23</w:t>
            </w:r>
            <w:r w:rsidR="00464649">
              <w:t xml:space="preserve">                                                                   8</w:t>
            </w:r>
          </w:p>
        </w:tc>
        <w:tc>
          <w:tcPr>
            <w:tcW w:w="0" w:type="auto"/>
            <w:tcBorders>
              <w:top w:val="nil"/>
              <w:left w:val="nil"/>
              <w:right w:val="nil"/>
            </w:tcBorders>
          </w:tcPr>
          <w:p w14:paraId="394E5331" w14:textId="77777777" w:rsidR="00464649" w:rsidRDefault="00464649" w:rsidP="003E03C1">
            <w:pPr>
              <w:jc w:val="center"/>
            </w:pPr>
            <w:r>
              <w:t>7 6</w:t>
            </w:r>
          </w:p>
        </w:tc>
        <w:tc>
          <w:tcPr>
            <w:tcW w:w="0" w:type="auto"/>
            <w:tcBorders>
              <w:top w:val="nil"/>
              <w:left w:val="nil"/>
              <w:right w:val="nil"/>
            </w:tcBorders>
          </w:tcPr>
          <w:p w14:paraId="0CDA4CCE" w14:textId="77777777" w:rsidR="00464649" w:rsidRDefault="00464649" w:rsidP="003E03C1">
            <w:pPr>
              <w:jc w:val="center"/>
            </w:pPr>
            <w:r>
              <w:t xml:space="preserve">5        0 </w:t>
            </w:r>
          </w:p>
        </w:tc>
      </w:tr>
      <w:tr w:rsidR="00464649" w14:paraId="50F3299D" w14:textId="77777777" w:rsidTr="003E03C1">
        <w:tc>
          <w:tcPr>
            <w:tcW w:w="0" w:type="auto"/>
          </w:tcPr>
          <w:p w14:paraId="679BDEEA" w14:textId="26BA5564" w:rsidR="00464649" w:rsidRDefault="00464649" w:rsidP="003E03C1">
            <w:pPr>
              <w:jc w:val="center"/>
            </w:pPr>
            <w:r>
              <w:t>Immediate</w:t>
            </w:r>
            <w:r w:rsidR="0086136C">
              <w:rPr>
                <w:vertAlign w:val="subscript"/>
              </w:rPr>
              <w:t>16</w:t>
            </w:r>
          </w:p>
        </w:tc>
        <w:tc>
          <w:tcPr>
            <w:tcW w:w="0" w:type="auto"/>
          </w:tcPr>
          <w:p w14:paraId="61C396C4" w14:textId="74C63A8E" w:rsidR="00464649" w:rsidRDefault="0086136C" w:rsidP="003E03C1">
            <w:pPr>
              <w:jc w:val="center"/>
            </w:pPr>
            <w:r>
              <w:t>~</w:t>
            </w:r>
            <w:r w:rsidR="00464649" w:rsidRPr="00633F01">
              <w:rPr>
                <w:vertAlign w:val="subscript"/>
              </w:rPr>
              <w:t>2</w:t>
            </w:r>
          </w:p>
        </w:tc>
        <w:tc>
          <w:tcPr>
            <w:tcW w:w="0" w:type="auto"/>
          </w:tcPr>
          <w:p w14:paraId="277BBC4A" w14:textId="77777777" w:rsidR="00464649" w:rsidRDefault="00464649"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lastRenderedPageBreak/>
        <w:br w:type="page"/>
      </w:r>
    </w:p>
    <w:p w14:paraId="710A9C35" w14:textId="77777777" w:rsidR="007059EF" w:rsidRDefault="007059EF" w:rsidP="007059EF"/>
    <w:p w14:paraId="33B71365" w14:textId="116FDE97" w:rsidR="007059EF" w:rsidRDefault="007059EF"/>
    <w:p w14:paraId="0BBAF29E" w14:textId="10721582" w:rsidR="007059EF" w:rsidRDefault="001E6285">
      <w:r>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B65347">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6C5EFA">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tcPr>
          <w:p w14:paraId="20183CE1" w14:textId="3777DE4D" w:rsidR="007D4E10" w:rsidRPr="00C160F6" w:rsidRDefault="00900567">
            <w:pPr>
              <w:rPr>
                <w:sz w:val="18"/>
                <w:szCs w:val="18"/>
              </w:rPr>
            </w:pPr>
            <w:r>
              <w:rPr>
                <w:sz w:val="18"/>
                <w:szCs w:val="18"/>
              </w:rPr>
              <w:t>7</w:t>
            </w:r>
          </w:p>
        </w:tc>
      </w:tr>
      <w:tr w:rsidR="007D4E10" w14:paraId="3F6F80D5" w14:textId="77777777" w:rsidTr="006C5EFA">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tcPr>
          <w:p w14:paraId="68A5CC12" w14:textId="62FE1792" w:rsidR="007D4E10" w:rsidRPr="00C160F6" w:rsidRDefault="00900567">
            <w:pPr>
              <w:rPr>
                <w:sz w:val="18"/>
                <w:szCs w:val="18"/>
              </w:rPr>
            </w:pPr>
            <w:r>
              <w:rPr>
                <w:sz w:val="18"/>
                <w:szCs w:val="18"/>
              </w:rPr>
              <w:t>13</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B65347">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B65347">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7F0C8A41" w:rsidR="007D4E10" w:rsidRPr="00C160F6" w:rsidRDefault="007D4E10">
            <w:pPr>
              <w:rPr>
                <w:sz w:val="18"/>
                <w:szCs w:val="18"/>
              </w:rPr>
            </w:pPr>
            <w:r w:rsidRPr="00C160F6">
              <w:rPr>
                <w:sz w:val="18"/>
                <w:szCs w:val="18"/>
              </w:rPr>
              <w:t>CALL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E4683EA" w:rsidR="007D4E10" w:rsidRPr="00C160F6" w:rsidRDefault="007D4E10">
            <w:pPr>
              <w:rPr>
                <w:sz w:val="18"/>
                <w:szCs w:val="18"/>
              </w:rPr>
            </w:pPr>
            <w:r w:rsidRPr="00C160F6">
              <w:rPr>
                <w:sz w:val="18"/>
                <w:szCs w:val="18"/>
              </w:rPr>
              <w:t>CALL rel</w:t>
            </w:r>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5A6B52E2" w:rsidR="007D4E10" w:rsidRPr="00C160F6" w:rsidRDefault="00C160F6">
            <w:pPr>
              <w:rPr>
                <w:sz w:val="18"/>
                <w:szCs w:val="18"/>
              </w:rPr>
            </w:pPr>
            <w:r>
              <w:rPr>
                <w:sz w:val="18"/>
                <w:szCs w:val="18"/>
              </w:rPr>
              <w:t>JMP abs</w:t>
            </w:r>
          </w:p>
        </w:tc>
        <w:tc>
          <w:tcPr>
            <w:tcW w:w="1039" w:type="dxa"/>
            <w:shd w:val="clear" w:color="auto" w:fill="C5E0B3" w:themeFill="accent6" w:themeFillTint="66"/>
          </w:tcPr>
          <w:p w14:paraId="3649C621" w14:textId="77777777" w:rsidR="00900567" w:rsidRDefault="00900567">
            <w:pPr>
              <w:rPr>
                <w:sz w:val="18"/>
                <w:szCs w:val="18"/>
              </w:rPr>
            </w:pPr>
            <w:r>
              <w:rPr>
                <w:sz w:val="18"/>
                <w:szCs w:val="18"/>
              </w:rPr>
              <w:t>27</w:t>
            </w:r>
          </w:p>
          <w:p w14:paraId="226F036B" w14:textId="6524226E" w:rsidR="007D4E10" w:rsidRPr="00C160F6" w:rsidRDefault="00C160F6">
            <w:pPr>
              <w:rPr>
                <w:sz w:val="18"/>
                <w:szCs w:val="18"/>
              </w:rPr>
            </w:pPr>
            <w:r>
              <w:rPr>
                <w:sz w:val="18"/>
                <w:szCs w:val="18"/>
              </w:rPr>
              <w:t>JMP rel</w:t>
            </w: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6C5EFA">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5347">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tcPr>
          <w:p w14:paraId="4B186C58" w14:textId="16EC0D39" w:rsidR="00E07C9E" w:rsidRPr="00C160F6" w:rsidRDefault="00900567" w:rsidP="00E07C9E">
            <w:pPr>
              <w:rPr>
                <w:sz w:val="18"/>
                <w:szCs w:val="18"/>
              </w:rPr>
            </w:pPr>
            <w:r>
              <w:rPr>
                <w:sz w:val="18"/>
                <w:szCs w:val="18"/>
              </w:rPr>
              <w:t>53</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5347">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tcPr>
          <w:p w14:paraId="06DC0233" w14:textId="5E2E5A56" w:rsidR="00E07C9E" w:rsidRPr="00C160F6" w:rsidRDefault="00900567" w:rsidP="00E07C9E">
            <w:pPr>
              <w:rPr>
                <w:sz w:val="18"/>
                <w:szCs w:val="18"/>
              </w:rPr>
            </w:pPr>
            <w:r>
              <w:rPr>
                <w:sz w:val="18"/>
                <w:szCs w:val="18"/>
              </w:rPr>
              <w:t>59</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1E6285">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6C5EFA">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3E29910A" w:rsidR="001E6285" w:rsidRPr="00C160F6" w:rsidRDefault="001E6285" w:rsidP="003E03C1">
            <w:pPr>
              <w:rPr>
                <w:sz w:val="18"/>
                <w:szCs w:val="18"/>
              </w:rPr>
            </w:pP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5029FD5" w14:textId="77777777" w:rsidR="001E6285" w:rsidRPr="00C160F6" w:rsidRDefault="001E6285" w:rsidP="003E03C1">
            <w:pPr>
              <w:rPr>
                <w:sz w:val="18"/>
                <w:szCs w:val="18"/>
              </w:rPr>
            </w:pPr>
            <w:r>
              <w:rPr>
                <w:sz w:val="18"/>
                <w:szCs w:val="18"/>
              </w:rPr>
              <w:t>7</w:t>
            </w:r>
          </w:p>
        </w:tc>
      </w:tr>
      <w:tr w:rsidR="001E6285" w14:paraId="44BD8917" w14:textId="77777777" w:rsidTr="003E03C1">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C28F454" w14:textId="77777777" w:rsidR="001E6285" w:rsidRPr="00C160F6" w:rsidRDefault="001E6285" w:rsidP="003E03C1">
            <w:pPr>
              <w:rPr>
                <w:sz w:val="18"/>
                <w:szCs w:val="18"/>
              </w:rPr>
            </w:pPr>
            <w:r>
              <w:rPr>
                <w:sz w:val="18"/>
                <w:szCs w:val="18"/>
              </w:rPr>
              <w:t>12</w:t>
            </w:r>
          </w:p>
        </w:tc>
        <w:tc>
          <w:tcPr>
            <w:tcW w:w="1039" w:type="dxa"/>
            <w:tcBorders>
              <w:bottom w:val="single" w:sz="4" w:space="0" w:color="auto"/>
            </w:tcBorders>
          </w:tcPr>
          <w:p w14:paraId="69FCB979" w14:textId="77777777" w:rsidR="001E6285" w:rsidRDefault="001E6285" w:rsidP="003E03C1">
            <w:pPr>
              <w:rPr>
                <w:sz w:val="18"/>
                <w:szCs w:val="18"/>
              </w:rPr>
            </w:pPr>
            <w:r>
              <w:rPr>
                <w:sz w:val="18"/>
                <w:szCs w:val="18"/>
              </w:rPr>
              <w:t>13</w:t>
            </w:r>
          </w:p>
          <w:p w14:paraId="7A322DAD" w14:textId="4BA72D86" w:rsidR="00A43994" w:rsidRPr="00C160F6" w:rsidRDefault="00A43994" w:rsidP="003E03C1">
            <w:pPr>
              <w:rPr>
                <w:sz w:val="18"/>
                <w:szCs w:val="18"/>
              </w:rPr>
            </w:pPr>
            <w:r>
              <w:rPr>
                <w:sz w:val="18"/>
                <w:szCs w:val="18"/>
              </w:rPr>
              <w:t>VEINS</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3E03C1">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3E03C1">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C5E0B3" w:themeFill="accent6"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C5E0B3" w:themeFill="accent6"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C5E0B3" w:themeFill="accent6"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C5E0B3" w:themeFill="accent6"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C5E0B3" w:themeFill="accent6"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C5E0B3" w:themeFill="accent6"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3E03C1">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6C5EFA">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24CC4B32" w14:textId="77777777" w:rsidR="001E6285" w:rsidRDefault="001E6285" w:rsidP="003E03C1">
            <w:pPr>
              <w:rPr>
                <w:sz w:val="18"/>
                <w:szCs w:val="18"/>
              </w:rPr>
            </w:pPr>
            <w:r>
              <w:rPr>
                <w:sz w:val="18"/>
                <w:szCs w:val="18"/>
              </w:rPr>
              <w:t>40</w:t>
            </w:r>
          </w:p>
          <w:p w14:paraId="4C6D864B" w14:textId="77777777" w:rsidR="001E6285" w:rsidRPr="00C160F6" w:rsidRDefault="001E6285" w:rsidP="003E03C1">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20C5CFE1" w14:textId="77777777" w:rsidR="001E6285" w:rsidRDefault="001E6285" w:rsidP="003E03C1">
            <w:pPr>
              <w:rPr>
                <w:sz w:val="18"/>
                <w:szCs w:val="18"/>
              </w:rPr>
            </w:pPr>
            <w:r>
              <w:rPr>
                <w:sz w:val="18"/>
                <w:szCs w:val="18"/>
              </w:rPr>
              <w:t>41</w:t>
            </w:r>
          </w:p>
          <w:p w14:paraId="5FC49C0A" w14:textId="77777777" w:rsidR="001E6285" w:rsidRPr="00C160F6" w:rsidRDefault="001E6285" w:rsidP="003E03C1">
            <w:pPr>
              <w:rPr>
                <w:sz w:val="18"/>
                <w:szCs w:val="18"/>
              </w:rPr>
            </w:pPr>
            <w:r>
              <w:rPr>
                <w:sz w:val="18"/>
                <w:szCs w:val="18"/>
              </w:rPr>
              <w:t>FTOI</w:t>
            </w:r>
          </w:p>
        </w:tc>
        <w:tc>
          <w:tcPr>
            <w:tcW w:w="1039" w:type="dxa"/>
            <w:tcBorders>
              <w:bottom w:val="single" w:sz="4" w:space="0" w:color="auto"/>
            </w:tcBorders>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7543E150" w:rsidR="001E6285" w:rsidRPr="00C160F6" w:rsidRDefault="001E6285" w:rsidP="003E03C1">
            <w:pPr>
              <w:rPr>
                <w:sz w:val="18"/>
                <w:szCs w:val="18"/>
              </w:rPr>
            </w:pPr>
          </w:p>
        </w:tc>
        <w:tc>
          <w:tcPr>
            <w:tcW w:w="1039" w:type="dxa"/>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5CDB012A" w:rsidR="001E6285" w:rsidRPr="00C160F6" w:rsidRDefault="001E6285" w:rsidP="003E03C1">
            <w:pPr>
              <w:rPr>
                <w:sz w:val="18"/>
                <w:szCs w:val="18"/>
              </w:rPr>
            </w:pP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0A613436" w:rsidR="001E6285" w:rsidRPr="00C160F6" w:rsidRDefault="001E6285" w:rsidP="003E03C1">
            <w:pPr>
              <w:rPr>
                <w:sz w:val="18"/>
                <w:szCs w:val="18"/>
              </w:rPr>
            </w:pPr>
          </w:p>
        </w:tc>
        <w:tc>
          <w:tcPr>
            <w:tcW w:w="1039" w:type="dxa"/>
            <w:tcBorders>
              <w:bottom w:val="single" w:sz="4" w:space="0" w:color="auto"/>
            </w:tcBorders>
            <w:shd w:val="clear" w:color="auto" w:fill="ACB9CA" w:themeFill="text2" w:themeFillTint="66"/>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6C5EFA">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tcPr>
          <w:p w14:paraId="04C8D9F8" w14:textId="77777777" w:rsidR="001E6285" w:rsidRPr="00C160F6" w:rsidRDefault="001E6285" w:rsidP="003E03C1">
            <w:pPr>
              <w:rPr>
                <w:sz w:val="18"/>
                <w:szCs w:val="18"/>
              </w:rPr>
            </w:pPr>
            <w:r>
              <w:rPr>
                <w:sz w:val="18"/>
                <w:szCs w:val="18"/>
              </w:rPr>
              <w:t>53</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6C5EFA">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tcPr>
          <w:p w14:paraId="7C5D86C2" w14:textId="77777777" w:rsidR="001E6285" w:rsidRPr="00C160F6" w:rsidRDefault="001E6285" w:rsidP="003E03C1">
            <w:pPr>
              <w:rPr>
                <w:sz w:val="18"/>
                <w:szCs w:val="18"/>
              </w:rPr>
            </w:pPr>
            <w:r>
              <w:rPr>
                <w:sz w:val="18"/>
                <w:szCs w:val="18"/>
              </w:rPr>
              <w:t>59</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D0D153B" w14:textId="77777777" w:rsidR="00405E07" w:rsidRDefault="00405E07" w:rsidP="00405E07">
      <w:pPr>
        <w:pStyle w:val="Heading3"/>
      </w:pPr>
      <w:r>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0" w:name="_Toc87086720"/>
      <w:r>
        <w:br w:type="page"/>
      </w:r>
    </w:p>
    <w:p w14:paraId="340428C0" w14:textId="615063CC" w:rsidR="008D5BAF" w:rsidRDefault="008D5BAF" w:rsidP="008D5BAF">
      <w:pPr>
        <w:pStyle w:val="Heading3"/>
      </w:pPr>
      <w:r>
        <w:lastRenderedPageBreak/>
        <w:t>ADD - Register-Register</w:t>
      </w:r>
      <w:bookmarkEnd w:id="0"/>
    </w:p>
    <w:p w14:paraId="1E9C2605" w14:textId="77777777" w:rsidR="008D5BAF" w:rsidRPr="002766C5" w:rsidRDefault="008D5BAF" w:rsidP="008D5BAF">
      <w:pPr>
        <w:rPr>
          <w:b/>
          <w:bCs/>
        </w:rPr>
      </w:pPr>
      <w:bookmarkStart w:id="1"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1"/>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77777777" w:rsidR="00EA2C94" w:rsidRPr="009F5200" w:rsidRDefault="00EA2C94" w:rsidP="00EA2C94">
      <w:pPr>
        <w:rPr>
          <w:b/>
          <w:bCs/>
        </w:rPr>
      </w:pPr>
      <w:r w:rsidRPr="009F5200">
        <w:rPr>
          <w:b/>
          <w:bCs/>
        </w:rPr>
        <w:t>Notes:</w:t>
      </w: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1910547E" w14:textId="77777777" w:rsidR="008D691C" w:rsidRPr="00020FC2" w:rsidRDefault="008D691C" w:rsidP="008D691C">
      <w:pPr>
        <w:pStyle w:val="Heading3"/>
      </w:pPr>
      <w:bookmarkStart w:id="2" w:name="_Toc87087037"/>
      <w:r w:rsidRPr="00020FC2">
        <w:t>VE</w:t>
      </w:r>
      <w:r>
        <w:t>X / VMOVS – Vector Element Extract</w:t>
      </w:r>
      <w:bookmarkEnd w:id="2"/>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w:t>
      </w:r>
      <w:r>
        <w:t>a</w:t>
      </w:r>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w:t>
      </w:r>
      <w:r>
        <w:t>a</w:t>
      </w:r>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Va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77777777" w:rsidR="00E9429D" w:rsidRPr="00B034B3" w:rsidRDefault="00E9429D" w:rsidP="00E9429D">
      <w:r w:rsidRPr="00B034B3">
        <w:rPr>
          <w:b/>
          <w:bCs/>
        </w:rPr>
        <w:t>Exceptions</w:t>
      </w:r>
      <w:r w:rsidRPr="00CA0501">
        <w:t>:</w:t>
      </w:r>
      <w:r>
        <w:t xml:space="preserve"> </w:t>
      </w:r>
      <w:r w:rsidRPr="00B034B3">
        <w:t>none</w:t>
      </w:r>
    </w:p>
    <w:p w14:paraId="7CA2002E" w14:textId="77777777" w:rsidR="00910345" w:rsidRDefault="00910345">
      <w:pPr>
        <w:rPr>
          <w:rFonts w:eastAsiaTheme="majorEastAsia" w:cstheme="majorBidi"/>
          <w:b/>
          <w:bCs/>
          <w:sz w:val="40"/>
        </w:rPr>
      </w:pPr>
      <w:bookmarkStart w:id="3" w:name="_Toc87086904"/>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3"/>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4" w:name="_Toc75218847"/>
      <w:r>
        <w:br w:type="page"/>
      </w:r>
    </w:p>
    <w:p w14:paraId="38D1C6D7" w14:textId="77777777" w:rsidR="00910345" w:rsidRDefault="00910345" w:rsidP="00910345">
      <w:pPr>
        <w:pStyle w:val="Heading3"/>
      </w:pPr>
      <w:bookmarkStart w:id="5" w:name="_Toc87086905"/>
      <w:bookmarkEnd w:id="4"/>
      <w:r>
        <w:lastRenderedPageBreak/>
        <w:t>CACHEX – Cache Command</w:t>
      </w:r>
      <w:bookmarkEnd w:id="5"/>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6" w:name="_Toc87086907"/>
      <w:r>
        <w:br w:type="page"/>
      </w:r>
    </w:p>
    <w:p w14:paraId="3126CD83" w14:textId="2630C3E5" w:rsidR="00482ED4" w:rsidRDefault="00482ED4" w:rsidP="00482ED4">
      <w:pPr>
        <w:pStyle w:val="Heading3"/>
      </w:pPr>
      <w:r>
        <w:lastRenderedPageBreak/>
        <w:t>LDB – Load Byte</w:t>
      </w:r>
      <w:bookmarkEnd w:id="6"/>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7" w:name="_Toc87086914"/>
      <w:r>
        <w:br w:type="page"/>
      </w:r>
    </w:p>
    <w:p w14:paraId="30C74252" w14:textId="37329B6E" w:rsidR="00E658D7" w:rsidRDefault="00E658D7" w:rsidP="00E658D7">
      <w:pPr>
        <w:pStyle w:val="Heading3"/>
      </w:pPr>
      <w:r>
        <w:lastRenderedPageBreak/>
        <w:t>LDT – Load Tetra</w:t>
      </w:r>
      <w:bookmarkEnd w:id="7"/>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77777777" w:rsidR="00E658D7" w:rsidRDefault="00E658D7" w:rsidP="00E658D7">
      <w:pPr>
        <w:ind w:left="720"/>
      </w:pPr>
      <w:r>
        <w:t>This instruction may load data from the cache and cause a cache load operation if the data isn’t in the cache provided the current memory page is cacheable.</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8" w:name="_Toc87086953"/>
      <w:r>
        <w:t>Branch Conditions</w:t>
      </w:r>
      <w:bookmarkEnd w:id="8"/>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16DE7CCF" w14:textId="77777777" w:rsidR="00BF3228" w:rsidRDefault="00BF3228" w:rsidP="008D5BAF"/>
    <w:sectPr w:rsidR="00BF3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134DE4"/>
    <w:rsid w:val="001525DF"/>
    <w:rsid w:val="00152779"/>
    <w:rsid w:val="00195B92"/>
    <w:rsid w:val="001C268D"/>
    <w:rsid w:val="001D28EC"/>
    <w:rsid w:val="001E6285"/>
    <w:rsid w:val="002F26EC"/>
    <w:rsid w:val="002F576C"/>
    <w:rsid w:val="00332BA8"/>
    <w:rsid w:val="003513C8"/>
    <w:rsid w:val="003E03C1"/>
    <w:rsid w:val="00405E07"/>
    <w:rsid w:val="00431D9F"/>
    <w:rsid w:val="00433362"/>
    <w:rsid w:val="00464649"/>
    <w:rsid w:val="00482ED4"/>
    <w:rsid w:val="004B0842"/>
    <w:rsid w:val="004E5E05"/>
    <w:rsid w:val="005678A9"/>
    <w:rsid w:val="005A10F5"/>
    <w:rsid w:val="005C5C95"/>
    <w:rsid w:val="0060169D"/>
    <w:rsid w:val="00633F01"/>
    <w:rsid w:val="00642B65"/>
    <w:rsid w:val="006630BC"/>
    <w:rsid w:val="006A1E89"/>
    <w:rsid w:val="006C5EFA"/>
    <w:rsid w:val="007059EF"/>
    <w:rsid w:val="00761F24"/>
    <w:rsid w:val="00771CDA"/>
    <w:rsid w:val="007D4E10"/>
    <w:rsid w:val="007E0AA0"/>
    <w:rsid w:val="0080597D"/>
    <w:rsid w:val="0086136C"/>
    <w:rsid w:val="008A3A57"/>
    <w:rsid w:val="008D5BAF"/>
    <w:rsid w:val="008D691C"/>
    <w:rsid w:val="008F4BB0"/>
    <w:rsid w:val="00900567"/>
    <w:rsid w:val="00910345"/>
    <w:rsid w:val="00A2280E"/>
    <w:rsid w:val="00A34536"/>
    <w:rsid w:val="00A43994"/>
    <w:rsid w:val="00A75A40"/>
    <w:rsid w:val="00B65347"/>
    <w:rsid w:val="00B753F3"/>
    <w:rsid w:val="00B90A8E"/>
    <w:rsid w:val="00BE5F57"/>
    <w:rsid w:val="00BF12EF"/>
    <w:rsid w:val="00BF3228"/>
    <w:rsid w:val="00BF5373"/>
    <w:rsid w:val="00C160F6"/>
    <w:rsid w:val="00C25CEA"/>
    <w:rsid w:val="00C450B7"/>
    <w:rsid w:val="00C55D8E"/>
    <w:rsid w:val="00C70888"/>
    <w:rsid w:val="00CC4123"/>
    <w:rsid w:val="00CD152C"/>
    <w:rsid w:val="00CF3116"/>
    <w:rsid w:val="00CF3925"/>
    <w:rsid w:val="00D1733E"/>
    <w:rsid w:val="00D509CB"/>
    <w:rsid w:val="00D86489"/>
    <w:rsid w:val="00E07C9E"/>
    <w:rsid w:val="00E658D7"/>
    <w:rsid w:val="00E77AAC"/>
    <w:rsid w:val="00E9429D"/>
    <w:rsid w:val="00EA2C94"/>
    <w:rsid w:val="00EF6AE5"/>
    <w:rsid w:val="00F27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semiHidden/>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EA2C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14</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24</cp:revision>
  <dcterms:created xsi:type="dcterms:W3CDTF">2022-08-21T04:52:00Z</dcterms:created>
  <dcterms:modified xsi:type="dcterms:W3CDTF">2022-08-28T00:43:00Z</dcterms:modified>
</cp:coreProperties>
</file>