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ps="http://schemas.microsoft.com/office/word/2010/wordprocessingShape" xmlns:v="urn:schemas-microsoft-com:vml" xmlns:o="urn:schemas-microsoft-com:office:office">
  <w:body>
    <w:p>
      <w:r>
        <mc:AlternateContent>
          <mc:Choice Requires="wps">
            <w:t>x</w:t>
          </mc:Choice>
          <mc:Fallback>
            <w:drawing>
              <wp:inline>
                <wp:extent cx="914400" cy="914400"/>
                <wp:docPr id="1" name="Picture 1" descr="pic"/>
                <a:graphic>
                  <a:graphicData uri="http://schemas.openxmlformats.org/drawingml/2006/picture">
                    <pic:pic>
                      <pic:blipFill>
                        <a:blip r:embed="rId9"/>
                      </pic:blipFill>
                    </pic:pic>
                  </a:graphicData>
                </a:graphic>
              </wp:inline>
            </w:drawing>
          </mc:Fallback>
        </mc:AlternateContent>
      </w:r>
    </w:p>
  </w:body>
</w:document>
</file>

<file path=word/_rels/document.xml.rels><?xml version="1.0" encoding="UTF-8" standalone="yes"?>
<Relationships xmlns="http://schemas.openxmlformats.org/package/2006/relationships"><Relationship Id="rId9" Type="http://schemas.openxmlformats.org/officeDocument/2006/relationships/image" Target="media/rId9.png"/></Relationships>
</file>