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47F" w:rsidRDefault="0098347F" w:rsidP="0098347F">
      <w:pPr>
        <w:pStyle w:val="Default"/>
      </w:pPr>
    </w:p>
    <w:p w:rsidR="0098347F" w:rsidRDefault="0098347F" w:rsidP="0098347F">
      <w:pPr>
        <w:pStyle w:val="Default"/>
        <w:rPr>
          <w:b/>
          <w:bCs/>
          <w:sz w:val="46"/>
          <w:szCs w:val="46"/>
        </w:rPr>
      </w:pPr>
      <w:r>
        <w:t xml:space="preserve"> </w:t>
      </w:r>
      <w:r>
        <w:rPr>
          <w:b/>
          <w:bCs/>
          <w:sz w:val="46"/>
          <w:szCs w:val="46"/>
        </w:rPr>
        <w:t xml:space="preserve">Entrega Final: Ecosistema de Automatización IA Autónomo para Negocios </w:t>
      </w:r>
    </w:p>
    <w:p w:rsidR="0098347F" w:rsidRDefault="0098347F" w:rsidP="0098347F">
      <w:pPr>
        <w:pStyle w:val="Default"/>
        <w:rPr>
          <w:sz w:val="46"/>
          <w:szCs w:val="46"/>
        </w:rPr>
      </w:pPr>
    </w:p>
    <w:p w:rsidR="0098347F" w:rsidRDefault="0098347F" w:rsidP="0098347F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Alumno: </w:t>
      </w:r>
      <w:r>
        <w:rPr>
          <w:sz w:val="22"/>
          <w:szCs w:val="22"/>
        </w:rPr>
        <w:t>Florencia Pazos</w:t>
      </w:r>
      <w:r>
        <w:rPr>
          <w:sz w:val="22"/>
          <w:szCs w:val="22"/>
        </w:rPr>
        <w:t xml:space="preserve"> </w:t>
      </w:r>
    </w:p>
    <w:p w:rsidR="0098347F" w:rsidRDefault="0098347F" w:rsidP="0098347F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Caso de uso: </w:t>
      </w:r>
      <w:r>
        <w:rPr>
          <w:sz w:val="22"/>
          <w:szCs w:val="22"/>
        </w:rPr>
        <w:t xml:space="preserve">Automatización de gestión y clasificación de leads mediante Inteligencia Artificial </w:t>
      </w:r>
    </w:p>
    <w:p w:rsidR="0098347F" w:rsidRDefault="0098347F" w:rsidP="0098347F">
      <w:pPr>
        <w:pStyle w:val="Default"/>
        <w:rPr>
          <w:sz w:val="22"/>
          <w:szCs w:val="22"/>
        </w:rPr>
      </w:pPr>
    </w:p>
    <w:p w:rsidR="0098347F" w:rsidRDefault="0098347F" w:rsidP="0098347F">
      <w:pPr>
        <w:pStyle w:val="Default"/>
        <w:numPr>
          <w:ilvl w:val="0"/>
          <w:numId w:val="2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Propuesta y funcionamiento </w:t>
      </w:r>
    </w:p>
    <w:p w:rsidR="0098347F" w:rsidRPr="0098347F" w:rsidRDefault="0098347F" w:rsidP="0098347F">
      <w:pPr>
        <w:pStyle w:val="Default"/>
        <w:rPr>
          <w:b/>
          <w:bCs/>
          <w:sz w:val="34"/>
          <w:szCs w:val="34"/>
        </w:rPr>
      </w:pPr>
    </w:p>
    <w:p w:rsidR="0098347F" w:rsidRDefault="0098347F" w:rsidP="0098347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El proyecto consiste en un ecosistema automatizado para </w:t>
      </w:r>
      <w:proofErr w:type="spellStart"/>
      <w:r w:rsidR="0070230A" w:rsidRPr="0070230A">
        <w:rPr>
          <w:sz w:val="22"/>
          <w:szCs w:val="22"/>
        </w:rPr>
        <w:t>triage</w:t>
      </w:r>
      <w:proofErr w:type="spellEnd"/>
      <w:r w:rsidR="0070230A" w:rsidRPr="0070230A">
        <w:rPr>
          <w:sz w:val="22"/>
          <w:szCs w:val="22"/>
        </w:rPr>
        <w:t xml:space="preserve"> de tickets de soporte técnico</w:t>
      </w:r>
      <w:r>
        <w:rPr>
          <w:sz w:val="22"/>
          <w:szCs w:val="22"/>
        </w:rPr>
        <w:t xml:space="preserve">. </w:t>
      </w:r>
    </w:p>
    <w:p w:rsidR="008F4E1C" w:rsidRDefault="008F4E1C" w:rsidP="0098347F">
      <w:pPr>
        <w:pStyle w:val="Default"/>
        <w:rPr>
          <w:sz w:val="22"/>
          <w:szCs w:val="22"/>
        </w:rPr>
      </w:pPr>
    </w:p>
    <w:p w:rsidR="0098347F" w:rsidRDefault="0098347F" w:rsidP="0098347F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Airtable</w:t>
      </w:r>
      <w:proofErr w:type="spellEnd"/>
      <w:r>
        <w:rPr>
          <w:sz w:val="22"/>
          <w:szCs w:val="22"/>
        </w:rPr>
        <w:t xml:space="preserve"> funciona como base de datos central, n8n como orquestador del proceso, </w:t>
      </w:r>
      <w:proofErr w:type="spellStart"/>
      <w:r w:rsidR="008F4E1C">
        <w:rPr>
          <w:sz w:val="22"/>
          <w:szCs w:val="22"/>
        </w:rPr>
        <w:t>OpenRouter</w:t>
      </w:r>
      <w:proofErr w:type="spellEnd"/>
      <w:r>
        <w:rPr>
          <w:sz w:val="22"/>
          <w:szCs w:val="22"/>
        </w:rPr>
        <w:t xml:space="preserve"> como motor de Inteligencia Artificial y Gmail como canal para implementar Human in the </w:t>
      </w:r>
      <w:proofErr w:type="spellStart"/>
      <w:r>
        <w:rPr>
          <w:sz w:val="22"/>
          <w:szCs w:val="22"/>
        </w:rPr>
        <w:t>Loop</w:t>
      </w:r>
      <w:proofErr w:type="spellEnd"/>
      <w:r>
        <w:rPr>
          <w:sz w:val="22"/>
          <w:szCs w:val="22"/>
        </w:rPr>
        <w:t xml:space="preserve">. </w:t>
      </w:r>
    </w:p>
    <w:p w:rsidR="0098347F" w:rsidRDefault="0098347F" w:rsidP="0098347F">
      <w:pPr>
        <w:pStyle w:val="Default"/>
        <w:rPr>
          <w:sz w:val="22"/>
          <w:szCs w:val="22"/>
        </w:rPr>
      </w:pPr>
    </w:p>
    <w:p w:rsidR="0098347F" w:rsidRDefault="0098347F" w:rsidP="0098347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El flujo general es: </w:t>
      </w:r>
    </w:p>
    <w:p w:rsidR="0098347F" w:rsidRDefault="0098347F" w:rsidP="0098347F">
      <w:pPr>
        <w:pStyle w:val="Default"/>
        <w:rPr>
          <w:sz w:val="22"/>
          <w:szCs w:val="22"/>
        </w:rPr>
      </w:pPr>
    </w:p>
    <w:p w:rsidR="006157BC" w:rsidRDefault="008F4E1C" w:rsidP="0098347F">
      <w:pPr>
        <w:rPr>
          <w:b/>
          <w:bCs/>
        </w:rPr>
      </w:pPr>
      <w:r>
        <w:rPr>
          <w:b/>
          <w:bCs/>
        </w:rPr>
        <w:t xml:space="preserve">Gmail </w:t>
      </w:r>
      <w:proofErr w:type="spellStart"/>
      <w:r>
        <w:rPr>
          <w:b/>
          <w:bCs/>
        </w:rPr>
        <w:t>Trigger</w:t>
      </w:r>
      <w:proofErr w:type="spellEnd"/>
      <w:r w:rsidR="0098347F">
        <w:rPr>
          <w:b/>
          <w:bCs/>
        </w:rPr>
        <w:t xml:space="preserve"> → Validación → Agente IA → Actualización de datos → Gmail HITL → Aprobación/Rechazo → Actualización de </w:t>
      </w:r>
      <w:proofErr w:type="spellStart"/>
      <w:r w:rsidR="0098347F">
        <w:rPr>
          <w:b/>
          <w:bCs/>
        </w:rPr>
        <w:t>Airtable</w:t>
      </w:r>
      <w:proofErr w:type="spellEnd"/>
    </w:p>
    <w:p w:rsidR="0070230A" w:rsidRDefault="0070230A" w:rsidP="0070230A">
      <w:pPr>
        <w:pStyle w:val="NormalWeb"/>
      </w:pPr>
      <w:r>
        <w:t xml:space="preserve">Al registrarse un nuevo ticket, n8n valida que su estado figure como </w:t>
      </w:r>
      <w:r>
        <w:rPr>
          <w:b/>
          <w:bCs/>
        </w:rPr>
        <w:t>Pendiente</w:t>
      </w:r>
      <w:r>
        <w:t xml:space="preserve"> y que no haya sido procesado previamente.</w:t>
      </w:r>
    </w:p>
    <w:p w:rsidR="0070230A" w:rsidRDefault="0070230A" w:rsidP="0070230A">
      <w:pPr>
        <w:pStyle w:val="NormalWeb"/>
      </w:pPr>
      <w:r>
        <w:t xml:space="preserve">A continuación, el agente de IA analiza la consulta recibida, determina su prioridad y elabora un borrador de respuesta, guardando estos datos directamente en </w:t>
      </w:r>
      <w:proofErr w:type="spellStart"/>
      <w:r>
        <w:t>Airtable</w:t>
      </w:r>
      <w:proofErr w:type="spellEnd"/>
      <w:r>
        <w:t>.</w:t>
      </w:r>
    </w:p>
    <w:p w:rsidR="0070230A" w:rsidRDefault="0070230A" w:rsidP="0070230A">
      <w:pPr>
        <w:pStyle w:val="NormalWeb"/>
      </w:pPr>
      <w:r>
        <w:t>Luego, Gmail envía la propuesta generada para su validación humana, dejando el flujo en espera hasta obtener una respuesta:</w:t>
      </w:r>
    </w:p>
    <w:p w:rsidR="0070230A" w:rsidRDefault="0070230A" w:rsidP="0070230A">
      <w:pPr>
        <w:pStyle w:val="NormalWeb"/>
        <w:numPr>
          <w:ilvl w:val="0"/>
          <w:numId w:val="3"/>
        </w:numPr>
      </w:pPr>
      <w:r>
        <w:rPr>
          <w:b/>
          <w:bCs/>
        </w:rPr>
        <w:t>Si se aprueba:</w:t>
      </w:r>
      <w:r>
        <w:t xml:space="preserve"> El ticket cambia automáticamente al estado </w:t>
      </w:r>
      <w:r>
        <w:rPr>
          <w:i/>
          <w:iCs/>
        </w:rPr>
        <w:t>Aprobado por Humano</w:t>
      </w:r>
      <w:r>
        <w:t>.</w:t>
      </w:r>
    </w:p>
    <w:p w:rsidR="0070230A" w:rsidRDefault="0070230A" w:rsidP="0070230A">
      <w:pPr>
        <w:pStyle w:val="NormalWeb"/>
        <w:numPr>
          <w:ilvl w:val="0"/>
          <w:numId w:val="3"/>
        </w:numPr>
      </w:pPr>
      <w:r>
        <w:rPr>
          <w:b/>
          <w:bCs/>
        </w:rPr>
        <w:t>Si se rechaza:</w:t>
      </w:r>
      <w:r>
        <w:t xml:space="preserve"> Su estado se actualiza </w:t>
      </w:r>
      <w:proofErr w:type="spellStart"/>
      <w:r>
        <w:t>a</w:t>
      </w:r>
      <w:proofErr w:type="spellEnd"/>
      <w:r>
        <w:t xml:space="preserve"> </w:t>
      </w:r>
      <w:r>
        <w:rPr>
          <w:i/>
          <w:iCs/>
        </w:rPr>
        <w:t>Rechazado</w:t>
      </w:r>
      <w:r>
        <w:t>.</w:t>
      </w:r>
    </w:p>
    <w:p w:rsidR="0070230A" w:rsidRDefault="0070230A" w:rsidP="0070230A">
      <w:pPr>
        <w:pStyle w:val="NormalWeb"/>
      </w:pPr>
      <w:r>
        <w:t xml:space="preserve">Adicionalmente, el </w:t>
      </w:r>
      <w:proofErr w:type="spellStart"/>
      <w:r>
        <w:t>workflow</w:t>
      </w:r>
      <w:proofErr w:type="spellEnd"/>
      <w:r>
        <w:t xml:space="preserve"> incluye una ruta de contingencia para capturar e ingresar en </w:t>
      </w:r>
      <w:proofErr w:type="spellStart"/>
      <w:r>
        <w:t>Airtable</w:t>
      </w:r>
      <w:proofErr w:type="spellEnd"/>
      <w:r>
        <w:t xml:space="preserve"> cualquier fallo que ocurra durante el procesamiento de la IA.</w:t>
      </w:r>
    </w:p>
    <w:p w:rsidR="00C22F86" w:rsidRDefault="00C22F86" w:rsidP="00C22F86">
      <w:pPr>
        <w:pStyle w:val="Default"/>
      </w:pPr>
    </w:p>
    <w:p w:rsidR="00C22F86" w:rsidRDefault="00C22F86" w:rsidP="00C22F86">
      <w:pPr>
        <w:pStyle w:val="Default"/>
        <w:numPr>
          <w:ilvl w:val="0"/>
          <w:numId w:val="2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Base de datos </w:t>
      </w:r>
    </w:p>
    <w:p w:rsidR="00C22F86" w:rsidRDefault="00C22F86" w:rsidP="00C22F86">
      <w:pPr>
        <w:pStyle w:val="Default"/>
        <w:rPr>
          <w:sz w:val="34"/>
          <w:szCs w:val="34"/>
        </w:rPr>
      </w:pPr>
    </w:p>
    <w:p w:rsidR="00C22F86" w:rsidRDefault="00C22F86" w:rsidP="00C22F8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La base de </w:t>
      </w:r>
      <w:proofErr w:type="spellStart"/>
      <w:r>
        <w:rPr>
          <w:sz w:val="22"/>
          <w:szCs w:val="22"/>
        </w:rPr>
        <w:t>Airtable</w:t>
      </w:r>
      <w:proofErr w:type="spellEnd"/>
      <w:r>
        <w:rPr>
          <w:sz w:val="22"/>
          <w:szCs w:val="22"/>
        </w:rPr>
        <w:t xml:space="preserve"> está compuesta por tres tablas principales: </w:t>
      </w:r>
    </w:p>
    <w:p w:rsidR="00C22F86" w:rsidRDefault="00C22F86" w:rsidP="00C22F86">
      <w:pPr>
        <w:pStyle w:val="Default"/>
        <w:pageBreakBefore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Tickets</w:t>
      </w:r>
      <w:r>
        <w:rPr>
          <w:b/>
          <w:bCs/>
          <w:sz w:val="22"/>
          <w:szCs w:val="22"/>
        </w:rPr>
        <w:t xml:space="preserve">: </w:t>
      </w:r>
      <w:r w:rsidRPr="00C22F86">
        <w:rPr>
          <w:sz w:val="22"/>
          <w:szCs w:val="22"/>
        </w:rPr>
        <w:t>Contiene los datos de cada ticket de soporte: el identificador único del ticket</w:t>
      </w:r>
      <w:r w:rsidR="004853FC">
        <w:rPr>
          <w:sz w:val="22"/>
          <w:szCs w:val="22"/>
        </w:rPr>
        <w:t xml:space="preserve"> (Ticket-ID)</w:t>
      </w:r>
      <w:r w:rsidRPr="00C22F86">
        <w:rPr>
          <w:sz w:val="22"/>
          <w:szCs w:val="22"/>
        </w:rPr>
        <w:t>, la identificación</w:t>
      </w:r>
      <w:r w:rsidR="004853FC">
        <w:rPr>
          <w:sz w:val="22"/>
          <w:szCs w:val="22"/>
        </w:rPr>
        <w:t xml:space="preserve"> (</w:t>
      </w:r>
      <w:proofErr w:type="spellStart"/>
      <w:r w:rsidR="004853FC">
        <w:rPr>
          <w:sz w:val="22"/>
          <w:szCs w:val="22"/>
        </w:rPr>
        <w:t>User</w:t>
      </w:r>
      <w:proofErr w:type="spellEnd"/>
      <w:r w:rsidR="004853FC">
        <w:rPr>
          <w:sz w:val="22"/>
          <w:szCs w:val="22"/>
        </w:rPr>
        <w:t>-ID)</w:t>
      </w:r>
      <w:r w:rsidRPr="00C22F86">
        <w:rPr>
          <w:sz w:val="22"/>
          <w:szCs w:val="22"/>
        </w:rPr>
        <w:t xml:space="preserve"> y el correo electrónico del usuario</w:t>
      </w:r>
      <w:r w:rsidR="004853FC">
        <w:rPr>
          <w:sz w:val="22"/>
          <w:szCs w:val="22"/>
        </w:rPr>
        <w:t xml:space="preserve"> (</w:t>
      </w:r>
      <w:proofErr w:type="spellStart"/>
      <w:r w:rsidR="004853FC">
        <w:rPr>
          <w:sz w:val="22"/>
          <w:szCs w:val="22"/>
        </w:rPr>
        <w:t>User</w:t>
      </w:r>
      <w:proofErr w:type="spellEnd"/>
      <w:r w:rsidR="004853FC">
        <w:rPr>
          <w:sz w:val="22"/>
          <w:szCs w:val="22"/>
        </w:rPr>
        <w:t>-email)</w:t>
      </w:r>
      <w:r w:rsidRPr="00C22F86">
        <w:rPr>
          <w:sz w:val="22"/>
          <w:szCs w:val="22"/>
        </w:rPr>
        <w:t>, el mensaje original con su consulta o problema</w:t>
      </w:r>
      <w:r w:rsidR="004853FC">
        <w:rPr>
          <w:sz w:val="22"/>
          <w:szCs w:val="22"/>
        </w:rPr>
        <w:t xml:space="preserve"> (</w:t>
      </w:r>
      <w:proofErr w:type="spellStart"/>
      <w:r w:rsidR="004853FC">
        <w:rPr>
          <w:sz w:val="22"/>
          <w:szCs w:val="22"/>
        </w:rPr>
        <w:t>User-msg</w:t>
      </w:r>
      <w:proofErr w:type="spellEnd"/>
      <w:r w:rsidR="004853FC">
        <w:rPr>
          <w:sz w:val="22"/>
          <w:szCs w:val="22"/>
        </w:rPr>
        <w:t>)</w:t>
      </w:r>
      <w:r w:rsidRPr="00C22F86">
        <w:rPr>
          <w:sz w:val="22"/>
          <w:szCs w:val="22"/>
        </w:rPr>
        <w:t>, la respuesta borrador generada por IA</w:t>
      </w:r>
      <w:r w:rsidR="004853FC">
        <w:rPr>
          <w:sz w:val="22"/>
          <w:szCs w:val="22"/>
        </w:rPr>
        <w:t xml:space="preserve"> (LLM-</w:t>
      </w:r>
      <w:proofErr w:type="spellStart"/>
      <w:r w:rsidR="004853FC">
        <w:rPr>
          <w:sz w:val="22"/>
          <w:szCs w:val="22"/>
        </w:rPr>
        <w:t>msg</w:t>
      </w:r>
      <w:proofErr w:type="spellEnd"/>
      <w:r w:rsidR="004853FC">
        <w:rPr>
          <w:sz w:val="22"/>
          <w:szCs w:val="22"/>
        </w:rPr>
        <w:t>)</w:t>
      </w:r>
      <w:r w:rsidRPr="00C22F86">
        <w:rPr>
          <w:sz w:val="22"/>
          <w:szCs w:val="22"/>
        </w:rPr>
        <w:t xml:space="preserve"> y el estado de revisión humana (Pendiente, Procesado por IA, Aprobado por Humano y Cerrado) que refleja el avance de cada solicitud dentro del flujo de trabajo.</w:t>
      </w:r>
    </w:p>
    <w:p w:rsidR="00C22F86" w:rsidRDefault="00C22F86" w:rsidP="00C22F86">
      <w:pPr>
        <w:pStyle w:val="Default"/>
        <w:rPr>
          <w:sz w:val="22"/>
          <w:szCs w:val="22"/>
        </w:rPr>
      </w:pPr>
    </w:p>
    <w:p w:rsidR="00C22F86" w:rsidRDefault="00C22F86" w:rsidP="00C22F8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Contactos: </w:t>
      </w:r>
      <w:r>
        <w:rPr>
          <w:sz w:val="22"/>
          <w:szCs w:val="22"/>
        </w:rPr>
        <w:t xml:space="preserve">permite relacionar los </w:t>
      </w:r>
      <w:r w:rsidR="001012A0">
        <w:rPr>
          <w:sz w:val="22"/>
          <w:szCs w:val="22"/>
        </w:rPr>
        <w:t>tickets con la información correspondiente</w:t>
      </w:r>
      <w:r>
        <w:rPr>
          <w:sz w:val="22"/>
          <w:szCs w:val="22"/>
        </w:rPr>
        <w:t xml:space="preserve">. </w:t>
      </w:r>
    </w:p>
    <w:p w:rsidR="004853FC" w:rsidRDefault="004853FC" w:rsidP="00C22F86">
      <w:pPr>
        <w:pStyle w:val="Default"/>
        <w:rPr>
          <w:sz w:val="22"/>
          <w:szCs w:val="22"/>
        </w:rPr>
      </w:pPr>
    </w:p>
    <w:p w:rsidR="00C22F86" w:rsidRDefault="00C22F86" w:rsidP="00C22F8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Registro de Errores: </w:t>
      </w:r>
      <w:r>
        <w:rPr>
          <w:sz w:val="22"/>
          <w:szCs w:val="22"/>
        </w:rPr>
        <w:t>almacena las incidencias detectadas durant</w:t>
      </w:r>
      <w:r w:rsidR="001012A0">
        <w:rPr>
          <w:sz w:val="22"/>
          <w:szCs w:val="22"/>
        </w:rPr>
        <w:t>e la automatización y su fecha.</w:t>
      </w:r>
    </w:p>
    <w:p w:rsidR="001012A0" w:rsidRDefault="001012A0" w:rsidP="00C22F86">
      <w:pPr>
        <w:pStyle w:val="Default"/>
        <w:rPr>
          <w:sz w:val="22"/>
          <w:szCs w:val="22"/>
        </w:rPr>
      </w:pPr>
    </w:p>
    <w:p w:rsidR="00C22F86" w:rsidRDefault="00C22F86" w:rsidP="00C22F8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Los principales estados utilizados son: </w:t>
      </w:r>
    </w:p>
    <w:p w:rsidR="001012A0" w:rsidRDefault="001012A0" w:rsidP="00C22F86">
      <w:pPr>
        <w:pStyle w:val="Default"/>
        <w:rPr>
          <w:sz w:val="22"/>
          <w:szCs w:val="22"/>
        </w:rPr>
      </w:pPr>
    </w:p>
    <w:p w:rsidR="00C22F86" w:rsidRDefault="00C22F86" w:rsidP="00C22F8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Pendiente → Procesado por IA → Aprobado por Humano / Rechazado </w:t>
      </w:r>
    </w:p>
    <w:p w:rsidR="00C22F86" w:rsidRDefault="00C22F86" w:rsidP="0070230A">
      <w:pPr>
        <w:pStyle w:val="NormalWeb"/>
      </w:pPr>
      <w:r w:rsidRPr="001012A0">
        <w:rPr>
          <w:sz w:val="22"/>
          <w:szCs w:val="22"/>
          <w:highlight w:val="yellow"/>
        </w:rPr>
        <w:t>El campo de control de procesamiento permite evitar que un mismo registro sea procesado repetidamente y ayuda a prevenir bucles.</w:t>
      </w:r>
    </w:p>
    <w:p w:rsidR="001012A0" w:rsidRDefault="001012A0" w:rsidP="001012A0">
      <w:pPr>
        <w:pStyle w:val="Default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3. Esquemas JSON de transferencia </w:t>
      </w:r>
    </w:p>
    <w:p w:rsidR="001012A0" w:rsidRDefault="001012A0" w:rsidP="001012A0"/>
    <w:p w:rsidR="001012A0" w:rsidRDefault="001012A0" w:rsidP="001012A0">
      <w:r>
        <w:t>Ejemplo de registro utilizado para transferir información del lead:</w:t>
      </w:r>
    </w:p>
    <w:p w:rsidR="001012A0" w:rsidRPr="001012A0" w:rsidRDefault="001012A0" w:rsidP="001012A0">
      <w:pPr>
        <w:pStyle w:val="Default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4. </w:t>
      </w:r>
      <w:r w:rsidRPr="001012A0">
        <w:rPr>
          <w:b/>
          <w:bCs/>
          <w:sz w:val="34"/>
          <w:szCs w:val="34"/>
        </w:rPr>
        <w:t xml:space="preserve">Human in the </w:t>
      </w:r>
      <w:proofErr w:type="spellStart"/>
      <w:r w:rsidRPr="001012A0">
        <w:rPr>
          <w:b/>
          <w:bCs/>
          <w:sz w:val="34"/>
          <w:szCs w:val="34"/>
        </w:rPr>
        <w:t>Loop</w:t>
      </w:r>
      <w:proofErr w:type="spellEnd"/>
    </w:p>
    <w:p w:rsidR="001012A0" w:rsidRPr="001012A0" w:rsidRDefault="001012A0" w:rsidP="0010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Antes de ejecutar una acción crítica, se integra una etapa de </w:t>
      </w: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validación humana a través de Gmail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La persona encargada recibe los datos de la consulta junto con la respuesta sugerida por la IA para su aprobación o rechazo. Durante esta instancia,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permanece en pausa hasta obtener la confirmación.</w:t>
      </w:r>
    </w:p>
    <w:p w:rsidR="001012A0" w:rsidRPr="001012A0" w:rsidRDefault="001012A0" w:rsidP="0010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enfoque permite aprovechar el potencial de la Inteligencia Artificial para agilizar el análisis y la redacción de respuestas, </w:t>
      </w: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garantizando siempre el control y la supervisión humana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012A0" w:rsidRPr="001012A0" w:rsidRDefault="001012A0" w:rsidP="0010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Acá </w:t>
      </w:r>
      <w:proofErr w:type="spellStart"/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tenés</w:t>
      </w:r>
      <w:proofErr w:type="spellEnd"/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versión optimizada y con mejor redacción ejecutiva para tu sección de seguridad y resiliencia, manteniendo un formato técnico profesional y claro:</w:t>
      </w:r>
    </w:p>
    <w:p w:rsidR="001012A0" w:rsidRPr="001012A0" w:rsidRDefault="001012A0" w:rsidP="00101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Seguridad y resiliencia</w:t>
      </w:r>
    </w:p>
    <w:p w:rsidR="001012A0" w:rsidRPr="001012A0" w:rsidRDefault="001012A0" w:rsidP="0010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El diseño de la solución incorpora prácticas avanzadas de protección de datos, control operativo y gestión de fallos:</w:t>
      </w:r>
    </w:p>
    <w:p w:rsidR="001012A0" w:rsidRPr="001012A0" w:rsidRDefault="001012A0" w:rsidP="00101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Protección de datos y credenciales:</w:t>
      </w:r>
    </w:p>
    <w:p w:rsidR="001012A0" w:rsidRPr="001012A0" w:rsidRDefault="001012A0" w:rsidP="001012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Minimización de datos: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procesa únicamente la información estrictamente necesaria en cada etapa del flujo.</w:t>
      </w:r>
    </w:p>
    <w:p w:rsidR="001012A0" w:rsidRPr="001012A0" w:rsidRDefault="001012A0" w:rsidP="001012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segura de accesos: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Las credenciales y claves API se administran mediante el gestor nativo de n8n, garantizando que nunca queden expuestas en la documentación pública.</w:t>
      </w:r>
    </w:p>
    <w:p w:rsidR="001012A0" w:rsidRPr="001012A0" w:rsidRDefault="001012A0" w:rsidP="00101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 operativo y supervisión (</w:t>
      </w:r>
      <w:r w:rsidRPr="001012A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Human in the </w:t>
      </w:r>
      <w:proofErr w:type="spellStart"/>
      <w:r w:rsidRPr="001012A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Loop</w:t>
      </w:r>
      <w:proofErr w:type="spellEnd"/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</w:p>
    <w:p w:rsidR="001012A0" w:rsidRPr="001012A0" w:rsidRDefault="001012A0" w:rsidP="001012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Validación de estado: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Mecanismos de control para prevenir </w:t>
      </w:r>
      <w:proofErr w:type="gramStart"/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el reprocesamiento</w:t>
      </w:r>
      <w:proofErr w:type="gramEnd"/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tickets y evitar bucles infinitos.</w:t>
      </w:r>
    </w:p>
    <w:p w:rsidR="001012A0" w:rsidRPr="001012A0" w:rsidRDefault="001012A0" w:rsidP="001012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Supervisión humana: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Instancia de validación obligatoria antes de ejecutar cualquier decisión o envío final.</w:t>
      </w:r>
    </w:p>
    <w:p w:rsidR="001012A0" w:rsidRPr="001012A0" w:rsidRDefault="001012A0" w:rsidP="00101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Tolerancia a fallos y pruebas:</w:t>
      </w:r>
    </w:p>
    <w:p w:rsidR="001012A0" w:rsidRPr="001012A0" w:rsidRDefault="001012A0" w:rsidP="001012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Manejo de errores (</w:t>
      </w:r>
      <w:r w:rsidRPr="001012A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Error </w:t>
      </w:r>
      <w:proofErr w:type="spellStart"/>
      <w:r w:rsidRPr="001012A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Handling</w:t>
      </w:r>
      <w:proofErr w:type="spellEnd"/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Ruta independiente para la captura, procesamiento y registro de incidencias directamente en </w:t>
      </w:r>
      <w:proofErr w:type="spellStart"/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Airtable</w:t>
      </w:r>
      <w:proofErr w:type="spellEnd"/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012A0" w:rsidRPr="001012A0" w:rsidRDefault="001012A0" w:rsidP="001012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Validación integral: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Pruebas exhaustivas sobre escenarios exitosos (</w:t>
      </w:r>
      <w:proofErr w:type="spellStart"/>
      <w:r w:rsidRPr="001012A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happy</w:t>
      </w:r>
      <w:proofErr w:type="spellEnd"/>
      <w:r w:rsidRPr="001012A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012A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path</w:t>
      </w:r>
      <w:proofErr w:type="spellEnd"/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) y flujos alternativos o de contingencia.</w:t>
      </w:r>
    </w:p>
    <w:p w:rsidR="001012A0" w:rsidRDefault="001012A0" w:rsidP="001012A0">
      <w:pPr>
        <w:pStyle w:val="NormalWeb"/>
      </w:pPr>
      <w:r>
        <w:t xml:space="preserve">Acá </w:t>
      </w:r>
      <w:proofErr w:type="spellStart"/>
      <w:r>
        <w:t>tenés</w:t>
      </w:r>
      <w:proofErr w:type="spellEnd"/>
      <w:r>
        <w:t xml:space="preserve"> una versión reescrita con un tono más profesional, fluido y de calidad técnica/ejecutiva:</w:t>
      </w:r>
    </w:p>
    <w:p w:rsidR="001012A0" w:rsidRDefault="001012A0" w:rsidP="001012A0">
      <w:pPr>
        <w:pStyle w:val="Ttulo3"/>
      </w:pPr>
      <w:r>
        <w:t>6. Pruebas y validación del sistema</w:t>
      </w:r>
    </w:p>
    <w:p w:rsidR="001012A0" w:rsidRDefault="001012A0" w:rsidP="001012A0">
      <w:pPr>
        <w:pStyle w:val="NormalWeb"/>
      </w:pPr>
      <w:r>
        <w:t xml:space="preserve">Se llevaron a cabo más de cinco ejecuciones de prueba para verificar de manera exhaustiva el comportamiento del </w:t>
      </w:r>
      <w:proofErr w:type="spellStart"/>
      <w:r>
        <w:rPr>
          <w:i/>
          <w:iCs/>
        </w:rPr>
        <w:t>workflow</w:t>
      </w:r>
      <w:proofErr w:type="spellEnd"/>
      <w:r>
        <w:t xml:space="preserve"> tanto en escenarios ideales como en situaciones de contingencia.</w:t>
      </w:r>
    </w:p>
    <w:p w:rsidR="001012A0" w:rsidRDefault="001012A0" w:rsidP="001012A0">
      <w:pPr>
        <w:pStyle w:val="NormalWeb"/>
      </w:pPr>
      <w:r>
        <w:t>Las validaciones contemplaron los siguientes aspectos clave:</w:t>
      </w:r>
    </w:p>
    <w:p w:rsidR="001012A0" w:rsidRDefault="001012A0" w:rsidP="001012A0">
      <w:pPr>
        <w:pStyle w:val="NormalWeb"/>
        <w:numPr>
          <w:ilvl w:val="0"/>
          <w:numId w:val="6"/>
        </w:numPr>
      </w:pPr>
      <w:r>
        <w:rPr>
          <w:b/>
          <w:bCs/>
        </w:rPr>
        <w:t>Gestión del flujo y control de estado:</w:t>
      </w:r>
      <w:r>
        <w:t xml:space="preserve"> Procesamiento correcto de los registros entrantes, filtrado exclusivo de casos en estado </w:t>
      </w:r>
      <w:r>
        <w:rPr>
          <w:i/>
          <w:iCs/>
        </w:rPr>
        <w:t>Pendiente</w:t>
      </w:r>
      <w:r>
        <w:t xml:space="preserve"> y verificación de los mecanismos de prevención contra reprocesamientos.</w:t>
      </w:r>
    </w:p>
    <w:p w:rsidR="001012A0" w:rsidRDefault="001012A0" w:rsidP="001012A0">
      <w:pPr>
        <w:pStyle w:val="NormalWeb"/>
        <w:numPr>
          <w:ilvl w:val="0"/>
          <w:numId w:val="6"/>
        </w:numPr>
      </w:pPr>
      <w:r>
        <w:rPr>
          <w:b/>
          <w:bCs/>
        </w:rPr>
        <w:t>Procesamiento e Inteligencia Artificial:</w:t>
      </w:r>
      <w:r>
        <w:t xml:space="preserve"> Clasificación automática de la consulta y generación precisa de propuestas de respuesta personalizadas.</w:t>
      </w:r>
    </w:p>
    <w:p w:rsidR="001012A0" w:rsidRDefault="001012A0" w:rsidP="001012A0">
      <w:pPr>
        <w:pStyle w:val="NormalWeb"/>
        <w:numPr>
          <w:ilvl w:val="0"/>
          <w:numId w:val="6"/>
        </w:numPr>
      </w:pPr>
      <w:r>
        <w:rPr>
          <w:b/>
          <w:bCs/>
        </w:rPr>
        <w:t>Supervisión humana (</w:t>
      </w:r>
      <w:r>
        <w:rPr>
          <w:b/>
          <w:bCs/>
          <w:i/>
          <w:iCs/>
        </w:rPr>
        <w:t>Human-in-the-</w:t>
      </w:r>
      <w:proofErr w:type="spellStart"/>
      <w:r>
        <w:rPr>
          <w:b/>
          <w:bCs/>
          <w:i/>
          <w:iCs/>
        </w:rPr>
        <w:t>Loop</w:t>
      </w:r>
      <w:proofErr w:type="spellEnd"/>
      <w:r>
        <w:rPr>
          <w:b/>
          <w:bCs/>
        </w:rPr>
        <w:t>):</w:t>
      </w:r>
      <w:r>
        <w:t xml:space="preserve"> Envío adecuado de notificaciones mediante Gmail para la aprobación o rechazo de respuestas antes de su emisión.</w:t>
      </w:r>
    </w:p>
    <w:p w:rsidR="001012A0" w:rsidRDefault="001012A0" w:rsidP="001012A0">
      <w:pPr>
        <w:pStyle w:val="NormalWeb"/>
        <w:numPr>
          <w:ilvl w:val="0"/>
          <w:numId w:val="6"/>
        </w:numPr>
      </w:pPr>
      <w:r>
        <w:rPr>
          <w:b/>
          <w:bCs/>
        </w:rPr>
        <w:t>Resiliencia y trazabilidad:</w:t>
      </w:r>
      <w:r>
        <w:t xml:space="preserve"> Ejecución de rutas de prueba alternativas y registro automático de incidencias en </w:t>
      </w:r>
      <w:proofErr w:type="spellStart"/>
      <w:r>
        <w:t>Airtable</w:t>
      </w:r>
      <w:proofErr w:type="spellEnd"/>
      <w:r>
        <w:t xml:space="preserve"> ante fallos o excepciones.</w:t>
      </w:r>
    </w:p>
    <w:p w:rsidR="0024427B" w:rsidRDefault="0024427B" w:rsidP="0024427B">
      <w:pPr>
        <w:pStyle w:val="Ttulo3"/>
      </w:pPr>
      <w:r>
        <w:t xml:space="preserve">7. </w:t>
      </w:r>
      <w:proofErr w:type="spellStart"/>
      <w:r>
        <w:t>Dashboard</w:t>
      </w:r>
      <w:proofErr w:type="spellEnd"/>
      <w:r>
        <w:t xml:space="preserve"> de control y visualización</w:t>
      </w:r>
    </w:p>
    <w:p w:rsidR="0024427B" w:rsidRDefault="0024427B" w:rsidP="0024427B">
      <w:pPr>
        <w:pStyle w:val="NormalWeb"/>
      </w:pPr>
      <w:r>
        <w:t xml:space="preserve">El proyecto incluye un </w:t>
      </w:r>
      <w:r>
        <w:rPr>
          <w:b/>
          <w:bCs/>
        </w:rPr>
        <w:t>Panel de Control (</w:t>
      </w:r>
      <w:r>
        <w:rPr>
          <w:b/>
          <w:bCs/>
          <w:i/>
          <w:iCs/>
        </w:rPr>
        <w:t xml:space="preserve">Interface </w:t>
      </w:r>
      <w:proofErr w:type="spellStart"/>
      <w:r>
        <w:rPr>
          <w:b/>
          <w:bCs/>
          <w:i/>
          <w:iCs/>
        </w:rPr>
        <w:t>Designer</w:t>
      </w:r>
      <w:proofErr w:type="spellEnd"/>
      <w:r>
        <w:rPr>
          <w:b/>
          <w:bCs/>
        </w:rPr>
        <w:t xml:space="preserve">) en </w:t>
      </w:r>
      <w:proofErr w:type="spellStart"/>
      <w:r>
        <w:rPr>
          <w:b/>
          <w:bCs/>
        </w:rPr>
        <w:t>Airtable</w:t>
      </w:r>
      <w:proofErr w:type="spellEnd"/>
      <w:r>
        <w:t xml:space="preserve"> que proporciona métricas e indicadores en tiempo real para la supervisión del flujo:</w:t>
      </w:r>
    </w:p>
    <w:p w:rsidR="0024427B" w:rsidRDefault="0024427B" w:rsidP="0024427B">
      <w:pPr>
        <w:pStyle w:val="NormalWeb"/>
        <w:numPr>
          <w:ilvl w:val="0"/>
          <w:numId w:val="7"/>
        </w:numPr>
      </w:pPr>
      <w:r>
        <w:rPr>
          <w:b/>
          <w:bCs/>
        </w:rPr>
        <w:t>Métricas operativas:</w:t>
      </w:r>
      <w:r>
        <w:t xml:space="preserve"> Visualización consolidada del volumen total de tickets ingresados, desglose por estado (</w:t>
      </w:r>
      <w:r>
        <w:rPr>
          <w:i/>
          <w:iCs/>
        </w:rPr>
        <w:t>Pendiente</w:t>
      </w:r>
      <w:r>
        <w:t xml:space="preserve">, </w:t>
      </w:r>
      <w:r>
        <w:rPr>
          <w:i/>
          <w:iCs/>
        </w:rPr>
        <w:t>Procesado por IA</w:t>
      </w:r>
      <w:r>
        <w:t xml:space="preserve">, </w:t>
      </w:r>
      <w:r>
        <w:rPr>
          <w:i/>
          <w:iCs/>
        </w:rPr>
        <w:t>Aprobado por Humano</w:t>
      </w:r>
      <w:r>
        <w:t xml:space="preserve">, </w:t>
      </w:r>
      <w:r>
        <w:rPr>
          <w:i/>
          <w:iCs/>
        </w:rPr>
        <w:t>Rechazado</w:t>
      </w:r>
      <w:r>
        <w:t xml:space="preserve">) y </w:t>
      </w:r>
      <w:r>
        <w:t>distribución por estado y errores registrados</w:t>
      </w:r>
      <w:r>
        <w:t>.</w:t>
      </w:r>
    </w:p>
    <w:p w:rsidR="0024427B" w:rsidRDefault="0024427B" w:rsidP="0024427B">
      <w:pPr>
        <w:pStyle w:val="NormalWeb"/>
      </w:pPr>
    </w:p>
    <w:p w:rsidR="0024427B" w:rsidRDefault="0024427B" w:rsidP="0024427B">
      <w:pPr>
        <w:pStyle w:val="Default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8. Video demostrativo </w:t>
      </w:r>
    </w:p>
    <w:p w:rsidR="0024427B" w:rsidRDefault="0024427B" w:rsidP="0024427B">
      <w:pPr>
        <w:pStyle w:val="Default"/>
        <w:rPr>
          <w:sz w:val="22"/>
          <w:szCs w:val="22"/>
        </w:rPr>
      </w:pPr>
    </w:p>
    <w:p w:rsidR="0024427B" w:rsidRDefault="0024427B" w:rsidP="0024427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Video de demostración del proyecto: </w:t>
      </w:r>
    </w:p>
    <w:p w:rsidR="0024427B" w:rsidRDefault="0024427B" w:rsidP="0024427B">
      <w:pPr>
        <w:pStyle w:val="Default"/>
        <w:rPr>
          <w:sz w:val="22"/>
          <w:szCs w:val="22"/>
        </w:rPr>
      </w:pPr>
      <w:r>
        <w:rPr>
          <w:sz w:val="22"/>
          <w:szCs w:val="22"/>
        </w:rPr>
        <w:t>LINK</w:t>
      </w:r>
    </w:p>
    <w:p w:rsidR="0024427B" w:rsidRDefault="0024427B" w:rsidP="0024427B">
      <w:pPr>
        <w:pStyle w:val="NormalWeb"/>
      </w:pPr>
      <w:r>
        <w:rPr>
          <w:sz w:val="22"/>
          <w:szCs w:val="22"/>
        </w:rPr>
        <w:t xml:space="preserve">El video muestra la base de </w:t>
      </w:r>
      <w:proofErr w:type="spellStart"/>
      <w:r>
        <w:rPr>
          <w:sz w:val="22"/>
          <w:szCs w:val="22"/>
        </w:rPr>
        <w:t>Airtable</w:t>
      </w:r>
      <w:proofErr w:type="spellEnd"/>
      <w:r>
        <w:rPr>
          <w:sz w:val="22"/>
          <w:szCs w:val="22"/>
        </w:rPr>
        <w:t xml:space="preserve">, el </w:t>
      </w:r>
      <w:proofErr w:type="spellStart"/>
      <w:r>
        <w:rPr>
          <w:sz w:val="22"/>
          <w:szCs w:val="22"/>
        </w:rPr>
        <w:t>workflow</w:t>
      </w:r>
      <w:proofErr w:type="spellEnd"/>
      <w:r>
        <w:rPr>
          <w:sz w:val="22"/>
          <w:szCs w:val="22"/>
        </w:rPr>
        <w:t xml:space="preserve"> completo de n8n, el proceso de Human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in the </w:t>
      </w:r>
      <w:proofErr w:type="spellStart"/>
      <w:r>
        <w:rPr>
          <w:sz w:val="22"/>
          <w:szCs w:val="22"/>
        </w:rPr>
        <w:t>Loop</w:t>
      </w:r>
      <w:proofErr w:type="spellEnd"/>
      <w:r>
        <w:rPr>
          <w:sz w:val="22"/>
          <w:szCs w:val="22"/>
        </w:rPr>
        <w:t xml:space="preserve"> mediante Gmail, el </w:t>
      </w:r>
      <w:proofErr w:type="spellStart"/>
      <w:r>
        <w:rPr>
          <w:sz w:val="22"/>
          <w:szCs w:val="22"/>
        </w:rPr>
        <w:t>Dashboard</w:t>
      </w:r>
      <w:proofErr w:type="spellEnd"/>
      <w:r>
        <w:rPr>
          <w:sz w:val="22"/>
          <w:szCs w:val="22"/>
        </w:rPr>
        <w:t xml:space="preserve"> de Control y el historial de ejecuciones.</w:t>
      </w:r>
    </w:p>
    <w:p w:rsidR="0024427B" w:rsidRDefault="0024427B" w:rsidP="0024427B">
      <w:pPr>
        <w:pStyle w:val="Ttulo3"/>
      </w:pPr>
      <w:r>
        <w:lastRenderedPageBreak/>
        <w:t>9. Repositorio y respaldo técnico</w:t>
      </w:r>
    </w:p>
    <w:p w:rsidR="0024427B" w:rsidRDefault="0024427B" w:rsidP="0024427B">
      <w:pPr>
        <w:pStyle w:val="NormalWeb"/>
      </w:pPr>
      <w:r>
        <w:t xml:space="preserve">Toda la documentación del proyecto, los archivos de configuración y el material </w:t>
      </w:r>
      <w:proofErr w:type="spellStart"/>
      <w:r>
        <w:t>respaldatorio</w:t>
      </w:r>
      <w:proofErr w:type="spellEnd"/>
      <w:r>
        <w:t xml:space="preserve"> se encuentran alojados en el repositorio público de GitHub:</w:t>
      </w:r>
    </w:p>
    <w:p w:rsidR="0024427B" w:rsidRDefault="0024427B" w:rsidP="0024427B">
      <w:pPr>
        <w:pStyle w:val="NormalWeb"/>
      </w:pPr>
      <w:r>
        <w:rPr>
          <w:rFonts w:ascii="Segoe UI Symbol" w:hAnsi="Segoe UI Symbol" w:cs="Segoe UI Symbol"/>
        </w:rPr>
        <w:t>🔗</w:t>
      </w:r>
      <w:r>
        <w:t xml:space="preserve"> </w:t>
      </w:r>
      <w:hyperlink r:id="rId5" w:tgtFrame="_blank" w:history="1">
        <w:r>
          <w:rPr>
            <w:rStyle w:val="Hipervnculo"/>
            <w:b/>
            <w:bCs/>
          </w:rPr>
          <w:t xml:space="preserve">Ecosistema de Automatización IA - </w:t>
        </w:r>
        <w:r w:rsidRPr="00D63574">
          <w:rPr>
            <w:rStyle w:val="Hipervnculo"/>
            <w:b/>
            <w:bCs/>
            <w:i/>
          </w:rPr>
          <w:t>GitHub</w:t>
        </w:r>
      </w:hyperlink>
    </w:p>
    <w:p w:rsidR="0024427B" w:rsidRDefault="0024427B" w:rsidP="0024427B">
      <w:pPr>
        <w:pStyle w:val="NormalWeb"/>
      </w:pPr>
      <w:r>
        <w:t>El repositorio incluye los siguientes componentes esenciales:</w:t>
      </w:r>
    </w:p>
    <w:p w:rsidR="0024427B" w:rsidRDefault="0024427B" w:rsidP="0024427B">
      <w:pPr>
        <w:pStyle w:val="NormalWeb"/>
        <w:numPr>
          <w:ilvl w:val="0"/>
          <w:numId w:val="9"/>
        </w:numPr>
      </w:pPr>
      <w:r>
        <w:rPr>
          <w:b/>
          <w:bCs/>
        </w:rPr>
        <w:t>Respaldos técnicos:</w:t>
      </w:r>
      <w:r>
        <w:t xml:space="preserve"> Exportación JSON (</w:t>
      </w:r>
      <w:proofErr w:type="spellStart"/>
      <w:r>
        <w:rPr>
          <w:i/>
          <w:iCs/>
        </w:rPr>
        <w:t>backup</w:t>
      </w:r>
      <w:proofErr w:type="spellEnd"/>
      <w:r>
        <w:t xml:space="preserve">) del </w:t>
      </w:r>
      <w:proofErr w:type="spellStart"/>
      <w:r>
        <w:rPr>
          <w:i/>
          <w:iCs/>
        </w:rPr>
        <w:t>workflow</w:t>
      </w:r>
      <w:proofErr w:type="spellEnd"/>
      <w:r>
        <w:t xml:space="preserve"> de n8n listo para importar.</w:t>
      </w:r>
    </w:p>
    <w:p w:rsidR="0024427B" w:rsidRDefault="0024427B" w:rsidP="0024427B">
      <w:pPr>
        <w:pStyle w:val="NormalWeb"/>
        <w:numPr>
          <w:ilvl w:val="0"/>
          <w:numId w:val="9"/>
        </w:numPr>
      </w:pPr>
      <w:r>
        <w:rPr>
          <w:b/>
          <w:bCs/>
        </w:rPr>
        <w:t>Arquitectura y esquemas:</w:t>
      </w:r>
      <w:r>
        <w:t xml:space="preserve"> Diagrama visual de la arquitectura del sistema y especificaciones de datos/esquemas JSON.</w:t>
      </w:r>
    </w:p>
    <w:p w:rsidR="0024427B" w:rsidRDefault="0024427B" w:rsidP="0024427B">
      <w:pPr>
        <w:pStyle w:val="NormalWeb"/>
        <w:numPr>
          <w:ilvl w:val="0"/>
          <w:numId w:val="9"/>
        </w:numPr>
      </w:pPr>
      <w:r>
        <w:rPr>
          <w:b/>
          <w:bCs/>
        </w:rPr>
        <w:t>Análisis de costos y seguridad:</w:t>
      </w:r>
      <w:r>
        <w:t xml:space="preserve"> Matriz detallada de costos operativos y documentación de resiliencia y protección de datos.</w:t>
      </w:r>
    </w:p>
    <w:p w:rsidR="0024427B" w:rsidRDefault="0024427B" w:rsidP="0024427B">
      <w:pPr>
        <w:pStyle w:val="NormalWeb"/>
        <w:numPr>
          <w:ilvl w:val="0"/>
          <w:numId w:val="9"/>
        </w:numPr>
      </w:pPr>
      <w:r>
        <w:rPr>
          <w:b/>
          <w:bCs/>
        </w:rPr>
        <w:t>Evidencias de ejecución:</w:t>
      </w:r>
      <w:r>
        <w:t xml:space="preserve"> Capturas de pantalla en alta resolución del </w:t>
      </w:r>
      <w:proofErr w:type="spellStart"/>
      <w:r>
        <w:rPr>
          <w:i/>
          <w:iCs/>
        </w:rPr>
        <w:t>workflow</w:t>
      </w:r>
      <w:proofErr w:type="spellEnd"/>
      <w:r>
        <w:t xml:space="preserve"> completo y del historial de ejecuciones exitosas.</w:t>
      </w:r>
    </w:p>
    <w:p w:rsidR="0024427B" w:rsidRDefault="0024427B" w:rsidP="0024427B">
      <w:pPr>
        <w:pStyle w:val="Ttulo3"/>
      </w:pPr>
      <w:r>
        <w:t>10. Documentación técnica y entregables</w:t>
      </w:r>
    </w:p>
    <w:p w:rsidR="0024427B" w:rsidRDefault="0024427B" w:rsidP="0024427B">
      <w:pPr>
        <w:pStyle w:val="NormalWeb"/>
      </w:pPr>
      <w:r>
        <w:t>Los archivos entregables que componen la documentación oficial del proyecto están disponibles para su descarga en el repositorio bajo la siguiente estructura: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3969"/>
        <w:gridCol w:w="2826"/>
      </w:tblGrid>
      <w:tr w:rsidR="0024427B" w:rsidTr="0024427B">
        <w:trPr>
          <w:tblHeader/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rStyle w:val="Textoennegrita"/>
              </w:rPr>
              <w:t>Entregable</w:t>
            </w:r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rStyle w:val="Textoennegrita"/>
              </w:rPr>
              <w:t>Archivo correspondiente</w:t>
            </w:r>
          </w:p>
        </w:tc>
        <w:tc>
          <w:tcPr>
            <w:tcW w:w="27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rStyle w:val="Textoennegrita"/>
              </w:rPr>
              <w:t>Descripción / Formato</w:t>
            </w:r>
          </w:p>
        </w:tc>
      </w:tr>
      <w:tr w:rsidR="0024427B" w:rsidTr="0024427B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b/>
                <w:bCs/>
              </w:rPr>
              <w:t>Diagrama de Arquitectura</w:t>
            </w:r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D63574">
            <w:pPr>
              <w:spacing w:after="480"/>
            </w:pPr>
            <w:r w:rsidRPr="00D63574">
              <w:t>Diagrama de Arquitectura - Ecosistema IA</w:t>
            </w:r>
          </w:p>
        </w:tc>
        <w:tc>
          <w:tcPr>
            <w:tcW w:w="27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t xml:space="preserve">Esquema visual del flujo de datos entre n8n, </w:t>
            </w:r>
            <w:proofErr w:type="spellStart"/>
            <w:r>
              <w:t>Airtable</w:t>
            </w:r>
            <w:proofErr w:type="spellEnd"/>
            <w:r>
              <w:t>, IA y Gmail.</w:t>
            </w:r>
          </w:p>
        </w:tc>
      </w:tr>
      <w:tr w:rsidR="0024427B" w:rsidTr="0024427B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b/>
                <w:bCs/>
              </w:rPr>
              <w:t>Manual Operativo</w:t>
            </w:r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A64EC2">
            <w:pPr>
              <w:spacing w:after="480"/>
            </w:pPr>
            <w:proofErr w:type="spellStart"/>
            <w:r w:rsidRPr="00A64EC2">
              <w:rPr>
                <w:rStyle w:val="CdigoHTML"/>
                <w:rFonts w:eastAsiaTheme="minorHAnsi"/>
              </w:rPr>
              <w:t>Manual_de_Datos_y_Esquemas_JSON_Florencia</w:t>
            </w:r>
            <w:proofErr w:type="spellEnd"/>
            <w:r w:rsidRPr="00A64EC2">
              <w:rPr>
                <w:rStyle w:val="CdigoHTML"/>
                <w:rFonts w:eastAsiaTheme="minorHAnsi"/>
              </w:rPr>
              <w:t xml:space="preserve"> Pazos</w:t>
            </w:r>
          </w:p>
        </w:tc>
        <w:tc>
          <w:tcPr>
            <w:tcW w:w="27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t>Especificación de variables, estructuras JSON y campos de la base.</w:t>
            </w:r>
          </w:p>
        </w:tc>
      </w:tr>
      <w:tr w:rsidR="0024427B" w:rsidTr="0024427B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b/>
                <w:bCs/>
              </w:rPr>
              <w:t>Matriz de Costos</w:t>
            </w:r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A64EC2">
            <w:pPr>
              <w:spacing w:after="480"/>
            </w:pPr>
            <w:r w:rsidRPr="00A64EC2">
              <w:rPr>
                <w:rStyle w:val="CdigoHTML"/>
                <w:rFonts w:eastAsiaTheme="minorHAnsi"/>
              </w:rPr>
              <w:t>Matriz de Costos y Ahorro Estimado - Florencia Pazos</w:t>
            </w:r>
          </w:p>
        </w:tc>
        <w:tc>
          <w:tcPr>
            <w:tcW w:w="27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t xml:space="preserve">Desglose estimado de consumo de </w:t>
            </w:r>
            <w:proofErr w:type="spellStart"/>
            <w:r>
              <w:t>APIs</w:t>
            </w:r>
            <w:proofErr w:type="spellEnd"/>
            <w:r>
              <w:t xml:space="preserve"> y servicios utilizados.</w:t>
            </w:r>
          </w:p>
        </w:tc>
      </w:tr>
      <w:tr w:rsidR="0024427B" w:rsidTr="0024427B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b/>
                <w:bCs/>
              </w:rPr>
              <w:lastRenderedPageBreak/>
              <w:t>Seguridad y Resiliencia</w:t>
            </w:r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A64EC2">
            <w:pPr>
              <w:spacing w:after="480"/>
            </w:pPr>
            <w:r w:rsidRPr="00A64EC2">
              <w:rPr>
                <w:rStyle w:val="CdigoHTML"/>
                <w:rFonts w:eastAsiaTheme="minorHAnsi"/>
              </w:rPr>
              <w:t>Seguridad y Resiliencia - Florencia Pazos</w:t>
            </w:r>
          </w:p>
        </w:tc>
        <w:tc>
          <w:tcPr>
            <w:tcW w:w="27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t xml:space="preserve">Protocolos de gestión de errores, credenciales y </w:t>
            </w:r>
            <w:r>
              <w:rPr>
                <w:i/>
                <w:iCs/>
              </w:rPr>
              <w:t>Human-in-the-</w:t>
            </w:r>
            <w:proofErr w:type="spellStart"/>
            <w:r>
              <w:rPr>
                <w:i/>
                <w:iCs/>
              </w:rPr>
              <w:t>Loop</w:t>
            </w:r>
            <w:proofErr w:type="spellEnd"/>
            <w:r>
              <w:t>.</w:t>
            </w:r>
          </w:p>
        </w:tc>
        <w:bookmarkStart w:id="0" w:name="_GoBack"/>
        <w:bookmarkEnd w:id="0"/>
      </w:tr>
      <w:tr w:rsidR="0024427B" w:rsidTr="0024427B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proofErr w:type="spellStart"/>
            <w:r>
              <w:rPr>
                <w:b/>
                <w:bCs/>
              </w:rPr>
              <w:t>Workflow</w:t>
            </w:r>
            <w:proofErr w:type="spellEnd"/>
            <w:r>
              <w:rPr>
                <w:b/>
                <w:bCs/>
              </w:rPr>
              <w:t xml:space="preserve"> n8n (</w:t>
            </w:r>
            <w:proofErr w:type="spellStart"/>
            <w:r>
              <w:rPr>
                <w:b/>
                <w:bCs/>
              </w:rPr>
              <w:t>Backup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D63574">
            <w:pPr>
              <w:spacing w:after="480"/>
            </w:pPr>
            <w:r w:rsidRPr="00D63574">
              <w:rPr>
                <w:rStyle w:val="CdigoHTML"/>
                <w:rFonts w:eastAsiaTheme="minorHAnsi"/>
              </w:rPr>
              <w:t xml:space="preserve">Florencia Pazos - n8n </w:t>
            </w:r>
            <w:proofErr w:type="spellStart"/>
            <w:r w:rsidRPr="00D63574">
              <w:rPr>
                <w:rStyle w:val="CdigoHTML"/>
                <w:rFonts w:eastAsiaTheme="minorHAnsi"/>
              </w:rPr>
              <w:t>workflow</w:t>
            </w:r>
            <w:proofErr w:type="spellEnd"/>
          </w:p>
        </w:tc>
        <w:tc>
          <w:tcPr>
            <w:tcW w:w="27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t>Código fuente exportado para replicar e importar la automatización.</w:t>
            </w:r>
          </w:p>
        </w:tc>
      </w:tr>
    </w:tbl>
    <w:p w:rsidR="0024427B" w:rsidRDefault="007340AA" w:rsidP="0024427B">
      <w:pPr>
        <w:pStyle w:val="Default"/>
        <w:rPr>
          <w:rFonts w:ascii="Roboto Mono" w:hAnsi="Roboto Mono" w:cs="Roboto Mono"/>
          <w:sz w:val="22"/>
          <w:szCs w:val="22"/>
        </w:rPr>
      </w:pPr>
      <w:r>
        <w:rPr>
          <w:rFonts w:ascii="Roboto Mono" w:hAnsi="Roboto Mono" w:cs="Roboto Mono"/>
          <w:sz w:val="22"/>
          <w:szCs w:val="22"/>
        </w:rPr>
        <w:t xml:space="preserve"> </w:t>
      </w:r>
    </w:p>
    <w:p w:rsidR="0024427B" w:rsidRDefault="0024427B" w:rsidP="0024427B">
      <w:pPr>
        <w:pStyle w:val="Ttulo3"/>
      </w:pPr>
      <w:r>
        <w:t xml:space="preserve">11. Evidencias y material </w:t>
      </w:r>
      <w:proofErr w:type="spellStart"/>
      <w:r>
        <w:t>respaldatorio</w:t>
      </w:r>
      <w:proofErr w:type="spellEnd"/>
    </w:p>
    <w:p w:rsidR="0024427B" w:rsidRDefault="0024427B" w:rsidP="0024427B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 xml:space="preserve"> e historial de ejecuciones:</w:t>
      </w:r>
      <w:r>
        <w:t xml:space="preserve"> Las capturas de pantalla con el flujo completo de n8n y el registro histórico de ejecuciones están disponibles para su consulta en el repositorio público de GitHub enlazado previamente.</w:t>
      </w:r>
    </w:p>
    <w:p w:rsidR="0024427B" w:rsidRDefault="0024427B" w:rsidP="0024427B">
      <w:pPr>
        <w:pStyle w:val="NormalWeb"/>
        <w:numPr>
          <w:ilvl w:val="0"/>
          <w:numId w:val="8"/>
        </w:numPr>
      </w:pPr>
      <w:r>
        <w:rPr>
          <w:b/>
          <w:bCs/>
        </w:rPr>
        <w:t>Video demostrativo:</w:t>
      </w:r>
      <w:r>
        <w:t xml:space="preserve"> En la presente entrega se adjunta la grabación en video donde se muestra el funcionamiento del sistema en tiempo real, desde la recepción del ticket hasta la validación humana y su posterior actualización.</w:t>
      </w:r>
    </w:p>
    <w:p w:rsidR="0024427B" w:rsidRPr="0024427B" w:rsidRDefault="0024427B" w:rsidP="0024427B">
      <w:pPr>
        <w:pStyle w:val="Default"/>
        <w:rPr>
          <w:rFonts w:ascii="Roboto Mono" w:hAnsi="Roboto Mono" w:cs="Roboto Mono"/>
          <w:sz w:val="22"/>
          <w:szCs w:val="22"/>
        </w:rPr>
      </w:pPr>
    </w:p>
    <w:sectPr w:rsidR="0024427B" w:rsidRPr="002442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altName w:val="Roboto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64D7"/>
    <w:multiLevelType w:val="hybridMultilevel"/>
    <w:tmpl w:val="5E1CC022"/>
    <w:lvl w:ilvl="0" w:tplc="0192BAB6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C7E76"/>
    <w:multiLevelType w:val="multilevel"/>
    <w:tmpl w:val="7416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81688"/>
    <w:multiLevelType w:val="multilevel"/>
    <w:tmpl w:val="18CC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C0EC9"/>
    <w:multiLevelType w:val="hybridMultilevel"/>
    <w:tmpl w:val="AF4A50C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D534C"/>
    <w:multiLevelType w:val="multilevel"/>
    <w:tmpl w:val="F83A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36896"/>
    <w:multiLevelType w:val="multilevel"/>
    <w:tmpl w:val="3DB2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F6604"/>
    <w:multiLevelType w:val="hybridMultilevel"/>
    <w:tmpl w:val="CEFADCD2"/>
    <w:lvl w:ilvl="0" w:tplc="0192BAB6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BA6898"/>
    <w:multiLevelType w:val="multilevel"/>
    <w:tmpl w:val="D58A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A44C3"/>
    <w:multiLevelType w:val="multilevel"/>
    <w:tmpl w:val="6B2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7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47F"/>
    <w:rsid w:val="001012A0"/>
    <w:rsid w:val="0024427B"/>
    <w:rsid w:val="004853FC"/>
    <w:rsid w:val="004C393E"/>
    <w:rsid w:val="006157BC"/>
    <w:rsid w:val="0070230A"/>
    <w:rsid w:val="007340AA"/>
    <w:rsid w:val="008F4E1C"/>
    <w:rsid w:val="0098347F"/>
    <w:rsid w:val="00A64EC2"/>
    <w:rsid w:val="00C22F86"/>
    <w:rsid w:val="00D63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87333"/>
  <w15:chartTrackingRefBased/>
  <w15:docId w15:val="{F1F7044F-873C-4527-8E6D-E1EEEB29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012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98347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02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1012A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1012A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24427B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24427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442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florenciapazosl-dot/EntregaFin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1237</Words>
  <Characters>6805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Usaurio</dc:creator>
  <cp:keywords/>
  <dc:description/>
  <cp:lastModifiedBy>Usaurio</cp:lastModifiedBy>
  <cp:revision>2</cp:revision>
  <dcterms:created xsi:type="dcterms:W3CDTF">2026-10-03T23:57:00Z</dcterms:created>
  <dcterms:modified xsi:type="dcterms:W3CDTF">2026-10-03T23:57:00Z</dcterms:modified>
</cp:coreProperties>
</file>