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1F99" w14:textId="2CEE8B54" w:rsidR="00140EC6" w:rsidRDefault="00140EC6">
      <w:pPr>
        <w:rPr>
          <w:b/>
          <w:bCs/>
        </w:rPr>
      </w:pPr>
      <w:r>
        <w:rPr>
          <w:b/>
          <w:bCs/>
        </w:rPr>
        <w:t>Starbucks</w:t>
      </w:r>
    </w:p>
    <w:p w14:paraId="5663DDF8" w14:textId="504765BC" w:rsidR="00140EC6" w:rsidRDefault="00140EC6">
      <w:pPr>
        <w:rPr>
          <w:b/>
          <w:bCs/>
        </w:rPr>
      </w:pPr>
    </w:p>
    <w:p w14:paraId="5E16B3B0" w14:textId="44B85D0F" w:rsidR="00140EC6" w:rsidRDefault="00140EC6">
      <w:r>
        <w:rPr>
          <w:b/>
          <w:bCs/>
        </w:rPr>
        <w:t>Factors that give Starbucks a competitive advantage</w:t>
      </w:r>
    </w:p>
    <w:p w14:paraId="11AA63A6" w14:textId="50BD9BCA" w:rsidR="00140EC6" w:rsidRDefault="00140EC6" w:rsidP="00140EC6"/>
    <w:p w14:paraId="150E6EF9" w14:textId="27F8E75F" w:rsidR="00140EC6" w:rsidRDefault="00140EC6" w:rsidP="00140EC6">
      <w:pPr>
        <w:pStyle w:val="ListParagraph"/>
        <w:numPr>
          <w:ilvl w:val="0"/>
          <w:numId w:val="2"/>
        </w:numPr>
      </w:pPr>
      <w:r>
        <w:t>Capabilities</w:t>
      </w:r>
    </w:p>
    <w:p w14:paraId="12D0DE70" w14:textId="53AB0518" w:rsidR="00140EC6" w:rsidRDefault="00140EC6" w:rsidP="00140EC6">
      <w:pPr>
        <w:pStyle w:val="ListParagraph"/>
        <w:numPr>
          <w:ilvl w:val="1"/>
          <w:numId w:val="2"/>
        </w:numPr>
      </w:pPr>
      <w:r>
        <w:t>Reliable creation of the “3</w:t>
      </w:r>
      <w:r w:rsidRPr="00140EC6">
        <w:rPr>
          <w:vertAlign w:val="superscript"/>
        </w:rPr>
        <w:t>rd</w:t>
      </w:r>
      <w:r>
        <w:t xml:space="preserve"> space” – the clean, welcoming community gathering place</w:t>
      </w:r>
    </w:p>
    <w:p w14:paraId="12D54CA5" w14:textId="6C2300C7" w:rsidR="00140EC6" w:rsidRDefault="00140EC6" w:rsidP="00140EC6">
      <w:pPr>
        <w:pStyle w:val="ListParagraph"/>
        <w:numPr>
          <w:ilvl w:val="1"/>
          <w:numId w:val="2"/>
        </w:numPr>
      </w:pPr>
      <w:r>
        <w:t xml:space="preserve">Expertise </w:t>
      </w:r>
      <w:r w:rsidR="00D25BBE">
        <w:t>in</w:t>
      </w:r>
      <w:r>
        <w:t xml:space="preserve"> creating decent coffee/espresso drinks that permeates the organization</w:t>
      </w:r>
    </w:p>
    <w:p w14:paraId="15E1B042" w14:textId="370B1152" w:rsidR="00D25BBE" w:rsidRDefault="00D25BBE" w:rsidP="00D25BBE">
      <w:pPr>
        <w:pStyle w:val="ListParagraph"/>
        <w:numPr>
          <w:ilvl w:val="0"/>
          <w:numId w:val="2"/>
        </w:numPr>
      </w:pPr>
      <w:r>
        <w:t>Resources</w:t>
      </w:r>
    </w:p>
    <w:p w14:paraId="3EA44B02" w14:textId="0C88FB9E" w:rsidR="00D25BBE" w:rsidRDefault="00D25BBE" w:rsidP="00D25BBE">
      <w:pPr>
        <w:pStyle w:val="ListParagraph"/>
        <w:numPr>
          <w:ilvl w:val="1"/>
          <w:numId w:val="2"/>
        </w:numPr>
      </w:pPr>
      <w:r>
        <w:t>Tangible</w:t>
      </w:r>
    </w:p>
    <w:p w14:paraId="7E2998DD" w14:textId="62F63797" w:rsidR="00D25BBE" w:rsidRDefault="00D25BBE" w:rsidP="00D25BBE">
      <w:pPr>
        <w:pStyle w:val="ListParagraph"/>
        <w:numPr>
          <w:ilvl w:val="2"/>
          <w:numId w:val="2"/>
        </w:numPr>
      </w:pPr>
      <w:r>
        <w:t>World-wide network of physical locations</w:t>
      </w:r>
    </w:p>
    <w:p w14:paraId="1ABF7C84" w14:textId="257AA147" w:rsidR="00D25BBE" w:rsidRDefault="00D25BBE" w:rsidP="00D25BBE">
      <w:pPr>
        <w:pStyle w:val="ListParagraph"/>
        <w:numPr>
          <w:ilvl w:val="2"/>
          <w:numId w:val="2"/>
        </w:numPr>
      </w:pPr>
      <w:r>
        <w:t>Lots of capital</w:t>
      </w:r>
    </w:p>
    <w:p w14:paraId="25D7CB57" w14:textId="2B2FB7B7" w:rsidR="00D25BBE" w:rsidRDefault="00D25BBE" w:rsidP="00D25BBE">
      <w:pPr>
        <w:pStyle w:val="ListParagraph"/>
        <w:numPr>
          <w:ilvl w:val="1"/>
          <w:numId w:val="2"/>
        </w:numPr>
      </w:pPr>
      <w:r>
        <w:t>Intangible</w:t>
      </w:r>
    </w:p>
    <w:p w14:paraId="60A7C1B1" w14:textId="5FFB05FB" w:rsidR="00D25BBE" w:rsidRDefault="00D25BBE" w:rsidP="00D25BBE">
      <w:pPr>
        <w:pStyle w:val="ListParagraph"/>
        <w:numPr>
          <w:ilvl w:val="2"/>
          <w:numId w:val="2"/>
        </w:numPr>
      </w:pPr>
      <w:r>
        <w:t>Brand</w:t>
      </w:r>
    </w:p>
    <w:p w14:paraId="21A454F9" w14:textId="0715E788" w:rsidR="00D25BBE" w:rsidRDefault="00D25BBE" w:rsidP="00D25BBE">
      <w:pPr>
        <w:pStyle w:val="ListParagraph"/>
        <w:numPr>
          <w:ilvl w:val="2"/>
          <w:numId w:val="2"/>
        </w:numPr>
      </w:pPr>
      <w:r>
        <w:t>Recipes</w:t>
      </w:r>
    </w:p>
    <w:p w14:paraId="6E5FFD2F" w14:textId="6C89DA8F" w:rsidR="00D25BBE" w:rsidRDefault="00D25BBE" w:rsidP="00D25BBE">
      <w:pPr>
        <w:pStyle w:val="ListParagraph"/>
        <w:numPr>
          <w:ilvl w:val="2"/>
          <w:numId w:val="2"/>
        </w:numPr>
      </w:pPr>
      <w:r>
        <w:t>Supplier contracts &amp; relations</w:t>
      </w:r>
    </w:p>
    <w:p w14:paraId="7F92A1DF" w14:textId="31D1FCCA" w:rsidR="00D25BBE" w:rsidRDefault="00D25BBE" w:rsidP="00D25BBE"/>
    <w:p w14:paraId="284BA9E5" w14:textId="1004A87F" w:rsidR="00D25BBE" w:rsidRDefault="00D25BBE" w:rsidP="00D25BBE">
      <w:r>
        <w:rPr>
          <w:b/>
          <w:bCs/>
        </w:rPr>
        <w:t>P</w:t>
      </w:r>
      <w:r w:rsidRPr="00D25BBE">
        <w:rPr>
          <w:b/>
          <w:bCs/>
        </w:rPr>
        <w:t>otential threats to Starbucks ability to sustain this competitive advantage</w:t>
      </w:r>
    </w:p>
    <w:p w14:paraId="1DC0D7FF" w14:textId="0A2B0C89" w:rsidR="00D25BBE" w:rsidRDefault="00D25BBE" w:rsidP="00D25BBE"/>
    <w:p w14:paraId="308C8E68" w14:textId="76BB81BD" w:rsidR="00D25BBE" w:rsidRDefault="00097121" w:rsidP="00D25BBE">
      <w:pPr>
        <w:pStyle w:val="ListParagraph"/>
        <w:numPr>
          <w:ilvl w:val="0"/>
          <w:numId w:val="3"/>
        </w:numPr>
      </w:pPr>
      <w:r>
        <w:t>Threats to rarity</w:t>
      </w:r>
    </w:p>
    <w:p w14:paraId="126D3868" w14:textId="0BDA91BB" w:rsidR="00097121" w:rsidRDefault="00097121" w:rsidP="00097121">
      <w:pPr>
        <w:pStyle w:val="ListParagraph"/>
        <w:numPr>
          <w:ilvl w:val="1"/>
          <w:numId w:val="3"/>
        </w:numPr>
      </w:pPr>
      <w:r>
        <w:t>Imitation</w:t>
      </w:r>
    </w:p>
    <w:p w14:paraId="491B2278" w14:textId="5EE41234" w:rsidR="00097121" w:rsidRDefault="00097121" w:rsidP="00097121">
      <w:pPr>
        <w:pStyle w:val="ListParagraph"/>
        <w:numPr>
          <w:ilvl w:val="2"/>
          <w:numId w:val="3"/>
        </w:numPr>
      </w:pPr>
      <w:r>
        <w:t>Much of what makes Starbucks special is either publicly visible or is shared knowledge among employees, making it vulnerable to outright copying</w:t>
      </w:r>
    </w:p>
    <w:p w14:paraId="70213EE4" w14:textId="6E9B3938" w:rsidR="00097121" w:rsidRDefault="00097121" w:rsidP="00097121">
      <w:pPr>
        <w:pStyle w:val="ListParagraph"/>
        <w:numPr>
          <w:ilvl w:val="1"/>
          <w:numId w:val="3"/>
        </w:numPr>
      </w:pPr>
      <w:r>
        <w:t>Replication</w:t>
      </w:r>
    </w:p>
    <w:p w14:paraId="6D2450A9" w14:textId="6AFBB025" w:rsidR="00097121" w:rsidRDefault="00097121" w:rsidP="00097121">
      <w:pPr>
        <w:pStyle w:val="ListParagraph"/>
        <w:numPr>
          <w:ilvl w:val="2"/>
          <w:numId w:val="3"/>
        </w:numPr>
      </w:pPr>
      <w:r>
        <w:t>A competitor could create a widely effective “3</w:t>
      </w:r>
      <w:r w:rsidRPr="00097121">
        <w:rPr>
          <w:vertAlign w:val="superscript"/>
        </w:rPr>
        <w:t>rd</w:t>
      </w:r>
      <w:r>
        <w:t xml:space="preserve"> space” without directly copying Starbucks, but rather surpassing Starbucks by providing a new vision more in tune with </w:t>
      </w:r>
      <w:proofErr w:type="gramStart"/>
      <w:r>
        <w:t>quickly-changing</w:t>
      </w:r>
      <w:proofErr w:type="gramEnd"/>
      <w:r>
        <w:t xml:space="preserve"> consumer preferences.</w:t>
      </w:r>
    </w:p>
    <w:p w14:paraId="4EF27FA8" w14:textId="20E12E2F" w:rsidR="00097121" w:rsidRDefault="00097121" w:rsidP="00097121">
      <w:pPr>
        <w:pStyle w:val="ListParagraph"/>
        <w:numPr>
          <w:ilvl w:val="0"/>
          <w:numId w:val="3"/>
        </w:numPr>
      </w:pPr>
      <w:r>
        <w:t>Threats to value creation</w:t>
      </w:r>
    </w:p>
    <w:p w14:paraId="79B5743F" w14:textId="435DA669" w:rsidR="00097121" w:rsidRDefault="00097121" w:rsidP="00097121">
      <w:pPr>
        <w:pStyle w:val="ListParagraph"/>
        <w:numPr>
          <w:ilvl w:val="1"/>
          <w:numId w:val="3"/>
        </w:numPr>
      </w:pPr>
      <w:r>
        <w:t>Durability</w:t>
      </w:r>
    </w:p>
    <w:p w14:paraId="7AC5EF85" w14:textId="38CFA67A" w:rsidR="00097121" w:rsidRDefault="00097121" w:rsidP="00097121">
      <w:pPr>
        <w:pStyle w:val="ListParagraph"/>
        <w:numPr>
          <w:ilvl w:val="2"/>
          <w:numId w:val="3"/>
        </w:numPr>
      </w:pPr>
      <w:r>
        <w:t xml:space="preserve">Many of Starbucks’ intangible assets </w:t>
      </w:r>
      <w:r w:rsidR="006D004E">
        <w:t xml:space="preserve">and capabilities </w:t>
      </w:r>
      <w:r>
        <w:t xml:space="preserve">require constant attention to avoid decay. Ex: Brand, supplier contracts &amp; relations, </w:t>
      </w:r>
      <w:r w:rsidR="006D004E">
        <w:t>excellent customer service</w:t>
      </w:r>
    </w:p>
    <w:p w14:paraId="434904A5" w14:textId="588C5BC1" w:rsidR="006D004E" w:rsidRDefault="006D004E" w:rsidP="006D004E">
      <w:pPr>
        <w:pStyle w:val="ListParagraph"/>
        <w:numPr>
          <w:ilvl w:val="1"/>
          <w:numId w:val="3"/>
        </w:numPr>
      </w:pPr>
      <w:r>
        <w:t>Relevance</w:t>
      </w:r>
    </w:p>
    <w:p w14:paraId="1BA8E105" w14:textId="763320A9" w:rsidR="006D004E" w:rsidRDefault="006D004E" w:rsidP="006D004E">
      <w:pPr>
        <w:pStyle w:val="ListParagraph"/>
        <w:numPr>
          <w:ilvl w:val="2"/>
          <w:numId w:val="3"/>
        </w:numPr>
      </w:pPr>
      <w:r>
        <w:t>Consumer preferences change quickly. Starbucks’ recipes may cease to match consumer preference</w:t>
      </w:r>
    </w:p>
    <w:p w14:paraId="5FA1360A" w14:textId="7EBB7B8E" w:rsidR="006D004E" w:rsidRDefault="006D004E" w:rsidP="006D004E">
      <w:pPr>
        <w:pStyle w:val="ListParagraph"/>
        <w:numPr>
          <w:ilvl w:val="2"/>
          <w:numId w:val="3"/>
        </w:numPr>
      </w:pPr>
      <w:r>
        <w:t>COVID – the “3</w:t>
      </w:r>
      <w:r w:rsidRPr="006D004E">
        <w:rPr>
          <w:vertAlign w:val="superscript"/>
        </w:rPr>
        <w:t>rd</w:t>
      </w:r>
      <w:r>
        <w:t xml:space="preserve"> space”, the community gathering place, no longer so attractive.</w:t>
      </w:r>
    </w:p>
    <w:p w14:paraId="797FF2AA" w14:textId="554EF0CF" w:rsidR="006D004E" w:rsidRDefault="006D004E" w:rsidP="006D004E">
      <w:pPr>
        <w:rPr>
          <w:b/>
          <w:bCs/>
        </w:rPr>
      </w:pPr>
    </w:p>
    <w:p w14:paraId="730A3E0F" w14:textId="77777777" w:rsidR="006D004E" w:rsidRDefault="006D004E">
      <w:pPr>
        <w:rPr>
          <w:b/>
          <w:bCs/>
        </w:rPr>
      </w:pPr>
      <w:r>
        <w:rPr>
          <w:b/>
          <w:bCs/>
        </w:rPr>
        <w:br w:type="page"/>
      </w:r>
    </w:p>
    <w:p w14:paraId="18EC34EC" w14:textId="12F59964" w:rsidR="006D004E" w:rsidRPr="006D004E" w:rsidRDefault="006D004E" w:rsidP="006D004E">
      <w:pPr>
        <w:rPr>
          <w:b/>
          <w:bCs/>
        </w:rPr>
      </w:pPr>
      <w:r>
        <w:rPr>
          <w:b/>
          <w:bCs/>
        </w:rPr>
        <w:lastRenderedPageBreak/>
        <w:t>S</w:t>
      </w:r>
      <w:r w:rsidRPr="006D004E">
        <w:rPr>
          <w:b/>
          <w:bCs/>
        </w:rPr>
        <w:t>pecific recommendations to help address these threats</w:t>
      </w:r>
    </w:p>
    <w:p w14:paraId="50791914" w14:textId="79C74F9D" w:rsidR="006D004E" w:rsidRDefault="006D004E" w:rsidP="006D004E"/>
    <w:p w14:paraId="6E4641E1" w14:textId="27BC98F1" w:rsidR="006D004E" w:rsidRDefault="006D004E" w:rsidP="006D004E">
      <w:pPr>
        <w:pStyle w:val="ListParagraph"/>
        <w:numPr>
          <w:ilvl w:val="0"/>
          <w:numId w:val="5"/>
        </w:numPr>
      </w:pPr>
      <w:r>
        <w:t>Monitor closely and maintain positive public brand perception</w:t>
      </w:r>
    </w:p>
    <w:p w14:paraId="09440EBA" w14:textId="1376B754" w:rsidR="006D004E" w:rsidRDefault="003F3A6A" w:rsidP="006D004E">
      <w:pPr>
        <w:pStyle w:val="ListParagraph"/>
        <w:numPr>
          <w:ilvl w:val="0"/>
          <w:numId w:val="5"/>
        </w:numPr>
      </w:pPr>
      <w:r>
        <w:t>Continuously experiment with improving the “3</w:t>
      </w:r>
      <w:r w:rsidRPr="003F3A6A">
        <w:rPr>
          <w:vertAlign w:val="superscript"/>
        </w:rPr>
        <w:t>rd</w:t>
      </w:r>
      <w:r>
        <w:t xml:space="preserve"> space”, the community gathering place. Establish continuous A/B testing scenarios involving nearby stores to evaluate new ideas. Measure effectiveness and implement effective ideas widely.</w:t>
      </w:r>
    </w:p>
    <w:p w14:paraId="70645BE8" w14:textId="799A004F" w:rsidR="003F3A6A" w:rsidRDefault="003F3A6A" w:rsidP="006D004E">
      <w:pPr>
        <w:pStyle w:val="ListParagraph"/>
        <w:numPr>
          <w:ilvl w:val="0"/>
          <w:numId w:val="5"/>
        </w:numPr>
      </w:pPr>
      <w:r>
        <w:t>Follow consumer preferences. Evolve the Starbucks offering to match changing consumer preferences. Consider adding products or services that match the community “3</w:t>
      </w:r>
      <w:r w:rsidRPr="003F3A6A">
        <w:rPr>
          <w:vertAlign w:val="superscript"/>
        </w:rPr>
        <w:t>rd</w:t>
      </w:r>
      <w:r>
        <w:t xml:space="preserve"> space” </w:t>
      </w:r>
      <w:r w:rsidR="00A81A2E">
        <w:t>concept. Ex: craft beer, kombucha, expanded wine selection, more “small bites” food selection.</w:t>
      </w:r>
    </w:p>
    <w:p w14:paraId="240ADD6C" w14:textId="1CF52384" w:rsidR="00A81A2E" w:rsidRPr="006D004E" w:rsidRDefault="00A81A2E" w:rsidP="006D004E">
      <w:pPr>
        <w:pStyle w:val="ListParagraph"/>
        <w:numPr>
          <w:ilvl w:val="0"/>
          <w:numId w:val="5"/>
        </w:numPr>
      </w:pPr>
      <w:r>
        <w:t>To further differentiate from competition and leverage large physical network of locations, consider adding electric vehicle chargers at all Starbucks locations with parking lots. Provide free charging for X minutes with any purchase.</w:t>
      </w:r>
    </w:p>
    <w:sectPr w:rsidR="00A81A2E" w:rsidRPr="006D0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99D"/>
    <w:multiLevelType w:val="hybridMultilevel"/>
    <w:tmpl w:val="C4CC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70981"/>
    <w:multiLevelType w:val="hybridMultilevel"/>
    <w:tmpl w:val="A18A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67235"/>
    <w:multiLevelType w:val="hybridMultilevel"/>
    <w:tmpl w:val="687E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207EE"/>
    <w:multiLevelType w:val="hybridMultilevel"/>
    <w:tmpl w:val="CAB4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31E6C"/>
    <w:multiLevelType w:val="hybridMultilevel"/>
    <w:tmpl w:val="9490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871962">
    <w:abstractNumId w:val="3"/>
  </w:num>
  <w:num w:numId="2" w16cid:durableId="730275165">
    <w:abstractNumId w:val="2"/>
  </w:num>
  <w:num w:numId="3" w16cid:durableId="2068450600">
    <w:abstractNumId w:val="4"/>
  </w:num>
  <w:num w:numId="4" w16cid:durableId="254487047">
    <w:abstractNumId w:val="0"/>
  </w:num>
  <w:num w:numId="5" w16cid:durableId="575018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C6"/>
    <w:rsid w:val="00097121"/>
    <w:rsid w:val="00140EC6"/>
    <w:rsid w:val="003F3A6A"/>
    <w:rsid w:val="006D004E"/>
    <w:rsid w:val="00A81A2E"/>
    <w:rsid w:val="00D2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77DBB"/>
  <w15:chartTrackingRefBased/>
  <w15:docId w15:val="{F0587115-8C17-7A4B-AFF2-E9F3F0C1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Fogel, Mike</dc:creator>
  <cp:keywords/>
  <dc:description/>
  <cp:lastModifiedBy>Fogel, Mike</cp:lastModifiedBy>
  <cp:revision>1</cp:revision>
  <dcterms:created xsi:type="dcterms:W3CDTF">2022-06-04T03:48:00Z</dcterms:created>
  <dcterms:modified xsi:type="dcterms:W3CDTF">2022-06-04T04:18:00Z</dcterms:modified>
</cp:coreProperties>
</file>