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4F998" w14:textId="77777777" w:rsidR="000618A8" w:rsidRDefault="000618A8" w:rsidP="000618A8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106</w:t>
        </w:r>
      </w:hyperlink>
      <w:r>
        <w:rPr>
          <w:rFonts w:ascii="Georgia" w:hAnsi="Georgia"/>
          <w:color w:val="000000"/>
          <w:sz w:val="58"/>
          <w:szCs w:val="58"/>
        </w:rPr>
        <w:br/>
        <w:t>(291 kB)</w:t>
      </w:r>
      <w:r>
        <w:rPr>
          <w:rFonts w:ascii="Georgia" w:hAnsi="Georgia"/>
          <w:color w:val="000000"/>
          <w:sz w:val="58"/>
          <w:szCs w:val="58"/>
        </w:rPr>
        <w:br/>
        <w:t>Návrh zákona, kterým se mění zákon č. 72/2000 Sb., o investičních pobídkách a o změně některých zákonů (zákon o investičních pobídkách), ve znění pozdějších předpisů, a zákon č. 435/2004 Sb., o zaměstnanosti, ve znění pozdějších předpisů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71A82737" w14:textId="77777777" w:rsidR="000618A8" w:rsidRDefault="000618A8" w:rsidP="000618A8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ministr průmyslu a obchodu Karel Havlíček.</w:t>
      </w:r>
    </w:p>
    <w:p w14:paraId="5AF55181" w14:textId="77777777" w:rsidR="000618A8" w:rsidRDefault="000618A8" w:rsidP="000618A8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1044AAB1" w14:textId="77777777" w:rsidR="000618A8" w:rsidRDefault="000618A8" w:rsidP="000618A8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298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Novela z. o investičních pobídkách</w:t>
      </w:r>
    </w:p>
    <w:p w14:paraId="35550033" w14:textId="77777777" w:rsidR="000618A8" w:rsidRDefault="000618A8" w:rsidP="000618A8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298/0</w:t>
        </w:r>
      </w:hyperlink>
      <w:r>
        <w:rPr>
          <w:rFonts w:ascii="Arial" w:hAnsi="Arial" w:cs="Arial"/>
          <w:color w:val="444444"/>
          <w:sz w:val="18"/>
          <w:szCs w:val="18"/>
        </w:rPr>
        <w:t> dne 8. 10. 2018.</w:t>
      </w:r>
    </w:p>
    <w:p w14:paraId="18F56B56" w14:textId="77777777" w:rsidR="000618A8" w:rsidRDefault="000618A8" w:rsidP="000618A8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Organizační výbor</w:t>
      </w:r>
      <w:r>
        <w:rPr>
          <w:rFonts w:ascii="Arial" w:hAnsi="Arial" w:cs="Arial"/>
          <w:color w:val="444444"/>
          <w:sz w:val="18"/>
          <w:szCs w:val="18"/>
        </w:rPr>
        <w:t> 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11. 10. 2018 (usnesení č. </w:t>
      </w:r>
      <w:hyperlink r:id="rId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115</w:t>
        </w:r>
      </w:hyperlink>
      <w:r>
        <w:rPr>
          <w:rFonts w:ascii="Arial" w:hAnsi="Arial" w:cs="Arial"/>
          <w:color w:val="444444"/>
          <w:sz w:val="18"/>
          <w:szCs w:val="18"/>
        </w:rPr>
        <w:t>). Určil zpravodaje: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Ing. Vojtěch Munzar</w:t>
        </w:r>
      </w:hyperlink>
      <w:r>
        <w:rPr>
          <w:rFonts w:ascii="Arial" w:hAnsi="Arial" w:cs="Arial"/>
          <w:color w:val="444444"/>
          <w:sz w:val="18"/>
          <w:szCs w:val="18"/>
        </w:rPr>
        <w:t> a navrhl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Hospodářský výbor</w:t>
        </w:r>
      </w:hyperlink>
      <w:r>
        <w:rPr>
          <w:rFonts w:ascii="Arial" w:hAnsi="Arial" w:cs="Arial"/>
          <w:color w:val="444444"/>
          <w:sz w:val="18"/>
          <w:szCs w:val="18"/>
        </w:rPr>
        <w:t> jako garanční.</w:t>
      </w:r>
    </w:p>
    <w:p w14:paraId="1A238EAC" w14:textId="77777777" w:rsidR="000618A8" w:rsidRDefault="000618A8" w:rsidP="000618A8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Čtení proběhlo </w:t>
      </w:r>
      <w:hyperlink r:id="rId12" w:anchor="q642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25. 1. 2019</w:t>
        </w:r>
      </w:hyperlink>
      <w:r>
        <w:rPr>
          <w:rFonts w:ascii="Arial" w:hAnsi="Arial" w:cs="Arial"/>
          <w:color w:val="444444"/>
          <w:sz w:val="18"/>
          <w:szCs w:val="18"/>
        </w:rPr>
        <w:t> na 26.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přikázán k projednání</w:t>
      </w:r>
      <w:r>
        <w:rPr>
          <w:rFonts w:ascii="Arial" w:hAnsi="Arial" w:cs="Arial"/>
          <w:color w:val="444444"/>
          <w:sz w:val="18"/>
          <w:szCs w:val="18"/>
        </w:rPr>
        <w:t> výborům (usnesení č. </w:t>
      </w:r>
      <w:hyperlink r:id="rId1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474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61251A73" w14:textId="77777777" w:rsidR="000618A8" w:rsidRDefault="000618A8" w:rsidP="000618A8">
      <w:pPr>
        <w:pStyle w:val="document-log-item"/>
        <w:numPr>
          <w:ilvl w:val="0"/>
          <w:numId w:val="1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67748FEE" w14:textId="77777777" w:rsidR="000618A8" w:rsidRDefault="000618A8" w:rsidP="000618A8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Hospodářský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7. 2. 2019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5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298/1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(přerušuje projednávání)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7DC29BB6" w14:textId="77777777" w:rsidR="000618A8" w:rsidRDefault="000618A8" w:rsidP="000618A8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Hospodářský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22. 3. 2019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298/2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(pozměňovací návrhy)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2DDC97CB" w14:textId="77777777" w:rsidR="000618A8" w:rsidRDefault="000618A8" w:rsidP="000618A8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18" w:anchor="q25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17. 4. 2019</w:t>
        </w:r>
      </w:hyperlink>
      <w:r>
        <w:rPr>
          <w:rFonts w:ascii="Arial" w:hAnsi="Arial" w:cs="Arial"/>
          <w:color w:val="444444"/>
          <w:sz w:val="18"/>
          <w:szCs w:val="18"/>
        </w:rPr>
        <w:t> na 28.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17. 4. 2019 na 28. schůzi.</w:t>
      </w:r>
      <w:r>
        <w:rPr>
          <w:rFonts w:ascii="Arial" w:hAnsi="Arial" w:cs="Arial"/>
          <w:color w:val="444444"/>
          <w:sz w:val="18"/>
          <w:szCs w:val="18"/>
        </w:rPr>
        <w:br/>
        <w:t>Podané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 zpracovány jako tisk </w:t>
      </w:r>
      <w:hyperlink r:id="rId1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298/3</w:t>
        </w:r>
      </w:hyperlink>
      <w:r>
        <w:rPr>
          <w:rFonts w:ascii="Arial" w:hAnsi="Arial" w:cs="Arial"/>
          <w:color w:val="444444"/>
          <w:sz w:val="18"/>
          <w:szCs w:val="18"/>
        </w:rPr>
        <w:t>, který byl rozeslán 18. 4. 2019 v 10:47.</w:t>
      </w:r>
    </w:p>
    <w:p w14:paraId="02B81832" w14:textId="77777777" w:rsidR="000618A8" w:rsidRDefault="000618A8" w:rsidP="000618A8">
      <w:pPr>
        <w:pStyle w:val="document-log-item"/>
        <w:numPr>
          <w:ilvl w:val="0"/>
          <w:numId w:val="2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6B84FAA5" w14:textId="77777777" w:rsidR="000618A8" w:rsidRDefault="000618A8" w:rsidP="000618A8">
      <w:pPr>
        <w:pStyle w:val="document-log-item"/>
        <w:numPr>
          <w:ilvl w:val="1"/>
          <w:numId w:val="3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2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Hospodářský výbor</w:t>
        </w:r>
      </w:hyperlink>
      <w:r>
        <w:rPr>
          <w:rFonts w:ascii="Arial" w:hAnsi="Arial" w:cs="Arial"/>
          <w:color w:val="444444"/>
          <w:sz w:val="18"/>
          <w:szCs w:val="18"/>
        </w:rPr>
        <w:t> vydal usnesení garančního výboru, které bylo 6. 5. 2019 doručeno poslancům jako sněmovní tisk </w:t>
      </w:r>
      <w:hyperlink r:id="rId2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298/4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(stanovisko)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67908CE5" w14:textId="77777777" w:rsidR="000618A8" w:rsidRDefault="000618A8" w:rsidP="000618A8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 </w:t>
      </w:r>
      <w:hyperlink r:id="rId22" w:anchor="q831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7. 6. 2019</w:t>
        </w:r>
      </w:hyperlink>
      <w:r>
        <w:rPr>
          <w:rFonts w:ascii="Arial" w:hAnsi="Arial" w:cs="Arial"/>
          <w:color w:val="444444"/>
          <w:sz w:val="18"/>
          <w:szCs w:val="18"/>
        </w:rPr>
        <w:t> na 30. schůzi. 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2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928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24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657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2F7A0ED3" w14:textId="77777777" w:rsidR="000618A8" w:rsidRDefault="000618A8" w:rsidP="000618A8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78978220" w14:textId="77777777" w:rsidR="000618A8" w:rsidRDefault="000618A8" w:rsidP="000618A8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1.7.2019.</w:t>
      </w:r>
    </w:p>
    <w:p w14:paraId="6767FEC8" w14:textId="77777777" w:rsidR="000618A8" w:rsidRDefault="000618A8" w:rsidP="000618A8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31.7.2019.</w:t>
      </w:r>
    </w:p>
    <w:p w14:paraId="1BA633EC" w14:textId="77777777" w:rsidR="000618A8" w:rsidRDefault="000618A8" w:rsidP="000618A8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2.7.2019.</w:t>
      </w:r>
    </w:p>
    <w:p w14:paraId="5222A279" w14:textId="77777777" w:rsidR="000618A8" w:rsidRDefault="000618A8" w:rsidP="000618A8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lastRenderedPageBreak/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2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hospodářství, zemědělství a dopravu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Ing. Jaromír Strnad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17.7.2019 </w:t>
      </w:r>
      <w:hyperlink r:id="rId2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76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8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106/1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15BFEF93" w14:textId="77777777" w:rsidR="000618A8" w:rsidRDefault="000618A8" w:rsidP="000618A8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Další výbory:</w:t>
      </w:r>
    </w:p>
    <w:p w14:paraId="7F56984A" w14:textId="77777777" w:rsidR="000618A8" w:rsidRDefault="000618A8" w:rsidP="000618A8">
      <w:pPr>
        <w:numPr>
          <w:ilvl w:val="0"/>
          <w:numId w:val="4"/>
        </w:numPr>
        <w:spacing w:before="100" w:beforeAutospacing="1" w:after="100" w:afterAutospacing="1" w:line="240" w:lineRule="auto"/>
        <w:ind w:left="960"/>
        <w:rPr>
          <w:rFonts w:ascii="Arial" w:hAnsi="Arial" w:cs="Arial"/>
          <w:color w:val="444444"/>
          <w:sz w:val="18"/>
          <w:szCs w:val="18"/>
        </w:rPr>
      </w:pPr>
      <w:hyperlink r:id="rId2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Ústavně-právní výbor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3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Ing. Tomáš Goláň</w:t>
        </w:r>
      </w:hyperlink>
      <w:r>
        <w:rPr>
          <w:rFonts w:ascii="Arial" w:hAnsi="Arial" w:cs="Arial"/>
          <w:color w:val="444444"/>
          <w:sz w:val="18"/>
          <w:szCs w:val="18"/>
        </w:rPr>
        <w:t>, nepřijal k tomuto tisku dne 17.7.2019 žádné usnesení. Průběh jednání je uveden v </w:t>
      </w:r>
      <w:hyperlink r:id="rId3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záznamu z jednání č. 2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32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106/2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381D506F" w14:textId="77777777" w:rsidR="000618A8" w:rsidRDefault="000618A8" w:rsidP="000618A8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3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10.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34" w:anchor="b2002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25.7.2019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57A38E69" w14:textId="77777777" w:rsidR="000618A8" w:rsidRDefault="000618A8" w:rsidP="000618A8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Svým </w:t>
      </w:r>
      <w:hyperlink r:id="rId35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usnesením č. 206,</w:t>
        </w:r>
      </w:hyperlink>
      <w:r>
        <w:rPr>
          <w:rFonts w:ascii="Arial" w:hAnsi="Arial" w:cs="Arial"/>
          <w:color w:val="444444"/>
          <w:sz w:val="18"/>
          <w:szCs w:val="18"/>
        </w:rPr>
        <w:t> v </w:t>
      </w:r>
      <w:hyperlink r:id="rId3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hlasování č. 45</w:t>
        </w:r>
      </w:hyperlink>
      <w:r>
        <w:rPr>
          <w:rFonts w:ascii="Arial" w:hAnsi="Arial" w:cs="Arial"/>
          <w:color w:val="444444"/>
          <w:sz w:val="18"/>
          <w:szCs w:val="18"/>
        </w:rPr>
        <w:t> projednal tento tisk s výsledkem jednání -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schvaluje návrh zákona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389B350D" w14:textId="77777777" w:rsidR="000618A8" w:rsidRDefault="000618A8" w:rsidP="000618A8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Dne 29.7.2019 vrátil Senát tisk do </w:t>
      </w:r>
      <w:hyperlink r:id="rId3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354F0492" w14:textId="77777777" w:rsidR="000618A8" w:rsidRDefault="000618A8" w:rsidP="000618A8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3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210/2019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336F2E81" w14:textId="77777777" w:rsidR="000618A8" w:rsidRDefault="000618A8" w:rsidP="000618A8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4B57E00E" w14:textId="77777777" w:rsidR="000618A8" w:rsidRDefault="000618A8" w:rsidP="000618A8">
      <w:pPr>
        <w:pStyle w:val="NormalWeb"/>
        <w:numPr>
          <w:ilvl w:val="0"/>
          <w:numId w:val="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6. 8. 2019.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12. 8. 2019.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12. 8. 2019.</w:t>
      </w:r>
    </w:p>
    <w:p w14:paraId="053B6716" w14:textId="77777777" w:rsidR="000618A8" w:rsidRDefault="000618A8" w:rsidP="000618A8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52EE5CFB" w14:textId="77777777" w:rsidR="000618A8" w:rsidRDefault="000618A8" w:rsidP="000618A8">
      <w:pPr>
        <w:pStyle w:val="NormalWeb"/>
        <w:numPr>
          <w:ilvl w:val="0"/>
          <w:numId w:val="6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13. 8. 2019.</w:t>
      </w:r>
    </w:p>
    <w:p w14:paraId="1D71E68C" w14:textId="77777777" w:rsidR="000618A8" w:rsidRDefault="000618A8" w:rsidP="000618A8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39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daňová úleva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0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hospodářský rozvoj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1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investiční podpora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2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podpora investic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3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podpora zaměstnanosti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4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podpůrná politika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5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regionální pomoc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6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zahraniční investice</w:t>
        </w:r>
      </w:hyperlink>
    </w:p>
    <w:p w14:paraId="676A2A3C" w14:textId="451FA4AF" w:rsidR="001B3B50" w:rsidRPr="000618A8" w:rsidRDefault="001B3B50" w:rsidP="000618A8"/>
    <w:sectPr w:rsidR="001B3B50" w:rsidRPr="000618A8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150A7"/>
    <w:multiLevelType w:val="multilevel"/>
    <w:tmpl w:val="BF349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3A1FBC"/>
    <w:multiLevelType w:val="multilevel"/>
    <w:tmpl w:val="696A7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3F61A0"/>
    <w:multiLevelType w:val="multilevel"/>
    <w:tmpl w:val="F9A0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50474F"/>
    <w:multiLevelType w:val="multilevel"/>
    <w:tmpl w:val="DB90B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</w:num>
  <w:num w:numId="5">
    <w:abstractNumId w:val="3"/>
  </w:num>
  <w:num w:numId="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1E4D"/>
    <w:rsid w:val="0004412F"/>
    <w:rsid w:val="00045E2B"/>
    <w:rsid w:val="00047278"/>
    <w:rsid w:val="000606E5"/>
    <w:rsid w:val="0006180C"/>
    <w:rsid w:val="000618A8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94BBE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D5DC6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3F69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14"/>
    <w:rsid w:val="00151E7E"/>
    <w:rsid w:val="00151F33"/>
    <w:rsid w:val="00153A34"/>
    <w:rsid w:val="001549A2"/>
    <w:rsid w:val="0015620E"/>
    <w:rsid w:val="00156CB7"/>
    <w:rsid w:val="001573FA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C7A21"/>
    <w:rsid w:val="001D332A"/>
    <w:rsid w:val="001E00C5"/>
    <w:rsid w:val="001E531D"/>
    <w:rsid w:val="001F2007"/>
    <w:rsid w:val="001F22C4"/>
    <w:rsid w:val="001F5593"/>
    <w:rsid w:val="00203DA1"/>
    <w:rsid w:val="00204B41"/>
    <w:rsid w:val="00206A2B"/>
    <w:rsid w:val="002130C9"/>
    <w:rsid w:val="0021393E"/>
    <w:rsid w:val="00214D86"/>
    <w:rsid w:val="00214FCD"/>
    <w:rsid w:val="00217A06"/>
    <w:rsid w:val="00223335"/>
    <w:rsid w:val="00224A8F"/>
    <w:rsid w:val="00225DBD"/>
    <w:rsid w:val="0022677C"/>
    <w:rsid w:val="00235DE6"/>
    <w:rsid w:val="002377AD"/>
    <w:rsid w:val="0024039F"/>
    <w:rsid w:val="00241AF2"/>
    <w:rsid w:val="002426B7"/>
    <w:rsid w:val="002472C2"/>
    <w:rsid w:val="00250F7D"/>
    <w:rsid w:val="002523F8"/>
    <w:rsid w:val="00254795"/>
    <w:rsid w:val="002557A8"/>
    <w:rsid w:val="00257FF0"/>
    <w:rsid w:val="00262672"/>
    <w:rsid w:val="002647B0"/>
    <w:rsid w:val="0026492B"/>
    <w:rsid w:val="002654D8"/>
    <w:rsid w:val="00265C12"/>
    <w:rsid w:val="00271378"/>
    <w:rsid w:val="002751D0"/>
    <w:rsid w:val="00281534"/>
    <w:rsid w:val="00282437"/>
    <w:rsid w:val="00282CD7"/>
    <w:rsid w:val="0028661D"/>
    <w:rsid w:val="002951C4"/>
    <w:rsid w:val="00295A0E"/>
    <w:rsid w:val="0029757E"/>
    <w:rsid w:val="002A1439"/>
    <w:rsid w:val="002A279D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1ED3"/>
    <w:rsid w:val="002F2631"/>
    <w:rsid w:val="002F71BE"/>
    <w:rsid w:val="00301362"/>
    <w:rsid w:val="00306FAC"/>
    <w:rsid w:val="003116AD"/>
    <w:rsid w:val="003159FF"/>
    <w:rsid w:val="00316D10"/>
    <w:rsid w:val="003179CD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50012"/>
    <w:rsid w:val="00351E0F"/>
    <w:rsid w:val="00352256"/>
    <w:rsid w:val="00354F51"/>
    <w:rsid w:val="00355B70"/>
    <w:rsid w:val="0035659C"/>
    <w:rsid w:val="00357135"/>
    <w:rsid w:val="00360791"/>
    <w:rsid w:val="00360928"/>
    <w:rsid w:val="00360934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67DA"/>
    <w:rsid w:val="00377CB7"/>
    <w:rsid w:val="003807A7"/>
    <w:rsid w:val="00383E23"/>
    <w:rsid w:val="003877A0"/>
    <w:rsid w:val="00392B53"/>
    <w:rsid w:val="0039418E"/>
    <w:rsid w:val="003A05AA"/>
    <w:rsid w:val="003A15DD"/>
    <w:rsid w:val="003A3CFF"/>
    <w:rsid w:val="003A4425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3CE4"/>
    <w:rsid w:val="00407434"/>
    <w:rsid w:val="00411937"/>
    <w:rsid w:val="004119BB"/>
    <w:rsid w:val="00413857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3F0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0382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B19"/>
    <w:rsid w:val="00521E57"/>
    <w:rsid w:val="00524293"/>
    <w:rsid w:val="00526986"/>
    <w:rsid w:val="005277C8"/>
    <w:rsid w:val="00530980"/>
    <w:rsid w:val="00530B1F"/>
    <w:rsid w:val="0053164B"/>
    <w:rsid w:val="005317F2"/>
    <w:rsid w:val="00531A69"/>
    <w:rsid w:val="00531A9C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2A3"/>
    <w:rsid w:val="00573DE7"/>
    <w:rsid w:val="00574827"/>
    <w:rsid w:val="00575CE7"/>
    <w:rsid w:val="00576059"/>
    <w:rsid w:val="00576AAA"/>
    <w:rsid w:val="00581F9B"/>
    <w:rsid w:val="005824A3"/>
    <w:rsid w:val="00583765"/>
    <w:rsid w:val="0058600B"/>
    <w:rsid w:val="005863C0"/>
    <w:rsid w:val="00587294"/>
    <w:rsid w:val="005917E6"/>
    <w:rsid w:val="00594AB4"/>
    <w:rsid w:val="00595BB6"/>
    <w:rsid w:val="005A0CA3"/>
    <w:rsid w:val="005A4332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6A7C"/>
    <w:rsid w:val="00647858"/>
    <w:rsid w:val="00651669"/>
    <w:rsid w:val="006534E4"/>
    <w:rsid w:val="00656FD1"/>
    <w:rsid w:val="00657CAC"/>
    <w:rsid w:val="00661E65"/>
    <w:rsid w:val="00662168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87AC6"/>
    <w:rsid w:val="0069009A"/>
    <w:rsid w:val="00692E10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1D54"/>
    <w:rsid w:val="006B3083"/>
    <w:rsid w:val="006B3FAA"/>
    <w:rsid w:val="006C2E82"/>
    <w:rsid w:val="006C45C3"/>
    <w:rsid w:val="006D0154"/>
    <w:rsid w:val="006D0814"/>
    <w:rsid w:val="006D5D26"/>
    <w:rsid w:val="006D7E4D"/>
    <w:rsid w:val="006E0DF6"/>
    <w:rsid w:val="006E33D2"/>
    <w:rsid w:val="006E48E6"/>
    <w:rsid w:val="006E5663"/>
    <w:rsid w:val="006E5D6F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26ADA"/>
    <w:rsid w:val="00730122"/>
    <w:rsid w:val="00730A1F"/>
    <w:rsid w:val="00735487"/>
    <w:rsid w:val="00736202"/>
    <w:rsid w:val="00736B43"/>
    <w:rsid w:val="00743CF7"/>
    <w:rsid w:val="007504B5"/>
    <w:rsid w:val="00751E40"/>
    <w:rsid w:val="00752B24"/>
    <w:rsid w:val="00754384"/>
    <w:rsid w:val="007562EF"/>
    <w:rsid w:val="00760564"/>
    <w:rsid w:val="00760CAF"/>
    <w:rsid w:val="00761C6A"/>
    <w:rsid w:val="00762000"/>
    <w:rsid w:val="00762F70"/>
    <w:rsid w:val="00763647"/>
    <w:rsid w:val="00771F64"/>
    <w:rsid w:val="00777DA0"/>
    <w:rsid w:val="00784C41"/>
    <w:rsid w:val="00785C09"/>
    <w:rsid w:val="00785CB0"/>
    <w:rsid w:val="00790A39"/>
    <w:rsid w:val="00790D1E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B7073"/>
    <w:rsid w:val="007C3C44"/>
    <w:rsid w:val="007C6399"/>
    <w:rsid w:val="007D039B"/>
    <w:rsid w:val="007D3684"/>
    <w:rsid w:val="007D43D0"/>
    <w:rsid w:val="007D5A03"/>
    <w:rsid w:val="007D6DEA"/>
    <w:rsid w:val="007E43FD"/>
    <w:rsid w:val="007E45D9"/>
    <w:rsid w:val="007E4C68"/>
    <w:rsid w:val="007E4E0A"/>
    <w:rsid w:val="007E6CAA"/>
    <w:rsid w:val="007E79EB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7FF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48DE"/>
    <w:rsid w:val="008B5C3F"/>
    <w:rsid w:val="008C1E3E"/>
    <w:rsid w:val="008C2A6F"/>
    <w:rsid w:val="008D1AC8"/>
    <w:rsid w:val="008D1E5B"/>
    <w:rsid w:val="008D26C3"/>
    <w:rsid w:val="008D69BB"/>
    <w:rsid w:val="008D796F"/>
    <w:rsid w:val="008E0B19"/>
    <w:rsid w:val="008E0D87"/>
    <w:rsid w:val="008E0E0C"/>
    <w:rsid w:val="008E3FF7"/>
    <w:rsid w:val="008E7556"/>
    <w:rsid w:val="008E7AB8"/>
    <w:rsid w:val="008F5762"/>
    <w:rsid w:val="008F6075"/>
    <w:rsid w:val="008F7894"/>
    <w:rsid w:val="00901400"/>
    <w:rsid w:val="0090191C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64D20"/>
    <w:rsid w:val="00970438"/>
    <w:rsid w:val="00970588"/>
    <w:rsid w:val="00972BC8"/>
    <w:rsid w:val="0097425D"/>
    <w:rsid w:val="0097465D"/>
    <w:rsid w:val="009749D1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2C38"/>
    <w:rsid w:val="009B6A35"/>
    <w:rsid w:val="009B6ACA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E6AA3"/>
    <w:rsid w:val="009F018A"/>
    <w:rsid w:val="009F2798"/>
    <w:rsid w:val="009F6F69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055A"/>
    <w:rsid w:val="00A550A4"/>
    <w:rsid w:val="00A60F77"/>
    <w:rsid w:val="00A63B88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01A9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D7CF7"/>
    <w:rsid w:val="00AE01F1"/>
    <w:rsid w:val="00AE0536"/>
    <w:rsid w:val="00AE0C6F"/>
    <w:rsid w:val="00AE0EFB"/>
    <w:rsid w:val="00AE4FD6"/>
    <w:rsid w:val="00AF22B4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2C6A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3747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200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22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3A2A"/>
    <w:rsid w:val="00C35A25"/>
    <w:rsid w:val="00C40898"/>
    <w:rsid w:val="00C40D55"/>
    <w:rsid w:val="00C44A57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1C61"/>
    <w:rsid w:val="00CB6B53"/>
    <w:rsid w:val="00CB7B34"/>
    <w:rsid w:val="00CC1791"/>
    <w:rsid w:val="00CC50B5"/>
    <w:rsid w:val="00CC67EF"/>
    <w:rsid w:val="00CC70FB"/>
    <w:rsid w:val="00CC7A40"/>
    <w:rsid w:val="00CD60F7"/>
    <w:rsid w:val="00CE25A9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12C87"/>
    <w:rsid w:val="00D20CDE"/>
    <w:rsid w:val="00D217C5"/>
    <w:rsid w:val="00D22309"/>
    <w:rsid w:val="00D23200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3CC6"/>
    <w:rsid w:val="00D57DEB"/>
    <w:rsid w:val="00D61EDB"/>
    <w:rsid w:val="00D6489D"/>
    <w:rsid w:val="00D64FC1"/>
    <w:rsid w:val="00D654FE"/>
    <w:rsid w:val="00D67103"/>
    <w:rsid w:val="00D74CB4"/>
    <w:rsid w:val="00D75034"/>
    <w:rsid w:val="00D76EE0"/>
    <w:rsid w:val="00D77C9D"/>
    <w:rsid w:val="00D77DC1"/>
    <w:rsid w:val="00D81BF9"/>
    <w:rsid w:val="00D852AF"/>
    <w:rsid w:val="00D85E2A"/>
    <w:rsid w:val="00D94636"/>
    <w:rsid w:val="00D95ACC"/>
    <w:rsid w:val="00D97114"/>
    <w:rsid w:val="00D97FF6"/>
    <w:rsid w:val="00DA14FD"/>
    <w:rsid w:val="00DA2043"/>
    <w:rsid w:val="00DA312C"/>
    <w:rsid w:val="00DA450E"/>
    <w:rsid w:val="00DA6E0F"/>
    <w:rsid w:val="00DA6F90"/>
    <w:rsid w:val="00DB068F"/>
    <w:rsid w:val="00DB09B6"/>
    <w:rsid w:val="00DB3C65"/>
    <w:rsid w:val="00DB449E"/>
    <w:rsid w:val="00DB4CBF"/>
    <w:rsid w:val="00DB5601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4A48"/>
    <w:rsid w:val="00E37CBC"/>
    <w:rsid w:val="00E402E2"/>
    <w:rsid w:val="00E404CF"/>
    <w:rsid w:val="00E45452"/>
    <w:rsid w:val="00E57C91"/>
    <w:rsid w:val="00E61EFF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6275"/>
    <w:rsid w:val="00EA2F66"/>
    <w:rsid w:val="00EB0135"/>
    <w:rsid w:val="00EB24C5"/>
    <w:rsid w:val="00EB515B"/>
    <w:rsid w:val="00EC18BE"/>
    <w:rsid w:val="00ED1381"/>
    <w:rsid w:val="00ED3240"/>
    <w:rsid w:val="00ED6468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4E14"/>
    <w:rsid w:val="00F160EA"/>
    <w:rsid w:val="00F162BB"/>
    <w:rsid w:val="00F16D96"/>
    <w:rsid w:val="00F20665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7E0A"/>
    <w:rsid w:val="00FB1A0F"/>
    <w:rsid w:val="00FB1B6D"/>
    <w:rsid w:val="00FB52D1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5A46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4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9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9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3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30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0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4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8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27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5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4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44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6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3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4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0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5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2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5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4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9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9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0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93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2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0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63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0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51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14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9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6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812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0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1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1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8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608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82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4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3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4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3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8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3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1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0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2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9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66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44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82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21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2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7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7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68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39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8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98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6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9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1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4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16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66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5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7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263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1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7632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9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9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6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8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4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3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27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4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7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7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6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8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64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8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6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1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3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7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58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23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0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4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47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1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99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7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300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2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3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21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0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86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8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8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1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63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22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0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2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41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7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99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80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9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2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1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2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0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6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93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8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95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4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5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8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8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8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3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6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06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7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7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8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9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01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2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9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5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9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36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66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3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8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2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6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2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1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6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62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01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3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6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2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4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6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8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11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0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3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7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9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3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7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2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7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99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6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1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09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4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25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6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37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1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0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56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7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2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1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8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8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4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0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07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8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0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753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6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1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2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0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2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2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7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6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0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2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47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9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9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4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28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01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1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9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6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7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1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03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41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9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7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5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3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1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5676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84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1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2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86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91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401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6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5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3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2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6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07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27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17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1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4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5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5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8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1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63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3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5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530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161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0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8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7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5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54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0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55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3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65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8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9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1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7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1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4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933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5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7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7673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36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7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1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2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0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2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26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1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9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1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9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4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5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0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9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838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0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0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6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62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83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40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8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1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0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4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0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0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74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4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95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55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9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81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0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28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6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8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6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85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09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7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0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0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60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3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7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9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9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1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6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32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66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7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3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9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3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7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p.cz/sqw/text/tiskt.sqw?O=8&amp;CT=298&amp;CT1=0" TargetMode="External"/><Relationship Id="rId13" Type="http://schemas.openxmlformats.org/officeDocument/2006/relationships/hyperlink" Target="http://www.psp.cz/sqw/text/tiskt.sqw?o=8&amp;v=US&amp;ct=474" TargetMode="External"/><Relationship Id="rId18" Type="http://schemas.openxmlformats.org/officeDocument/2006/relationships/hyperlink" Target="http://www.psp.cz/eknih/2017ps/stenprot/028schuz/28-2.html" TargetMode="External"/><Relationship Id="rId26" Type="http://schemas.openxmlformats.org/officeDocument/2006/relationships/hyperlink" Target="https://www.senat.cz/senatori/index.php?lng=cz&amp;ke_dni=17.07.2019&amp;par_3=239" TargetMode="External"/><Relationship Id="rId39" Type="http://schemas.openxmlformats.org/officeDocument/2006/relationships/hyperlink" Target="https://senat.cz/xqw/xervlet/pssenat/eurovoc?de=99860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psp.cz/sqw/text/tiskt.sqw?o=8&amp;ct=298&amp;ct1=4" TargetMode="External"/><Relationship Id="rId34" Type="http://schemas.openxmlformats.org/officeDocument/2006/relationships/hyperlink" Target="https://www.senat.cz/xqw/xervlet/pssenat/hlasovani?action=steno&amp;O=12&amp;IS=6263&amp;D=25.07.2019" TargetMode="External"/><Relationship Id="rId42" Type="http://schemas.openxmlformats.org/officeDocument/2006/relationships/hyperlink" Target="https://senat.cz/xqw/xervlet/pssenat/eurovoc?de=161635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://www.psp.cz/sqw/historie.sqw?O=8&amp;T=298" TargetMode="External"/><Relationship Id="rId12" Type="http://schemas.openxmlformats.org/officeDocument/2006/relationships/hyperlink" Target="http://www.psp.cz/eknih/2017ps/stenprot/026schuz/26-4.html" TargetMode="External"/><Relationship Id="rId17" Type="http://schemas.openxmlformats.org/officeDocument/2006/relationships/hyperlink" Target="http://www.psp.cz/sqw/text/tiskt.sqw?o=8&amp;ct=298&amp;ct1=2" TargetMode="External"/><Relationship Id="rId25" Type="http://schemas.openxmlformats.org/officeDocument/2006/relationships/hyperlink" Target="https://www.senat.cz/organy/index.php?lng=cz&amp;par_2=410&amp;ke_dni=17.07.2019&amp;O=12" TargetMode="External"/><Relationship Id="rId33" Type="http://schemas.openxmlformats.org/officeDocument/2006/relationships/hyperlink" Target="https://www.senat.cz/xqw/xervlet/pssenat/prubeh?schuze=6263" TargetMode="External"/><Relationship Id="rId38" Type="http://schemas.openxmlformats.org/officeDocument/2006/relationships/hyperlink" Target="http://www.psp.cz/sqw/sbirka.sqw?O=8&amp;T=298" TargetMode="External"/><Relationship Id="rId46" Type="http://schemas.openxmlformats.org/officeDocument/2006/relationships/hyperlink" Target="https://senat.cz/xqw/xervlet/pssenat/eurovoc?de=10960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sp.cz/sqw/hp.sqw?k=3500&amp;o=8" TargetMode="External"/><Relationship Id="rId20" Type="http://schemas.openxmlformats.org/officeDocument/2006/relationships/hyperlink" Target="https://www.psp.cz/sqw/hp.sqw?k=3500&amp;o=8" TargetMode="External"/><Relationship Id="rId29" Type="http://schemas.openxmlformats.org/officeDocument/2006/relationships/hyperlink" Target="https://www.senat.cz/organy/index.php?lng=cz&amp;par_2=409&amp;ke_dni=17.07.2019&amp;O=12" TargetMode="External"/><Relationship Id="rId41" Type="http://schemas.openxmlformats.org/officeDocument/2006/relationships/hyperlink" Target="https://senat.cz/xqw/xervlet/pssenat/eurovoc?de=11209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2085" TargetMode="External"/><Relationship Id="rId11" Type="http://schemas.openxmlformats.org/officeDocument/2006/relationships/hyperlink" Target="http://www.psp.cz/sqw/hp.sqw?k=3500&amp;o=8" TargetMode="External"/><Relationship Id="rId24" Type="http://schemas.openxmlformats.org/officeDocument/2006/relationships/hyperlink" Target="http://www.psp.cz/sqw/text/tiskt.sqw?o=8&amp;v=US&amp;ct=657" TargetMode="External"/><Relationship Id="rId32" Type="http://schemas.openxmlformats.org/officeDocument/2006/relationships/hyperlink" Target="https://senat.cz/xqw/webdav/pssenat/original/92183/77290" TargetMode="External"/><Relationship Id="rId37" Type="http://schemas.openxmlformats.org/officeDocument/2006/relationships/hyperlink" Target="http://www.psp.cz/sqw/historie.sqw?O=8&amp;T=298" TargetMode="External"/><Relationship Id="rId40" Type="http://schemas.openxmlformats.org/officeDocument/2006/relationships/hyperlink" Target="https://senat.cz/xqw/xervlet/pssenat/eurovoc?de=6605" TargetMode="External"/><Relationship Id="rId45" Type="http://schemas.openxmlformats.org/officeDocument/2006/relationships/hyperlink" Target="https://senat.cz/xqw/xervlet/pssenat/eurovoc?de=104967" TargetMode="External"/><Relationship Id="rId5" Type="http://schemas.openxmlformats.org/officeDocument/2006/relationships/hyperlink" Target="https://senat.cz/xqw/webdav/pssenat/original/92085/77195" TargetMode="External"/><Relationship Id="rId15" Type="http://schemas.openxmlformats.org/officeDocument/2006/relationships/hyperlink" Target="http://www.psp.cz/sqw/text/tiskt.sqw?o=8&amp;ct=298&amp;ct1=1" TargetMode="External"/><Relationship Id="rId23" Type="http://schemas.openxmlformats.org/officeDocument/2006/relationships/hyperlink" Target="http://www.psp.cz/sqw/hlasy.sqw?G=70600" TargetMode="External"/><Relationship Id="rId28" Type="http://schemas.openxmlformats.org/officeDocument/2006/relationships/hyperlink" Target="https://senat.cz/xqw/webdav/pssenat/original/92168/77275" TargetMode="External"/><Relationship Id="rId36" Type="http://schemas.openxmlformats.org/officeDocument/2006/relationships/hyperlink" Target="https://www.senat.cz/xqw/xervlet/pssenat/hlasa?O=12&amp;H=45&amp;T=106&amp;S=10" TargetMode="External"/><Relationship Id="rId10" Type="http://schemas.openxmlformats.org/officeDocument/2006/relationships/hyperlink" Target="https://www.psp.cz/sqw/detail.sqw?id=6486&amp;o=8" TargetMode="External"/><Relationship Id="rId19" Type="http://schemas.openxmlformats.org/officeDocument/2006/relationships/hyperlink" Target="http://www.psp.cz/sqw/text/tiskt.sqw?o=8&amp;ct=298&amp;ct1=3" TargetMode="External"/><Relationship Id="rId31" Type="http://schemas.openxmlformats.org/officeDocument/2006/relationships/hyperlink" Target="https://www.senat.cz/xqw/xervlet/pssenat/htmlhled?action=doc&amp;value=92183" TargetMode="External"/><Relationship Id="rId44" Type="http://schemas.openxmlformats.org/officeDocument/2006/relationships/hyperlink" Target="https://senat.cz/xqw/xervlet/pssenat/eurovoc?de=780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p.cz/sqw/text/tiskt.sqw?o=8&amp;v=ORGV&amp;ct=115" TargetMode="External"/><Relationship Id="rId14" Type="http://schemas.openxmlformats.org/officeDocument/2006/relationships/hyperlink" Target="https://www.psp.cz/sqw/hp.sqw?k=3500&amp;o=8" TargetMode="External"/><Relationship Id="rId22" Type="http://schemas.openxmlformats.org/officeDocument/2006/relationships/hyperlink" Target="http://www.psp.cz/eknih/2017ps/stenprot/030schuz/30-8.html" TargetMode="External"/><Relationship Id="rId27" Type="http://schemas.openxmlformats.org/officeDocument/2006/relationships/hyperlink" Target="https://www.senat.cz/xqw/xervlet/pssenat/htmlhled?action=doc&amp;value=92168" TargetMode="External"/><Relationship Id="rId30" Type="http://schemas.openxmlformats.org/officeDocument/2006/relationships/hyperlink" Target="https://www.senat.cz/senatori/index.php?lng=cz&amp;ke_dni=17.07.2019&amp;par_3=312" TargetMode="External"/><Relationship Id="rId35" Type="http://schemas.openxmlformats.org/officeDocument/2006/relationships/hyperlink" Target="https://senat.cz/xqw/webdav/pssenat/original/92361/77436" TargetMode="External"/><Relationship Id="rId43" Type="http://schemas.openxmlformats.org/officeDocument/2006/relationships/hyperlink" Target="https://senat.cz/xqw/xervlet/pssenat/eurovoc?de=112106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1158</Words>
  <Characters>6835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2021-08-04T19:52:00Z</dcterms:created>
  <dcterms:modified xsi:type="dcterms:W3CDTF">2021-08-04T19:52:00Z</dcterms:modified>
</cp:coreProperties>
</file>