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5217" w14:textId="77777777" w:rsidR="008B48DE" w:rsidRDefault="008B48DE" w:rsidP="008B48DE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150</w:t>
        </w:r>
      </w:hyperlink>
      <w:r>
        <w:rPr>
          <w:rFonts w:ascii="Georgia" w:hAnsi="Georgia"/>
          <w:color w:val="000000"/>
          <w:sz w:val="58"/>
          <w:szCs w:val="58"/>
        </w:rPr>
        <w:br/>
        <w:t>(370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některé zákony v oblasti daní v souvislosti se zvyšováním příjmů veřejných rozpočtů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17B31AFE" w14:textId="77777777" w:rsidR="008B48DE" w:rsidRDefault="008B48DE" w:rsidP="008B48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4D1F458F" w14:textId="77777777" w:rsidR="008B48DE" w:rsidRDefault="008B48DE" w:rsidP="008B48D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43BC5D22" w14:textId="77777777" w:rsidR="008B48DE" w:rsidRDefault="008B48DE" w:rsidP="008B48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509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 n. z., kterým se mění některé zákony v oblasti daní - EU</w:t>
      </w:r>
    </w:p>
    <w:p w14:paraId="2C4DC78E" w14:textId="77777777" w:rsidR="008B48DE" w:rsidRDefault="008B48DE" w:rsidP="008B48DE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509/0</w:t>
        </w:r>
      </w:hyperlink>
      <w:r>
        <w:rPr>
          <w:rFonts w:ascii="Arial" w:hAnsi="Arial" w:cs="Arial"/>
          <w:color w:val="444444"/>
          <w:sz w:val="18"/>
          <w:szCs w:val="18"/>
        </w:rPr>
        <w:t> dne 13. 6. 2019.</w:t>
      </w:r>
    </w:p>
    <w:p w14:paraId="3EED6322" w14:textId="77777777" w:rsidR="008B48DE" w:rsidRDefault="008B48DE" w:rsidP="008B48DE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27. 6.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203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Jan Volný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3400F34F" w14:textId="77777777" w:rsidR="008B48DE" w:rsidRDefault="008B48DE" w:rsidP="008B48DE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2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13" w:anchor="q19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10. 7. 2019</w:t>
        </w:r>
      </w:hyperlink>
      <w:r>
        <w:rPr>
          <w:rFonts w:ascii="Arial" w:hAnsi="Arial" w:cs="Arial"/>
          <w:color w:val="444444"/>
          <w:sz w:val="18"/>
          <w:szCs w:val="18"/>
        </w:rPr>
        <w:t> na 33.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692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382DD04" w14:textId="77777777" w:rsidR="008B48DE" w:rsidRDefault="008B48DE" w:rsidP="008B48DE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E65A895" w14:textId="77777777" w:rsidR="008B48DE" w:rsidRDefault="008B48DE" w:rsidP="008B48DE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5. 9.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509/1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D015CEE" w14:textId="77777777" w:rsidR="008B48DE" w:rsidRDefault="008B48DE" w:rsidP="008B48DE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19. 9.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509/2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856F997" w14:textId="77777777" w:rsidR="008B48DE" w:rsidRDefault="008B48DE" w:rsidP="008B48DE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9" w:anchor="q69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25. 9. 2019 na 34.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509/3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27. 9. 2019 v 11:47.</w:t>
      </w:r>
    </w:p>
    <w:p w14:paraId="4BB1FB9C" w14:textId="77777777" w:rsidR="008B48DE" w:rsidRDefault="008B48DE" w:rsidP="008B48DE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60E5CC7" w14:textId="77777777" w:rsidR="008B48DE" w:rsidRDefault="008B48DE" w:rsidP="008B48DE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11. 10. 2019 doručeno poslancům jako sněmovní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509/4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009EE3F" w14:textId="77777777" w:rsidR="008B48DE" w:rsidRDefault="008B48DE" w:rsidP="008B48DE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bylo zahájeno </w:t>
      </w:r>
      <w:hyperlink r:id="rId23" w:anchor="q63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18. 10. 2019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</w:t>
      </w:r>
      <w:r>
        <w:rPr>
          <w:rFonts w:ascii="Arial" w:hAnsi="Arial" w:cs="Arial"/>
          <w:color w:val="444444"/>
          <w:sz w:val="18"/>
          <w:szCs w:val="18"/>
        </w:rPr>
        <w:br/>
        <w:t>Projednávání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bylo přerušeno</w:t>
      </w:r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Projednávání pokračovalo </w:t>
      </w:r>
      <w:hyperlink r:id="rId24" w:anchor="q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25. 10. 2019</w:t>
        </w:r>
      </w:hyperlink>
      <w:r>
        <w:rPr>
          <w:rFonts w:ascii="Arial" w:hAnsi="Arial" w:cs="Arial"/>
          <w:color w:val="444444"/>
          <w:sz w:val="18"/>
          <w:szCs w:val="18"/>
        </w:rPr>
        <w:t> na 36. schůzi.</w:t>
      </w:r>
      <w:r>
        <w:rPr>
          <w:rFonts w:ascii="Arial" w:hAnsi="Arial" w:cs="Arial"/>
          <w:color w:val="444444"/>
          <w:sz w:val="18"/>
          <w:szCs w:val="18"/>
        </w:rPr>
        <w:br/>
        <w:t>Projednávání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bylo přerušeno</w:t>
      </w:r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Projednávání pokračovalo </w:t>
      </w:r>
      <w:hyperlink r:id="rId25" w:anchor="q7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30. 10. 2019</w:t>
        </w:r>
      </w:hyperlink>
      <w:r>
        <w:rPr>
          <w:rFonts w:ascii="Arial" w:hAnsi="Arial" w:cs="Arial"/>
          <w:color w:val="444444"/>
          <w:sz w:val="18"/>
          <w:szCs w:val="18"/>
        </w:rPr>
        <w:t> na 36. schůzi.</w:t>
      </w:r>
      <w:r>
        <w:rPr>
          <w:rFonts w:ascii="Arial" w:hAnsi="Arial" w:cs="Arial"/>
          <w:color w:val="444444"/>
          <w:sz w:val="18"/>
          <w:szCs w:val="18"/>
        </w:rPr>
        <w:br/>
        <w:t>Projednávání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bylo přerušeno</w:t>
      </w:r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Projednávání pokračovalo </w:t>
      </w:r>
      <w:hyperlink r:id="rId26" w:anchor="q14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36. schůzi.</w:t>
      </w:r>
      <w:r>
        <w:rPr>
          <w:rFonts w:ascii="Arial" w:hAnsi="Arial" w:cs="Arial"/>
          <w:color w:val="444444"/>
          <w:sz w:val="18"/>
          <w:szCs w:val="18"/>
        </w:rPr>
        <w:br/>
        <w:t>Projednávání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bylo přerušeno</w:t>
      </w:r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Projednávání pokračovalo </w:t>
      </w:r>
      <w:hyperlink r:id="rId27" w:anchor="q63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18. 10.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28" w:anchor="q117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227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3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770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805CA51" w14:textId="77777777" w:rsidR="008B48DE" w:rsidRDefault="008B48DE" w:rsidP="008B48D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212F60C4" w14:textId="77777777" w:rsidR="008B48DE" w:rsidRDefault="008B48DE" w:rsidP="008B48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8.11.2019.</w:t>
      </w:r>
    </w:p>
    <w:p w14:paraId="31A002CA" w14:textId="77777777" w:rsidR="008B48DE" w:rsidRDefault="008B48DE" w:rsidP="008B48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8.12.2019.</w:t>
      </w:r>
    </w:p>
    <w:p w14:paraId="6297D313" w14:textId="77777777" w:rsidR="008B48DE" w:rsidRDefault="008B48DE" w:rsidP="008B48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14.11.2019.</w:t>
      </w:r>
    </w:p>
    <w:p w14:paraId="75897BFB" w14:textId="77777777" w:rsidR="008B48DE" w:rsidRDefault="008B48DE" w:rsidP="008B48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Vladislav Vilímec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26.11.2019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115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150/1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6664498" w14:textId="77777777" w:rsidR="008B48DE" w:rsidRDefault="008B48DE" w:rsidP="008B48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Další výbory:</w:t>
      </w:r>
    </w:p>
    <w:p w14:paraId="0C62512A" w14:textId="77777777" w:rsidR="008B48DE" w:rsidRDefault="008B48DE" w:rsidP="008B48DE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RNDr. Miloš Vystrčil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27.11.2019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60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150/2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2D078D9" w14:textId="77777777" w:rsidR="008B48DE" w:rsidRDefault="008B48DE" w:rsidP="008B48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40" w:anchor="b2031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4.12.2019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2B8E657" w14:textId="34685C75" w:rsidR="008B48DE" w:rsidRDefault="008B48DE" w:rsidP="008B48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41" w:history="1">
        <w:r w:rsidRPr="008B48DE">
          <w:rPr>
            <w:rStyle w:val="Hyperlink"/>
            <w:rFonts w:ascii="Arial" w:hAnsi="Arial" w:cs="Arial"/>
            <w:sz w:val="18"/>
            <w:szCs w:val="18"/>
          </w:rPr>
          <w:t>3</w:t>
        </w:r>
      </w:hyperlink>
    </w:p>
    <w:p w14:paraId="0A69525A" w14:textId="77777777" w:rsidR="008B48DE" w:rsidRDefault="008B48DE" w:rsidP="008B48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5.12.2019 vrátil Senát tisk do </w:t>
      </w:r>
      <w:hyperlink r:id="rId4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058909C3" w14:textId="77777777" w:rsidR="008B48DE" w:rsidRDefault="008B48DE" w:rsidP="008B48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364/2019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54837BF" w14:textId="77777777" w:rsidR="008B48DE" w:rsidRDefault="008B48DE" w:rsidP="008B48D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6E8F9AFD" w14:textId="77777777" w:rsidR="008B48DE" w:rsidRDefault="008B48DE" w:rsidP="008B48DE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5. 12. 2019 poslancům jako tisk </w:t>
      </w:r>
      <w:hyperlink r:id="rId4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509/5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5. 12. 2019 poslancům jako tisk </w:t>
      </w:r>
      <w:hyperlink r:id="rId4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509/6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46" w:anchor="q120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17. 12. 2019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4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362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4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854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639D7EB" w14:textId="77777777" w:rsidR="008B48DE" w:rsidRDefault="008B48DE" w:rsidP="008B48D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41D1D86" w14:textId="77777777" w:rsidR="008B48DE" w:rsidRDefault="008B48DE" w:rsidP="008B48DE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18. 12.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19. 12.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19. 12. 2019.</w:t>
      </w:r>
    </w:p>
    <w:p w14:paraId="2C027EA3" w14:textId="77777777" w:rsidR="008B48DE" w:rsidRDefault="008B48DE" w:rsidP="008B48DE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6C10EB3" w14:textId="77777777" w:rsidR="008B48DE" w:rsidRDefault="008B48DE" w:rsidP="008B48DE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20. 12. 2019.</w:t>
      </w:r>
    </w:p>
    <w:p w14:paraId="675DE0E9" w14:textId="77777777" w:rsidR="008B48DE" w:rsidRDefault="008B48DE" w:rsidP="008B48DE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 z majetku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 z příjmů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financování rozpočtu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rozpočtová politika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spotřební daň</w:t>
        </w:r>
      </w:hyperlink>
    </w:p>
    <w:p w14:paraId="676A2A3C" w14:textId="451FA4AF" w:rsidR="001B3B50" w:rsidRPr="008B48DE" w:rsidRDefault="001B3B50" w:rsidP="008B48DE"/>
    <w:sectPr w:rsidR="001B3B50" w:rsidRPr="008B48DE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34D2"/>
    <w:multiLevelType w:val="multilevel"/>
    <w:tmpl w:val="3226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50425"/>
    <w:multiLevelType w:val="multilevel"/>
    <w:tmpl w:val="64AE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73047"/>
    <w:multiLevelType w:val="multilevel"/>
    <w:tmpl w:val="C656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128BA"/>
    <w:multiLevelType w:val="multilevel"/>
    <w:tmpl w:val="23AE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F4068"/>
    <w:multiLevelType w:val="multilevel"/>
    <w:tmpl w:val="123E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eknih/2017ps/stenprot/033schuz/33-2.html" TargetMode="External"/><Relationship Id="rId18" Type="http://schemas.openxmlformats.org/officeDocument/2006/relationships/hyperlink" Target="http://www.psp.cz/sqw/text/tiskt.sqw?o=8&amp;ct=509&amp;ct1=2" TargetMode="External"/><Relationship Id="rId26" Type="http://schemas.openxmlformats.org/officeDocument/2006/relationships/hyperlink" Target="http://www.psp.cz/eknih/2017ps/stenprot/036schuz/36-3.html" TargetMode="External"/><Relationship Id="rId39" Type="http://schemas.openxmlformats.org/officeDocument/2006/relationships/hyperlink" Target="https://www.senat.cz/xqw/xervlet/pssenat/prubeh?schuze=6335" TargetMode="External"/><Relationship Id="rId21" Type="http://schemas.openxmlformats.org/officeDocument/2006/relationships/hyperlink" Target="https://www.psp.cz/sqw/hp.sqw?k=3400&amp;o=8" TargetMode="External"/><Relationship Id="rId34" Type="http://schemas.openxmlformats.org/officeDocument/2006/relationships/hyperlink" Target="https://senat.cz/xqw/webdav/pssenat/original/93291/78234" TargetMode="External"/><Relationship Id="rId42" Type="http://schemas.openxmlformats.org/officeDocument/2006/relationships/hyperlink" Target="http://www.psp.cz/sqw/historie.sqw?O=8&amp;T=509" TargetMode="External"/><Relationship Id="rId47" Type="http://schemas.openxmlformats.org/officeDocument/2006/relationships/hyperlink" Target="http://www.psp.cz/sqw/hlasy.sqw?G=71912" TargetMode="External"/><Relationship Id="rId50" Type="http://schemas.openxmlformats.org/officeDocument/2006/relationships/hyperlink" Target="https://senat.cz/xqw/xervlet/pssenat/eurovoc?de=6675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www.psp.cz/sqw/historie.sqw?O=8&amp;T=509" TargetMode="External"/><Relationship Id="rId12" Type="http://schemas.openxmlformats.org/officeDocument/2006/relationships/hyperlink" Target="http://www.psp.cz/eknih/2017ps/stenprot/033schuz/33-1.html" TargetMode="External"/><Relationship Id="rId17" Type="http://schemas.openxmlformats.org/officeDocument/2006/relationships/hyperlink" Target="https://www.psp.cz/sqw/hp.sqw?k=3400&amp;o=8" TargetMode="External"/><Relationship Id="rId25" Type="http://schemas.openxmlformats.org/officeDocument/2006/relationships/hyperlink" Target="http://www.psp.cz/eknih/2017ps/stenprot/036schuz/36-2.html" TargetMode="External"/><Relationship Id="rId33" Type="http://schemas.openxmlformats.org/officeDocument/2006/relationships/hyperlink" Target="https://www.senat.cz/xqw/xervlet/pssenat/htmlhled?action=doc&amp;value=93291" TargetMode="External"/><Relationship Id="rId38" Type="http://schemas.openxmlformats.org/officeDocument/2006/relationships/hyperlink" Target="https://senat.cz/xqw/webdav/pssenat/original/93295/78235" TargetMode="External"/><Relationship Id="rId46" Type="http://schemas.openxmlformats.org/officeDocument/2006/relationships/hyperlink" Target="http://www.psp.cz/eknih/2017ps/stenprot/039schuz/39-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509&amp;ct1=1" TargetMode="External"/><Relationship Id="rId20" Type="http://schemas.openxmlformats.org/officeDocument/2006/relationships/hyperlink" Target="http://www.psp.cz/sqw/text/tiskt.sqw?o=8&amp;ct=509&amp;ct1=3" TargetMode="External"/><Relationship Id="rId29" Type="http://schemas.openxmlformats.org/officeDocument/2006/relationships/hyperlink" Target="http://www.psp.cz/sqw/hlasy.sqw?G=71412" TargetMode="External"/><Relationship Id="rId41" Type="http://schemas.openxmlformats.org/officeDocument/2006/relationships/hyperlink" Target="https://senat.cz/xqw/xervlet/pssenat/hlasy?G=18457&amp;O=12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188" TargetMode="External"/><Relationship Id="rId11" Type="http://schemas.openxmlformats.org/officeDocument/2006/relationships/hyperlink" Target="http://www.psp.cz/sqw/hp.sqw?k=3400&amp;o=8" TargetMode="External"/><Relationship Id="rId24" Type="http://schemas.openxmlformats.org/officeDocument/2006/relationships/hyperlink" Target="http://www.psp.cz/eknih/2017ps/stenprot/036schuz/36-1.html" TargetMode="External"/><Relationship Id="rId32" Type="http://schemas.openxmlformats.org/officeDocument/2006/relationships/hyperlink" Target="https://www.senat.cz/senatori/index.php?lng=cz&amp;ke_dni=26.11.2019&amp;par_3=317" TargetMode="External"/><Relationship Id="rId37" Type="http://schemas.openxmlformats.org/officeDocument/2006/relationships/hyperlink" Target="https://www.senat.cz/xqw/xervlet/pssenat/htmlhled?action=doc&amp;value=93295" TargetMode="External"/><Relationship Id="rId40" Type="http://schemas.openxmlformats.org/officeDocument/2006/relationships/hyperlink" Target="https://www.senat.cz/xqw/xervlet/pssenat/hlasovani?action=steno&amp;O=12&amp;IS=6335&amp;D=04.12.2019" TargetMode="External"/><Relationship Id="rId45" Type="http://schemas.openxmlformats.org/officeDocument/2006/relationships/hyperlink" Target="http://www.psp.cz/sqw/text/tiskt.sqw?o=8&amp;ct=509&amp;ct1=6" TargetMode="External"/><Relationship Id="rId53" Type="http://schemas.openxmlformats.org/officeDocument/2006/relationships/hyperlink" Target="https://senat.cz/xqw/xervlet/pssenat/eurovoc?de=9214" TargetMode="External"/><Relationship Id="rId5" Type="http://schemas.openxmlformats.org/officeDocument/2006/relationships/hyperlink" Target="https://senat.cz/xqw/webdav/pssenat/original/93188/78133" TargetMode="External"/><Relationship Id="rId15" Type="http://schemas.openxmlformats.org/officeDocument/2006/relationships/hyperlink" Target="https://www.psp.cz/sqw/hp.sqw?k=3400&amp;o=8" TargetMode="External"/><Relationship Id="rId23" Type="http://schemas.openxmlformats.org/officeDocument/2006/relationships/hyperlink" Target="http://www.psp.cz/eknih/2017ps/stenprot/035schuz/35-4.html" TargetMode="External"/><Relationship Id="rId28" Type="http://schemas.openxmlformats.org/officeDocument/2006/relationships/hyperlink" Target="http://www.psp.cz/eknih/2017ps/stenprot/035schuz/35-9.html" TargetMode="External"/><Relationship Id="rId36" Type="http://schemas.openxmlformats.org/officeDocument/2006/relationships/hyperlink" Target="https://www.senat.cz/senatori/index.php?lng=cz&amp;ke_dni=27.11.2019&amp;par_3=243" TargetMode="External"/><Relationship Id="rId49" Type="http://schemas.openxmlformats.org/officeDocument/2006/relationships/hyperlink" Target="https://senat.cz/xqw/xervlet/pssenat/eurovoc?de=99059" TargetMode="External"/><Relationship Id="rId10" Type="http://schemas.openxmlformats.org/officeDocument/2006/relationships/hyperlink" Target="https://www.psp.cz/sqw/detail.sqw?id=6166&amp;o=8" TargetMode="External"/><Relationship Id="rId19" Type="http://schemas.openxmlformats.org/officeDocument/2006/relationships/hyperlink" Target="http://www.psp.cz/eknih/2017ps/stenprot/034schuz/34-6.html" TargetMode="External"/><Relationship Id="rId31" Type="http://schemas.openxmlformats.org/officeDocument/2006/relationships/hyperlink" Target="https://www.senat.cz/organy/index.php?lng=cz&amp;par_2=410&amp;ke_dni=26.11.2019&amp;O=12" TargetMode="External"/><Relationship Id="rId44" Type="http://schemas.openxmlformats.org/officeDocument/2006/relationships/hyperlink" Target="http://www.psp.cz/sqw/text/tiskt.sqw?o=8&amp;ct=509&amp;ct1=5" TargetMode="External"/><Relationship Id="rId52" Type="http://schemas.openxmlformats.org/officeDocument/2006/relationships/hyperlink" Target="https://senat.cz/xqw/xervlet/pssenat/eurovoc?de=67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203" TargetMode="External"/><Relationship Id="rId14" Type="http://schemas.openxmlformats.org/officeDocument/2006/relationships/hyperlink" Target="http://www.psp.cz/sqw/text/tiskt.sqw?o=8&amp;v=US&amp;ct=692" TargetMode="External"/><Relationship Id="rId22" Type="http://schemas.openxmlformats.org/officeDocument/2006/relationships/hyperlink" Target="http://www.psp.cz/sqw/text/tiskt.sqw?o=8&amp;ct=509&amp;ct1=4" TargetMode="External"/><Relationship Id="rId27" Type="http://schemas.openxmlformats.org/officeDocument/2006/relationships/hyperlink" Target="http://www.psp.cz/eknih/2017ps/stenprot/035schuz/35-4.html" TargetMode="External"/><Relationship Id="rId30" Type="http://schemas.openxmlformats.org/officeDocument/2006/relationships/hyperlink" Target="http://www.psp.cz/sqw/text/tiskt.sqw?o=8&amp;v=US&amp;ct=770" TargetMode="External"/><Relationship Id="rId35" Type="http://schemas.openxmlformats.org/officeDocument/2006/relationships/hyperlink" Target="https://www.senat.cz/organy/index.php?lng=cz&amp;par_2=411&amp;ke_dni=27.11.2019&amp;O=12" TargetMode="External"/><Relationship Id="rId43" Type="http://schemas.openxmlformats.org/officeDocument/2006/relationships/hyperlink" Target="http://www.psp.cz/sqw/sbirka.sqw?O=8&amp;T=509" TargetMode="External"/><Relationship Id="rId48" Type="http://schemas.openxmlformats.org/officeDocument/2006/relationships/hyperlink" Target="http://www.psp.cz/sqw/text/tiskt.sqw?o=8&amp;v=US&amp;ct=854" TargetMode="External"/><Relationship Id="rId8" Type="http://schemas.openxmlformats.org/officeDocument/2006/relationships/hyperlink" Target="http://www.psp.cz/sqw/text/tiskt.sqw?O=8&amp;CT=509&amp;CT1=0" TargetMode="External"/><Relationship Id="rId51" Type="http://schemas.openxmlformats.org/officeDocument/2006/relationships/hyperlink" Target="https://senat.cz/xqw/xervlet/pssenat/eurovoc?de=704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1353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2021-08-04T18:31:00Z</dcterms:created>
  <dcterms:modified xsi:type="dcterms:W3CDTF">2021-08-04T18:31:00Z</dcterms:modified>
</cp:coreProperties>
</file>