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FD9DE" w14:textId="77777777" w:rsidR="00360934" w:rsidRDefault="00360934" w:rsidP="00360934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175</w:t>
        </w:r>
      </w:hyperlink>
      <w:r>
        <w:rPr>
          <w:rFonts w:ascii="Georgia" w:hAnsi="Georgia"/>
          <w:color w:val="000000"/>
          <w:sz w:val="58"/>
          <w:szCs w:val="58"/>
        </w:rPr>
        <w:br/>
        <w:t>(332 kB)</w:t>
      </w:r>
      <w:r>
        <w:rPr>
          <w:rFonts w:ascii="Georgia" w:hAnsi="Georgia"/>
          <w:color w:val="000000"/>
          <w:sz w:val="58"/>
          <w:szCs w:val="58"/>
        </w:rPr>
        <w:br/>
        <w:t>Návrh zákona o náhradě újmy způsobené povinným očkováním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1805C2A3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zdravotnictví Adam Vojtěch.</w:t>
      </w:r>
    </w:p>
    <w:p w14:paraId="3008A868" w14:textId="77777777" w:rsidR="00360934" w:rsidRDefault="00360934" w:rsidP="0036093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5731694F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451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náhradě újmy způs.povinným očkováním</w:t>
      </w:r>
    </w:p>
    <w:p w14:paraId="1DA1D923" w14:textId="77777777" w:rsidR="00360934" w:rsidRDefault="00360934" w:rsidP="0036093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451/0</w:t>
        </w:r>
      </w:hyperlink>
      <w:r>
        <w:rPr>
          <w:rFonts w:ascii="Arial" w:hAnsi="Arial" w:cs="Arial"/>
          <w:color w:val="444444"/>
          <w:sz w:val="18"/>
          <w:szCs w:val="18"/>
        </w:rPr>
        <w:t> dne 3. 4. 2019.</w:t>
      </w:r>
    </w:p>
    <w:p w14:paraId="6513DA98" w14:textId="77777777" w:rsidR="00360934" w:rsidRDefault="00360934" w:rsidP="0036093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4. 4. 2019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174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PaedDr. Alena Gajdůšková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45B5F2FA" w14:textId="77777777" w:rsidR="00360934" w:rsidRDefault="00360934" w:rsidP="00360934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64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24. 4. 2019</w:t>
        </w:r>
      </w:hyperlink>
      <w:r>
        <w:rPr>
          <w:rFonts w:ascii="Arial" w:hAnsi="Arial" w:cs="Arial"/>
          <w:color w:val="444444"/>
          <w:sz w:val="18"/>
          <w:szCs w:val="18"/>
        </w:rPr>
        <w:t> na 28.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621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  <w:r>
        <w:rPr>
          <w:rFonts w:ascii="Arial" w:hAnsi="Arial" w:cs="Arial"/>
          <w:color w:val="444444"/>
          <w:sz w:val="18"/>
          <w:szCs w:val="18"/>
        </w:rPr>
        <w:br/>
        <w:t>Lhůta k projednání výbory byla určena 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80 dní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70374107" w14:textId="77777777" w:rsidR="00360934" w:rsidRDefault="00360934" w:rsidP="00360934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12C68C14" w14:textId="77777777" w:rsidR="00360934" w:rsidRDefault="00360934" w:rsidP="0036093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27. 5.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451/1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(přerušuje projednávání)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5F88958" w14:textId="77777777" w:rsidR="00360934" w:rsidRDefault="00360934" w:rsidP="00360934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8. 7. 2019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451/2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AB9EA03" w14:textId="77777777" w:rsidR="00360934" w:rsidRDefault="00360934" w:rsidP="00360934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8" w:anchor="q24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16. 10. 2019</w:t>
        </w:r>
      </w:hyperlink>
      <w:r>
        <w:rPr>
          <w:rFonts w:ascii="Arial" w:hAnsi="Arial" w:cs="Arial"/>
          <w:color w:val="444444"/>
          <w:sz w:val="18"/>
          <w:szCs w:val="18"/>
        </w:rPr>
        <w:t> na 35.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16. 10. 2019 na 35.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451/3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18. 10. 2019 v 9:35.</w:t>
      </w:r>
    </w:p>
    <w:p w14:paraId="19531DEE" w14:textId="77777777" w:rsidR="00360934" w:rsidRDefault="00360934" w:rsidP="00360934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24AFE6B7" w14:textId="77777777" w:rsidR="00360934" w:rsidRDefault="00360934" w:rsidP="00360934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2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zdravotnictví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1. 11. 2019 doručeno poslancům jako sněmovní tisk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451/4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B32B740" w14:textId="77777777" w:rsidR="00360934" w:rsidRDefault="00360934" w:rsidP="00360934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2" w:anchor="q15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27. 11. 2019</w:t>
        </w:r>
      </w:hyperlink>
      <w:r>
        <w:rPr>
          <w:rFonts w:ascii="Arial" w:hAnsi="Arial" w:cs="Arial"/>
          <w:color w:val="444444"/>
          <w:sz w:val="18"/>
          <w:szCs w:val="18"/>
        </w:rPr>
        <w:t> na 39.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51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807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3ACD1A4" w14:textId="77777777" w:rsidR="00360934" w:rsidRDefault="00360934" w:rsidP="0036093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07F34DAF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6.1.2020.</w:t>
      </w:r>
    </w:p>
    <w:p w14:paraId="1BF7E288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5.2.2020.</w:t>
      </w:r>
    </w:p>
    <w:p w14:paraId="0FBA387A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7.1.2020.</w:t>
      </w:r>
    </w:p>
    <w:p w14:paraId="76155537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Lumír Kantor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21.1.2020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63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8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175/1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B732853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7BDED00A" w14:textId="77777777" w:rsidR="00360934" w:rsidRDefault="00360934" w:rsidP="00360934">
      <w:pPr>
        <w:numPr>
          <w:ilvl w:val="0"/>
          <w:numId w:val="4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MUDr. Radek Sušil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15.1.2020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59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3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175/2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2DE0124F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3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34" w:anchor="b204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82B3226" w14:textId="5D94D411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35" w:history="1">
        <w:r w:rsidRPr="00360934">
          <w:rPr>
            <w:rStyle w:val="Hyperlink"/>
            <w:rFonts w:ascii="Arial" w:hAnsi="Arial" w:cs="Arial"/>
            <w:sz w:val="18"/>
            <w:szCs w:val="18"/>
          </w:rPr>
          <w:t>12</w:t>
        </w:r>
      </w:hyperlink>
    </w:p>
    <w:p w14:paraId="7C2FA049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Dne 3.2.2020 vrátil Senát tisk do </w:t>
      </w:r>
      <w:hyperlink r:id="rId3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A251179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116/2020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0B1C19AA" w14:textId="77777777" w:rsidR="00360934" w:rsidRDefault="00360934" w:rsidP="0036093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501145E8" w14:textId="77777777" w:rsidR="00360934" w:rsidRDefault="00360934" w:rsidP="00360934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 návrhu zákona vráceném Senátem hlasováno </w:t>
      </w:r>
      <w:hyperlink r:id="rId38" w:anchor="q27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4. 3. 2020</w:t>
        </w:r>
      </w:hyperlink>
      <w:r>
        <w:rPr>
          <w:rFonts w:ascii="Arial" w:hAnsi="Arial" w:cs="Arial"/>
          <w:color w:val="444444"/>
          <w:sz w:val="18"/>
          <w:szCs w:val="18"/>
        </w:rPr>
        <w:t> na 41.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48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4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966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1B3A322" w14:textId="77777777" w:rsidR="00360934" w:rsidRDefault="00360934" w:rsidP="0036093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3861EA1" w14:textId="77777777" w:rsidR="00360934" w:rsidRDefault="00360934" w:rsidP="00360934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12. 3.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12. 3.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13. 3. 2020.</w:t>
      </w:r>
    </w:p>
    <w:p w14:paraId="6B51C0B5" w14:textId="77777777" w:rsidR="00360934" w:rsidRDefault="00360934" w:rsidP="00360934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3A5ABEC3" w14:textId="77777777" w:rsidR="00360934" w:rsidRDefault="00360934" w:rsidP="00360934">
      <w:pPr>
        <w:pStyle w:val="NormalWeb"/>
        <w:numPr>
          <w:ilvl w:val="0"/>
          <w:numId w:val="7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19. 3. 2020.</w:t>
      </w:r>
    </w:p>
    <w:p w14:paraId="465524F8" w14:textId="77777777" w:rsidR="00360934" w:rsidRDefault="00360934" w:rsidP="00360934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náhrada škody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očkování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prevence nemocí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vakcína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škoda</w:t>
        </w:r>
      </w:hyperlink>
    </w:p>
    <w:p w14:paraId="676A2A3C" w14:textId="451FA4AF" w:rsidR="001B3B50" w:rsidRPr="00360934" w:rsidRDefault="001B3B50" w:rsidP="00360934"/>
    <w:sectPr w:rsidR="001B3B50" w:rsidRPr="00360934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D46F4"/>
    <w:multiLevelType w:val="multilevel"/>
    <w:tmpl w:val="97BEE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47BBF"/>
    <w:multiLevelType w:val="multilevel"/>
    <w:tmpl w:val="4926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E76498"/>
    <w:multiLevelType w:val="multilevel"/>
    <w:tmpl w:val="BACA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D60948"/>
    <w:multiLevelType w:val="multilevel"/>
    <w:tmpl w:val="5B36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8A2B64"/>
    <w:multiLevelType w:val="multilevel"/>
    <w:tmpl w:val="AFA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06A2B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1E0F"/>
    <w:rsid w:val="00352256"/>
    <w:rsid w:val="00354F51"/>
    <w:rsid w:val="00355B70"/>
    <w:rsid w:val="0035659C"/>
    <w:rsid w:val="00357135"/>
    <w:rsid w:val="00360791"/>
    <w:rsid w:val="00360928"/>
    <w:rsid w:val="00360934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4D20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536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45452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451&amp;CT1=0" TargetMode="External"/><Relationship Id="rId13" Type="http://schemas.openxmlformats.org/officeDocument/2006/relationships/hyperlink" Target="http://www.psp.cz/sqw/text/tiskt.sqw?o=8&amp;v=US&amp;ct=621" TargetMode="External"/><Relationship Id="rId18" Type="http://schemas.openxmlformats.org/officeDocument/2006/relationships/hyperlink" Target="http://www.psp.cz/eknih/2017ps/stenprot/035schuz/35-2.html" TargetMode="External"/><Relationship Id="rId26" Type="http://schemas.openxmlformats.org/officeDocument/2006/relationships/hyperlink" Target="https://www.senat.cz/senatori/index.php?lng=cz&amp;ke_dni=21.01.2020&amp;par_3=304" TargetMode="External"/><Relationship Id="rId39" Type="http://schemas.openxmlformats.org/officeDocument/2006/relationships/hyperlink" Target="http://www.psp.cz/sqw/hlasy.sqw?G=723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text/tiskt.sqw?o=8&amp;ct=451&amp;ct1=4" TargetMode="External"/><Relationship Id="rId34" Type="http://schemas.openxmlformats.org/officeDocument/2006/relationships/hyperlink" Target="https://www.senat.cz/xqw/xervlet/pssenat/hlasovani?action=steno&amp;O=12&amp;IS=6369&amp;D=29.01.2020" TargetMode="External"/><Relationship Id="rId42" Type="http://schemas.openxmlformats.org/officeDocument/2006/relationships/hyperlink" Target="https://senat.cz/xqw/xervlet/pssenat/eurovoc?de=357318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historie.sqw?O=8&amp;T=451" TargetMode="External"/><Relationship Id="rId12" Type="http://schemas.openxmlformats.org/officeDocument/2006/relationships/hyperlink" Target="http://www.psp.cz/eknih/2017ps/stenprot/028schuz/28-5.html" TargetMode="External"/><Relationship Id="rId17" Type="http://schemas.openxmlformats.org/officeDocument/2006/relationships/hyperlink" Target="http://www.psp.cz/sqw/text/tiskt.sqw?o=8&amp;ct=451&amp;ct1=2" TargetMode="External"/><Relationship Id="rId25" Type="http://schemas.openxmlformats.org/officeDocument/2006/relationships/hyperlink" Target="https://www.senat.cz/organy/index.php?lng=cz&amp;par_2=415&amp;ke_dni=21.01.2020&amp;O=12" TargetMode="External"/><Relationship Id="rId33" Type="http://schemas.openxmlformats.org/officeDocument/2006/relationships/hyperlink" Target="https://www.senat.cz/xqw/xervlet/pssenat/prubeh?schuze=6369" TargetMode="External"/><Relationship Id="rId38" Type="http://schemas.openxmlformats.org/officeDocument/2006/relationships/hyperlink" Target="http://www.psp.cz/eknih/2017ps/stenprot/041schuz/41-2.html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psp.cz/sqw/hp.sqw?k=3200&amp;o=8" TargetMode="External"/><Relationship Id="rId20" Type="http://schemas.openxmlformats.org/officeDocument/2006/relationships/hyperlink" Target="https://www.psp.cz/sqw/hp.sqw?k=3200&amp;o=8" TargetMode="External"/><Relationship Id="rId29" Type="http://schemas.openxmlformats.org/officeDocument/2006/relationships/hyperlink" Target="https://www.senat.cz/organy/index.php?lng=cz&amp;par_2=409&amp;ke_dni=15.01.2020&amp;O=12" TargetMode="External"/><Relationship Id="rId41" Type="http://schemas.openxmlformats.org/officeDocument/2006/relationships/hyperlink" Target="https://senat.cz/xqw/xervlet/pssenat/eurovoc?de=16047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3551" TargetMode="External"/><Relationship Id="rId11" Type="http://schemas.openxmlformats.org/officeDocument/2006/relationships/hyperlink" Target="http://www.psp.cz/sqw/hp.sqw?k=3200&amp;o=8" TargetMode="External"/><Relationship Id="rId24" Type="http://schemas.openxmlformats.org/officeDocument/2006/relationships/hyperlink" Target="http://www.psp.cz/sqw/text/tiskt.sqw?o=8&amp;v=US&amp;ct=807" TargetMode="External"/><Relationship Id="rId32" Type="http://schemas.openxmlformats.org/officeDocument/2006/relationships/hyperlink" Target="https://senat.cz/xqw/webdav/pssenat/original/93620/78519" TargetMode="External"/><Relationship Id="rId37" Type="http://schemas.openxmlformats.org/officeDocument/2006/relationships/hyperlink" Target="http://www.psp.cz/sqw/sbirka.sqw?O=8&amp;T=451" TargetMode="External"/><Relationship Id="rId40" Type="http://schemas.openxmlformats.org/officeDocument/2006/relationships/hyperlink" Target="http://www.psp.cz/sqw/text/tiskt.sqw?o=8&amp;v=US&amp;ct=966" TargetMode="External"/><Relationship Id="rId45" Type="http://schemas.openxmlformats.org/officeDocument/2006/relationships/hyperlink" Target="https://senat.cz/xqw/xervlet/pssenat/eurovoc?de=160584" TargetMode="External"/><Relationship Id="rId5" Type="http://schemas.openxmlformats.org/officeDocument/2006/relationships/hyperlink" Target="https://senat.cz/xqw/webdav/pssenat/original/93551/78450" TargetMode="External"/><Relationship Id="rId15" Type="http://schemas.openxmlformats.org/officeDocument/2006/relationships/hyperlink" Target="http://www.psp.cz/sqw/text/tiskt.sqw?o=8&amp;ct=451&amp;ct1=1" TargetMode="External"/><Relationship Id="rId23" Type="http://schemas.openxmlformats.org/officeDocument/2006/relationships/hyperlink" Target="http://www.psp.cz/sqw/hlasy.sqw?G=71601" TargetMode="External"/><Relationship Id="rId28" Type="http://schemas.openxmlformats.org/officeDocument/2006/relationships/hyperlink" Target="https://senat.cz/xqw/webdav/pssenat/original/93650/78540" TargetMode="External"/><Relationship Id="rId36" Type="http://schemas.openxmlformats.org/officeDocument/2006/relationships/hyperlink" Target="http://www.psp.cz/sqw/historie.sqw?O=8&amp;T=451" TargetMode="External"/><Relationship Id="rId10" Type="http://schemas.openxmlformats.org/officeDocument/2006/relationships/hyperlink" Target="https://www.psp.cz/sqw/detail.sqw?id=5703&amp;o=8" TargetMode="External"/><Relationship Id="rId19" Type="http://schemas.openxmlformats.org/officeDocument/2006/relationships/hyperlink" Target="http://www.psp.cz/sqw/text/tiskt.sqw?o=8&amp;ct=451&amp;ct1=3" TargetMode="External"/><Relationship Id="rId31" Type="http://schemas.openxmlformats.org/officeDocument/2006/relationships/hyperlink" Target="https://www.senat.cz/xqw/xervlet/pssenat/htmlhled?action=doc&amp;value=93620" TargetMode="External"/><Relationship Id="rId44" Type="http://schemas.openxmlformats.org/officeDocument/2006/relationships/hyperlink" Target="https://senat.cz/xqw/xervlet/pssenat/eurovoc?de=2375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174" TargetMode="External"/><Relationship Id="rId14" Type="http://schemas.openxmlformats.org/officeDocument/2006/relationships/hyperlink" Target="https://www.psp.cz/sqw/hp.sqw?k=3200&amp;o=8" TargetMode="External"/><Relationship Id="rId22" Type="http://schemas.openxmlformats.org/officeDocument/2006/relationships/hyperlink" Target="http://www.psp.cz/eknih/2017ps/stenprot/039schuz/39-2.html" TargetMode="External"/><Relationship Id="rId27" Type="http://schemas.openxmlformats.org/officeDocument/2006/relationships/hyperlink" Target="https://www.senat.cz/xqw/xervlet/pssenat/htmlhled?action=doc&amp;value=93650" TargetMode="External"/><Relationship Id="rId30" Type="http://schemas.openxmlformats.org/officeDocument/2006/relationships/hyperlink" Target="https://www.senat.cz/senatori/index.php?lng=cz&amp;ke_dni=15.01.2020&amp;par_3=231" TargetMode="External"/><Relationship Id="rId35" Type="http://schemas.openxmlformats.org/officeDocument/2006/relationships/hyperlink" Target="https://senat.cz/xqw/xervlet/pssenat/hlasy?G=18566&amp;O=12" TargetMode="External"/><Relationship Id="rId43" Type="http://schemas.openxmlformats.org/officeDocument/2006/relationships/hyperlink" Target="https://senat.cz/xqw/xervlet/pssenat/eurovoc?de=1089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1108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2021-08-04T18:10:00Z</dcterms:created>
  <dcterms:modified xsi:type="dcterms:W3CDTF">2021-08-04T18:10:00Z</dcterms:modified>
</cp:coreProperties>
</file>