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05E" w14:textId="77777777" w:rsidR="00AB01A9" w:rsidRDefault="00AB01A9" w:rsidP="00AB01A9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220</w:t>
        </w:r>
      </w:hyperlink>
      <w:r>
        <w:rPr>
          <w:rFonts w:ascii="Georgia" w:hAnsi="Georgia"/>
          <w:color w:val="000000"/>
          <w:sz w:val="58"/>
          <w:szCs w:val="58"/>
        </w:rPr>
        <w:br/>
        <w:t>(308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úpravách v oblasti evidence tržeb v souvislosti s vyhlášením nouzového stavu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DFEF485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58F75B38" w14:textId="77777777" w:rsidR="00AB01A9" w:rsidRDefault="00AB01A9" w:rsidP="00AB01A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473696F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úpravách v oblasti evidence tržeb</w:t>
      </w:r>
    </w:p>
    <w:p w14:paraId="7AA084FD" w14:textId="77777777" w:rsidR="00AB01A9" w:rsidRDefault="00AB01A9" w:rsidP="00AB01A9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788/0</w:t>
        </w:r>
      </w:hyperlink>
      <w:r>
        <w:rPr>
          <w:rFonts w:ascii="Arial" w:hAnsi="Arial" w:cs="Arial"/>
          <w:color w:val="444444"/>
          <w:sz w:val="18"/>
          <w:szCs w:val="18"/>
        </w:rPr>
        <w:t> dne 23. 3.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 bude projednán ve zkráceném jednání s vynecháním </w:t>
      </w:r>
      <w:r>
        <w:rPr>
          <w:rFonts w:ascii="Arial" w:hAnsi="Arial" w:cs="Arial"/>
          <w:b/>
          <w:bCs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1ACA8E" w14:textId="77777777" w:rsidR="00AB01A9" w:rsidRDefault="00AB01A9" w:rsidP="00AB01A9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23. 3.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4DD9921C" w14:textId="77777777" w:rsidR="00AB01A9" w:rsidRDefault="00AB01A9" w:rsidP="00AB01A9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EC724FF" w14:textId="77777777" w:rsidR="00AB01A9" w:rsidRDefault="00AB01A9" w:rsidP="00AB01A9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24. 3.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788/1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8E328E6" w14:textId="77777777" w:rsidR="00AB01A9" w:rsidRDefault="00AB01A9" w:rsidP="00AB01A9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4" w:anchor="q4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24. 3. 2020 poslancům jako sněmovní dokument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DA4C65D" w14:textId="77777777" w:rsidR="00AB01A9" w:rsidRDefault="00AB01A9" w:rsidP="00AB01A9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24. 3. 2020 na 42.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1004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55AAA37" w14:textId="77777777" w:rsidR="00AB01A9" w:rsidRDefault="00AB01A9" w:rsidP="00AB01A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240BDF3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24.3.2020.</w:t>
      </w:r>
    </w:p>
    <w:p w14:paraId="28C3CF12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22.4.2020.</w:t>
      </w:r>
    </w:p>
    <w:p w14:paraId="7AEBBD6D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25.3.2020.</w:t>
      </w:r>
    </w:p>
    <w:p w14:paraId="40CF0146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25.3.2020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156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070ABE0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3" w:anchor="b206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D7E9B39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333,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D15B44B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26.3.2020 vrátil Senát tisk do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4B2923D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1A104B3" w14:textId="77777777" w:rsidR="00AB01A9" w:rsidRDefault="00AB01A9" w:rsidP="00AB01A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Prezident republiky</w:t>
      </w:r>
    </w:p>
    <w:p w14:paraId="493E3F5D" w14:textId="77777777" w:rsidR="00AB01A9" w:rsidRDefault="00AB01A9" w:rsidP="00AB01A9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26.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26.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26. 3. 2020.</w:t>
      </w:r>
    </w:p>
    <w:p w14:paraId="7411A1D5" w14:textId="77777777" w:rsidR="00AB01A9" w:rsidRDefault="00AB01A9" w:rsidP="00AB01A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37A5A6B" w14:textId="77777777" w:rsidR="00AB01A9" w:rsidRDefault="00AB01A9" w:rsidP="00AB01A9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26. 3. 2020.</w:t>
      </w:r>
    </w:p>
    <w:p w14:paraId="67EBA664" w14:textId="77777777" w:rsidR="00AB01A9" w:rsidRDefault="00AB01A9" w:rsidP="00AB01A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maloobchodní prodej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příjem ? platba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ukládání a vyhledávání informací</w:t>
        </w:r>
      </w:hyperlink>
    </w:p>
    <w:p w14:paraId="676A2A3C" w14:textId="451FA4AF" w:rsidR="001B3B50" w:rsidRPr="00AB01A9" w:rsidRDefault="001B3B50" w:rsidP="00AB01A9"/>
    <w:sectPr w:rsidR="001B3B50" w:rsidRPr="00AB01A9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788&amp;CT1=0" TargetMode="External"/><Relationship Id="rId13" Type="http://schemas.openxmlformats.org/officeDocument/2006/relationships/hyperlink" Target="http://www.psp.cz/sqw/text/tiskt.sqw?o=8&amp;ct=788&amp;ct1=1" TargetMode="External"/><Relationship Id="rId18" Type="http://schemas.openxmlformats.org/officeDocument/2006/relationships/hyperlink" Target="https://www.senat.cz/organy/index.php?lng=cz&amp;par_2=410&amp;ke_dni=25.03.2020&amp;O=12" TargetMode="External"/><Relationship Id="rId26" Type="http://schemas.openxmlformats.org/officeDocument/2006/relationships/hyperlink" Target="http://www.psp.cz/sqw/historie.sqw?O=8&amp;T=78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344/79132" TargetMode="External"/><Relationship Id="rId7" Type="http://schemas.openxmlformats.org/officeDocument/2006/relationships/hyperlink" Target="http://www.psp.cz/sqw/historie.sqw?O=8&amp;T=788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text/tiskt.sqw?o=8&amp;v=US&amp;ct=1004" TargetMode="External"/><Relationship Id="rId25" Type="http://schemas.openxmlformats.org/officeDocument/2006/relationships/hyperlink" Target="https://www.senat.cz/xqw/xervlet/pssenat/hlasa?O=12&amp;H=5&amp;T=220&amp;S=18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457" TargetMode="External"/><Relationship Id="rId20" Type="http://schemas.openxmlformats.org/officeDocument/2006/relationships/hyperlink" Target="https://www.senat.cz/xqw/xervlet/pssenat/htmlhled?action=doc&amp;value=94344" TargetMode="External"/><Relationship Id="rId29" Type="http://schemas.openxmlformats.org/officeDocument/2006/relationships/hyperlink" Target="https://senat.cz/xqw/xervlet/pssenat/eurovoc?de=1845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310" TargetMode="External"/><Relationship Id="rId11" Type="http://schemas.openxmlformats.org/officeDocument/2006/relationships/hyperlink" Target="https://www.psp.cz/sqw/hp.sqw?k=3400&amp;o=8" TargetMode="External"/><Relationship Id="rId24" Type="http://schemas.openxmlformats.org/officeDocument/2006/relationships/hyperlink" Target="https://senat.cz/xqw/webdav/pssenat/original/94364/7915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enat.cz/xqw/webdav/pssenat/original/94310/79105" TargetMode="External"/><Relationship Id="rId15" Type="http://schemas.openxmlformats.org/officeDocument/2006/relationships/hyperlink" Target="http://www.psp.cz/sqw/sd.sqw?cd=5594&amp;o=8" TargetMode="External"/><Relationship Id="rId23" Type="http://schemas.openxmlformats.org/officeDocument/2006/relationships/hyperlink" Target="https://www.senat.cz/xqw/xervlet/pssenat/hlasovani?action=steno&amp;O=12&amp;IS=6415&amp;D=25.03.2020" TargetMode="External"/><Relationship Id="rId28" Type="http://schemas.openxmlformats.org/officeDocument/2006/relationships/hyperlink" Target="https://senat.cz/xqw/xervlet/pssenat/eurovoc?de=6675" TargetMode="External"/><Relationship Id="rId10" Type="http://schemas.openxmlformats.org/officeDocument/2006/relationships/hyperlink" Target="https://www.psp.cz/sqw/detail.sqw?id=5268&amp;o=8" TargetMode="External"/><Relationship Id="rId19" Type="http://schemas.openxmlformats.org/officeDocument/2006/relationships/hyperlink" Target="https://www.senat.cz/senatori/index.php?lng=cz&amp;ke_dni=25.03.2020&amp;par_3=317" TargetMode="External"/><Relationship Id="rId31" Type="http://schemas.openxmlformats.org/officeDocument/2006/relationships/hyperlink" Target="https://senat.cz/xqw/xervlet/pssenat/eurovoc?de=1115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eknih/2017ps/stenprot/042schuz/42-1.html" TargetMode="External"/><Relationship Id="rId22" Type="http://schemas.openxmlformats.org/officeDocument/2006/relationships/hyperlink" Target="https://www.senat.cz/xqw/xervlet/pssenat/prubeh?schuze=6415" TargetMode="External"/><Relationship Id="rId27" Type="http://schemas.openxmlformats.org/officeDocument/2006/relationships/hyperlink" Target="http://www.psp.cz/sqw/sbirka.sqw?O=8&amp;T=788" TargetMode="External"/><Relationship Id="rId30" Type="http://schemas.openxmlformats.org/officeDocument/2006/relationships/hyperlink" Target="https://senat.cz/xqw/xervlet/pssenat/eurovoc?de=146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795</Words>
  <Characters>4693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2021-08-02T16:19:00Z</dcterms:created>
  <dcterms:modified xsi:type="dcterms:W3CDTF">2021-08-02T16:19:00Z</dcterms:modified>
</cp:coreProperties>
</file>