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947B" w14:textId="77777777" w:rsidR="008D796F" w:rsidRDefault="008D796F" w:rsidP="008D796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238</w:t>
        </w:r>
      </w:hyperlink>
      <w:r>
        <w:rPr>
          <w:rFonts w:ascii="Georgia" w:hAnsi="Georgia"/>
          <w:color w:val="000000"/>
          <w:sz w:val="58"/>
          <w:szCs w:val="58"/>
        </w:rPr>
        <w:br/>
        <w:t>(321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23/2017 Sb., o pravidlech rozpočtové odpovědnosti, ve znění zákona č. 277/2019 Sb.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A2822ED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00D0BBB0" w14:textId="77777777" w:rsidR="008D796F" w:rsidRDefault="008D796F" w:rsidP="008D79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2BCFD64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pravidlech rozpočtové odpovědnosti</w:t>
      </w:r>
    </w:p>
    <w:p w14:paraId="0751D6D9" w14:textId="77777777" w:rsidR="008D796F" w:rsidRDefault="008D796F" w:rsidP="008D796F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812/0</w:t>
        </w:r>
      </w:hyperlink>
      <w:r>
        <w:rPr>
          <w:rFonts w:ascii="Arial" w:hAnsi="Arial" w:cs="Arial"/>
          <w:color w:val="444444"/>
          <w:sz w:val="18"/>
          <w:szCs w:val="18"/>
        </w:rPr>
        <w:t> dne 2.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9AC08E3" w14:textId="77777777" w:rsidR="008D796F" w:rsidRDefault="008D796F" w:rsidP="008D796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07DDE64D" w14:textId="77777777" w:rsidR="008D796F" w:rsidRDefault="008D796F" w:rsidP="008D796F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6D8D8C9" w14:textId="77777777" w:rsidR="008D796F" w:rsidRDefault="008D796F" w:rsidP="008D796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801756E" w14:textId="77777777" w:rsidR="008D796F" w:rsidRDefault="008D796F" w:rsidP="008D796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oponentní zprávu</w:t>
      </w:r>
      <w:r>
        <w:rPr>
          <w:rFonts w:ascii="Arial" w:hAnsi="Arial" w:cs="Arial"/>
          <w:color w:val="444444"/>
          <w:sz w:val="18"/>
          <w:szCs w:val="18"/>
        </w:rPr>
        <w:t> 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812/2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B02D1B4" w14:textId="77777777" w:rsidR="008D796F" w:rsidRDefault="008D796F" w:rsidP="008D796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7" w:anchor="q16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8. 4. 2020 poslancům jako sněmovní dokument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633D0F1" w14:textId="77777777" w:rsidR="008D796F" w:rsidRDefault="008D796F" w:rsidP="008D796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1038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CE36C44" w14:textId="77777777" w:rsidR="008D796F" w:rsidRDefault="008D796F" w:rsidP="008D79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BBD47D2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4778F1F8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05E79728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209E87C4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CCB2073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17A8C91A" w14:textId="77777777" w:rsidR="008D796F" w:rsidRDefault="008D796F" w:rsidP="008D796F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1379E85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67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DC93760" w14:textId="0FC028B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1" w:history="1">
        <w:r w:rsidRPr="008D796F">
          <w:rPr>
            <w:rStyle w:val="Hyperlink"/>
            <w:rFonts w:ascii="Arial" w:hAnsi="Arial" w:cs="Arial"/>
            <w:sz w:val="18"/>
            <w:szCs w:val="18"/>
          </w:rPr>
          <w:t>33</w:t>
        </w:r>
      </w:hyperlink>
    </w:p>
    <w:p w14:paraId="7B5E164B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38A32D4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7CCEB52" w14:textId="77777777" w:rsidR="008D796F" w:rsidRDefault="008D796F" w:rsidP="008D79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1B6C8FBE" w14:textId="77777777" w:rsidR="008D796F" w:rsidRDefault="008D796F" w:rsidP="008D796F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20. 4. 2020 poslancům jako tisk </w:t>
      </w:r>
      <w:hyperlink r:id="rId3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812/3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20. 4. 2020 poslancům jako tisk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812/4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6" w:anchor="q1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(usnesení č.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1083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ED33588" w14:textId="77777777" w:rsidR="008D796F" w:rsidRDefault="008D796F" w:rsidP="008D79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7B95D26" w14:textId="77777777" w:rsidR="008D796F" w:rsidRDefault="008D796F" w:rsidP="008D796F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23.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24.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24. 4. 2020.</w:t>
      </w:r>
    </w:p>
    <w:p w14:paraId="1D37643B" w14:textId="77777777" w:rsidR="008D796F" w:rsidRDefault="008D796F" w:rsidP="008D79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10CF4C9" w14:textId="77777777" w:rsidR="008D796F" w:rsidRDefault="008D796F" w:rsidP="008D796F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24. 4. 2020.</w:t>
      </w:r>
    </w:p>
    <w:p w14:paraId="1917BC8E" w14:textId="77777777" w:rsidR="008D796F" w:rsidRDefault="008D796F" w:rsidP="008D79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návrh rozpočtu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rozpočtová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rozpočtová pravidla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odpovědnost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rozpočet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veřejné finance</w:t>
        </w:r>
      </w:hyperlink>
    </w:p>
    <w:p w14:paraId="676A2A3C" w14:textId="451FA4AF" w:rsidR="001B3B50" w:rsidRPr="008D796F" w:rsidRDefault="001B3B50" w:rsidP="008D796F"/>
    <w:sectPr w:rsidR="001B3B50" w:rsidRPr="008D796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37E7"/>
    <w:multiLevelType w:val="multilevel"/>
    <w:tmpl w:val="C03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A785F"/>
    <w:multiLevelType w:val="multilevel"/>
    <w:tmpl w:val="5B0C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B7DC9"/>
    <w:multiLevelType w:val="multilevel"/>
    <w:tmpl w:val="C44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4173B"/>
    <w:multiLevelType w:val="multilevel"/>
    <w:tmpl w:val="DABA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976BD"/>
    <w:multiLevelType w:val="multilevel"/>
    <w:tmpl w:val="24D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12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sd.sqw?cd=5608&amp;o=8" TargetMode="External"/><Relationship Id="rId26" Type="http://schemas.openxmlformats.org/officeDocument/2006/relationships/hyperlink" Target="https://www.senat.cz/senatori/index.php?lng=cz&amp;ke_dni=15.04.2020&amp;par_3=312" TargetMode="External"/><Relationship Id="rId39" Type="http://schemas.openxmlformats.org/officeDocument/2006/relationships/hyperlink" Target="https://senat.cz/xqw/xervlet/pssenat/eurovoc?de=675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organy/index.php?lng=cz&amp;par_2=410&amp;ke_dni=15.04.2020&amp;O=12" TargetMode="External"/><Relationship Id="rId34" Type="http://schemas.openxmlformats.org/officeDocument/2006/relationships/hyperlink" Target="http://www.psp.cz/sqw/text/tiskt.sqw?o=8&amp;ct=812&amp;ct1=3" TargetMode="External"/><Relationship Id="rId42" Type="http://schemas.openxmlformats.org/officeDocument/2006/relationships/hyperlink" Target="https://senat.cz/xqw/xervlet/pssenat/eurovoc?de=9017" TargetMode="External"/><Relationship Id="rId7" Type="http://schemas.openxmlformats.org/officeDocument/2006/relationships/hyperlink" Target="http://www.psp.cz/sqw/historie.sqw?O=8&amp;T=812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eknih/2017ps/stenprot/044schuz/44-2.html" TargetMode="External"/><Relationship Id="rId25" Type="http://schemas.openxmlformats.org/officeDocument/2006/relationships/hyperlink" Target="https://www.senat.cz/organy/index.php?lng=cz&amp;par_2=409&amp;ke_dni=15.04.2020&amp;O=12" TargetMode="External"/><Relationship Id="rId33" Type="http://schemas.openxmlformats.org/officeDocument/2006/relationships/hyperlink" Target="http://www.psp.cz/sqw/sbirka.sqw?O=8&amp;T=812" TargetMode="External"/><Relationship Id="rId38" Type="http://schemas.openxmlformats.org/officeDocument/2006/relationships/hyperlink" Target="https://senat.cz/xqw/xervlet/pssenat/eurovoc?de=34081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812&amp;ct1=2" TargetMode="External"/><Relationship Id="rId20" Type="http://schemas.openxmlformats.org/officeDocument/2006/relationships/hyperlink" Target="http://www.psp.cz/sqw/text/tiskt.sqw?o=8&amp;v=US&amp;ct=1038" TargetMode="External"/><Relationship Id="rId29" Type="http://schemas.openxmlformats.org/officeDocument/2006/relationships/hyperlink" Target="https://www.senat.cz/xqw/xervlet/pssenat/prubeh?schuze=6426" TargetMode="External"/><Relationship Id="rId41" Type="http://schemas.openxmlformats.org/officeDocument/2006/relationships/hyperlink" Target="https://senat.cz/xqw/xervlet/pssenat/eurovoc?de=1122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4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senat.cz/xqw/webdav/pssenat/original/94545/79306" TargetMode="External"/><Relationship Id="rId32" Type="http://schemas.openxmlformats.org/officeDocument/2006/relationships/hyperlink" Target="http://www.psp.cz/sqw/historie.sqw?O=8&amp;T=812" TargetMode="External"/><Relationship Id="rId37" Type="http://schemas.openxmlformats.org/officeDocument/2006/relationships/hyperlink" Target="http://www.psp.cz/sqw/text/tiskt.sqw?o=8&amp;v=US&amp;ct=1083" TargetMode="External"/><Relationship Id="rId40" Type="http://schemas.openxmlformats.org/officeDocument/2006/relationships/hyperlink" Target="https://senat.cz/xqw/xervlet/pssenat/eurovoc?de=7244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94484/79249" TargetMode="External"/><Relationship Id="rId15" Type="http://schemas.openxmlformats.org/officeDocument/2006/relationships/hyperlink" Target="https://www.psp.cz/sqw/hp.sqw?k=3400&amp;o=8" TargetMode="External"/><Relationship Id="rId23" Type="http://schemas.openxmlformats.org/officeDocument/2006/relationships/hyperlink" Target="https://www.senat.cz/xqw/xervlet/pssenat/htmlhled?action=doc&amp;value=94545" TargetMode="External"/><Relationship Id="rId28" Type="http://schemas.openxmlformats.org/officeDocument/2006/relationships/hyperlink" Target="https://senat.cz/xqw/webdav/pssenat/original/94527/79288" TargetMode="External"/><Relationship Id="rId36" Type="http://schemas.openxmlformats.org/officeDocument/2006/relationships/hyperlink" Target="http://www.psp.cz/eknih/2017ps/stenprot/045schuz/45-2.html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://www.psp.cz/sqw/hlasy.sqw?G=72607" TargetMode="External"/><Relationship Id="rId31" Type="http://schemas.openxmlformats.org/officeDocument/2006/relationships/hyperlink" Target="https://senat.cz/xqw/xervlet/pssenat/hlasy?G=18814&amp;O=1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12&amp;ct1=1" TargetMode="External"/><Relationship Id="rId22" Type="http://schemas.openxmlformats.org/officeDocument/2006/relationships/hyperlink" Target="https://www.senat.cz/senatori/index.php?lng=cz&amp;ke_dni=15.04.2020&amp;par_3=317" TargetMode="External"/><Relationship Id="rId27" Type="http://schemas.openxmlformats.org/officeDocument/2006/relationships/hyperlink" Target="https://www.senat.cz/xqw/xervlet/pssenat/htmlhled?action=doc&amp;value=94527" TargetMode="External"/><Relationship Id="rId30" Type="http://schemas.openxmlformats.org/officeDocument/2006/relationships/hyperlink" Target="https://www.senat.cz/xqw/xervlet/pssenat/hlasovani?action=steno&amp;O=12&amp;IS=6426&amp;D=17.04.2020" TargetMode="External"/><Relationship Id="rId35" Type="http://schemas.openxmlformats.org/officeDocument/2006/relationships/hyperlink" Target="http://www.psp.cz/sqw/text/tiskt.sqw?o=8&amp;ct=812&amp;ct1=4" TargetMode="External"/><Relationship Id="rId43" Type="http://schemas.openxmlformats.org/officeDocument/2006/relationships/hyperlink" Target="https://senat.cz/xqw/xervlet/pssenat/eurovoc?de=65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1088</Words>
  <Characters>6420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2021-08-02T15:39:00Z</dcterms:created>
  <dcterms:modified xsi:type="dcterms:W3CDTF">2021-08-02T15:39:00Z</dcterms:modified>
</cp:coreProperties>
</file>