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EF50" w14:textId="77777777" w:rsidR="003A4425" w:rsidRDefault="003A4425" w:rsidP="003A442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223</w:t>
        </w:r>
      </w:hyperlink>
      <w:r>
        <w:rPr>
          <w:rFonts w:ascii="Georgia" w:hAnsi="Georgia"/>
          <w:color w:val="000000"/>
          <w:sz w:val="58"/>
          <w:szCs w:val="58"/>
        </w:rPr>
        <w:br/>
        <w:t>(389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553/1991 Sb., o obecní policii,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5C599B9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Zdeněk Ondráček.</w:t>
      </w:r>
    </w:p>
    <w:p w14:paraId="08A6F087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76625DE" w14:textId="77777777" w:rsidR="003A4425" w:rsidRDefault="003A4425" w:rsidP="003A442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17. 7. 2019. Vláda zaslala stanovisko 31. 7.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31. 7.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4C75950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EBA3D96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obecní policii</w:t>
      </w:r>
    </w:p>
    <w:p w14:paraId="69D97024" w14:textId="77777777" w:rsidR="003A4425" w:rsidRDefault="003A4425" w:rsidP="003A442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550/0</w:t>
        </w:r>
      </w:hyperlink>
      <w:r>
        <w:rPr>
          <w:rFonts w:ascii="Arial" w:hAnsi="Arial" w:cs="Arial"/>
          <w:color w:val="444444"/>
          <w:sz w:val="18"/>
          <w:szCs w:val="18"/>
        </w:rPr>
        <w:t> dne 16. 7. 2019.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0550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5B00E50" w14:textId="77777777" w:rsidR="003A4425" w:rsidRDefault="003A4425" w:rsidP="003A442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Josef Bělica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</w:p>
    <w:p w14:paraId="5E21E8DB" w14:textId="77777777" w:rsidR="003A4425" w:rsidRDefault="003A4425" w:rsidP="003A442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16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705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90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5EEF293" w14:textId="77777777" w:rsidR="003A4425" w:rsidRDefault="003A4425" w:rsidP="003A4425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ADCC326" w14:textId="77777777" w:rsidR="003A4425" w:rsidRDefault="003A4425" w:rsidP="003A442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10.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237692A" w14:textId="77777777" w:rsidR="003A4425" w:rsidRDefault="003A4425" w:rsidP="003A442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2CA3A5C" w14:textId="77777777" w:rsidR="003A4425" w:rsidRDefault="003A4425" w:rsidP="003A442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32DCDE9" w14:textId="77777777" w:rsidR="003A4425" w:rsidRDefault="003A4425" w:rsidP="003A442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1.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415277" w14:textId="77777777" w:rsidR="003A4425" w:rsidRDefault="003A4425" w:rsidP="003A442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13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2.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13. 2. 2020 v 10:26.</w:t>
      </w:r>
    </w:p>
    <w:p w14:paraId="28056B82" w14:textId="77777777" w:rsidR="003A4425" w:rsidRDefault="003A4425" w:rsidP="003A4425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2FA309E" w14:textId="77777777" w:rsidR="003A4425" w:rsidRDefault="003A4425" w:rsidP="003A4425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28. 2. 2020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32807CD" w14:textId="77777777" w:rsidR="003A4425" w:rsidRDefault="003A4425" w:rsidP="003A4425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1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1BFF441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C0A1E9C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2.4.2020.</w:t>
      </w:r>
    </w:p>
    <w:p w14:paraId="1B450B9C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2.5.2020.</w:t>
      </w:r>
    </w:p>
    <w:p w14:paraId="42DB1758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2.4.2020.</w:t>
      </w:r>
    </w:p>
    <w:p w14:paraId="6A1B633B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Václav Láska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7BACD96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46DD6B3" w14:textId="77777777" w:rsidR="003A4425" w:rsidRDefault="003A4425" w:rsidP="003A442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Zdeněk Nytra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223/3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4D25762" w14:textId="77777777" w:rsidR="003A4425" w:rsidRDefault="003A4425" w:rsidP="003A442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Zdeněk Nytra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28.4.2020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223/4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46F39F2" w14:textId="77777777" w:rsidR="003A4425" w:rsidRDefault="003A4425" w:rsidP="003A442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223/2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A0ECF9B" w14:textId="7659D4B1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7" w:anchor="b207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419404" w14:textId="3F62A83D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8" w:history="1">
        <w:r w:rsidRPr="003A4425">
          <w:rPr>
            <w:rStyle w:val="Hyperlink"/>
            <w:rFonts w:ascii="Arial" w:hAnsi="Arial" w:cs="Arial"/>
            <w:sz w:val="18"/>
            <w:szCs w:val="18"/>
          </w:rPr>
          <w:t>53</w:t>
        </w:r>
      </w:hyperlink>
    </w:p>
    <w:p w14:paraId="053F4D39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391,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5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822400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5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392,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5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3ABF8DA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5.5.2020 vrátil Senát tisk do </w:t>
      </w:r>
      <w:hyperlink r:id="rId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776AFC4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F41D39B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B5FE69C" w14:textId="77777777" w:rsidR="003A4425" w:rsidRDefault="003A4425" w:rsidP="003A4425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5. 2020 poslancům jako tisk </w:t>
      </w:r>
      <w:hyperlink r:id="rId5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5. 2020 poslancům jako tisk </w:t>
      </w:r>
      <w:hyperlink r:id="rId5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550/9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57" w:anchor="q2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91EA78B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80E542A" w14:textId="77777777" w:rsidR="003A4425" w:rsidRDefault="003A4425" w:rsidP="003A4425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28. 5. 2020.</w:t>
      </w:r>
    </w:p>
    <w:p w14:paraId="18BFB2D7" w14:textId="77777777" w:rsidR="003A4425" w:rsidRDefault="003A4425" w:rsidP="003A442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D3CA4F2" w14:textId="77777777" w:rsidR="003A4425" w:rsidRDefault="003A4425" w:rsidP="003A4425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1. 6. 2020.</w:t>
      </w:r>
    </w:p>
    <w:p w14:paraId="6A908C49" w14:textId="77777777" w:rsidR="003A4425" w:rsidRDefault="003A4425" w:rsidP="003A442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6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městská policie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policie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povinnosti úředníka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rejstřík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veřejný pořádek</w:t>
        </w:r>
      </w:hyperlink>
    </w:p>
    <w:p w14:paraId="676A2A3C" w14:textId="451FA4AF" w:rsidR="001B3B50" w:rsidRPr="003A4425" w:rsidRDefault="001B3B50" w:rsidP="003A4425"/>
    <w:sectPr w:rsidR="001B3B50" w:rsidRPr="003A442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1AD"/>
    <w:multiLevelType w:val="multilevel"/>
    <w:tmpl w:val="8AC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7DC8"/>
    <w:multiLevelType w:val="multilevel"/>
    <w:tmpl w:val="45D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E2E66"/>
    <w:multiLevelType w:val="multilevel"/>
    <w:tmpl w:val="8D0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52E09"/>
    <w:multiLevelType w:val="multilevel"/>
    <w:tmpl w:val="BC9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93FAE"/>
    <w:multiLevelType w:val="multilevel"/>
    <w:tmpl w:val="49E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26DD"/>
    <w:multiLevelType w:val="multilevel"/>
    <w:tmpl w:val="3A4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F1046"/>
    <w:multiLevelType w:val="multilevel"/>
    <w:tmpl w:val="DE0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34schuz/34-2.html" TargetMode="External"/><Relationship Id="rId18" Type="http://schemas.openxmlformats.org/officeDocument/2006/relationships/hyperlink" Target="http://www.psp.cz/sqw/text/tiskt.sqw?o=8&amp;ct=550&amp;ct1=3" TargetMode="External"/><Relationship Id="rId26" Type="http://schemas.openxmlformats.org/officeDocument/2006/relationships/hyperlink" Target="http://www.psp.cz/sqw/text/tiskt.sqw?o=8&amp;ct=550&amp;ct1=7" TargetMode="External"/><Relationship Id="rId39" Type="http://schemas.openxmlformats.org/officeDocument/2006/relationships/hyperlink" Target="https://www.senat.cz/senatori/index.php?lng=cz&amp;ke_dni=28.04.2020&amp;par_3=307" TargetMode="External"/><Relationship Id="rId21" Type="http://schemas.openxmlformats.org/officeDocument/2006/relationships/hyperlink" Target="https://www.psp.cz/sqw/hp.sqw?k=4900&amp;o=8" TargetMode="External"/><Relationship Id="rId34" Type="http://schemas.openxmlformats.org/officeDocument/2006/relationships/hyperlink" Target="https://www.senat.cz/organy/index.php?lng=cz&amp;par_2=411&amp;ke_dni=15.04.2020&amp;O=12" TargetMode="External"/><Relationship Id="rId42" Type="http://schemas.openxmlformats.org/officeDocument/2006/relationships/hyperlink" Target="https://www.senat.cz/organy/index.php?lng=cz&amp;par_2=409&amp;ke_dni=09.04.2020&amp;O=12" TargetMode="External"/><Relationship Id="rId47" Type="http://schemas.openxmlformats.org/officeDocument/2006/relationships/hyperlink" Target="https://www.senat.cz/xqw/xervlet/pssenat/hlasovani?action=steno&amp;O=12&amp;IS=6434&amp;D=30.04.2020" TargetMode="External"/><Relationship Id="rId50" Type="http://schemas.openxmlformats.org/officeDocument/2006/relationships/hyperlink" Target="https://www.senat.cz/xqw/xervlet/pssenat/hlasa?O=12&amp;H=58&amp;T=223&amp;S=21" TargetMode="External"/><Relationship Id="rId55" Type="http://schemas.openxmlformats.org/officeDocument/2006/relationships/hyperlink" Target="http://www.psp.cz/sqw/text/tiskt.sqw?o=8&amp;ct=550&amp;ct1=8" TargetMode="External"/><Relationship Id="rId63" Type="http://schemas.openxmlformats.org/officeDocument/2006/relationships/hyperlink" Target="https://senat.cz/xqw/xervlet/pssenat/eurovoc?de=111461" TargetMode="External"/><Relationship Id="rId7" Type="http://schemas.openxmlformats.org/officeDocument/2006/relationships/hyperlink" Target="http://www.psp.cz/sqw/text/tiskt.sqw?o=8&amp;ct=550&amp;ct1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550&amp;ct1=2" TargetMode="External"/><Relationship Id="rId20" Type="http://schemas.openxmlformats.org/officeDocument/2006/relationships/hyperlink" Target="http://www.psp.cz/sqw/text/tiskt.sqw?o=8&amp;ct=550&amp;ct1=4" TargetMode="External"/><Relationship Id="rId29" Type="http://schemas.openxmlformats.org/officeDocument/2006/relationships/hyperlink" Target="http://www.psp.cz/sqw/text/tiskt.sqw?o=8&amp;v=US&amp;ct=963" TargetMode="External"/><Relationship Id="rId41" Type="http://schemas.openxmlformats.org/officeDocument/2006/relationships/hyperlink" Target="https://senat.cz/xqw/webdav/pssenat/original/94781/79479" TargetMode="External"/><Relationship Id="rId54" Type="http://schemas.openxmlformats.org/officeDocument/2006/relationships/hyperlink" Target="http://www.psp.cz/sqw/sbirka.sqw?O=8&amp;T=550" TargetMode="External"/><Relationship Id="rId62" Type="http://schemas.openxmlformats.org/officeDocument/2006/relationships/hyperlink" Target="https://senat.cz/xqw/xervlet/pssenat/eurovoc?de=2287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94" TargetMode="External"/><Relationship Id="rId11" Type="http://schemas.openxmlformats.org/officeDocument/2006/relationships/hyperlink" Target="https://www.psp.cz/sqw/detail.sqw?id=6437&amp;o=8" TargetMode="External"/><Relationship Id="rId24" Type="http://schemas.openxmlformats.org/officeDocument/2006/relationships/hyperlink" Target="http://www.psp.cz/sqw/text/tiskt.sqw?o=8&amp;ct=550&amp;ct1=6" TargetMode="External"/><Relationship Id="rId32" Type="http://schemas.openxmlformats.org/officeDocument/2006/relationships/hyperlink" Target="https://www.senat.cz/xqw/xervlet/pssenat/htmlhled?action=doc&amp;value=94536" TargetMode="External"/><Relationship Id="rId37" Type="http://schemas.openxmlformats.org/officeDocument/2006/relationships/hyperlink" Target="https://senat.cz/xqw/webdav/pssenat/original/94554/79315" TargetMode="External"/><Relationship Id="rId40" Type="http://schemas.openxmlformats.org/officeDocument/2006/relationships/hyperlink" Target="https://www.senat.cz/xqw/xervlet/pssenat/htmlhled?action=doc&amp;value=94781" TargetMode="External"/><Relationship Id="rId45" Type="http://schemas.openxmlformats.org/officeDocument/2006/relationships/hyperlink" Target="https://senat.cz/xqw/webdav/pssenat/original/94443/79218" TargetMode="External"/><Relationship Id="rId53" Type="http://schemas.openxmlformats.org/officeDocument/2006/relationships/hyperlink" Target="http://www.psp.cz/sqw/historie.sqw?O=8&amp;T=550" TargetMode="External"/><Relationship Id="rId58" Type="http://schemas.openxmlformats.org/officeDocument/2006/relationships/hyperlink" Target="http://www.psp.cz/sqw/hlasy.sqw?G=73080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senat.cz/xqw/webdav/pssenat/original/94394/79169" TargetMode="External"/><Relationship Id="rId15" Type="http://schemas.openxmlformats.org/officeDocument/2006/relationships/hyperlink" Target="https://www.psp.cz/sqw/hp.sqw?k=4900&amp;o=8" TargetMode="External"/><Relationship Id="rId23" Type="http://schemas.openxmlformats.org/officeDocument/2006/relationships/hyperlink" Target="http://www.psp.cz/eknih/2017ps/stenprot/040schuz/40-10.html" TargetMode="External"/><Relationship Id="rId28" Type="http://schemas.openxmlformats.org/officeDocument/2006/relationships/hyperlink" Target="http://www.psp.cz/sqw/hlasy.sqw?G=72337" TargetMode="External"/><Relationship Id="rId36" Type="http://schemas.openxmlformats.org/officeDocument/2006/relationships/hyperlink" Target="https://www.senat.cz/xqw/xervlet/pssenat/htmlhled?action=doc&amp;value=94554" TargetMode="External"/><Relationship Id="rId49" Type="http://schemas.openxmlformats.org/officeDocument/2006/relationships/hyperlink" Target="https://senat.cz/xqw/webdav/pssenat/original/94941/79626" TargetMode="External"/><Relationship Id="rId57" Type="http://schemas.openxmlformats.org/officeDocument/2006/relationships/hyperlink" Target="http://www.psp.cz/eknih/2017ps/stenprot/049schuz/49-2.html" TargetMode="External"/><Relationship Id="rId61" Type="http://schemas.openxmlformats.org/officeDocument/2006/relationships/hyperlink" Target="https://senat.cz/xqw/xervlet/pssenat/eurovoc?de=243838" TargetMode="External"/><Relationship Id="rId10" Type="http://schemas.openxmlformats.org/officeDocument/2006/relationships/hyperlink" Target="https://www.psp.cz/sqw/text/text2.sqw?idd=159685" TargetMode="External"/><Relationship Id="rId19" Type="http://schemas.openxmlformats.org/officeDocument/2006/relationships/hyperlink" Target="https://www.psp.cz/sqw/hp.sqw?k=4400&amp;o=8" TargetMode="External"/><Relationship Id="rId31" Type="http://schemas.openxmlformats.org/officeDocument/2006/relationships/hyperlink" Target="https://www.senat.cz/senatori/index.php?lng=cz&amp;ke_dni=15.04.2020&amp;par_3=278" TargetMode="External"/><Relationship Id="rId44" Type="http://schemas.openxmlformats.org/officeDocument/2006/relationships/hyperlink" Target="https://www.senat.cz/xqw/xervlet/pssenat/htmlhled?action=doc&amp;value=94443" TargetMode="External"/><Relationship Id="rId52" Type="http://schemas.openxmlformats.org/officeDocument/2006/relationships/hyperlink" Target="https://www.senat.cz/xqw/xervlet/pssenat/hlasa?O=12&amp;H=60&amp;T=223&amp;S=21" TargetMode="External"/><Relationship Id="rId60" Type="http://schemas.openxmlformats.org/officeDocument/2006/relationships/hyperlink" Target="https://senat.cz/xqw/xervlet/pssenat/eurovoc?de=313347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550&amp;CT1=0" TargetMode="External"/><Relationship Id="rId14" Type="http://schemas.openxmlformats.org/officeDocument/2006/relationships/hyperlink" Target="http://www.psp.cz/sqw/text/tiskt.sqw?o=8&amp;v=US&amp;ct=705" TargetMode="External"/><Relationship Id="rId22" Type="http://schemas.openxmlformats.org/officeDocument/2006/relationships/hyperlink" Target="http://www.psp.cz/sqw/text/tiskt.sqw?o=8&amp;ct=550&amp;ct1=5" TargetMode="External"/><Relationship Id="rId27" Type="http://schemas.openxmlformats.org/officeDocument/2006/relationships/hyperlink" Target="http://www.psp.cz/eknih/2017ps/stenprot/041schuz/41-2.html" TargetMode="External"/><Relationship Id="rId30" Type="http://schemas.openxmlformats.org/officeDocument/2006/relationships/hyperlink" Target="https://www.senat.cz/organy/index.php?lng=cz&amp;par_2=413&amp;ke_dni=15.04.2020&amp;O=12" TargetMode="External"/><Relationship Id="rId35" Type="http://schemas.openxmlformats.org/officeDocument/2006/relationships/hyperlink" Target="https://www.senat.cz/senatori/index.php?lng=cz&amp;ke_dni=15.04.2020&amp;par_3=307" TargetMode="External"/><Relationship Id="rId43" Type="http://schemas.openxmlformats.org/officeDocument/2006/relationships/hyperlink" Target="https://www.senat.cz/senatori/index.php?lng=cz&amp;ke_dni=09.04.2020&amp;par_3=277" TargetMode="External"/><Relationship Id="rId48" Type="http://schemas.openxmlformats.org/officeDocument/2006/relationships/hyperlink" Target="https://senat.cz/xqw/xervlet/pssenat/hlasy?G=18926&amp;O=12" TargetMode="External"/><Relationship Id="rId56" Type="http://schemas.openxmlformats.org/officeDocument/2006/relationships/hyperlink" Target="http://www.psp.cz/sqw/text/tiskt.sqw?o=8&amp;ct=550&amp;ct1=9" TargetMode="External"/><Relationship Id="rId64" Type="http://schemas.openxmlformats.org/officeDocument/2006/relationships/hyperlink" Target="https://senat.cz/xqw/xervlet/pssenat/eurovoc?de=107159" TargetMode="External"/><Relationship Id="rId8" Type="http://schemas.openxmlformats.org/officeDocument/2006/relationships/hyperlink" Target="http://www.psp.cz/sqw/historie.sqw?O=8&amp;T=550" TargetMode="External"/><Relationship Id="rId51" Type="http://schemas.openxmlformats.org/officeDocument/2006/relationships/hyperlink" Target="https://senat.cz/xqw/webdav/pssenat/original/94942/7962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sp.cz/sqw/hp.sqw?k=4900&amp;o=8" TargetMode="External"/><Relationship Id="rId17" Type="http://schemas.openxmlformats.org/officeDocument/2006/relationships/hyperlink" Target="https://www.psp.cz/sqw/hp.sqw?k=4400&amp;o=8" TargetMode="External"/><Relationship Id="rId25" Type="http://schemas.openxmlformats.org/officeDocument/2006/relationships/hyperlink" Target="https://www.psp.cz/sqw/hp.sqw?k=4900&amp;o=8" TargetMode="External"/><Relationship Id="rId33" Type="http://schemas.openxmlformats.org/officeDocument/2006/relationships/hyperlink" Target="https://senat.cz/xqw/webdav/pssenat/original/94536/79297" TargetMode="External"/><Relationship Id="rId38" Type="http://schemas.openxmlformats.org/officeDocument/2006/relationships/hyperlink" Target="https://www.senat.cz/organy/index.php?lng=cz&amp;par_2=411&amp;ke_dni=28.04.2020&amp;O=12" TargetMode="External"/><Relationship Id="rId46" Type="http://schemas.openxmlformats.org/officeDocument/2006/relationships/hyperlink" Target="https://www.senat.cz/xqw/xervlet/pssenat/prubeh?schuze=6434" TargetMode="External"/><Relationship Id="rId59" Type="http://schemas.openxmlformats.org/officeDocument/2006/relationships/hyperlink" Target="http://www.psp.cz/sqw/text/tiskt.sqw?o=8&amp;v=US&amp;ct=1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1657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2021-08-02T14:33:00Z</dcterms:created>
  <dcterms:modified xsi:type="dcterms:W3CDTF">2021-08-02T14:33:00Z</dcterms:modified>
</cp:coreProperties>
</file>