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AA57" w14:textId="77777777" w:rsidR="002C6760" w:rsidRDefault="002C6760" w:rsidP="002C6760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261</w:t>
        </w:r>
      </w:hyperlink>
      <w:r>
        <w:rPr>
          <w:rFonts w:ascii="Georgia" w:hAnsi="Georgia"/>
          <w:color w:val="000000"/>
          <w:sz w:val="58"/>
          <w:szCs w:val="58"/>
        </w:rPr>
        <w:br/>
        <w:t>(380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561/2004 Sb., o předškolním, základním, středním, vyšším odborném a jiném vzdělávání (školský zákon), ve znění pozdějších předpisů, a zákon č. 178/2016 Sb., kterým se mění zákon č. 561/2004 Sb., o předškolním, základním, středním, vyšším odborném a jiném vzdělávání (školský zákon), ve znění pozdějších předpisů, a zákon č. 200/1990 Sb., o přestupcích, ve znění pozdějších předpisů,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655FB255" w14:textId="77777777" w:rsidR="002C6760" w:rsidRDefault="002C6760" w:rsidP="002C676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školství, mládeže a tělovýchovy Robert Plaga.</w:t>
      </w:r>
    </w:p>
    <w:p w14:paraId="234941D8" w14:textId="77777777" w:rsidR="002C6760" w:rsidRDefault="002C6760" w:rsidP="002C676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4C6FC293" w14:textId="77777777" w:rsidR="002C6760" w:rsidRDefault="002C6760" w:rsidP="002C676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645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školský zákon</w:t>
      </w:r>
    </w:p>
    <w:p w14:paraId="768869B3" w14:textId="77777777" w:rsidR="002C6760" w:rsidRDefault="002C6760" w:rsidP="002C6760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645/0</w:t>
        </w:r>
      </w:hyperlink>
      <w:r>
        <w:rPr>
          <w:rFonts w:ascii="Arial" w:hAnsi="Arial" w:cs="Arial"/>
          <w:color w:val="444444"/>
          <w:sz w:val="18"/>
          <w:szCs w:val="18"/>
        </w:rPr>
        <w:t> dne 13. 11. 2019.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9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</w:t>
      </w:r>
    </w:p>
    <w:p w14:paraId="6A4BF23C" w14:textId="77777777" w:rsidR="002C6760" w:rsidRDefault="002C6760" w:rsidP="002C6760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14. 11. 2019 (usnesení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236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Lukáš Bartoň, Ph.D.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7E98CB86" w14:textId="77777777" w:rsidR="002C6760" w:rsidRDefault="002C6760" w:rsidP="002C6760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br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projednán</w:t>
      </w:r>
      <w:r>
        <w:rPr>
          <w:rFonts w:ascii="Arial" w:hAnsi="Arial" w:cs="Arial"/>
          <w:color w:val="444444"/>
          <w:sz w:val="18"/>
          <w:szCs w:val="18"/>
        </w:rPr>
        <w:t> v obecné rozpravě </w:t>
      </w:r>
      <w:hyperlink r:id="rId13" w:anchor="q11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6. 12. 2019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lastRenderedPageBreak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 18. 12. 2019 na 39. schůzi. Projednávání návrhu bylo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přerušeno</w:t>
      </w:r>
      <w:r>
        <w:rPr>
          <w:rFonts w:ascii="Arial" w:hAnsi="Arial" w:cs="Arial"/>
          <w:color w:val="444444"/>
          <w:sz w:val="18"/>
          <w:szCs w:val="18"/>
        </w:rPr>
        <w:t>. Čtení proběhlo </w:t>
      </w:r>
      <w:hyperlink r:id="rId14" w:anchor="q54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28. 1. 2020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894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30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6C4CAD1" w14:textId="77777777" w:rsidR="002C6760" w:rsidRDefault="002C6760" w:rsidP="002C6760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6A58693" w14:textId="77777777" w:rsidR="002C6760" w:rsidRDefault="002C6760" w:rsidP="002C6760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5. 2.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645/1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728764B" w14:textId="77777777" w:rsidR="002C6760" w:rsidRDefault="002C6760" w:rsidP="002C6760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24. 2.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645/2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64EDA44" w14:textId="77777777" w:rsidR="002C6760" w:rsidRDefault="002C6760" w:rsidP="002C6760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0" w:anchor="q47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41.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6. 3. 2020 na 41.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645/3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6. 3. 2020 v 11:30.</w:t>
      </w:r>
    </w:p>
    <w:p w14:paraId="1A180CF7" w14:textId="77777777" w:rsidR="002C6760" w:rsidRDefault="002C6760" w:rsidP="002C6760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7B6244B" w14:textId="77777777" w:rsidR="002C6760" w:rsidRDefault="002C6760" w:rsidP="002C6760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21. 4. 2020 doručeno poslancům jako sněmovní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645/4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19B0C71" w14:textId="77777777" w:rsidR="002C6760" w:rsidRDefault="002C6760" w:rsidP="002C6760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4" w:anchor="q49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6. 5. 2020</w:t>
        </w:r>
      </w:hyperlink>
      <w:r>
        <w:rPr>
          <w:rFonts w:ascii="Arial" w:hAnsi="Arial" w:cs="Arial"/>
          <w:color w:val="444444"/>
          <w:sz w:val="18"/>
          <w:szCs w:val="18"/>
        </w:rPr>
        <w:t> na 45.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1114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4391190" w14:textId="77777777" w:rsidR="002C6760" w:rsidRDefault="002C6760" w:rsidP="002C676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C6371DE" w14:textId="77777777" w:rsidR="002C6760" w:rsidRDefault="002C6760" w:rsidP="002C676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18.5.2020.</w:t>
      </w:r>
    </w:p>
    <w:p w14:paraId="2E14201A" w14:textId="77777777" w:rsidR="002C6760" w:rsidRDefault="002C6760" w:rsidP="002C676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17.6.2020.</w:t>
      </w:r>
    </w:p>
    <w:p w14:paraId="55203FBD" w14:textId="77777777" w:rsidR="002C6760" w:rsidRDefault="002C6760" w:rsidP="002C676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20.5.2020.</w:t>
      </w:r>
    </w:p>
    <w:p w14:paraId="513A1BA3" w14:textId="77777777" w:rsidR="002C6760" w:rsidRDefault="002C6760" w:rsidP="002C676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vzdělávání, vědu, kulturu, lidská práva a petice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prof. Ing. Jiří Drahoš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2.6.2020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116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261/1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D431E39" w14:textId="77777777" w:rsidR="002C6760" w:rsidRDefault="002C6760" w:rsidP="002C676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52EB3AA9" w14:textId="77777777" w:rsidR="002C6760" w:rsidRDefault="002C6760" w:rsidP="002C6760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Michael Canov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9.6.2020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261/2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53649F3" w14:textId="77777777" w:rsidR="002C6760" w:rsidRDefault="002C6760" w:rsidP="002C676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6" w:anchor="b2085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10.6.2020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EBFBFFA" w14:textId="77777777" w:rsidR="002C6760" w:rsidRDefault="002C6760" w:rsidP="002C676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422,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13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D34A55A" w14:textId="77777777" w:rsidR="002C6760" w:rsidRDefault="002C6760" w:rsidP="002C676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12.6.2020 vrátil Senát tisk do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7B824C5" w14:textId="77777777" w:rsidR="002C6760" w:rsidRDefault="002C6760" w:rsidP="002C676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284/2020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E676073" w14:textId="77777777" w:rsidR="002C6760" w:rsidRDefault="002C6760" w:rsidP="002C676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EEBEF2C" w14:textId="77777777" w:rsidR="002C6760" w:rsidRDefault="002C6760" w:rsidP="002C6760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17. 6.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17. 6.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17. 6. 2020.</w:t>
      </w:r>
    </w:p>
    <w:p w14:paraId="4C434B31" w14:textId="77777777" w:rsidR="002C6760" w:rsidRDefault="002C6760" w:rsidP="002C676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4CA87955" w14:textId="77777777" w:rsidR="002C6760" w:rsidRDefault="002C6760" w:rsidP="002C6760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6. 2020.</w:t>
      </w:r>
    </w:p>
    <w:p w14:paraId="7643863F" w14:textId="77777777" w:rsidR="002C6760" w:rsidRDefault="002C6760" w:rsidP="002C676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matematika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střední vzdělání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vysvědčení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vzdělávací program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zkouška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školní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školská legislativa</w:t>
        </w:r>
      </w:hyperlink>
    </w:p>
    <w:p w14:paraId="676A2A3C" w14:textId="451FA4AF" w:rsidR="001B3B50" w:rsidRPr="002C6760" w:rsidRDefault="001B3B50" w:rsidP="002C6760"/>
    <w:sectPr w:rsidR="001B3B50" w:rsidRPr="002C6760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43A8D"/>
    <w:multiLevelType w:val="multilevel"/>
    <w:tmpl w:val="01F0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E604B"/>
    <w:multiLevelType w:val="multilevel"/>
    <w:tmpl w:val="E62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87FE7"/>
    <w:multiLevelType w:val="multilevel"/>
    <w:tmpl w:val="1C1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A77D4"/>
    <w:multiLevelType w:val="multilevel"/>
    <w:tmpl w:val="84E2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eknih/2017ps/stenprot/039schuz/39-8.html" TargetMode="External"/><Relationship Id="rId18" Type="http://schemas.openxmlformats.org/officeDocument/2006/relationships/hyperlink" Target="https://www.psp.cz/sqw/hp.sqw?k=4500&amp;o=8" TargetMode="External"/><Relationship Id="rId26" Type="http://schemas.openxmlformats.org/officeDocument/2006/relationships/hyperlink" Target="http://www.psp.cz/sqw/text/tiskt.sqw?o=8&amp;v=US&amp;ct=1114" TargetMode="External"/><Relationship Id="rId39" Type="http://schemas.openxmlformats.org/officeDocument/2006/relationships/hyperlink" Target="http://www.psp.cz/sqw/historie.sqw?O=8&amp;T=64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645&amp;ct1=3" TargetMode="External"/><Relationship Id="rId34" Type="http://schemas.openxmlformats.org/officeDocument/2006/relationships/hyperlink" Target="https://senat.cz/xqw/webdav/pssenat/original/95332/79951" TargetMode="External"/><Relationship Id="rId42" Type="http://schemas.openxmlformats.org/officeDocument/2006/relationships/hyperlink" Target="https://senat.cz/xqw/xervlet/pssenat/eurovoc?de=9568" TargetMode="External"/><Relationship Id="rId47" Type="http://schemas.openxmlformats.org/officeDocument/2006/relationships/hyperlink" Target="https://senat.cz/xqw/xervlet/pssenat/eurovoc?de=101309" TargetMode="External"/><Relationship Id="rId7" Type="http://schemas.openxmlformats.org/officeDocument/2006/relationships/hyperlink" Target="http://www.psp.cz/sqw/historie.sqw?O=8&amp;T=645" TargetMode="External"/><Relationship Id="rId12" Type="http://schemas.openxmlformats.org/officeDocument/2006/relationships/hyperlink" Target="http://www.psp.cz/sqw/hp.sqw?k=4500&amp;o=8" TargetMode="External"/><Relationship Id="rId17" Type="http://schemas.openxmlformats.org/officeDocument/2006/relationships/hyperlink" Target="http://www.psp.cz/sqw/text/tiskt.sqw?o=8&amp;ct=645&amp;ct1=1" TargetMode="External"/><Relationship Id="rId25" Type="http://schemas.openxmlformats.org/officeDocument/2006/relationships/hyperlink" Target="http://www.psp.cz/sqw/hlasy.sqw?G=72933" TargetMode="External"/><Relationship Id="rId33" Type="http://schemas.openxmlformats.org/officeDocument/2006/relationships/hyperlink" Target="https://www.senat.cz/xqw/xervlet/pssenat/htmlhled?action=doc&amp;value=95332" TargetMode="External"/><Relationship Id="rId38" Type="http://schemas.openxmlformats.org/officeDocument/2006/relationships/hyperlink" Target="https://www.senat.cz/xqw/xervlet/pssenat/hlasa?O=12&amp;H=13&amp;T=261&amp;S=24" TargetMode="External"/><Relationship Id="rId46" Type="http://schemas.openxmlformats.org/officeDocument/2006/relationships/hyperlink" Target="https://senat.cz/xqw/xervlet/pssenat/eurovoc?de=98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500&amp;o=8" TargetMode="External"/><Relationship Id="rId20" Type="http://schemas.openxmlformats.org/officeDocument/2006/relationships/hyperlink" Target="http://www.psp.cz/eknih/2017ps/stenprot/041schuz/41-4.html" TargetMode="External"/><Relationship Id="rId29" Type="http://schemas.openxmlformats.org/officeDocument/2006/relationships/hyperlink" Target="https://www.senat.cz/xqw/xervlet/pssenat/htmlhled?action=doc&amp;value=95256" TargetMode="External"/><Relationship Id="rId41" Type="http://schemas.openxmlformats.org/officeDocument/2006/relationships/hyperlink" Target="https://senat.cz/xqw/xervlet/pssenat/eurovoc?de=9926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5113" TargetMode="External"/><Relationship Id="rId11" Type="http://schemas.openxmlformats.org/officeDocument/2006/relationships/hyperlink" Target="https://www.psp.cz/sqw/detail.sqw?id=6432&amp;o=8" TargetMode="External"/><Relationship Id="rId24" Type="http://schemas.openxmlformats.org/officeDocument/2006/relationships/hyperlink" Target="http://www.psp.cz/eknih/2017ps/stenprot/045schuz/45-4.html" TargetMode="External"/><Relationship Id="rId32" Type="http://schemas.openxmlformats.org/officeDocument/2006/relationships/hyperlink" Target="https://www.senat.cz/senatori/index.php?lng=cz&amp;ke_dni=09.06.2020&amp;par_3=300" TargetMode="External"/><Relationship Id="rId37" Type="http://schemas.openxmlformats.org/officeDocument/2006/relationships/hyperlink" Target="https://senat.cz/xqw/webdav/pssenat/original/95396/80002" TargetMode="External"/><Relationship Id="rId40" Type="http://schemas.openxmlformats.org/officeDocument/2006/relationships/hyperlink" Target="http://www.psp.cz/sqw/sbirka.sqw?O=8&amp;T=645" TargetMode="External"/><Relationship Id="rId45" Type="http://schemas.openxmlformats.org/officeDocument/2006/relationships/hyperlink" Target="https://senat.cz/xqw/xervlet/pssenat/eurovoc?de=9539" TargetMode="External"/><Relationship Id="rId5" Type="http://schemas.openxmlformats.org/officeDocument/2006/relationships/hyperlink" Target="https://senat.cz/xqw/webdav/pssenat/original/95113/79754" TargetMode="External"/><Relationship Id="rId15" Type="http://schemas.openxmlformats.org/officeDocument/2006/relationships/hyperlink" Target="http://www.psp.cz/sqw/text/tiskt.sqw?o=8&amp;v=US&amp;ct=894" TargetMode="External"/><Relationship Id="rId23" Type="http://schemas.openxmlformats.org/officeDocument/2006/relationships/hyperlink" Target="http://www.psp.cz/sqw/text/tiskt.sqw?o=8&amp;ct=645&amp;ct1=4" TargetMode="External"/><Relationship Id="rId28" Type="http://schemas.openxmlformats.org/officeDocument/2006/relationships/hyperlink" Target="https://www.senat.cz/senatori/index.php?lng=cz&amp;ke_dni=02.06.2020&amp;par_3=313" TargetMode="External"/><Relationship Id="rId36" Type="http://schemas.openxmlformats.org/officeDocument/2006/relationships/hyperlink" Target="https://www.senat.cz/xqw/xervlet/pssenat/hlasovani?action=steno&amp;O=12&amp;IS=6454&amp;D=10.06.2020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psp.cz/sqw/text/tiskt.sqw?o=8&amp;v=ORGV&amp;ct=236" TargetMode="External"/><Relationship Id="rId19" Type="http://schemas.openxmlformats.org/officeDocument/2006/relationships/hyperlink" Target="http://www.psp.cz/sqw/text/tiskt.sqw?o=8&amp;ct=645&amp;ct1=2" TargetMode="External"/><Relationship Id="rId31" Type="http://schemas.openxmlformats.org/officeDocument/2006/relationships/hyperlink" Target="https://www.senat.cz/organy/index.php?lng=cz&amp;par_2=409&amp;ke_dni=09.06.2020&amp;O=12" TargetMode="External"/><Relationship Id="rId44" Type="http://schemas.openxmlformats.org/officeDocument/2006/relationships/hyperlink" Target="https://senat.cz/xqw/xervlet/pssenat/eurovoc?de=1062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eknih/2017ps/stenprot/040schuz/40-5.html" TargetMode="External"/><Relationship Id="rId22" Type="http://schemas.openxmlformats.org/officeDocument/2006/relationships/hyperlink" Target="https://www.psp.cz/sqw/hp.sqw?k=4500&amp;o=8" TargetMode="External"/><Relationship Id="rId27" Type="http://schemas.openxmlformats.org/officeDocument/2006/relationships/hyperlink" Target="https://www.senat.cz/organy/index.php?lng=cz&amp;par_2=412&amp;ke_dni=02.06.2020&amp;O=12" TargetMode="External"/><Relationship Id="rId30" Type="http://schemas.openxmlformats.org/officeDocument/2006/relationships/hyperlink" Target="https://senat.cz/xqw/webdav/pssenat/original/95256/79884" TargetMode="External"/><Relationship Id="rId35" Type="http://schemas.openxmlformats.org/officeDocument/2006/relationships/hyperlink" Target="https://www.senat.cz/xqw/xervlet/pssenat/prubeh?schuze=6454" TargetMode="External"/><Relationship Id="rId43" Type="http://schemas.openxmlformats.org/officeDocument/2006/relationships/hyperlink" Target="https://senat.cz/xqw/xervlet/pssenat/eurovoc?de=9537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psp.cz/sqw/text/tiskt.sqw?O=8&amp;CT=645&amp;CT1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1298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2021-08-02T14:11:00Z</dcterms:created>
  <dcterms:modified xsi:type="dcterms:W3CDTF">2021-08-02T14:11:00Z</dcterms:modified>
</cp:coreProperties>
</file>