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0183" w14:textId="77777777" w:rsidR="00360791" w:rsidRDefault="00360791" w:rsidP="00360791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287</w:t>
        </w:r>
      </w:hyperlink>
      <w:r>
        <w:rPr>
          <w:rFonts w:ascii="Georgia" w:hAnsi="Georgia"/>
          <w:color w:val="000000"/>
          <w:sz w:val="58"/>
          <w:szCs w:val="58"/>
        </w:rPr>
        <w:br/>
        <w:t>(487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21/1992 Sb., o bankách, ve znění pozdějších předpisů, a zákon č. 87/1995 Sb., o spořitelních a úvěrních družstvech a některých opatřeních s tím souvisejících a o doplnění zákona České národní rady č. 586/1992 Sb., o daních z příjmů, ve znění pozdějších předpisů,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E22E445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0B9BF147" w14:textId="77777777" w:rsidR="00360791" w:rsidRDefault="00360791" w:rsidP="0036079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883EBD5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bankách - EU</w:t>
      </w:r>
    </w:p>
    <w:p w14:paraId="77FB4FAC" w14:textId="77777777" w:rsidR="00360791" w:rsidRDefault="00360791" w:rsidP="00D26C4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559/0</w:t>
        </w:r>
      </w:hyperlink>
      <w:r>
        <w:rPr>
          <w:rFonts w:ascii="Arial" w:hAnsi="Arial" w:cs="Arial"/>
          <w:color w:val="444444"/>
          <w:sz w:val="18"/>
          <w:szCs w:val="18"/>
        </w:rPr>
        <w:t> dne 30. 7.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8. 8. 2019. Určil zpravodaje: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Dolejš</w:t>
        </w:r>
      </w:hyperlink>
      <w:r>
        <w:rPr>
          <w:rFonts w:ascii="Arial" w:hAnsi="Arial" w:cs="Arial"/>
          <w:color w:val="444444"/>
          <w:sz w:val="18"/>
          <w:szCs w:val="18"/>
        </w:rPr>
        <w:t> a navrhl přikázat k projednání výborům: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(rozhodnutí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34</w:t>
        </w:r>
      </w:hyperlink>
      <w:r>
        <w:rPr>
          <w:rFonts w:ascii="Arial" w:hAnsi="Arial" w:cs="Arial"/>
          <w:color w:val="444444"/>
          <w:sz w:val="18"/>
          <w:szCs w:val="18"/>
        </w:rPr>
        <w:t>)</w:t>
      </w:r>
    </w:p>
    <w:p w14:paraId="7F2C7F14" w14:textId="77777777" w:rsidR="00360791" w:rsidRDefault="00360791" w:rsidP="00D26C4F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45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888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9141D5F" w14:textId="77777777" w:rsidR="00360791" w:rsidRDefault="00360791" w:rsidP="00D26C4F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3B7B023" w14:textId="77777777" w:rsidR="00360791" w:rsidRDefault="00360791" w:rsidP="00D26C4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ECF465" w14:textId="77777777" w:rsidR="00360791" w:rsidRDefault="00360791" w:rsidP="00D26C4F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19. 3.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568C40C" w14:textId="77777777" w:rsidR="00360791" w:rsidRDefault="00360791" w:rsidP="00D26C4F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66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Lhůta pro zahájení třetího čtení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změněna</w:t>
      </w:r>
      <w:r>
        <w:rPr>
          <w:rFonts w:ascii="Arial" w:hAnsi="Arial" w:cs="Arial"/>
          <w:color w:val="444444"/>
          <w:sz w:val="18"/>
          <w:szCs w:val="18"/>
        </w:rPr>
        <w:t> na 10 dnů po doručení pozměňovacích, popřípadě jiných návrhů poslancům.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2. 6. 2020 v 18:05.</w:t>
      </w:r>
    </w:p>
    <w:p w14:paraId="0F35D5DB" w14:textId="77777777" w:rsidR="00360791" w:rsidRDefault="00360791" w:rsidP="00D26C4F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F59EFB4" w14:textId="77777777" w:rsidR="00360791" w:rsidRDefault="00360791" w:rsidP="00D26C4F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10. 6. 2020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559/4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84D8842" w14:textId="77777777" w:rsidR="00360791" w:rsidRDefault="00360791" w:rsidP="00D26C4F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1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1712AD6" w14:textId="77777777" w:rsidR="00360791" w:rsidRDefault="00360791" w:rsidP="0036079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lastRenderedPageBreak/>
        <w:t>Informace o jednání v Senátu</w:t>
      </w:r>
    </w:p>
    <w:p w14:paraId="5D852BEE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29.6.2020.</w:t>
      </w:r>
    </w:p>
    <w:p w14:paraId="58F341A5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29.7.2020.</w:t>
      </w:r>
    </w:p>
    <w:p w14:paraId="072A3E45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30.6.2020.</w:t>
      </w:r>
    </w:p>
    <w:p w14:paraId="7AA3A30C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Ing. Jiří Cieńciała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15.7.2020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191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287/1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2B2F639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0" w:anchor="b2098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22.7.2020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69CD414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450,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980E858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338/2020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15E5315" w14:textId="77777777" w:rsidR="00360791" w:rsidRDefault="00360791" w:rsidP="0036079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AA621AC" w14:textId="77777777" w:rsidR="00360791" w:rsidRDefault="00360791" w:rsidP="00D26C4F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28. 7.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28. 7.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29. 7. 2020.</w:t>
      </w:r>
    </w:p>
    <w:p w14:paraId="3266A38B" w14:textId="77777777" w:rsidR="00360791" w:rsidRDefault="00360791" w:rsidP="00360791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269CE018" w14:textId="77777777" w:rsidR="00360791" w:rsidRDefault="00360791" w:rsidP="00D26C4F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31. 7. 2020.</w:t>
      </w:r>
    </w:p>
    <w:p w14:paraId="6B4DAEF7" w14:textId="77777777" w:rsidR="00360791" w:rsidRDefault="00360791" w:rsidP="00360791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banka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bankovní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bankovní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bankovní tajemství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daň z příjmů právnických osob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instituce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</w:t>
        </w:r>
      </w:hyperlink>
    </w:p>
    <w:p w14:paraId="676A2A3C" w14:textId="451FA4AF" w:rsidR="001B3B50" w:rsidRPr="00360791" w:rsidRDefault="001B3B50" w:rsidP="00360791"/>
    <w:sectPr w:rsidR="001B3B50" w:rsidRPr="00360791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77BA"/>
    <w:multiLevelType w:val="multilevel"/>
    <w:tmpl w:val="BEE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66758"/>
    <w:multiLevelType w:val="multilevel"/>
    <w:tmpl w:val="C4C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778F7"/>
    <w:multiLevelType w:val="multilevel"/>
    <w:tmpl w:val="B9B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559&amp;CT1=0" TargetMode="External"/><Relationship Id="rId13" Type="http://schemas.openxmlformats.org/officeDocument/2006/relationships/hyperlink" Target="http://www.psp.cz/sqw/text/tiskt.sqw?o=8&amp;v=US&amp;ct=888" TargetMode="External"/><Relationship Id="rId18" Type="http://schemas.openxmlformats.org/officeDocument/2006/relationships/hyperlink" Target="http://www.psp.cz/eknih/2017ps/stenprot/049schuz/49-5.html" TargetMode="External"/><Relationship Id="rId26" Type="http://schemas.openxmlformats.org/officeDocument/2006/relationships/hyperlink" Target="https://www.senat.cz/senatori/index.php?lng=cz&amp;ke_dni=15.07.2020&amp;par_3=308" TargetMode="External"/><Relationship Id="rId39" Type="http://schemas.openxmlformats.org/officeDocument/2006/relationships/hyperlink" Target="https://senat.cz/xqw/xervlet/pssenat/eurovoc?de=980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559&amp;ct1=4" TargetMode="External"/><Relationship Id="rId34" Type="http://schemas.openxmlformats.org/officeDocument/2006/relationships/hyperlink" Target="https://senat.cz/xqw/xervlet/pssenat/eurovoc?de=768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559" TargetMode="External"/><Relationship Id="rId12" Type="http://schemas.openxmlformats.org/officeDocument/2006/relationships/hyperlink" Target="http://www.psp.cz/eknih/2017ps/stenprot/040schuz/40-4.html" TargetMode="External"/><Relationship Id="rId17" Type="http://schemas.openxmlformats.org/officeDocument/2006/relationships/hyperlink" Target="http://www.psp.cz/sqw/text/tiskt.sqw?o=8&amp;ct=559&amp;ct1=2" TargetMode="External"/><Relationship Id="rId25" Type="http://schemas.openxmlformats.org/officeDocument/2006/relationships/hyperlink" Target="https://www.senat.cz/organy/index.php?lng=cz&amp;par_2=410&amp;ke_dni=15.07.2020&amp;O=12" TargetMode="External"/><Relationship Id="rId33" Type="http://schemas.openxmlformats.org/officeDocument/2006/relationships/hyperlink" Target="http://www.psp.cz/sqw/sbirka.sqw?O=8&amp;T=559" TargetMode="External"/><Relationship Id="rId38" Type="http://schemas.openxmlformats.org/officeDocument/2006/relationships/hyperlink" Target="https://senat.cz/xqw/xervlet/pssenat/eurovoc?de=667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400&amp;o=8" TargetMode="External"/><Relationship Id="rId20" Type="http://schemas.openxmlformats.org/officeDocument/2006/relationships/hyperlink" Target="https://www.psp.cz/sqw/hp.sqw?k=3400&amp;o=8" TargetMode="External"/><Relationship Id="rId29" Type="http://schemas.openxmlformats.org/officeDocument/2006/relationships/hyperlink" Target="https://www.senat.cz/xqw/xervlet/pssenat/prubeh?schuze=6484" TargetMode="External"/><Relationship Id="rId41" Type="http://schemas.openxmlformats.org/officeDocument/2006/relationships/hyperlink" Target="https://senat.cz/xqw/xervlet/pssenat/eurovoc?de=69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593" TargetMode="External"/><Relationship Id="rId11" Type="http://schemas.openxmlformats.org/officeDocument/2006/relationships/hyperlink" Target="http://www.psp.cz/sqw/hp.sqw?k=99&amp;ido=172&amp;td=14&amp;cu=34" TargetMode="External"/><Relationship Id="rId24" Type="http://schemas.openxmlformats.org/officeDocument/2006/relationships/hyperlink" Target="http://www.psp.cz/sqw/text/tiskt.sqw?o=8&amp;v=US&amp;ct=1178" TargetMode="External"/><Relationship Id="rId32" Type="http://schemas.openxmlformats.org/officeDocument/2006/relationships/hyperlink" Target="https://www.senat.cz/xqw/xervlet/pssenat/hlasa?O=12&amp;H=12&amp;T=287&amp;S=25" TargetMode="External"/><Relationship Id="rId37" Type="http://schemas.openxmlformats.org/officeDocument/2006/relationships/hyperlink" Target="https://senat.cz/xqw/xervlet/pssenat/eurovoc?de=103024" TargetMode="External"/><Relationship Id="rId40" Type="http://schemas.openxmlformats.org/officeDocument/2006/relationships/hyperlink" Target="https://senat.cz/xqw/xervlet/pssenat/eurovoc?de=6509" TargetMode="External"/><Relationship Id="rId5" Type="http://schemas.openxmlformats.org/officeDocument/2006/relationships/hyperlink" Target="https://senat.cz/xqw/webdav/pssenat/original/95593/80166" TargetMode="External"/><Relationship Id="rId15" Type="http://schemas.openxmlformats.org/officeDocument/2006/relationships/hyperlink" Target="http://www.psp.cz/sqw/text/tiskt.sqw?o=8&amp;ct=559&amp;ct1=1" TargetMode="External"/><Relationship Id="rId23" Type="http://schemas.openxmlformats.org/officeDocument/2006/relationships/hyperlink" Target="http://www.psp.cz/sqw/hlasy.sqw?G=73298" TargetMode="External"/><Relationship Id="rId28" Type="http://schemas.openxmlformats.org/officeDocument/2006/relationships/hyperlink" Target="https://senat.cz/xqw/webdav/pssenat/original/95695/80258" TargetMode="External"/><Relationship Id="rId36" Type="http://schemas.openxmlformats.org/officeDocument/2006/relationships/hyperlink" Target="https://senat.cz/xqw/xervlet/pssenat/eurovoc?de=99405" TargetMode="External"/><Relationship Id="rId10" Type="http://schemas.openxmlformats.org/officeDocument/2006/relationships/hyperlink" Target="https://www.psp.cz/sqw/hp.sqw?k=3400&amp;o=8" TargetMode="External"/><Relationship Id="rId19" Type="http://schemas.openxmlformats.org/officeDocument/2006/relationships/hyperlink" Target="http://www.psp.cz/sqw/text/tiskt.sqw?o=8&amp;ct=559&amp;ct1=3" TargetMode="External"/><Relationship Id="rId31" Type="http://schemas.openxmlformats.org/officeDocument/2006/relationships/hyperlink" Target="https://senat.cz/xqw/webdav/pssenat/original/95856/803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p.cz/sqw/detail.sqw?id=5261&amp;o=8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eknih/2017ps/stenprot/049schuz/49-9.html" TargetMode="External"/><Relationship Id="rId27" Type="http://schemas.openxmlformats.org/officeDocument/2006/relationships/hyperlink" Target="https://www.senat.cz/xqw/xervlet/pssenat/htmlhled?action=doc&amp;value=95695" TargetMode="External"/><Relationship Id="rId30" Type="http://schemas.openxmlformats.org/officeDocument/2006/relationships/hyperlink" Target="https://www.senat.cz/xqw/xervlet/pssenat/hlasovani?action=steno&amp;O=12&amp;IS=6484&amp;D=22.07.2020" TargetMode="External"/><Relationship Id="rId35" Type="http://schemas.openxmlformats.org/officeDocument/2006/relationships/hyperlink" Target="https://senat.cz/xqw/xervlet/pssenat/eurovoc?de=103022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1045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2021-08-02T11:52:00Z</dcterms:created>
  <dcterms:modified xsi:type="dcterms:W3CDTF">2021-08-02T11:52:00Z</dcterms:modified>
</cp:coreProperties>
</file>