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BFEC" w14:textId="77777777" w:rsidR="00974A04" w:rsidRDefault="00974A04" w:rsidP="00974A04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42</w:t>
        </w:r>
      </w:hyperlink>
      <w:r>
        <w:rPr>
          <w:rFonts w:ascii="Georgia" w:hAnsi="Georgia"/>
          <w:color w:val="000000"/>
          <w:sz w:val="58"/>
          <w:szCs w:val="58"/>
        </w:rPr>
        <w:br/>
        <w:t>(228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285/2002 Sb., o darování, odběrech a transplantacích tkání a orgánů a o změně některých zákonů (transplantační zákon)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5FBBA2F7" w14:textId="77777777" w:rsidR="00974A04" w:rsidRDefault="00974A04" w:rsidP="00974A0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Věra Adámková.</w:t>
      </w:r>
    </w:p>
    <w:p w14:paraId="3C67BCAA" w14:textId="77777777" w:rsidR="00974A04" w:rsidRDefault="00974A04" w:rsidP="00974A0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72BDA4EA" w14:textId="77777777" w:rsidR="00974A04" w:rsidRDefault="00974A04" w:rsidP="00974A0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25. 10. 2018. Vláda zaslala stanovisko 20. 11.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20. 11.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308/1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706C9912" w14:textId="77777777" w:rsidR="00974A04" w:rsidRDefault="00974A04" w:rsidP="00974A0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1392F51" w14:textId="77777777" w:rsidR="00974A04" w:rsidRDefault="00974A04" w:rsidP="00974A0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308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transplantační zákon</w:t>
      </w:r>
    </w:p>
    <w:p w14:paraId="59D8FFEE" w14:textId="77777777" w:rsidR="00974A04" w:rsidRDefault="00974A04" w:rsidP="00974A04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308/0</w:t>
        </w:r>
      </w:hyperlink>
      <w:r>
        <w:rPr>
          <w:rFonts w:ascii="Arial" w:hAnsi="Arial" w:cs="Arial"/>
          <w:color w:val="444444"/>
          <w:sz w:val="18"/>
          <w:szCs w:val="18"/>
        </w:rPr>
        <w:t> dne 23. 10. 2018.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0308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4DF2E91" w14:textId="77777777" w:rsidR="00974A04" w:rsidRDefault="00974A04" w:rsidP="00974A04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22. 11. 2018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130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MUDr. Jiří Mašek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310A5A1A" w14:textId="77777777" w:rsidR="00974A04" w:rsidRDefault="00974A04" w:rsidP="00974A04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5" w:anchor="q56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465</w:t>
        </w:r>
      </w:hyperlink>
      <w:r>
        <w:rPr>
          <w:rFonts w:ascii="Arial" w:hAnsi="Arial" w:cs="Arial"/>
          <w:color w:val="444444"/>
          <w:sz w:val="18"/>
          <w:szCs w:val="18"/>
        </w:rPr>
        <w:t>). Návrh byl projednán v obecné rozpravě 25. 1. 2019 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 byl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465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52F60CC" w14:textId="77777777" w:rsidR="00974A04" w:rsidRDefault="00974A04" w:rsidP="00974A0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5A16BA5" w14:textId="77777777" w:rsidR="00974A04" w:rsidRDefault="00974A04" w:rsidP="00974A0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25.2.2019.</w:t>
      </w:r>
    </w:p>
    <w:p w14:paraId="0CAB6466" w14:textId="77777777" w:rsidR="00974A04" w:rsidRDefault="00974A04" w:rsidP="00974A0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27.3.2019.</w:t>
      </w:r>
    </w:p>
    <w:p w14:paraId="26374D29" w14:textId="77777777" w:rsidR="00974A04" w:rsidRDefault="00974A04" w:rsidP="00974A0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26.2.2019.</w:t>
      </w:r>
    </w:p>
    <w:p w14:paraId="3297E8E6" w14:textId="77777777" w:rsidR="00974A04" w:rsidRDefault="00974A04" w:rsidP="00974A0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prof.MUDr. Jaroslav Malý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13.3.2019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42/1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8CE9294" w14:textId="77777777" w:rsidR="00974A04" w:rsidRDefault="00974A04" w:rsidP="00974A0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4" w:anchor="b1970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20.3.2019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7D9F521" w14:textId="77777777" w:rsidR="00974A04" w:rsidRDefault="00974A04" w:rsidP="00974A0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Svým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123,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14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F9DEA1F" w14:textId="77777777" w:rsidR="00974A04" w:rsidRDefault="00974A04" w:rsidP="00974A0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21.3.2019 vrátil Senát tisk do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82BA045" w14:textId="77777777" w:rsidR="00974A04" w:rsidRDefault="00974A04" w:rsidP="00974A0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97/2019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CB05E64" w14:textId="77777777" w:rsidR="00974A04" w:rsidRDefault="00974A04" w:rsidP="00974A0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5220EAD" w14:textId="77777777" w:rsidR="00974A04" w:rsidRDefault="00974A04" w:rsidP="00974A04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27. 3.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3.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29. 3. 2019.</w:t>
      </w:r>
    </w:p>
    <w:p w14:paraId="4699CF80" w14:textId="77777777" w:rsidR="00974A04" w:rsidRDefault="00974A04" w:rsidP="00974A0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5BA3460" w14:textId="77777777" w:rsidR="00974A04" w:rsidRDefault="00974A04" w:rsidP="00974A04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4. 4. 2019.</w:t>
      </w:r>
    </w:p>
    <w:p w14:paraId="2377F64F" w14:textId="77777777" w:rsidR="00974A04" w:rsidRDefault="00974A04" w:rsidP="00974A0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cizí státní občan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transplantace orgánů</w:t>
        </w:r>
      </w:hyperlink>
    </w:p>
    <w:p w14:paraId="676A2A3C" w14:textId="451FA4AF" w:rsidR="001B3B50" w:rsidRPr="00974A04" w:rsidRDefault="001B3B50" w:rsidP="00974A04"/>
    <w:sectPr w:rsidR="001B3B50" w:rsidRPr="00974A04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A584B"/>
    <w:multiLevelType w:val="multilevel"/>
    <w:tmpl w:val="160E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B52A1"/>
    <w:multiLevelType w:val="multilevel"/>
    <w:tmpl w:val="5B8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F5426"/>
    <w:multiLevelType w:val="multilevel"/>
    <w:tmpl w:val="DB70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522E6"/>
    <w:multiLevelType w:val="multilevel"/>
    <w:tmpl w:val="3732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260B1"/>
    <w:multiLevelType w:val="multilevel"/>
    <w:tmpl w:val="4F0A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308" TargetMode="External"/><Relationship Id="rId13" Type="http://schemas.openxmlformats.org/officeDocument/2006/relationships/hyperlink" Target="https://www.psp.cz/sqw/detail.sqw?id=6534&amp;o=8" TargetMode="External"/><Relationship Id="rId18" Type="http://schemas.openxmlformats.org/officeDocument/2006/relationships/hyperlink" Target="http://www.psp.cz/sqw/text/tiskt.sqw?o=8&amp;v=US&amp;ct=465" TargetMode="External"/><Relationship Id="rId26" Type="http://schemas.openxmlformats.org/officeDocument/2006/relationships/hyperlink" Target="https://www.senat.cz/xqw/xervlet/pssenat/hlasa?O=12&amp;H=14&amp;T=42&amp;S=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0983" TargetMode="External"/><Relationship Id="rId7" Type="http://schemas.openxmlformats.org/officeDocument/2006/relationships/hyperlink" Target="http://www.psp.cz/sqw/text/tiskt.sqw?o=8&amp;ct=308&amp;ct1=1" TargetMode="External"/><Relationship Id="rId12" Type="http://schemas.openxmlformats.org/officeDocument/2006/relationships/hyperlink" Target="http://www.psp.cz/sqw/text/tiskt.sqw?o=8&amp;v=ORGV&amp;ct=130" TargetMode="External"/><Relationship Id="rId17" Type="http://schemas.openxmlformats.org/officeDocument/2006/relationships/hyperlink" Target="http://www.psp.cz/sqw/hlasy.sqw?G=68976" TargetMode="External"/><Relationship Id="rId25" Type="http://schemas.openxmlformats.org/officeDocument/2006/relationships/hyperlink" Target="https://senat.cz/xqw/webdav/pssenat/original/91124/7636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465" TargetMode="External"/><Relationship Id="rId20" Type="http://schemas.openxmlformats.org/officeDocument/2006/relationships/hyperlink" Target="https://www.senat.cz/senatori/index.php?lng=cz&amp;ke_dni=13.03.2019&amp;par_3=285" TargetMode="External"/><Relationship Id="rId29" Type="http://schemas.openxmlformats.org/officeDocument/2006/relationships/hyperlink" Target="https://senat.cz/xqw/xervlet/pssenat/eurovoc?de=1242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0689" TargetMode="External"/><Relationship Id="rId11" Type="http://schemas.openxmlformats.org/officeDocument/2006/relationships/hyperlink" Target="https://www.psp.cz/sqw/text/text2.sqw?idd=143003" TargetMode="External"/><Relationship Id="rId24" Type="http://schemas.openxmlformats.org/officeDocument/2006/relationships/hyperlink" Target="https://www.senat.cz/xqw/xervlet/pssenat/hlasovani?action=steno&amp;O=12&amp;IS=6189&amp;D=20.03.2019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enat.cz/xqw/webdav/pssenat/original/90689/75982" TargetMode="External"/><Relationship Id="rId15" Type="http://schemas.openxmlformats.org/officeDocument/2006/relationships/hyperlink" Target="http://www.psp.cz/eknih/2017ps/stenprot/026schuz/26-4.html" TargetMode="External"/><Relationship Id="rId23" Type="http://schemas.openxmlformats.org/officeDocument/2006/relationships/hyperlink" Target="https://www.senat.cz/xqw/xervlet/pssenat/prubeh?schuze=6189" TargetMode="External"/><Relationship Id="rId28" Type="http://schemas.openxmlformats.org/officeDocument/2006/relationships/hyperlink" Target="http://www.psp.cz/sqw/sbirka.sqw?O=8&amp;T=308" TargetMode="Externa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s://www.senat.cz/organy/index.php?lng=cz&amp;par_2=415&amp;ke_dni=13.03.2019&amp;O=1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308&amp;CT1=0" TargetMode="External"/><Relationship Id="rId14" Type="http://schemas.openxmlformats.org/officeDocument/2006/relationships/hyperlink" Target="http://www.psp.cz/sqw/hp.sqw?k=3200&amp;o=8" TargetMode="External"/><Relationship Id="rId22" Type="http://schemas.openxmlformats.org/officeDocument/2006/relationships/hyperlink" Target="https://senat.cz/xqw/webdav/pssenat/original/90983/76250" TargetMode="External"/><Relationship Id="rId27" Type="http://schemas.openxmlformats.org/officeDocument/2006/relationships/hyperlink" Target="http://www.psp.cz/sqw/historie.sqw?O=8&amp;T=308" TargetMode="External"/><Relationship Id="rId30" Type="http://schemas.openxmlformats.org/officeDocument/2006/relationships/hyperlink" Target="https://senat.cz/xqw/xervlet/pssenat/eurovoc?de=1714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2021-08-04T20:29:00Z</dcterms:created>
  <dcterms:modified xsi:type="dcterms:W3CDTF">2021-08-04T20:29:00Z</dcterms:modified>
</cp:coreProperties>
</file>