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9E3F" w14:textId="77777777" w:rsidR="00D73C4E" w:rsidRDefault="00000000">
      <w:pPr>
        <w:pStyle w:val="Title"/>
      </w:pPr>
      <w:r>
        <w:t>AeroCargo</w:t>
      </w:r>
    </w:p>
    <w:p w14:paraId="594ECB19" w14:textId="77777777" w:rsidR="00D73C4E" w:rsidRDefault="00000000">
      <w:pPr>
        <w:pStyle w:val="Subtitle"/>
      </w:pPr>
      <w:r>
        <w:t>FUNCTIONAL REQUIREMENTS DOCUMENT (FRD)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73C4E" w14:paraId="7904469B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273B8" w14:textId="77777777" w:rsidR="00D73C4E" w:rsidRDefault="00000000">
            <w:r>
              <w:t>Document detail</w:t>
            </w:r>
          </w:p>
        </w:tc>
        <w:tc>
          <w:tcPr>
            <w:tcW w:w="4320" w:type="dxa"/>
          </w:tcPr>
          <w:p w14:paraId="2AAE3A6E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73C4E" w14:paraId="194680A7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58E70" w14:textId="77777777" w:rsidR="00D73C4E" w:rsidRDefault="00000000">
            <w:r>
              <w:t>Project</w:t>
            </w:r>
          </w:p>
        </w:tc>
        <w:tc>
          <w:tcPr>
            <w:tcW w:w="4320" w:type="dxa"/>
          </w:tcPr>
          <w:p w14:paraId="3A062858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AeroCargo – Air Freight Booking Platform</w:t>
            </w:r>
          </w:p>
        </w:tc>
      </w:tr>
      <w:tr w:rsidR="00D73C4E" w14:paraId="64D10E35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2417D" w14:textId="77777777" w:rsidR="00D73C4E" w:rsidRDefault="00000000">
            <w:r>
              <w:t>Version</w:t>
            </w:r>
          </w:p>
        </w:tc>
        <w:tc>
          <w:tcPr>
            <w:tcW w:w="4320" w:type="dxa"/>
          </w:tcPr>
          <w:p w14:paraId="7757227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D73C4E" w14:paraId="0370FBFC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AFA45" w14:textId="77777777" w:rsidR="00D73C4E" w:rsidRDefault="00000000">
            <w:r>
              <w:t>Prepared by</w:t>
            </w:r>
          </w:p>
        </w:tc>
        <w:tc>
          <w:tcPr>
            <w:tcW w:w="4320" w:type="dxa"/>
          </w:tcPr>
          <w:p w14:paraId="7CFFFBEF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Manish Kumar – Business Analyst</w:t>
            </w:r>
          </w:p>
        </w:tc>
      </w:tr>
      <w:tr w:rsidR="00D73C4E" w14:paraId="455A32AE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FA547" w14:textId="77777777" w:rsidR="00D73C4E" w:rsidRDefault="00000000">
            <w:r>
              <w:t>Status</w:t>
            </w:r>
          </w:p>
        </w:tc>
        <w:tc>
          <w:tcPr>
            <w:tcW w:w="4320" w:type="dxa"/>
          </w:tcPr>
          <w:p w14:paraId="5BF44725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– Pending Validation</w:t>
            </w:r>
          </w:p>
        </w:tc>
      </w:tr>
      <w:tr w:rsidR="00D73C4E" w14:paraId="3B8A737F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707B1" w14:textId="77777777" w:rsidR="00D73C4E" w:rsidRDefault="00000000">
            <w:r>
              <w:t>Reference</w:t>
            </w:r>
          </w:p>
        </w:tc>
        <w:tc>
          <w:tcPr>
            <w:tcW w:w="4320" w:type="dxa"/>
          </w:tcPr>
          <w:p w14:paraId="15CED9E9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Requirements Document (BRD); Stakeholder Analysis</w:t>
            </w:r>
          </w:p>
        </w:tc>
      </w:tr>
    </w:tbl>
    <w:p w14:paraId="497D9D49" w14:textId="77777777" w:rsidR="00D73C4E" w:rsidRDefault="00000000">
      <w:pPr>
        <w:pStyle w:val="Heading1"/>
      </w:pPr>
      <w:r>
        <w:t>1. Purpose</w:t>
      </w:r>
    </w:p>
    <w:p w14:paraId="7307E4AA" w14:textId="77777777" w:rsidR="00D73C4E" w:rsidRDefault="00000000">
      <w:r>
        <w:t>Define the functional capabilities of the AeroCargo platform for development, testing and business review. Requirements in this draft are proposed and should be checked against the approved BRD.</w:t>
      </w:r>
    </w:p>
    <w:p w14:paraId="10DC4439" w14:textId="77777777" w:rsidR="00D73C4E" w:rsidRDefault="00000000">
      <w:pPr>
        <w:pStyle w:val="Heading1"/>
      </w:pPr>
      <w:r>
        <w:t>2. System Overview</w:t>
      </w:r>
    </w:p>
    <w:p w14:paraId="6D31F8ED" w14:textId="77777777" w:rsidR="00D73C4E" w:rsidRDefault="00000000">
      <w:r>
        <w:t>AeroCargo provides a Customer Portal for freight forwarders to submit RFQs, compare quotations, request bookings and view shipment status; and an Admin Portal for pricing, operations and administration staff.</w:t>
      </w:r>
    </w:p>
    <w:p w14:paraId="31277B1C" w14:textId="77777777" w:rsidR="00D73C4E" w:rsidRDefault="00000000">
      <w:pPr>
        <w:pStyle w:val="Heading1"/>
      </w:pPr>
      <w:r>
        <w:t>3. User Roles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73C4E" w14:paraId="7877A747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AA0EF" w14:textId="77777777" w:rsidR="00D73C4E" w:rsidRDefault="00000000">
            <w:r>
              <w:t>Role</w:t>
            </w:r>
          </w:p>
        </w:tc>
        <w:tc>
          <w:tcPr>
            <w:tcW w:w="4320" w:type="dxa"/>
          </w:tcPr>
          <w:p w14:paraId="76ECE0C4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</w:t>
            </w:r>
          </w:p>
        </w:tc>
      </w:tr>
      <w:tr w:rsidR="00D73C4E" w14:paraId="2911A11B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9342C" w14:textId="77777777" w:rsidR="00D73C4E" w:rsidRDefault="00000000">
            <w:r>
              <w:t>Freight Forwarder</w:t>
            </w:r>
          </w:p>
        </w:tc>
        <w:tc>
          <w:tcPr>
            <w:tcW w:w="4320" w:type="dxa"/>
          </w:tcPr>
          <w:p w14:paraId="76334CAE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Portal</w:t>
            </w:r>
          </w:p>
        </w:tc>
      </w:tr>
      <w:tr w:rsidR="00D73C4E" w14:paraId="0AFEA1F2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E3FE2" w14:textId="77777777" w:rsidR="00D73C4E" w:rsidRDefault="00000000">
            <w:r>
              <w:t>Pricing Executive / Manager</w:t>
            </w:r>
          </w:p>
        </w:tc>
        <w:tc>
          <w:tcPr>
            <w:tcW w:w="4320" w:type="dxa"/>
          </w:tcPr>
          <w:p w14:paraId="4EC587FC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RFQ, rate and quotation management</w:t>
            </w:r>
          </w:p>
        </w:tc>
      </w:tr>
      <w:tr w:rsidR="00D73C4E" w14:paraId="52A9EC18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77AC2" w14:textId="77777777" w:rsidR="00D73C4E" w:rsidRDefault="00000000">
            <w:r>
              <w:t>Operations Executive</w:t>
            </w:r>
          </w:p>
        </w:tc>
        <w:tc>
          <w:tcPr>
            <w:tcW w:w="4320" w:type="dxa"/>
          </w:tcPr>
          <w:p w14:paraId="7F4D4701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and shipment updates</w:t>
            </w:r>
          </w:p>
        </w:tc>
      </w:tr>
      <w:tr w:rsidR="00D73C4E" w14:paraId="0A85306A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342F0" w14:textId="77777777" w:rsidR="00D73C4E" w:rsidRDefault="00000000">
            <w:r>
              <w:t>System Administrator</w:t>
            </w:r>
          </w:p>
        </w:tc>
        <w:tc>
          <w:tcPr>
            <w:tcW w:w="4320" w:type="dxa"/>
          </w:tcPr>
          <w:p w14:paraId="52BBD272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Users, roles and access</w:t>
            </w:r>
          </w:p>
        </w:tc>
      </w:tr>
    </w:tbl>
    <w:p w14:paraId="329F138C" w14:textId="77777777" w:rsidR="00D73C4E" w:rsidRDefault="00000000">
      <w:pPr>
        <w:pStyle w:val="Heading1"/>
      </w:pPr>
      <w:r>
        <w:t>4. Functional Requirements Register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3C4E" w14:paraId="7CC8DB38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DAED0" w14:textId="77777777" w:rsidR="00D73C4E" w:rsidRDefault="00000000">
            <w:r>
              <w:t>ID</w:t>
            </w:r>
          </w:p>
        </w:tc>
        <w:tc>
          <w:tcPr>
            <w:tcW w:w="2880" w:type="dxa"/>
          </w:tcPr>
          <w:p w14:paraId="56E829F1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880" w:type="dxa"/>
          </w:tcPr>
          <w:p w14:paraId="239DEE3A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D73C4E" w14:paraId="31AB0B35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EDD5E" w14:textId="77777777" w:rsidR="00D73C4E" w:rsidRDefault="00000000">
            <w:r>
              <w:t>FR-001</w:t>
            </w:r>
          </w:p>
        </w:tc>
        <w:tc>
          <w:tcPr>
            <w:tcW w:w="2880" w:type="dxa"/>
          </w:tcPr>
          <w:p w14:paraId="43CF39E3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880" w:type="dxa"/>
          </w:tcPr>
          <w:p w14:paraId="7FEC920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allow registered users to log in securely.</w:t>
            </w:r>
          </w:p>
        </w:tc>
      </w:tr>
      <w:tr w:rsidR="00D73C4E" w14:paraId="29137B03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9C30E" w14:textId="77777777" w:rsidR="00D73C4E" w:rsidRDefault="00000000">
            <w:r>
              <w:t>FR-002</w:t>
            </w:r>
          </w:p>
        </w:tc>
        <w:tc>
          <w:tcPr>
            <w:tcW w:w="2880" w:type="dxa"/>
          </w:tcPr>
          <w:p w14:paraId="021C988D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Management</w:t>
            </w:r>
          </w:p>
        </w:tc>
        <w:tc>
          <w:tcPr>
            <w:tcW w:w="2880" w:type="dxa"/>
          </w:tcPr>
          <w:p w14:paraId="1E150FFF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enforce role-based access for customers and staff.</w:t>
            </w:r>
          </w:p>
        </w:tc>
      </w:tr>
      <w:tr w:rsidR="00D73C4E" w14:paraId="26F0B8BA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2F69B" w14:textId="77777777" w:rsidR="00D73C4E" w:rsidRDefault="00000000">
            <w:r>
              <w:t>FR-003</w:t>
            </w:r>
          </w:p>
        </w:tc>
        <w:tc>
          <w:tcPr>
            <w:tcW w:w="2880" w:type="dxa"/>
          </w:tcPr>
          <w:p w14:paraId="4E9B9450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RFQ Submission</w:t>
            </w:r>
          </w:p>
        </w:tc>
        <w:tc>
          <w:tcPr>
            <w:tcW w:w="2880" w:type="dxa"/>
          </w:tcPr>
          <w:p w14:paraId="4195B294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Freight forwarders shall be able to submit RFQs with shipment details.</w:t>
            </w:r>
          </w:p>
        </w:tc>
      </w:tr>
      <w:tr w:rsidR="00D73C4E" w14:paraId="40DA974C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B6CB1" w14:textId="77777777" w:rsidR="00D73C4E" w:rsidRDefault="00000000">
            <w:r>
              <w:t>FR-004</w:t>
            </w:r>
          </w:p>
        </w:tc>
        <w:tc>
          <w:tcPr>
            <w:tcW w:w="2880" w:type="dxa"/>
          </w:tcPr>
          <w:p w14:paraId="11B5BA3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RFQ Management</w:t>
            </w:r>
          </w:p>
        </w:tc>
        <w:tc>
          <w:tcPr>
            <w:tcW w:w="2880" w:type="dxa"/>
          </w:tcPr>
          <w:p w14:paraId="03B48EE5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Pricing staff shall be able to review and manage submitted RFQs.</w:t>
            </w:r>
          </w:p>
        </w:tc>
      </w:tr>
      <w:tr w:rsidR="00D73C4E" w14:paraId="0FA185C7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B099D" w14:textId="77777777" w:rsidR="00D73C4E" w:rsidRDefault="00000000">
            <w:r>
              <w:t>FR-005</w:t>
            </w:r>
          </w:p>
        </w:tc>
        <w:tc>
          <w:tcPr>
            <w:tcW w:w="2880" w:type="dxa"/>
          </w:tcPr>
          <w:p w14:paraId="7FDC9F0D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Management</w:t>
            </w:r>
          </w:p>
        </w:tc>
        <w:tc>
          <w:tcPr>
            <w:tcW w:w="2880" w:type="dxa"/>
          </w:tcPr>
          <w:p w14:paraId="4DCEBFD1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Pricing staff shall maintain airline freight rates and charges.</w:t>
            </w:r>
          </w:p>
        </w:tc>
      </w:tr>
      <w:tr w:rsidR="00D73C4E" w14:paraId="62C5C46F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5D665" w14:textId="77777777" w:rsidR="00D73C4E" w:rsidRDefault="00000000">
            <w:r>
              <w:t>FR-006</w:t>
            </w:r>
          </w:p>
        </w:tc>
        <w:tc>
          <w:tcPr>
            <w:tcW w:w="2880" w:type="dxa"/>
          </w:tcPr>
          <w:p w14:paraId="094EB5E3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Quotation Management</w:t>
            </w:r>
          </w:p>
        </w:tc>
        <w:tc>
          <w:tcPr>
            <w:tcW w:w="2880" w:type="dxa"/>
          </w:tcPr>
          <w:p w14:paraId="2BA48D19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Authorized staff shall prepare, </w:t>
            </w:r>
            <w:r>
              <w:lastRenderedPageBreak/>
              <w:t>approve and publish quotations.</w:t>
            </w:r>
          </w:p>
        </w:tc>
      </w:tr>
      <w:tr w:rsidR="00D73C4E" w14:paraId="05B335F4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0DB3AF" w14:textId="77777777" w:rsidR="00D73C4E" w:rsidRDefault="00000000">
            <w:r>
              <w:lastRenderedPageBreak/>
              <w:t>FR-007</w:t>
            </w:r>
          </w:p>
        </w:tc>
        <w:tc>
          <w:tcPr>
            <w:tcW w:w="2880" w:type="dxa"/>
          </w:tcPr>
          <w:p w14:paraId="20B326DB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Quotation Comparison</w:t>
            </w:r>
          </w:p>
        </w:tc>
        <w:tc>
          <w:tcPr>
            <w:tcW w:w="2880" w:type="dxa"/>
          </w:tcPr>
          <w:p w14:paraId="13E650B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Customers shall compare available quotations for an RFQ.</w:t>
            </w:r>
          </w:p>
        </w:tc>
      </w:tr>
      <w:tr w:rsidR="00D73C4E" w14:paraId="634D563C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99154" w14:textId="77777777" w:rsidR="00D73C4E" w:rsidRDefault="00000000">
            <w:r>
              <w:t>FR-008</w:t>
            </w:r>
          </w:p>
        </w:tc>
        <w:tc>
          <w:tcPr>
            <w:tcW w:w="2880" w:type="dxa"/>
          </w:tcPr>
          <w:p w14:paraId="20B92C7E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Request</w:t>
            </w:r>
          </w:p>
        </w:tc>
        <w:tc>
          <w:tcPr>
            <w:tcW w:w="2880" w:type="dxa"/>
          </w:tcPr>
          <w:p w14:paraId="7AECA39A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 shall request bookings against valid quotations.</w:t>
            </w:r>
          </w:p>
        </w:tc>
      </w:tr>
      <w:tr w:rsidR="00D73C4E" w14:paraId="2BB3C59D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22F6A" w14:textId="77777777" w:rsidR="00D73C4E" w:rsidRDefault="00000000">
            <w:r>
              <w:t>FR-009</w:t>
            </w:r>
          </w:p>
        </w:tc>
        <w:tc>
          <w:tcPr>
            <w:tcW w:w="2880" w:type="dxa"/>
          </w:tcPr>
          <w:p w14:paraId="6E11B365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Management</w:t>
            </w:r>
          </w:p>
        </w:tc>
        <w:tc>
          <w:tcPr>
            <w:tcW w:w="2880" w:type="dxa"/>
          </w:tcPr>
          <w:p w14:paraId="381C2B3E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Operations staff shall manage and update booking requests.</w:t>
            </w:r>
          </w:p>
        </w:tc>
      </w:tr>
      <w:tr w:rsidR="00D73C4E" w14:paraId="3AAA75B2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0D494" w14:textId="77777777" w:rsidR="00D73C4E" w:rsidRDefault="00000000">
            <w:r>
              <w:t>FR-010</w:t>
            </w:r>
          </w:p>
        </w:tc>
        <w:tc>
          <w:tcPr>
            <w:tcW w:w="2880" w:type="dxa"/>
          </w:tcPr>
          <w:p w14:paraId="5CD8029D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Shipment Tracking</w:t>
            </w:r>
          </w:p>
        </w:tc>
        <w:tc>
          <w:tcPr>
            <w:tcW w:w="2880" w:type="dxa"/>
          </w:tcPr>
          <w:p w14:paraId="65E91A7F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 shall view available shipment status updates.</w:t>
            </w:r>
          </w:p>
        </w:tc>
      </w:tr>
      <w:tr w:rsidR="00D73C4E" w14:paraId="202707DA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1F54C" w14:textId="77777777" w:rsidR="00D73C4E" w:rsidRDefault="00000000">
            <w:r>
              <w:t>FR-011</w:t>
            </w:r>
          </w:p>
        </w:tc>
        <w:tc>
          <w:tcPr>
            <w:tcW w:w="2880" w:type="dxa"/>
          </w:tcPr>
          <w:p w14:paraId="06DC30F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Notifications</w:t>
            </w:r>
          </w:p>
        </w:tc>
        <w:tc>
          <w:tcPr>
            <w:tcW w:w="2880" w:type="dxa"/>
          </w:tcPr>
          <w:p w14:paraId="484F2ABA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notify relevant users about quotation and booking updates.</w:t>
            </w:r>
          </w:p>
        </w:tc>
      </w:tr>
      <w:tr w:rsidR="00D73C4E" w14:paraId="553A75D3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4E75A" w14:textId="77777777" w:rsidR="00D73C4E" w:rsidRDefault="00000000">
            <w:r>
              <w:t>FR-012</w:t>
            </w:r>
          </w:p>
        </w:tc>
        <w:tc>
          <w:tcPr>
            <w:tcW w:w="2880" w:type="dxa"/>
          </w:tcPr>
          <w:p w14:paraId="7E0C2129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Reporting</w:t>
            </w:r>
          </w:p>
        </w:tc>
        <w:tc>
          <w:tcPr>
            <w:tcW w:w="2880" w:type="dxa"/>
          </w:tcPr>
          <w:p w14:paraId="32612E5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Authorized users shall view RFQ, quotation and booking reports.</w:t>
            </w:r>
          </w:p>
        </w:tc>
      </w:tr>
    </w:tbl>
    <w:p w14:paraId="3EC6F36C" w14:textId="77777777" w:rsidR="00D73C4E" w:rsidRDefault="00000000">
      <w:pPr>
        <w:pStyle w:val="Heading1"/>
      </w:pPr>
      <w:r>
        <w:t>5. Detailed Requirement – FR-003 RFQ Submission</w:t>
      </w:r>
    </w:p>
    <w:p w14:paraId="717552EB" w14:textId="77777777" w:rsidR="00D73C4E" w:rsidRDefault="00000000">
      <w:r>
        <w:t>Priority: High   |   Primary actor: Freight Forwarder</w:t>
      </w:r>
    </w:p>
    <w:p w14:paraId="3CFAF5A9" w14:textId="77777777" w:rsidR="00D73C4E" w:rsidRDefault="00000000">
      <w:r>
        <w:t>Description: A registered freight forwarder shall be able to create and submit a Request for Quotation through the Customer Portal.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3C4E" w14:paraId="0CDD100C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F2AA4" w14:textId="77777777" w:rsidR="00D73C4E" w:rsidRDefault="00000000">
            <w:r>
              <w:t>Input field</w:t>
            </w:r>
          </w:p>
        </w:tc>
        <w:tc>
          <w:tcPr>
            <w:tcW w:w="2880" w:type="dxa"/>
          </w:tcPr>
          <w:p w14:paraId="15038BAE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44124B3C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73C4E" w14:paraId="3B85564D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BD4845" w14:textId="77777777" w:rsidR="00D73C4E" w:rsidRDefault="00000000">
            <w:r>
              <w:t>Origin Airport</w:t>
            </w:r>
          </w:p>
        </w:tc>
        <w:tc>
          <w:tcPr>
            <w:tcW w:w="2880" w:type="dxa"/>
          </w:tcPr>
          <w:p w14:paraId="538A437A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IATA airport code</w:t>
            </w:r>
          </w:p>
        </w:tc>
        <w:tc>
          <w:tcPr>
            <w:tcW w:w="2880" w:type="dxa"/>
          </w:tcPr>
          <w:p w14:paraId="7A4B72F0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4F37DAEE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C9E38" w14:textId="77777777" w:rsidR="00D73C4E" w:rsidRDefault="00000000">
            <w:r>
              <w:t>Destination Airport</w:t>
            </w:r>
          </w:p>
        </w:tc>
        <w:tc>
          <w:tcPr>
            <w:tcW w:w="2880" w:type="dxa"/>
          </w:tcPr>
          <w:p w14:paraId="675E8071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IATA airport code</w:t>
            </w:r>
          </w:p>
        </w:tc>
        <w:tc>
          <w:tcPr>
            <w:tcW w:w="2880" w:type="dxa"/>
          </w:tcPr>
          <w:p w14:paraId="2F724E7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1438372A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6B7CD" w14:textId="77777777" w:rsidR="00D73C4E" w:rsidRDefault="00000000">
            <w:r>
              <w:t>Cargo Description</w:t>
            </w:r>
          </w:p>
        </w:tc>
        <w:tc>
          <w:tcPr>
            <w:tcW w:w="2880" w:type="dxa"/>
          </w:tcPr>
          <w:p w14:paraId="4455F70F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30F3CE25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22886730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A8F1F1" w14:textId="77777777" w:rsidR="00D73C4E" w:rsidRDefault="00000000">
            <w:r>
              <w:t>Gross Weight</w:t>
            </w:r>
          </w:p>
        </w:tc>
        <w:tc>
          <w:tcPr>
            <w:tcW w:w="2880" w:type="dxa"/>
          </w:tcPr>
          <w:p w14:paraId="2B56806C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308968DB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2F7F6DD4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B56CE" w14:textId="77777777" w:rsidR="00D73C4E" w:rsidRDefault="00000000">
            <w:r>
              <w:t>Number of Packages</w:t>
            </w:r>
          </w:p>
        </w:tc>
        <w:tc>
          <w:tcPr>
            <w:tcW w:w="2880" w:type="dxa"/>
          </w:tcPr>
          <w:p w14:paraId="106E09C9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14:paraId="687A1B8A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3C891687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18AF" w14:textId="77777777" w:rsidR="00D73C4E" w:rsidRDefault="00000000">
            <w:r>
              <w:t>Dimensions</w:t>
            </w:r>
          </w:p>
        </w:tc>
        <w:tc>
          <w:tcPr>
            <w:tcW w:w="2880" w:type="dxa"/>
          </w:tcPr>
          <w:p w14:paraId="46B0D408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 (L × W × H)</w:t>
            </w:r>
          </w:p>
        </w:tc>
        <w:tc>
          <w:tcPr>
            <w:tcW w:w="2880" w:type="dxa"/>
          </w:tcPr>
          <w:p w14:paraId="08C3045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28C7171A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20BFC" w14:textId="77777777" w:rsidR="00D73C4E" w:rsidRDefault="00000000">
            <w:r>
              <w:t>Cargo Ready Date</w:t>
            </w:r>
          </w:p>
        </w:tc>
        <w:tc>
          <w:tcPr>
            <w:tcW w:w="2880" w:type="dxa"/>
          </w:tcPr>
          <w:p w14:paraId="0502C5AD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56662C8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D73C4E" w14:paraId="6609D8D5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E1509" w14:textId="77777777" w:rsidR="00D73C4E" w:rsidRDefault="00000000">
            <w:r>
              <w:t>Special Handling Instructions</w:t>
            </w:r>
          </w:p>
        </w:tc>
        <w:tc>
          <w:tcPr>
            <w:tcW w:w="2880" w:type="dxa"/>
          </w:tcPr>
          <w:p w14:paraId="1509FD3F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3B4520D8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22D03F78" w14:textId="77777777" w:rsidR="00D73C4E" w:rsidRDefault="00000000">
      <w:pPr>
        <w:pStyle w:val="Heading2"/>
      </w:pPr>
      <w:r>
        <w:t>System behavior</w:t>
      </w:r>
    </w:p>
    <w:p w14:paraId="2A1F9B23" w14:textId="77777777" w:rsidR="00D73C4E" w:rsidRDefault="00000000">
      <w:pPr>
        <w:pStyle w:val="ListNumber"/>
      </w:pPr>
      <w:r>
        <w:t>User logs in and selects Create RFQ.</w:t>
      </w:r>
    </w:p>
    <w:p w14:paraId="198F5E91" w14:textId="77777777" w:rsidR="00D73C4E" w:rsidRDefault="00000000">
      <w:pPr>
        <w:pStyle w:val="ListNumber"/>
      </w:pPr>
      <w:r>
        <w:t>System displays the RFQ form.</w:t>
      </w:r>
    </w:p>
    <w:p w14:paraId="2C2B93C7" w14:textId="77777777" w:rsidR="00D73C4E" w:rsidRDefault="00000000">
      <w:pPr>
        <w:pStyle w:val="ListNumber"/>
      </w:pPr>
      <w:r>
        <w:t>User enters shipment details and submits.</w:t>
      </w:r>
    </w:p>
    <w:p w14:paraId="1ED10E7D" w14:textId="77777777" w:rsidR="00D73C4E" w:rsidRDefault="00000000">
      <w:pPr>
        <w:pStyle w:val="ListNumber"/>
      </w:pPr>
      <w:r>
        <w:t>System validates required fields and input values.</w:t>
      </w:r>
    </w:p>
    <w:p w14:paraId="5525990A" w14:textId="77777777" w:rsidR="00D73C4E" w:rsidRDefault="00000000">
      <w:pPr>
        <w:pStyle w:val="ListNumber"/>
      </w:pPr>
      <w:r>
        <w:t>System saves the RFQ and generates a unique reference number.</w:t>
      </w:r>
    </w:p>
    <w:p w14:paraId="1E6D075A" w14:textId="77777777" w:rsidR="00D73C4E" w:rsidRDefault="00000000">
      <w:pPr>
        <w:pStyle w:val="ListNumber"/>
      </w:pPr>
      <w:r>
        <w:t>New RFQ becomes visible in the pricing dashboard with status Submitted.</w:t>
      </w:r>
    </w:p>
    <w:p w14:paraId="57BFBEB1" w14:textId="77777777" w:rsidR="00D73C4E" w:rsidRDefault="00000000">
      <w:r>
        <w:t>Expected result: The RFQ is stored successfully and assigned the status “Submitted”.</w:t>
      </w:r>
    </w:p>
    <w:p w14:paraId="72037293" w14:textId="77777777" w:rsidR="00D73C4E" w:rsidRDefault="00000000">
      <w:pPr>
        <w:pStyle w:val="Heading1"/>
      </w:pPr>
      <w:r>
        <w:t>6. Business Rules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73C4E" w14:paraId="3B325BF7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F6F49" w14:textId="77777777" w:rsidR="00D73C4E" w:rsidRDefault="00000000">
            <w:r>
              <w:t>ID</w:t>
            </w:r>
          </w:p>
        </w:tc>
        <w:tc>
          <w:tcPr>
            <w:tcW w:w="4320" w:type="dxa"/>
          </w:tcPr>
          <w:p w14:paraId="476CFCFD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</w:t>
            </w:r>
          </w:p>
        </w:tc>
      </w:tr>
      <w:tr w:rsidR="00D73C4E" w14:paraId="214DDB67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ED558" w14:textId="77777777" w:rsidR="00D73C4E" w:rsidRDefault="00000000">
            <w:r>
              <w:t>BR-001</w:t>
            </w:r>
          </w:p>
        </w:tc>
        <w:tc>
          <w:tcPr>
            <w:tcW w:w="4320" w:type="dxa"/>
          </w:tcPr>
          <w:p w14:paraId="6C4B56CD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 shipment fields must be completed before RFQ submission.</w:t>
            </w:r>
          </w:p>
        </w:tc>
      </w:tr>
      <w:tr w:rsidR="00D73C4E" w14:paraId="0FC59511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6CBAB" w14:textId="77777777" w:rsidR="00D73C4E" w:rsidRDefault="00000000">
            <w:r>
              <w:lastRenderedPageBreak/>
              <w:t>BR-002</w:t>
            </w:r>
          </w:p>
        </w:tc>
        <w:tc>
          <w:tcPr>
            <w:tcW w:w="4320" w:type="dxa"/>
          </w:tcPr>
          <w:p w14:paraId="2B204360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 weight and number of packages must be greater than zero.</w:t>
            </w:r>
          </w:p>
        </w:tc>
      </w:tr>
      <w:tr w:rsidR="00D73C4E" w14:paraId="0FA2B9D4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462D3" w14:textId="77777777" w:rsidR="00D73C4E" w:rsidRDefault="00000000">
            <w:r>
              <w:t>BR-003</w:t>
            </w:r>
          </w:p>
        </w:tc>
        <w:tc>
          <w:tcPr>
            <w:tcW w:w="4320" w:type="dxa"/>
          </w:tcPr>
          <w:p w14:paraId="1F80149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authorized pricing staff may prepare quotations.</w:t>
            </w:r>
          </w:p>
        </w:tc>
      </w:tr>
      <w:tr w:rsidR="00D73C4E" w14:paraId="77ABA7E5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FACBD" w14:textId="77777777" w:rsidR="00D73C4E" w:rsidRDefault="00000000">
            <w:r>
              <w:t>BR-004</w:t>
            </w:r>
          </w:p>
        </w:tc>
        <w:tc>
          <w:tcPr>
            <w:tcW w:w="4320" w:type="dxa"/>
          </w:tcPr>
          <w:p w14:paraId="0452CDBE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Bookings may be requested only against valid quotations.</w:t>
            </w:r>
          </w:p>
        </w:tc>
      </w:tr>
      <w:tr w:rsidR="00D73C4E" w14:paraId="17E33D55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4ED09" w14:textId="77777777" w:rsidR="00D73C4E" w:rsidRDefault="00000000">
            <w:r>
              <w:t>BR-005</w:t>
            </w:r>
          </w:p>
        </w:tc>
        <w:tc>
          <w:tcPr>
            <w:tcW w:w="4320" w:type="dxa"/>
          </w:tcPr>
          <w:p w14:paraId="48163B06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authorized operations staff may confirm bookings.</w:t>
            </w:r>
          </w:p>
        </w:tc>
      </w:tr>
      <w:tr w:rsidR="00D73C4E" w14:paraId="3D67E56D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4ABCA" w14:textId="77777777" w:rsidR="00D73C4E" w:rsidRDefault="00000000">
            <w:r>
              <w:t>BR-006</w:t>
            </w:r>
          </w:p>
        </w:tc>
        <w:tc>
          <w:tcPr>
            <w:tcW w:w="4320" w:type="dxa"/>
          </w:tcPr>
          <w:p w14:paraId="452F29EB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 may access only records belonging to their organization.</w:t>
            </w:r>
          </w:p>
        </w:tc>
      </w:tr>
    </w:tbl>
    <w:p w14:paraId="55D96442" w14:textId="77777777" w:rsidR="00D73C4E" w:rsidRDefault="00000000">
      <w:pPr>
        <w:pStyle w:val="Heading1"/>
      </w:pPr>
      <w:r>
        <w:t>7. Assumptions</w:t>
      </w:r>
    </w:p>
    <w:p w14:paraId="0FE813C4" w14:textId="77777777" w:rsidR="00D73C4E" w:rsidRDefault="00000000">
      <w:pPr>
        <w:pStyle w:val="ListBullet"/>
      </w:pPr>
      <w:r>
        <w:t>Freight forwarders provide accurate shipment information.</w:t>
      </w:r>
    </w:p>
    <w:p w14:paraId="554B0D3C" w14:textId="77777777" w:rsidR="00D73C4E" w:rsidRDefault="00000000">
      <w:pPr>
        <w:pStyle w:val="ListBullet"/>
      </w:pPr>
      <w:r>
        <w:t>Airline rates are initially maintained by the pricing team.</w:t>
      </w:r>
    </w:p>
    <w:p w14:paraId="3B479821" w14:textId="77777777" w:rsidR="00D73C4E" w:rsidRDefault="00000000">
      <w:pPr>
        <w:pStyle w:val="ListBullet"/>
      </w:pPr>
      <w:r>
        <w:t>Airline booking confirmations are initially coordinated manually.</w:t>
      </w:r>
    </w:p>
    <w:p w14:paraId="44A401F4" w14:textId="77777777" w:rsidR="00D73C4E" w:rsidRDefault="00000000">
      <w:pPr>
        <w:pStyle w:val="ListBullet"/>
      </w:pPr>
      <w:r>
        <w:t>External airline API and Cargo-XML integration are subject to approved scope.</w:t>
      </w:r>
    </w:p>
    <w:p w14:paraId="62EBD0EB" w14:textId="77777777" w:rsidR="00D73C4E" w:rsidRDefault="00000000">
      <w:pPr>
        <w:pStyle w:val="Heading1"/>
      </w:pPr>
      <w:r>
        <w:t>8. Review and Approval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73C4E" w14:paraId="4690B28D" w14:textId="77777777" w:rsidTr="00D73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ABB10" w14:textId="77777777" w:rsidR="00D73C4E" w:rsidRDefault="00000000">
            <w:r>
              <w:t>Role</w:t>
            </w:r>
          </w:p>
        </w:tc>
        <w:tc>
          <w:tcPr>
            <w:tcW w:w="4320" w:type="dxa"/>
          </w:tcPr>
          <w:p w14:paraId="15A719AD" w14:textId="77777777" w:rsidR="00D73C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73C4E" w14:paraId="220B06B9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1EA79C" w14:textId="77777777" w:rsidR="00D73C4E" w:rsidRDefault="00000000">
            <w:r>
              <w:t>Business Owner</w:t>
            </w:r>
          </w:p>
        </w:tc>
        <w:tc>
          <w:tcPr>
            <w:tcW w:w="4320" w:type="dxa"/>
          </w:tcPr>
          <w:p w14:paraId="0B10E417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D73C4E" w14:paraId="316767A3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D9BCF" w14:textId="77777777" w:rsidR="00D73C4E" w:rsidRDefault="00000000">
            <w:r>
              <w:t>Project Manager</w:t>
            </w:r>
          </w:p>
        </w:tc>
        <w:tc>
          <w:tcPr>
            <w:tcW w:w="4320" w:type="dxa"/>
          </w:tcPr>
          <w:p w14:paraId="511F1B4E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D73C4E" w14:paraId="237C989D" w14:textId="77777777" w:rsidTr="00D73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FAC0F" w14:textId="77777777" w:rsidR="00D73C4E" w:rsidRDefault="00000000">
            <w:r>
              <w:t>Pricing / Operations SMEs</w:t>
            </w:r>
          </w:p>
        </w:tc>
        <w:tc>
          <w:tcPr>
            <w:tcW w:w="4320" w:type="dxa"/>
          </w:tcPr>
          <w:p w14:paraId="79789F1A" w14:textId="77777777" w:rsidR="00D73C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D73C4E" w14:paraId="60AB9557" w14:textId="77777777" w:rsidTr="00D73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795B9" w14:textId="77777777" w:rsidR="00D73C4E" w:rsidRDefault="00000000">
            <w:r>
              <w:t>Business Analyst</w:t>
            </w:r>
          </w:p>
        </w:tc>
        <w:tc>
          <w:tcPr>
            <w:tcW w:w="4320" w:type="dxa"/>
          </w:tcPr>
          <w:p w14:paraId="1E37E07B" w14:textId="77777777" w:rsidR="00D73C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prepared</w:t>
            </w:r>
          </w:p>
        </w:tc>
      </w:tr>
    </w:tbl>
    <w:p w14:paraId="318D0F76" w14:textId="68DA8418" w:rsidR="00D73C4E" w:rsidRDefault="00D73C4E"/>
    <w:sectPr w:rsidR="00D73C4E" w:rsidSect="00034616">
      <w:footerReference w:type="default" r:id="rId8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FC6A" w14:textId="77777777" w:rsidR="009430A3" w:rsidRDefault="009430A3">
      <w:pPr>
        <w:spacing w:after="0" w:line="240" w:lineRule="auto"/>
      </w:pPr>
      <w:r>
        <w:separator/>
      </w:r>
    </w:p>
  </w:endnote>
  <w:endnote w:type="continuationSeparator" w:id="0">
    <w:p w14:paraId="75ECEB6B" w14:textId="77777777" w:rsidR="009430A3" w:rsidRDefault="0094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6F80" w14:textId="77777777" w:rsidR="00D73C4E" w:rsidRDefault="00000000">
    <w:pPr>
      <w:pStyle w:val="Footer"/>
      <w:jc w:val="center"/>
    </w:pPr>
    <w:proofErr w:type="spellStart"/>
    <w:proofErr w:type="gramStart"/>
    <w:r>
      <w:t>AeroCargo</w:t>
    </w:r>
    <w:proofErr w:type="spellEnd"/>
    <w:r>
      <w:t xml:space="preserve">  |</w:t>
    </w:r>
    <w:proofErr w:type="gramEnd"/>
    <w:r>
      <w:t xml:space="preserve">  Functional Requirements </w:t>
    </w:r>
    <w:proofErr w:type="gramStart"/>
    <w:r>
      <w:t>Document  |</w:t>
    </w:r>
    <w:proofErr w:type="gramEnd"/>
    <w:r>
      <w:t xml:space="preserve">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476EE" w14:textId="77777777" w:rsidR="009430A3" w:rsidRDefault="009430A3">
      <w:pPr>
        <w:spacing w:after="0" w:line="240" w:lineRule="auto"/>
      </w:pPr>
      <w:r>
        <w:separator/>
      </w:r>
    </w:p>
  </w:footnote>
  <w:footnote w:type="continuationSeparator" w:id="0">
    <w:p w14:paraId="3DD055FA" w14:textId="77777777" w:rsidR="009430A3" w:rsidRDefault="00943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427887">
    <w:abstractNumId w:val="8"/>
  </w:num>
  <w:num w:numId="2" w16cid:durableId="575550152">
    <w:abstractNumId w:val="6"/>
  </w:num>
  <w:num w:numId="3" w16cid:durableId="51853890">
    <w:abstractNumId w:val="5"/>
  </w:num>
  <w:num w:numId="4" w16cid:durableId="581527866">
    <w:abstractNumId w:val="4"/>
  </w:num>
  <w:num w:numId="5" w16cid:durableId="1072235684">
    <w:abstractNumId w:val="7"/>
  </w:num>
  <w:num w:numId="6" w16cid:durableId="257910288">
    <w:abstractNumId w:val="3"/>
  </w:num>
  <w:num w:numId="7" w16cid:durableId="1799958112">
    <w:abstractNumId w:val="2"/>
  </w:num>
  <w:num w:numId="8" w16cid:durableId="924151982">
    <w:abstractNumId w:val="1"/>
  </w:num>
  <w:num w:numId="9" w16cid:durableId="193956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DD7"/>
    <w:rsid w:val="009430A3"/>
    <w:rsid w:val="00AA1D8D"/>
    <w:rsid w:val="00B47730"/>
    <w:rsid w:val="00CB0664"/>
    <w:rsid w:val="00D73C4E"/>
    <w:rsid w:val="00DC4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52F5B"/>
  <w14:defaultImageDpi w14:val="300"/>
  <w15:docId w15:val="{9EC0BA75-3713-416A-BA7A-EC56582D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8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48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D48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2026-10-14T20:15:00Z</dcterms:modified>
  <cp:category/>
</cp:coreProperties>
</file>