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94F00" w14:textId="26B09848" w:rsidR="00FE5BA1" w:rsidRPr="00505F58" w:rsidRDefault="00185201">
      <w:pPr>
        <w:rPr>
          <w:b/>
        </w:rPr>
      </w:pPr>
      <w:r w:rsidRPr="00505F58">
        <w:rPr>
          <w:b/>
        </w:rPr>
        <w:t>Mark Foster</w:t>
      </w:r>
    </w:p>
    <w:p w14:paraId="77E8AC9B" w14:textId="77777777" w:rsidR="00331A6B" w:rsidRPr="00505F58" w:rsidRDefault="00331A6B">
      <w:pPr>
        <w:rPr>
          <w:b/>
        </w:rPr>
      </w:pPr>
      <w:r w:rsidRPr="00505F58">
        <w:rPr>
          <w:b/>
        </w:rPr>
        <w:t>London</w:t>
      </w:r>
    </w:p>
    <w:p w14:paraId="3432AEF2" w14:textId="5547864F" w:rsidR="0012459B" w:rsidRPr="00505F58" w:rsidRDefault="00FE5BA1">
      <w:pPr>
        <w:rPr>
          <w:b/>
        </w:rPr>
      </w:pPr>
      <w:r w:rsidRPr="00505F58">
        <w:rPr>
          <w:b/>
        </w:rPr>
        <w:t>Mob</w:t>
      </w:r>
      <w:r w:rsidR="00847672" w:rsidRPr="00505F58">
        <w:rPr>
          <w:b/>
        </w:rPr>
        <w:t>ile</w:t>
      </w:r>
      <w:r w:rsidRPr="00505F58">
        <w:rPr>
          <w:b/>
        </w:rPr>
        <w:t xml:space="preserve">: </w:t>
      </w:r>
      <w:r w:rsidR="0012459B" w:rsidRPr="00505F58">
        <w:rPr>
          <w:b/>
        </w:rPr>
        <w:t xml:space="preserve"> </w:t>
      </w:r>
      <w:r w:rsidR="00185201" w:rsidRPr="00505F58">
        <w:rPr>
          <w:b/>
        </w:rPr>
        <w:t>07799883717</w:t>
      </w:r>
      <w:r w:rsidR="00A15C66" w:rsidRPr="00505F58">
        <w:rPr>
          <w:b/>
        </w:rPr>
        <w:t xml:space="preserve"> </w:t>
      </w:r>
      <w:r w:rsidR="004831A9" w:rsidRPr="00505F58">
        <w:rPr>
          <w:b/>
        </w:rPr>
        <w:t xml:space="preserve"> </w:t>
      </w:r>
      <w:r w:rsidRPr="00505F58">
        <w:rPr>
          <w:b/>
        </w:rPr>
        <w:t xml:space="preserve">   </w:t>
      </w:r>
      <w:r w:rsidR="00847672" w:rsidRPr="00505F58">
        <w:rPr>
          <w:b/>
        </w:rPr>
        <w:t>E</w:t>
      </w:r>
      <w:r w:rsidRPr="00505F58">
        <w:rPr>
          <w:b/>
        </w:rPr>
        <w:t>mail</w:t>
      </w:r>
      <w:r w:rsidR="004831A9" w:rsidRPr="00505F58">
        <w:rPr>
          <w:b/>
        </w:rPr>
        <w:t xml:space="preserve">: </w:t>
      </w:r>
      <w:r w:rsidR="00185201" w:rsidRPr="00505F58">
        <w:rPr>
          <w:b/>
        </w:rPr>
        <w:t>mark.foster</w:t>
      </w:r>
      <w:r w:rsidR="00847672" w:rsidRPr="00505F58">
        <w:rPr>
          <w:b/>
        </w:rPr>
        <w:t>@</w:t>
      </w:r>
      <w:r w:rsidR="00185201" w:rsidRPr="00505F58">
        <w:rPr>
          <w:b/>
        </w:rPr>
        <w:t>live.co.uk</w:t>
      </w:r>
    </w:p>
    <w:p w14:paraId="5DA8DFFF" w14:textId="52CA5743" w:rsidR="00185201" w:rsidRPr="00505F58" w:rsidRDefault="00185201">
      <w:pPr>
        <w:rPr>
          <w:b/>
        </w:rPr>
      </w:pPr>
      <w:r w:rsidRPr="00505F58">
        <w:rPr>
          <w:b/>
        </w:rPr>
        <w:t xml:space="preserve">Product Manager </w:t>
      </w:r>
      <w:r w:rsidRPr="00505F58">
        <w:rPr>
          <w:b/>
        </w:rPr>
        <w:t>with 15 years of experience</w:t>
      </w:r>
      <w:r w:rsidRPr="00505F58">
        <w:rPr>
          <w:b/>
        </w:rPr>
        <w:t xml:space="preserve"> in electronic and algorithmic trading</w:t>
      </w:r>
      <w:r w:rsidRPr="00505F58">
        <w:rPr>
          <w:b/>
        </w:rPr>
        <w:t xml:space="preserve"> at top tier investment banks and fintech companies. Previous roles have covered both product and sales for DMA, algorithmic and low latency trading across equities and listed derivatives, including management of existing execution platforms as well as the planning and roll-out of new technology.</w:t>
      </w:r>
      <w:r w:rsidR="00505F58">
        <w:rPr>
          <w:b/>
        </w:rPr>
        <w:t xml:space="preserve"> </w:t>
      </w:r>
    </w:p>
    <w:p w14:paraId="7B5F8983" w14:textId="681DE361" w:rsidR="0012459B" w:rsidRPr="00505F58" w:rsidRDefault="0012459B">
      <w:pPr>
        <w:rPr>
          <w:b/>
        </w:rPr>
      </w:pPr>
      <w:r w:rsidRPr="00505F58">
        <w:rPr>
          <w:b/>
        </w:rPr>
        <w:t>Key skills</w:t>
      </w:r>
    </w:p>
    <w:p w14:paraId="1B2B5377" w14:textId="5BFBB757" w:rsidR="0012459B" w:rsidRPr="00505F58" w:rsidRDefault="00F44573" w:rsidP="00D71702">
      <w:pPr>
        <w:pStyle w:val="NoSpacing"/>
        <w:rPr>
          <w:b/>
        </w:rPr>
      </w:pPr>
      <w:r w:rsidRPr="00505F58">
        <w:rPr>
          <w:b/>
        </w:rPr>
        <w:t>Product</w:t>
      </w:r>
      <w:r w:rsidR="0053454C" w:rsidRPr="00505F58">
        <w:rPr>
          <w:b/>
        </w:rPr>
        <w:t xml:space="preserve"> Management </w:t>
      </w:r>
      <w:r w:rsidR="0012459B" w:rsidRPr="00505F58">
        <w:rPr>
          <w:b/>
        </w:rPr>
        <w:t xml:space="preserve">         </w:t>
      </w:r>
      <w:r w:rsidR="0053454C" w:rsidRPr="00505F58">
        <w:rPr>
          <w:b/>
        </w:rPr>
        <w:t xml:space="preserve">      </w:t>
      </w:r>
      <w:r w:rsidRPr="00505F58">
        <w:rPr>
          <w:b/>
        </w:rPr>
        <w:t xml:space="preserve">                </w:t>
      </w:r>
      <w:r w:rsidR="00505F58">
        <w:rPr>
          <w:b/>
        </w:rPr>
        <w:t xml:space="preserve">      </w:t>
      </w:r>
      <w:r w:rsidR="008D54D7" w:rsidRPr="00505F58">
        <w:rPr>
          <w:b/>
        </w:rPr>
        <w:t>Innovation</w:t>
      </w:r>
      <w:r w:rsidRPr="00505F58">
        <w:rPr>
          <w:b/>
        </w:rPr>
        <w:t xml:space="preserve">                         </w:t>
      </w:r>
    </w:p>
    <w:p w14:paraId="682DACDB" w14:textId="4F608D3A" w:rsidR="0012459B" w:rsidRPr="00505F58" w:rsidRDefault="00185201" w:rsidP="00EA08CE">
      <w:pPr>
        <w:pStyle w:val="NoSpacing"/>
        <w:rPr>
          <w:b/>
        </w:rPr>
      </w:pPr>
      <w:r w:rsidRPr="00505F58">
        <w:rPr>
          <w:b/>
        </w:rPr>
        <w:t xml:space="preserve">Algorithmic Trading </w:t>
      </w:r>
      <w:r w:rsidR="00F44573" w:rsidRPr="00505F58">
        <w:rPr>
          <w:b/>
        </w:rPr>
        <w:t xml:space="preserve">                                   </w:t>
      </w:r>
      <w:r w:rsidR="00505F58">
        <w:rPr>
          <w:b/>
        </w:rPr>
        <w:tab/>
      </w:r>
      <w:r w:rsidR="00505F58">
        <w:rPr>
          <w:b/>
        </w:rPr>
        <w:t xml:space="preserve">      </w:t>
      </w:r>
      <w:r w:rsidR="00F44573" w:rsidRPr="00505F58">
        <w:rPr>
          <w:b/>
        </w:rPr>
        <w:t>Technical knowledge</w:t>
      </w:r>
      <w:r w:rsidR="003100B5" w:rsidRPr="00505F58">
        <w:rPr>
          <w:b/>
        </w:rPr>
        <w:t xml:space="preserve"> (coding, </w:t>
      </w:r>
      <w:proofErr w:type="spellStart"/>
      <w:r w:rsidR="003100B5" w:rsidRPr="00505F58">
        <w:rPr>
          <w:b/>
        </w:rPr>
        <w:t>algo</w:t>
      </w:r>
      <w:proofErr w:type="spellEnd"/>
      <w:r w:rsidR="003100B5" w:rsidRPr="00505F58">
        <w:rPr>
          <w:b/>
        </w:rPr>
        <w:t xml:space="preserve"> platforms &amp; dev)</w:t>
      </w:r>
      <w:r w:rsidR="00F44573" w:rsidRPr="00505F58">
        <w:rPr>
          <w:b/>
        </w:rPr>
        <w:t xml:space="preserve">       </w:t>
      </w:r>
    </w:p>
    <w:p w14:paraId="3B4D4957" w14:textId="20D7994B" w:rsidR="0012459B" w:rsidRPr="00505F58" w:rsidRDefault="00185201" w:rsidP="00EA08CE">
      <w:pPr>
        <w:pStyle w:val="NoSpacing"/>
        <w:rPr>
          <w:b/>
        </w:rPr>
      </w:pPr>
      <w:r w:rsidRPr="00505F58">
        <w:rPr>
          <w:b/>
        </w:rPr>
        <w:t>MiFID II</w:t>
      </w:r>
      <w:r w:rsidR="005151BC" w:rsidRPr="00505F58">
        <w:rPr>
          <w:b/>
        </w:rPr>
        <w:t xml:space="preserve"> RTS 6</w:t>
      </w:r>
      <w:r w:rsidR="00F44573" w:rsidRPr="00505F58">
        <w:rPr>
          <w:b/>
        </w:rPr>
        <w:t xml:space="preserve">                               </w:t>
      </w:r>
      <w:r w:rsidR="00D71702" w:rsidRPr="00505F58">
        <w:rPr>
          <w:b/>
        </w:rPr>
        <w:t xml:space="preserve">  </w:t>
      </w:r>
      <w:r w:rsidR="005151BC" w:rsidRPr="00505F58">
        <w:rPr>
          <w:b/>
        </w:rPr>
        <w:tab/>
      </w:r>
      <w:r w:rsidR="00505F58">
        <w:rPr>
          <w:b/>
        </w:rPr>
        <w:t xml:space="preserve">      </w:t>
      </w:r>
      <w:r w:rsidR="00F44573" w:rsidRPr="00505F58">
        <w:rPr>
          <w:b/>
        </w:rPr>
        <w:t xml:space="preserve">Project Management </w:t>
      </w:r>
    </w:p>
    <w:p w14:paraId="1F036B25" w14:textId="20CD2CCE" w:rsidR="00EA08CE" w:rsidRPr="00505F58" w:rsidRDefault="005151BC">
      <w:pPr>
        <w:rPr>
          <w:b/>
        </w:rPr>
      </w:pPr>
      <w:r w:rsidRPr="00505F58">
        <w:rPr>
          <w:b/>
        </w:rPr>
        <w:t>Testing Frameworks</w:t>
      </w:r>
      <w:r w:rsidRPr="00505F58">
        <w:rPr>
          <w:b/>
        </w:rPr>
        <w:tab/>
      </w:r>
      <w:r w:rsidRPr="00505F58">
        <w:rPr>
          <w:b/>
        </w:rPr>
        <w:tab/>
      </w:r>
      <w:r w:rsidR="00F44573" w:rsidRPr="00505F58">
        <w:rPr>
          <w:b/>
        </w:rPr>
        <w:t xml:space="preserve">            </w:t>
      </w:r>
      <w:r w:rsidR="00D71702" w:rsidRPr="00505F58">
        <w:rPr>
          <w:b/>
        </w:rPr>
        <w:t xml:space="preserve">  </w:t>
      </w:r>
      <w:r w:rsidR="003100B5" w:rsidRPr="00505F58">
        <w:rPr>
          <w:b/>
        </w:rPr>
        <w:t xml:space="preserve"> </w:t>
      </w:r>
      <w:r w:rsidR="00505F58">
        <w:rPr>
          <w:b/>
        </w:rPr>
        <w:t xml:space="preserve">     </w:t>
      </w:r>
      <w:r w:rsidRPr="00505F58">
        <w:rPr>
          <w:b/>
        </w:rPr>
        <w:t>Equities and Listed Derivatives</w:t>
      </w:r>
    </w:p>
    <w:p w14:paraId="61322A6E" w14:textId="77777777" w:rsidR="0012459B" w:rsidRPr="00505F58" w:rsidRDefault="0012459B">
      <w:pPr>
        <w:rPr>
          <w:b/>
        </w:rPr>
      </w:pPr>
      <w:r w:rsidRPr="00505F58">
        <w:rPr>
          <w:b/>
        </w:rPr>
        <w:t>Career history</w:t>
      </w:r>
    </w:p>
    <w:p w14:paraId="5C929C72" w14:textId="77777777" w:rsidR="0012459B" w:rsidRPr="00505F58" w:rsidRDefault="00331A6B" w:rsidP="0012459B">
      <w:pPr>
        <w:pStyle w:val="NoSpacing"/>
        <w:rPr>
          <w:b/>
        </w:rPr>
      </w:pPr>
      <w:r w:rsidRPr="00505F58">
        <w:rPr>
          <w:b/>
        </w:rPr>
        <w:t xml:space="preserve">Company </w:t>
      </w:r>
      <w:r w:rsidR="004831A9" w:rsidRPr="00505F58">
        <w:rPr>
          <w:b/>
        </w:rPr>
        <w:t xml:space="preserve">                                                                                                   </w:t>
      </w:r>
      <w:r w:rsidRPr="00505F58">
        <w:rPr>
          <w:b/>
        </w:rPr>
        <w:t xml:space="preserve">         </w:t>
      </w:r>
      <w:r w:rsidR="004831A9" w:rsidRPr="00505F58">
        <w:rPr>
          <w:b/>
        </w:rPr>
        <w:t xml:space="preserve">                    </w:t>
      </w:r>
      <w:r w:rsidR="000B026E" w:rsidRPr="00505F58">
        <w:rPr>
          <w:b/>
        </w:rPr>
        <w:t>Dates</w:t>
      </w:r>
    </w:p>
    <w:p w14:paraId="7F889D1F" w14:textId="78FD2998" w:rsidR="00FE5BA1" w:rsidRPr="00505F58" w:rsidRDefault="005151BC" w:rsidP="00FE5BA1">
      <w:r w:rsidRPr="00505F58">
        <w:t>Bloomberg</w:t>
      </w:r>
      <w:r w:rsidRPr="00505F58">
        <w:tab/>
      </w:r>
      <w:r w:rsidRPr="00505F58">
        <w:tab/>
      </w:r>
      <w:r w:rsidRPr="00505F58">
        <w:tab/>
      </w:r>
      <w:r w:rsidRPr="00505F58">
        <w:tab/>
      </w:r>
      <w:r w:rsidRPr="00505F58">
        <w:tab/>
      </w:r>
      <w:r w:rsidRPr="00505F58">
        <w:tab/>
      </w:r>
      <w:r w:rsidRPr="00505F58">
        <w:tab/>
      </w:r>
      <w:r w:rsidRPr="00505F58">
        <w:tab/>
      </w:r>
      <w:r w:rsidRPr="00505F58">
        <w:tab/>
        <w:t>04/2017 – 03/2019</w:t>
      </w:r>
    </w:p>
    <w:p w14:paraId="3700BB0E" w14:textId="28A70D1E" w:rsidR="00FE5BA1" w:rsidRPr="00505F58" w:rsidRDefault="0012459B" w:rsidP="00FE5BA1">
      <w:pPr>
        <w:pStyle w:val="NoSpacing"/>
        <w:rPr>
          <w:b/>
        </w:rPr>
      </w:pPr>
      <w:r w:rsidRPr="00505F58">
        <w:rPr>
          <w:b/>
        </w:rPr>
        <w:t>Product Manager</w:t>
      </w:r>
      <w:r w:rsidR="000B026E" w:rsidRPr="00505F58">
        <w:rPr>
          <w:b/>
        </w:rPr>
        <w:t xml:space="preserve">                                                                                                      </w:t>
      </w:r>
    </w:p>
    <w:p w14:paraId="622CC0CF" w14:textId="62D1DFD5" w:rsidR="00E64056" w:rsidRPr="00505F58" w:rsidRDefault="005151BC" w:rsidP="00FE5BA1">
      <w:pPr>
        <w:pStyle w:val="NoSpacing"/>
      </w:pPr>
      <w:r w:rsidRPr="00505F58">
        <w:t xml:space="preserve">Product Manager for Bloomberg </w:t>
      </w:r>
      <w:proofErr w:type="spellStart"/>
      <w:r w:rsidRPr="00505F58">
        <w:t>Tradebook</w:t>
      </w:r>
      <w:proofErr w:type="spellEnd"/>
      <w:r w:rsidRPr="00505F58">
        <w:t>, responsible for ensuring the algorithmic trading suite was compliant with the regulations of the different NCA’s and was able to operate under new regulatory requirements for the both brokers and client firms as well as seize the opportunities that these new paradigms created.</w:t>
      </w:r>
    </w:p>
    <w:p w14:paraId="69EDA7E1" w14:textId="77777777" w:rsidR="005C5CE8" w:rsidRPr="00505F58" w:rsidRDefault="005C5CE8" w:rsidP="005C5CE8">
      <w:pPr>
        <w:pStyle w:val="NoSpacing"/>
      </w:pPr>
    </w:p>
    <w:p w14:paraId="5D4E450B" w14:textId="77777777" w:rsidR="0012459B" w:rsidRPr="00505F58" w:rsidRDefault="0012459B" w:rsidP="005C5CE8">
      <w:pPr>
        <w:pStyle w:val="NoSpacing"/>
        <w:rPr>
          <w:b/>
        </w:rPr>
      </w:pPr>
      <w:r w:rsidRPr="00505F58">
        <w:rPr>
          <w:b/>
        </w:rPr>
        <w:t xml:space="preserve">Key </w:t>
      </w:r>
      <w:r w:rsidR="00F26C86" w:rsidRPr="00505F58">
        <w:rPr>
          <w:b/>
        </w:rPr>
        <w:t>achievements</w:t>
      </w:r>
    </w:p>
    <w:p w14:paraId="51C647C9" w14:textId="77777777" w:rsidR="00961EE0" w:rsidRPr="00505F58" w:rsidRDefault="005151BC" w:rsidP="00961EE0">
      <w:pPr>
        <w:pStyle w:val="NoSpacing"/>
        <w:numPr>
          <w:ilvl w:val="0"/>
          <w:numId w:val="23"/>
        </w:numPr>
      </w:pPr>
      <w:r w:rsidRPr="00505F58">
        <w:t xml:space="preserve">In 2017 </w:t>
      </w:r>
      <w:proofErr w:type="spellStart"/>
      <w:r w:rsidRPr="00505F58">
        <w:t>Tradebook</w:t>
      </w:r>
      <w:proofErr w:type="spellEnd"/>
      <w:r w:rsidRPr="00505F58">
        <w:t xml:space="preserve"> needed to </w:t>
      </w:r>
      <w:r w:rsidR="00961EE0" w:rsidRPr="00505F58">
        <w:t>assess the impact MiFID II requirements would have on its electronic trading business and make the required changes to ensure the systems were compliant with the regulatory requirements. I was hired as a consultant to take responsibility for the electronic and algorithmic trading components of the platform to ensure they were ready for the MiFID II go-live date.</w:t>
      </w:r>
    </w:p>
    <w:p w14:paraId="4A80AE2E" w14:textId="77777777" w:rsidR="00961EE0" w:rsidRPr="00505F58" w:rsidRDefault="00961EE0" w:rsidP="00FE5BA1">
      <w:pPr>
        <w:pStyle w:val="NoSpacing"/>
        <w:numPr>
          <w:ilvl w:val="0"/>
          <w:numId w:val="12"/>
        </w:numPr>
      </w:pPr>
      <w:r w:rsidRPr="00505F58">
        <w:t>Assessed the gaps between the reg requirements and the current system</w:t>
      </w:r>
      <w:r w:rsidRPr="00505F58">
        <w:t xml:space="preserve"> </w:t>
      </w:r>
    </w:p>
    <w:p w14:paraId="1AB37168" w14:textId="3C4552A7" w:rsidR="000A1236" w:rsidRPr="00505F58" w:rsidRDefault="000A1236" w:rsidP="00FE5BA1">
      <w:pPr>
        <w:pStyle w:val="NoSpacing"/>
        <w:numPr>
          <w:ilvl w:val="0"/>
          <w:numId w:val="12"/>
        </w:numPr>
      </w:pPr>
      <w:r w:rsidRPr="00505F58">
        <w:t>Established clear set of objectives for the team and established a formal backlog</w:t>
      </w:r>
    </w:p>
    <w:p w14:paraId="71126038" w14:textId="1621AF0E" w:rsidR="000A1236" w:rsidRPr="00505F58" w:rsidRDefault="000A1236" w:rsidP="00FE5BA1">
      <w:pPr>
        <w:pStyle w:val="NoSpacing"/>
        <w:numPr>
          <w:ilvl w:val="0"/>
          <w:numId w:val="12"/>
        </w:numPr>
      </w:pPr>
      <w:r w:rsidRPr="00505F58">
        <w:t xml:space="preserve">Kicked off </w:t>
      </w:r>
      <w:r w:rsidR="00961EE0" w:rsidRPr="00505F58">
        <w:t>the process of updating the platform</w:t>
      </w:r>
    </w:p>
    <w:p w14:paraId="69024272" w14:textId="38947DF8" w:rsidR="000A1236" w:rsidRPr="00505F58" w:rsidRDefault="000A1236" w:rsidP="00FE5BA1">
      <w:pPr>
        <w:pStyle w:val="NoSpacing"/>
        <w:numPr>
          <w:ilvl w:val="0"/>
          <w:numId w:val="12"/>
        </w:numPr>
      </w:pPr>
      <w:r w:rsidRPr="00505F58">
        <w:t>L</w:t>
      </w:r>
      <w:r w:rsidR="00961EE0" w:rsidRPr="00505F58">
        <w:t>iaised with key stakeholders to ensure their requirements and concerns were managed</w:t>
      </w:r>
    </w:p>
    <w:p w14:paraId="16BC043B" w14:textId="73C0E962" w:rsidR="000A1236" w:rsidRPr="00505F58" w:rsidRDefault="000A1236" w:rsidP="00FE5BA1">
      <w:pPr>
        <w:pStyle w:val="NoSpacing"/>
        <w:numPr>
          <w:ilvl w:val="0"/>
          <w:numId w:val="12"/>
        </w:numPr>
      </w:pPr>
      <w:r w:rsidRPr="00505F58">
        <w:t xml:space="preserve">Managed project through to </w:t>
      </w:r>
      <w:r w:rsidR="00961EE0" w:rsidRPr="00505F58">
        <w:t>integration with Goldman Sachs</w:t>
      </w:r>
    </w:p>
    <w:p w14:paraId="45FB05BA" w14:textId="77777777" w:rsidR="00A4179C" w:rsidRPr="00505F58" w:rsidRDefault="00A4179C" w:rsidP="00A4179C">
      <w:pPr>
        <w:pStyle w:val="NoSpacing"/>
        <w:ind w:left="720"/>
      </w:pPr>
    </w:p>
    <w:p w14:paraId="4A17968C" w14:textId="01D01347" w:rsidR="00F26C86" w:rsidRPr="00505F58" w:rsidRDefault="000A1236" w:rsidP="0053454C">
      <w:pPr>
        <w:pStyle w:val="NoSpacing"/>
      </w:pPr>
      <w:r w:rsidRPr="00505F58">
        <w:t>As a result</w:t>
      </w:r>
      <w:r w:rsidR="00A73E02" w:rsidRPr="00505F58">
        <w:t xml:space="preserve">, by October 2017 </w:t>
      </w:r>
      <w:proofErr w:type="gramStart"/>
      <w:r w:rsidR="00A73E02" w:rsidRPr="00505F58">
        <w:t>the majority of</w:t>
      </w:r>
      <w:proofErr w:type="gramEnd"/>
      <w:r w:rsidR="00A73E02" w:rsidRPr="00505F58">
        <w:t xml:space="preserve"> the work required had been completed and was ahead of schedule</w:t>
      </w:r>
      <w:r w:rsidR="00D739A2" w:rsidRPr="00505F58">
        <w:t>.</w:t>
      </w:r>
      <w:r w:rsidR="00A73E02" w:rsidRPr="00505F58">
        <w:t xml:space="preserve"> At this point, Goldman Sachs was announced as being the other half of a strategic alliance and the focus switch to overseeing the EMEA transition of </w:t>
      </w:r>
      <w:proofErr w:type="spellStart"/>
      <w:r w:rsidR="00A73E02" w:rsidRPr="00505F58">
        <w:t>Tradebook’s</w:t>
      </w:r>
      <w:proofErr w:type="spellEnd"/>
      <w:r w:rsidR="00A73E02" w:rsidRPr="00505F58">
        <w:t xml:space="preserve"> large client base to the new Alliance.</w:t>
      </w:r>
    </w:p>
    <w:p w14:paraId="05F75ADF" w14:textId="26802BC3" w:rsidR="0053454C" w:rsidRPr="00505F58" w:rsidRDefault="0053454C" w:rsidP="0053454C">
      <w:pPr>
        <w:pStyle w:val="NoSpacing"/>
      </w:pPr>
    </w:p>
    <w:p w14:paraId="145C07F9" w14:textId="77777777" w:rsidR="0026132C" w:rsidRPr="00505F58" w:rsidRDefault="0026132C" w:rsidP="0026132C">
      <w:pPr>
        <w:pStyle w:val="NoSpacing"/>
        <w:rPr>
          <w:b/>
        </w:rPr>
      </w:pPr>
      <w:r w:rsidRPr="00505F58">
        <w:rPr>
          <w:b/>
        </w:rPr>
        <w:t>Company                                                                                                                                 Dates</w:t>
      </w:r>
    </w:p>
    <w:p w14:paraId="29AA9501" w14:textId="4D9C9853" w:rsidR="0026132C" w:rsidRPr="00505F58" w:rsidRDefault="0026132C" w:rsidP="0026132C">
      <w:r w:rsidRPr="00505F58">
        <w:t>Blackstone Inns Ltd</w:t>
      </w:r>
      <w:r w:rsidRPr="00505F58">
        <w:tab/>
      </w:r>
      <w:r w:rsidRPr="00505F58">
        <w:tab/>
      </w:r>
      <w:r w:rsidRPr="00505F58">
        <w:tab/>
      </w:r>
      <w:r w:rsidRPr="00505F58">
        <w:tab/>
      </w:r>
      <w:r w:rsidRPr="00505F58">
        <w:tab/>
      </w:r>
      <w:r w:rsidRPr="00505F58">
        <w:tab/>
      </w:r>
      <w:r w:rsidRPr="00505F58">
        <w:tab/>
      </w:r>
      <w:proofErr w:type="gramStart"/>
      <w:r w:rsidRPr="00505F58">
        <w:tab/>
      </w:r>
      <w:r w:rsidR="00D07FB7" w:rsidRPr="00505F58">
        <w:t xml:space="preserve">  </w:t>
      </w:r>
      <w:r w:rsidRPr="00505F58">
        <w:t>04</w:t>
      </w:r>
      <w:proofErr w:type="gramEnd"/>
      <w:r w:rsidRPr="00505F58">
        <w:t>/201</w:t>
      </w:r>
      <w:r w:rsidRPr="00505F58">
        <w:t>3</w:t>
      </w:r>
      <w:r w:rsidRPr="00505F58">
        <w:t xml:space="preserve"> – 03/201</w:t>
      </w:r>
      <w:r w:rsidRPr="00505F58">
        <w:t>7</w:t>
      </w:r>
    </w:p>
    <w:p w14:paraId="10230E06" w14:textId="1A0BF87D" w:rsidR="0026132C" w:rsidRPr="00505F58" w:rsidRDefault="0026132C" w:rsidP="0026132C">
      <w:pPr>
        <w:pStyle w:val="NoSpacing"/>
        <w:rPr>
          <w:b/>
        </w:rPr>
      </w:pPr>
      <w:r w:rsidRPr="00505F58">
        <w:rPr>
          <w:b/>
        </w:rPr>
        <w:t>Owner</w:t>
      </w:r>
      <w:r w:rsidRPr="00505F58">
        <w:rPr>
          <w:b/>
        </w:rPr>
        <w:t xml:space="preserve">                                                                                                      </w:t>
      </w:r>
    </w:p>
    <w:p w14:paraId="2BDDBAAC" w14:textId="35D4F66A" w:rsidR="0026132C" w:rsidRPr="00505F58" w:rsidRDefault="0026132C" w:rsidP="0026132C">
      <w:pPr>
        <w:pStyle w:val="NoSpacing"/>
      </w:pPr>
      <w:r w:rsidRPr="00505F58">
        <w:lastRenderedPageBreak/>
        <w:t xml:space="preserve">Identified an opportunity to convert a building used a disused bank into a gastro-pub. The building (formerly Winston Churchill’s HQ in Wanstead) required significant work to restructure it </w:t>
      </w:r>
      <w:r w:rsidR="005D79EF" w:rsidRPr="00505F58">
        <w:t xml:space="preserve">and negotiate the permissions required to convert a listed building into a public house. </w:t>
      </w:r>
      <w:r w:rsidRPr="00505F58">
        <w:t xml:space="preserve"> </w:t>
      </w:r>
    </w:p>
    <w:p w14:paraId="744F1EB0" w14:textId="77777777" w:rsidR="0026132C" w:rsidRPr="00505F58" w:rsidRDefault="0026132C" w:rsidP="0026132C">
      <w:pPr>
        <w:pStyle w:val="NoSpacing"/>
      </w:pPr>
    </w:p>
    <w:p w14:paraId="1A594DB6" w14:textId="77777777" w:rsidR="0026132C" w:rsidRPr="00505F58" w:rsidRDefault="0026132C" w:rsidP="0026132C">
      <w:pPr>
        <w:pStyle w:val="NoSpacing"/>
        <w:rPr>
          <w:b/>
        </w:rPr>
      </w:pPr>
      <w:r w:rsidRPr="00505F58">
        <w:rPr>
          <w:b/>
        </w:rPr>
        <w:t>Key achievements</w:t>
      </w:r>
    </w:p>
    <w:p w14:paraId="6F06F7AF" w14:textId="0D2AD9E2" w:rsidR="0026132C" w:rsidRPr="00505F58" w:rsidRDefault="0026132C" w:rsidP="005D79EF">
      <w:pPr>
        <w:pStyle w:val="NoSpacing"/>
        <w:numPr>
          <w:ilvl w:val="0"/>
          <w:numId w:val="24"/>
        </w:numPr>
      </w:pPr>
      <w:r w:rsidRPr="00505F58">
        <w:t xml:space="preserve">In </w:t>
      </w:r>
      <w:r w:rsidR="005D79EF" w:rsidRPr="00505F58">
        <w:t>2013</w:t>
      </w:r>
      <w:r w:rsidRPr="00505F58">
        <w:t xml:space="preserve"> </w:t>
      </w:r>
      <w:r w:rsidR="005D79EF" w:rsidRPr="00505F58">
        <w:t xml:space="preserve">the 6,000 </w:t>
      </w:r>
      <w:proofErr w:type="spellStart"/>
      <w:r w:rsidR="005D79EF" w:rsidRPr="00505F58">
        <w:t>sq</w:t>
      </w:r>
      <w:proofErr w:type="spellEnd"/>
      <w:r w:rsidR="005D79EF" w:rsidRPr="00505F58">
        <w:t xml:space="preserve"> ft property lay empty, it would require a large amount of investment and work to create a hospitality business within it</w:t>
      </w:r>
      <w:r w:rsidRPr="00505F58">
        <w:t>.</w:t>
      </w:r>
    </w:p>
    <w:p w14:paraId="7958FA18" w14:textId="6D325796" w:rsidR="0026132C" w:rsidRPr="00505F58" w:rsidRDefault="005D79EF" w:rsidP="0026132C">
      <w:pPr>
        <w:pStyle w:val="NoSpacing"/>
        <w:numPr>
          <w:ilvl w:val="0"/>
          <w:numId w:val="12"/>
        </w:numPr>
      </w:pPr>
      <w:r w:rsidRPr="00505F58">
        <w:t xml:space="preserve">Evaluated necessary permissions required, building work and trades needed, created business plans and designs </w:t>
      </w:r>
    </w:p>
    <w:p w14:paraId="6F0BC9FA" w14:textId="34043C89" w:rsidR="00D07FB7" w:rsidRPr="00505F58" w:rsidRDefault="00D07FB7" w:rsidP="00D07FB7">
      <w:pPr>
        <w:pStyle w:val="NoSpacing"/>
        <w:numPr>
          <w:ilvl w:val="0"/>
          <w:numId w:val="12"/>
        </w:numPr>
      </w:pPr>
      <w:r w:rsidRPr="00505F58">
        <w:t>Negotiated</w:t>
      </w:r>
      <w:r w:rsidRPr="00505F58">
        <w:t xml:space="preserve"> with local authority, heritage officers, local councillors and residents</w:t>
      </w:r>
    </w:p>
    <w:p w14:paraId="6269C62C" w14:textId="5E8E5186" w:rsidR="0026132C" w:rsidRPr="00505F58" w:rsidRDefault="00E05E5D" w:rsidP="0026132C">
      <w:pPr>
        <w:pStyle w:val="NoSpacing"/>
        <w:numPr>
          <w:ilvl w:val="0"/>
          <w:numId w:val="12"/>
        </w:numPr>
      </w:pPr>
      <w:r w:rsidRPr="00505F58">
        <w:t>Managed the development, coordinating multiple trades and their interdependencies</w:t>
      </w:r>
    </w:p>
    <w:p w14:paraId="6C4AFBA8" w14:textId="47303B8A" w:rsidR="0026132C" w:rsidRPr="00505F58" w:rsidRDefault="00D07FB7" w:rsidP="0026132C">
      <w:pPr>
        <w:pStyle w:val="NoSpacing"/>
        <w:numPr>
          <w:ilvl w:val="0"/>
          <w:numId w:val="12"/>
        </w:numPr>
      </w:pPr>
      <w:r w:rsidRPr="00505F58">
        <w:t xml:space="preserve">Built a multi-skilled team of 25 employees to open and run the venue </w:t>
      </w:r>
    </w:p>
    <w:p w14:paraId="13A54289" w14:textId="77777777" w:rsidR="0026132C" w:rsidRPr="00505F58" w:rsidRDefault="0026132C" w:rsidP="0026132C">
      <w:pPr>
        <w:pStyle w:val="NoSpacing"/>
        <w:ind w:left="720"/>
      </w:pPr>
    </w:p>
    <w:p w14:paraId="0A0CEBF7" w14:textId="3BF3DEFF" w:rsidR="0012459B" w:rsidRPr="00505F58" w:rsidRDefault="00D07FB7" w:rsidP="00D07FB7">
      <w:pPr>
        <w:pStyle w:val="NoSpacing"/>
      </w:pPr>
      <w:r w:rsidRPr="00505F58">
        <w:t>In July 2014, the venue opened and quickly established itself as the go-to gastro-pub in the area turning over £1mm in its first year.</w:t>
      </w:r>
    </w:p>
    <w:p w14:paraId="2CC51828" w14:textId="12D4538C" w:rsidR="00DC70F9" w:rsidRPr="00505F58" w:rsidRDefault="00DC70F9" w:rsidP="0012459B">
      <w:pPr>
        <w:pStyle w:val="NoSpacing"/>
      </w:pPr>
    </w:p>
    <w:p w14:paraId="7695ECA3" w14:textId="70A40DB1" w:rsidR="00D07FB7" w:rsidRPr="00505F58" w:rsidRDefault="00D07FB7" w:rsidP="0012459B">
      <w:pPr>
        <w:pStyle w:val="NoSpacing"/>
      </w:pPr>
    </w:p>
    <w:p w14:paraId="155FE54A" w14:textId="77777777" w:rsidR="00D07FB7" w:rsidRPr="00505F58" w:rsidRDefault="00D07FB7" w:rsidP="00D07FB7">
      <w:pPr>
        <w:pStyle w:val="NoSpacing"/>
        <w:rPr>
          <w:b/>
        </w:rPr>
      </w:pPr>
      <w:r w:rsidRPr="00505F58">
        <w:rPr>
          <w:b/>
        </w:rPr>
        <w:t>Company                                                                                                                                 Dates</w:t>
      </w:r>
    </w:p>
    <w:p w14:paraId="1AEC016E" w14:textId="6489221A" w:rsidR="00D07FB7" w:rsidRDefault="00D07FB7" w:rsidP="00D07FB7">
      <w:r w:rsidRPr="00505F58">
        <w:t>Citigroup</w:t>
      </w:r>
      <w:r w:rsidRPr="00505F58">
        <w:tab/>
      </w:r>
      <w:r w:rsidRPr="00505F58">
        <w:tab/>
      </w:r>
      <w:r w:rsidRPr="00505F58">
        <w:tab/>
      </w:r>
      <w:r w:rsidRPr="00505F58">
        <w:tab/>
      </w:r>
      <w:r w:rsidRPr="00505F58">
        <w:tab/>
      </w:r>
      <w:r w:rsidRPr="00505F58">
        <w:tab/>
      </w:r>
      <w:r w:rsidRPr="00505F58">
        <w:tab/>
      </w:r>
      <w:r w:rsidRPr="00505F58">
        <w:tab/>
      </w:r>
      <w:proofErr w:type="gramStart"/>
      <w:r w:rsidRPr="00505F58">
        <w:tab/>
        <w:t xml:space="preserve">  0</w:t>
      </w:r>
      <w:r w:rsidR="00C42A60">
        <w:t>8</w:t>
      </w:r>
      <w:proofErr w:type="gramEnd"/>
      <w:r w:rsidRPr="00505F58">
        <w:t>/201</w:t>
      </w:r>
      <w:r w:rsidR="00C42A60">
        <w:t>0</w:t>
      </w:r>
      <w:r w:rsidRPr="00505F58">
        <w:t xml:space="preserve"> – 03/201</w:t>
      </w:r>
      <w:r w:rsidR="00C42A60">
        <w:t>3</w:t>
      </w:r>
    </w:p>
    <w:p w14:paraId="7BEE2352" w14:textId="15D87941" w:rsidR="00C42A60" w:rsidRDefault="00C42A60" w:rsidP="00D07FB7">
      <w:r>
        <w:t>Listed Derivatives Sales (Director)</w:t>
      </w:r>
    </w:p>
    <w:p w14:paraId="2CB07261" w14:textId="6AF88600" w:rsidR="00C42A60" w:rsidRPr="00505F58" w:rsidRDefault="00C42A60" w:rsidP="00D07FB7">
      <w:r>
        <w:t>1.</w:t>
      </w:r>
    </w:p>
    <w:p w14:paraId="6AFF9F9E" w14:textId="77777777" w:rsidR="00D07FB7" w:rsidRPr="00505F58" w:rsidRDefault="00D07FB7" w:rsidP="00D07FB7">
      <w:pPr>
        <w:pStyle w:val="NoSpacing"/>
        <w:rPr>
          <w:b/>
        </w:rPr>
      </w:pPr>
      <w:r w:rsidRPr="00505F58">
        <w:rPr>
          <w:b/>
        </w:rPr>
        <w:t>Company                                                                                                                                 Dates</w:t>
      </w:r>
    </w:p>
    <w:p w14:paraId="6B9B5540" w14:textId="105A0D63" w:rsidR="00D07FB7" w:rsidRPr="00505F58" w:rsidRDefault="00D07FB7" w:rsidP="00D07FB7">
      <w:r w:rsidRPr="00505F58">
        <w:t>Morgan Stanley</w:t>
      </w:r>
      <w:r w:rsidRPr="00505F58">
        <w:tab/>
      </w:r>
      <w:r w:rsidRPr="00505F58">
        <w:tab/>
      </w:r>
      <w:r w:rsidRPr="00505F58">
        <w:tab/>
      </w:r>
      <w:r w:rsidRPr="00505F58">
        <w:tab/>
      </w:r>
      <w:r w:rsidRPr="00505F58">
        <w:tab/>
      </w:r>
      <w:r w:rsidRPr="00505F58">
        <w:tab/>
      </w:r>
      <w:r w:rsidRPr="00505F58">
        <w:tab/>
      </w:r>
      <w:r w:rsidRPr="00505F58">
        <w:tab/>
      </w:r>
      <w:proofErr w:type="gramStart"/>
      <w:r w:rsidRPr="00505F58">
        <w:tab/>
        <w:t xml:space="preserve">  </w:t>
      </w:r>
      <w:r w:rsidR="00C42A60">
        <w:t>10</w:t>
      </w:r>
      <w:proofErr w:type="gramEnd"/>
      <w:r w:rsidRPr="00505F58">
        <w:t>/</w:t>
      </w:r>
      <w:r w:rsidR="00C42A60">
        <w:t>1999</w:t>
      </w:r>
      <w:r w:rsidRPr="00505F58">
        <w:t xml:space="preserve"> – 0</w:t>
      </w:r>
      <w:r w:rsidR="00C42A60">
        <w:t>8</w:t>
      </w:r>
      <w:r w:rsidRPr="00505F58">
        <w:t>/201</w:t>
      </w:r>
      <w:r w:rsidR="00C42A60">
        <w:t>0</w:t>
      </w:r>
    </w:p>
    <w:p w14:paraId="60AE2F77" w14:textId="479A84D5" w:rsidR="00D07FB7" w:rsidRDefault="00C42A60" w:rsidP="0012459B">
      <w:pPr>
        <w:pStyle w:val="NoSpacing"/>
      </w:pPr>
      <w:r>
        <w:t>Head of Specialised Algorithms (Vice President)</w:t>
      </w:r>
      <w:r>
        <w:tab/>
      </w:r>
      <w:r>
        <w:tab/>
      </w:r>
      <w:r>
        <w:tab/>
      </w:r>
      <w:r>
        <w:tab/>
      </w:r>
      <w:proofErr w:type="gramStart"/>
      <w:r>
        <w:tab/>
        <w:t xml:space="preserve">  06</w:t>
      </w:r>
      <w:proofErr w:type="gramEnd"/>
      <w:r>
        <w:t>/2006 – 08/2010</w:t>
      </w:r>
    </w:p>
    <w:p w14:paraId="0DE6AD3C" w14:textId="73802355" w:rsidR="00C42A60" w:rsidRDefault="00C42A60" w:rsidP="0012459B">
      <w:pPr>
        <w:pStyle w:val="NoSpacing"/>
      </w:pPr>
      <w:r>
        <w:t>1.</w:t>
      </w:r>
    </w:p>
    <w:p w14:paraId="4C6602FC" w14:textId="5C8C511A" w:rsidR="00505F58" w:rsidRPr="00C42A60" w:rsidRDefault="00C42A60" w:rsidP="00505F58">
      <w:pPr>
        <w:pStyle w:val="NormalWeb"/>
        <w:spacing w:before="180" w:beforeAutospacing="0" w:after="180" w:afterAutospacing="0"/>
        <w:rPr>
          <w:rFonts w:asciiTheme="minorHAnsi" w:eastAsiaTheme="minorEastAsia" w:hAnsiTheme="minorHAnsi" w:cstheme="minorBidi"/>
          <w:b/>
          <w:sz w:val="22"/>
          <w:szCs w:val="22"/>
        </w:rPr>
      </w:pPr>
      <w:r>
        <w:rPr>
          <w:rFonts w:asciiTheme="minorHAnsi" w:eastAsiaTheme="minorEastAsia" w:hAnsiTheme="minorHAnsi" w:cstheme="minorBidi"/>
          <w:b/>
          <w:sz w:val="22"/>
          <w:szCs w:val="22"/>
        </w:rPr>
        <w:t>Technical Skills</w:t>
      </w:r>
    </w:p>
    <w:p w14:paraId="2E91E562" w14:textId="1791B8AA" w:rsidR="00505F58" w:rsidRPr="00C42A60" w:rsidRDefault="00505F58" w:rsidP="00505F58">
      <w:pPr>
        <w:pStyle w:val="NormalWeb"/>
        <w:spacing w:before="180" w:beforeAutospacing="0" w:after="180" w:afterAutospacing="0"/>
        <w:rPr>
          <w:rFonts w:asciiTheme="minorHAnsi" w:eastAsiaTheme="minorEastAsia" w:hAnsiTheme="minorHAnsi" w:cstheme="minorBidi"/>
          <w:sz w:val="22"/>
          <w:szCs w:val="22"/>
        </w:rPr>
      </w:pPr>
      <w:r w:rsidRPr="00C42A60">
        <w:rPr>
          <w:rFonts w:asciiTheme="minorHAnsi" w:eastAsiaTheme="minorEastAsia" w:hAnsiTheme="minorHAnsi" w:cstheme="minorBidi"/>
          <w:sz w:val="22"/>
          <w:szCs w:val="22"/>
        </w:rPr>
        <w:t xml:space="preserve">Solid working knowledge of C#, FIX, VBA/VB, MS Excel (RTD and COM integration), SQL, Bloomberg API, </w:t>
      </w:r>
      <w:proofErr w:type="spellStart"/>
      <w:r w:rsidRPr="00C42A60">
        <w:rPr>
          <w:rFonts w:asciiTheme="minorHAnsi" w:eastAsiaTheme="minorEastAsia" w:hAnsiTheme="minorHAnsi" w:cstheme="minorBidi"/>
          <w:sz w:val="22"/>
          <w:szCs w:val="22"/>
        </w:rPr>
        <w:t>BQuant</w:t>
      </w:r>
      <w:proofErr w:type="spellEnd"/>
      <w:r w:rsidRPr="00C42A60">
        <w:rPr>
          <w:rFonts w:asciiTheme="minorHAnsi" w:eastAsiaTheme="minorEastAsia" w:hAnsiTheme="minorHAnsi" w:cstheme="minorBidi"/>
          <w:sz w:val="22"/>
          <w:szCs w:val="22"/>
        </w:rPr>
        <w:t xml:space="preserve"> platform, Morgan Stanley’s Passport API and proprietary scripting language</w:t>
      </w:r>
    </w:p>
    <w:p w14:paraId="2E19BB6B" w14:textId="77777777" w:rsidR="00505F58" w:rsidRDefault="00505F58" w:rsidP="00505F58">
      <w:pPr>
        <w:pStyle w:val="NormalWeb"/>
        <w:spacing w:before="180" w:beforeAutospacing="0" w:after="180" w:afterAutospacing="0"/>
        <w:rPr>
          <w:rStyle w:val="Strong"/>
          <w:b w:val="0"/>
          <w:bCs w:val="0"/>
        </w:rPr>
      </w:pPr>
      <w:r w:rsidRPr="00C42A60">
        <w:rPr>
          <w:rFonts w:asciiTheme="minorHAnsi" w:eastAsiaTheme="minorEastAsia" w:hAnsiTheme="minorHAnsi" w:cstheme="minorBidi"/>
          <w:sz w:val="22"/>
          <w:szCs w:val="22"/>
        </w:rPr>
        <w:t>Familiar with q/</w:t>
      </w:r>
      <w:proofErr w:type="spellStart"/>
      <w:r w:rsidRPr="00C42A60">
        <w:rPr>
          <w:rFonts w:asciiTheme="minorHAnsi" w:eastAsiaTheme="minorEastAsia" w:hAnsiTheme="minorHAnsi" w:cstheme="minorBidi"/>
          <w:sz w:val="22"/>
          <w:szCs w:val="22"/>
        </w:rPr>
        <w:t>kdb</w:t>
      </w:r>
      <w:proofErr w:type="spellEnd"/>
      <w:r w:rsidRPr="00C42A60">
        <w:rPr>
          <w:rFonts w:asciiTheme="minorHAnsi" w:eastAsiaTheme="minorEastAsia" w:hAnsiTheme="minorHAnsi" w:cstheme="minorBidi"/>
          <w:sz w:val="22"/>
          <w:szCs w:val="22"/>
        </w:rPr>
        <w:t xml:space="preserve">, Python, CEP’s, </w:t>
      </w:r>
      <w:proofErr w:type="spellStart"/>
      <w:r w:rsidRPr="00C42A60">
        <w:rPr>
          <w:rFonts w:asciiTheme="minorHAnsi" w:eastAsiaTheme="minorEastAsia" w:hAnsiTheme="minorHAnsi" w:cstheme="minorBidi"/>
          <w:sz w:val="22"/>
          <w:szCs w:val="22"/>
        </w:rPr>
        <w:t>QuickFIX</w:t>
      </w:r>
      <w:proofErr w:type="spellEnd"/>
      <w:r w:rsidRPr="00C42A60">
        <w:rPr>
          <w:rFonts w:asciiTheme="minorHAnsi" w:eastAsiaTheme="minorEastAsia" w:hAnsiTheme="minorHAnsi" w:cstheme="minorBidi"/>
          <w:sz w:val="22"/>
          <w:szCs w:val="22"/>
        </w:rPr>
        <w:t>, Unix, Scripting (VBS, bash)</w:t>
      </w:r>
      <w:bookmarkStart w:id="0" w:name="_GoBack"/>
      <w:bookmarkEnd w:id="0"/>
    </w:p>
    <w:p w14:paraId="7C449F88" w14:textId="77777777" w:rsidR="00505F58" w:rsidRPr="00505F58" w:rsidRDefault="00505F58" w:rsidP="0012459B">
      <w:pPr>
        <w:pStyle w:val="NoSpacing"/>
      </w:pPr>
    </w:p>
    <w:p w14:paraId="4AF085F8" w14:textId="77777777" w:rsidR="00F26C86" w:rsidRPr="00505F58" w:rsidRDefault="00F742C0" w:rsidP="00F26C86">
      <w:pPr>
        <w:rPr>
          <w:b/>
        </w:rPr>
      </w:pPr>
      <w:r w:rsidRPr="00505F58">
        <w:rPr>
          <w:b/>
        </w:rPr>
        <w:t>E</w:t>
      </w:r>
      <w:r w:rsidR="00F26C86" w:rsidRPr="00505F58">
        <w:rPr>
          <w:b/>
        </w:rPr>
        <w:t>ducation and professional qualifications</w:t>
      </w:r>
    </w:p>
    <w:p w14:paraId="112DAA2B" w14:textId="77777777" w:rsidR="003100B5" w:rsidRPr="00505F58" w:rsidRDefault="003100B5" w:rsidP="003100B5">
      <w:pPr>
        <w:pStyle w:val="NormalWeb"/>
        <w:spacing w:before="0" w:beforeAutospacing="0" w:after="0" w:afterAutospacing="0"/>
        <w:rPr>
          <w:rFonts w:asciiTheme="minorHAnsi" w:eastAsiaTheme="minorEastAsia" w:hAnsiTheme="minorHAnsi" w:cstheme="minorBidi"/>
          <w:sz w:val="22"/>
          <w:szCs w:val="22"/>
        </w:rPr>
      </w:pPr>
      <w:r w:rsidRPr="00505F58">
        <w:rPr>
          <w:rFonts w:asciiTheme="minorHAnsi" w:eastAsiaTheme="minorEastAsia" w:hAnsiTheme="minorHAnsi" w:cstheme="minorBidi"/>
          <w:sz w:val="22"/>
          <w:szCs w:val="22"/>
        </w:rPr>
        <w:t xml:space="preserve">FCA Approved Person (CF30) in 2003 </w:t>
      </w:r>
    </w:p>
    <w:p w14:paraId="1FE6012D" w14:textId="77777777" w:rsidR="003100B5" w:rsidRPr="00505F58" w:rsidRDefault="003100B5" w:rsidP="003100B5">
      <w:pPr>
        <w:pStyle w:val="NormalWeb"/>
        <w:spacing w:before="0" w:beforeAutospacing="0" w:after="0" w:afterAutospacing="0"/>
        <w:ind w:left="3"/>
        <w:rPr>
          <w:rFonts w:asciiTheme="minorHAnsi" w:eastAsiaTheme="minorEastAsia" w:hAnsiTheme="minorHAnsi" w:cstheme="minorBidi"/>
          <w:sz w:val="22"/>
          <w:szCs w:val="22"/>
        </w:rPr>
      </w:pPr>
      <w:r w:rsidRPr="00505F58">
        <w:rPr>
          <w:rFonts w:asciiTheme="minorHAnsi" w:eastAsiaTheme="minorEastAsia" w:hAnsiTheme="minorHAnsi" w:cstheme="minorBidi"/>
          <w:sz w:val="22"/>
          <w:szCs w:val="22"/>
        </w:rPr>
        <w:t xml:space="preserve">Was qualified to trade on </w:t>
      </w:r>
      <w:proofErr w:type="gramStart"/>
      <w:r w:rsidRPr="00505F58">
        <w:rPr>
          <w:rFonts w:asciiTheme="minorHAnsi" w:eastAsiaTheme="minorEastAsia" w:hAnsiTheme="minorHAnsi" w:cstheme="minorBidi"/>
          <w:sz w:val="22"/>
          <w:szCs w:val="22"/>
        </w:rPr>
        <w:t>the majority of</w:t>
      </w:r>
      <w:proofErr w:type="gramEnd"/>
      <w:r w:rsidRPr="00505F58">
        <w:rPr>
          <w:rFonts w:asciiTheme="minorHAnsi" w:eastAsiaTheme="minorEastAsia" w:hAnsiTheme="minorHAnsi" w:cstheme="minorBidi"/>
          <w:sz w:val="22"/>
          <w:szCs w:val="22"/>
        </w:rPr>
        <w:t xml:space="preserve"> European exchanges (Equities and Listed </w:t>
      </w:r>
      <w:proofErr w:type="spellStart"/>
      <w:r w:rsidRPr="00505F58">
        <w:rPr>
          <w:rFonts w:asciiTheme="minorHAnsi" w:eastAsiaTheme="minorEastAsia" w:hAnsiTheme="minorHAnsi" w:cstheme="minorBidi"/>
          <w:sz w:val="22"/>
          <w:szCs w:val="22"/>
        </w:rPr>
        <w:t>Derivs</w:t>
      </w:r>
      <w:proofErr w:type="spellEnd"/>
      <w:r w:rsidRPr="00505F58">
        <w:rPr>
          <w:rFonts w:asciiTheme="minorHAnsi" w:eastAsiaTheme="minorEastAsia" w:hAnsiTheme="minorHAnsi" w:cstheme="minorBidi"/>
          <w:sz w:val="22"/>
          <w:szCs w:val="22"/>
        </w:rPr>
        <w:t>)</w:t>
      </w:r>
    </w:p>
    <w:p w14:paraId="55C7CEBF" w14:textId="77777777" w:rsidR="003100B5" w:rsidRPr="00505F58" w:rsidRDefault="003100B5" w:rsidP="003100B5">
      <w:pPr>
        <w:pStyle w:val="NormalWeb"/>
        <w:spacing w:before="0" w:beforeAutospacing="0" w:after="0" w:afterAutospacing="0"/>
        <w:ind w:left="3"/>
        <w:rPr>
          <w:rFonts w:asciiTheme="minorHAnsi" w:eastAsiaTheme="minorEastAsia" w:hAnsiTheme="minorHAnsi" w:cstheme="minorBidi"/>
          <w:sz w:val="22"/>
          <w:szCs w:val="22"/>
        </w:rPr>
      </w:pPr>
      <w:r w:rsidRPr="00505F58">
        <w:rPr>
          <w:rFonts w:asciiTheme="minorHAnsi" w:eastAsiaTheme="minorEastAsia" w:hAnsiTheme="minorHAnsi" w:cstheme="minorBidi"/>
          <w:sz w:val="22"/>
          <w:szCs w:val="22"/>
        </w:rPr>
        <w:t>1999 MSc in Information Technology (University of Teesside)</w:t>
      </w:r>
    </w:p>
    <w:p w14:paraId="6D536673" w14:textId="77777777" w:rsidR="003100B5" w:rsidRPr="00505F58" w:rsidRDefault="003100B5" w:rsidP="003100B5">
      <w:pPr>
        <w:pStyle w:val="NormalWeb"/>
        <w:spacing w:before="0" w:beforeAutospacing="0" w:after="0" w:afterAutospacing="0"/>
        <w:ind w:left="3"/>
        <w:rPr>
          <w:rFonts w:asciiTheme="minorHAnsi" w:eastAsiaTheme="minorEastAsia" w:hAnsiTheme="minorHAnsi" w:cstheme="minorBidi"/>
          <w:sz w:val="22"/>
          <w:szCs w:val="22"/>
        </w:rPr>
      </w:pPr>
      <w:r w:rsidRPr="00505F58">
        <w:rPr>
          <w:rFonts w:asciiTheme="minorHAnsi" w:eastAsiaTheme="minorEastAsia" w:hAnsiTheme="minorHAnsi" w:cstheme="minorBidi"/>
          <w:sz w:val="22"/>
          <w:szCs w:val="22"/>
        </w:rPr>
        <w:t xml:space="preserve">1998 BSc in Applied Science and Forensic Measurement (University of Teesside) </w:t>
      </w:r>
    </w:p>
    <w:p w14:paraId="1D3EB63A" w14:textId="2911210D" w:rsidR="00576F4A" w:rsidRPr="00505F58" w:rsidRDefault="00576F4A" w:rsidP="003100B5">
      <w:pPr>
        <w:pStyle w:val="NoSpacing"/>
      </w:pPr>
    </w:p>
    <w:sectPr w:rsidR="00576F4A" w:rsidRPr="00505F58" w:rsidSect="00FA5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48E2"/>
    <w:multiLevelType w:val="hybridMultilevel"/>
    <w:tmpl w:val="92925F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545F0C"/>
    <w:multiLevelType w:val="hybridMultilevel"/>
    <w:tmpl w:val="4282F1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CC63E33"/>
    <w:multiLevelType w:val="hybridMultilevel"/>
    <w:tmpl w:val="FBDE1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E83436"/>
    <w:multiLevelType w:val="hybridMultilevel"/>
    <w:tmpl w:val="6156B7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08A32BF"/>
    <w:multiLevelType w:val="multilevel"/>
    <w:tmpl w:val="FCB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C51A1"/>
    <w:multiLevelType w:val="hybridMultilevel"/>
    <w:tmpl w:val="6114D07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8A10C32"/>
    <w:multiLevelType w:val="hybridMultilevel"/>
    <w:tmpl w:val="0D8E5A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2B53366"/>
    <w:multiLevelType w:val="multilevel"/>
    <w:tmpl w:val="27DA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6B2C62"/>
    <w:multiLevelType w:val="hybridMultilevel"/>
    <w:tmpl w:val="D8E087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3796717"/>
    <w:multiLevelType w:val="multilevel"/>
    <w:tmpl w:val="583EB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E41E36"/>
    <w:multiLevelType w:val="hybridMultilevel"/>
    <w:tmpl w:val="C018103C"/>
    <w:lvl w:ilvl="0" w:tplc="D8A0FC5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4E6857"/>
    <w:multiLevelType w:val="hybridMultilevel"/>
    <w:tmpl w:val="1AD0E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456231"/>
    <w:multiLevelType w:val="hybridMultilevel"/>
    <w:tmpl w:val="90EACB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5B256BF2"/>
    <w:multiLevelType w:val="hybridMultilevel"/>
    <w:tmpl w:val="C4906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96684E"/>
    <w:multiLevelType w:val="multilevel"/>
    <w:tmpl w:val="A13E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F51435"/>
    <w:multiLevelType w:val="hybridMultilevel"/>
    <w:tmpl w:val="AA24A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3F1D06"/>
    <w:multiLevelType w:val="hybridMultilevel"/>
    <w:tmpl w:val="27986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D40E63"/>
    <w:multiLevelType w:val="hybridMultilevel"/>
    <w:tmpl w:val="9A9CE48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C7340D3"/>
    <w:multiLevelType w:val="hybridMultilevel"/>
    <w:tmpl w:val="53F44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923EC2"/>
    <w:multiLevelType w:val="hybridMultilevel"/>
    <w:tmpl w:val="B1A4854A"/>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20" w15:restartNumberingAfterBreak="0">
    <w:nsid w:val="6DF402C9"/>
    <w:multiLevelType w:val="hybridMultilevel"/>
    <w:tmpl w:val="D8E45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470129"/>
    <w:multiLevelType w:val="hybridMultilevel"/>
    <w:tmpl w:val="F4006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6E45FA6"/>
    <w:multiLevelType w:val="hybridMultilevel"/>
    <w:tmpl w:val="33800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E70B9C"/>
    <w:multiLevelType w:val="hybridMultilevel"/>
    <w:tmpl w:val="71262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437721"/>
    <w:multiLevelType w:val="hybridMultilevel"/>
    <w:tmpl w:val="18E45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4"/>
    <w:lvlOverride w:ilvl="0">
      <w:startOverride w:val="1"/>
    </w:lvlOverride>
  </w:num>
  <w:num w:numId="3">
    <w:abstractNumId w:val="14"/>
    <w:lvlOverride w:ilvl="0">
      <w:startOverride w:val="81"/>
    </w:lvlOverride>
  </w:num>
  <w:num w:numId="4">
    <w:abstractNumId w:val="7"/>
    <w:lvlOverride w:ilvl="0">
      <w:startOverride w:val="1"/>
    </w:lvlOverride>
  </w:num>
  <w:num w:numId="5">
    <w:abstractNumId w:val="9"/>
    <w:lvlOverride w:ilvl="0">
      <w:startOverride w:val="1"/>
    </w:lvlOverride>
  </w:num>
  <w:num w:numId="6">
    <w:abstractNumId w:val="10"/>
  </w:num>
  <w:num w:numId="7">
    <w:abstractNumId w:val="3"/>
  </w:num>
  <w:num w:numId="8">
    <w:abstractNumId w:val="1"/>
  </w:num>
  <w:num w:numId="9">
    <w:abstractNumId w:val="6"/>
  </w:num>
  <w:num w:numId="10">
    <w:abstractNumId w:val="0"/>
  </w:num>
  <w:num w:numId="11">
    <w:abstractNumId w:val="8"/>
  </w:num>
  <w:num w:numId="12">
    <w:abstractNumId w:val="20"/>
  </w:num>
  <w:num w:numId="13">
    <w:abstractNumId w:val="2"/>
  </w:num>
  <w:num w:numId="14">
    <w:abstractNumId w:val="24"/>
  </w:num>
  <w:num w:numId="15">
    <w:abstractNumId w:val="13"/>
  </w:num>
  <w:num w:numId="16">
    <w:abstractNumId w:val="18"/>
  </w:num>
  <w:num w:numId="17">
    <w:abstractNumId w:val="21"/>
  </w:num>
  <w:num w:numId="18">
    <w:abstractNumId w:val="15"/>
  </w:num>
  <w:num w:numId="19">
    <w:abstractNumId w:val="22"/>
  </w:num>
  <w:num w:numId="20">
    <w:abstractNumId w:val="16"/>
  </w:num>
  <w:num w:numId="21">
    <w:abstractNumId w:val="19"/>
  </w:num>
  <w:num w:numId="22">
    <w:abstractNumId w:val="11"/>
  </w:num>
  <w:num w:numId="23">
    <w:abstractNumId w:val="5"/>
  </w:num>
  <w:num w:numId="24">
    <w:abstractNumId w:val="17"/>
  </w:num>
  <w:num w:numId="25">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9B"/>
    <w:rsid w:val="0006358F"/>
    <w:rsid w:val="00066CBE"/>
    <w:rsid w:val="0008634D"/>
    <w:rsid w:val="000A031D"/>
    <w:rsid w:val="000A1236"/>
    <w:rsid w:val="000A5563"/>
    <w:rsid w:val="000A68CE"/>
    <w:rsid w:val="000B026E"/>
    <w:rsid w:val="0012459B"/>
    <w:rsid w:val="00185201"/>
    <w:rsid w:val="00196175"/>
    <w:rsid w:val="002232F8"/>
    <w:rsid w:val="002533F3"/>
    <w:rsid w:val="0026132C"/>
    <w:rsid w:val="00274D47"/>
    <w:rsid w:val="002751F4"/>
    <w:rsid w:val="0029643F"/>
    <w:rsid w:val="003100B5"/>
    <w:rsid w:val="003211FE"/>
    <w:rsid w:val="00324651"/>
    <w:rsid w:val="00331A6B"/>
    <w:rsid w:val="003517AA"/>
    <w:rsid w:val="003829F6"/>
    <w:rsid w:val="00383693"/>
    <w:rsid w:val="003B29FC"/>
    <w:rsid w:val="003C3BED"/>
    <w:rsid w:val="003D7BBE"/>
    <w:rsid w:val="003F54B3"/>
    <w:rsid w:val="00423F6B"/>
    <w:rsid w:val="00427F8F"/>
    <w:rsid w:val="00430033"/>
    <w:rsid w:val="00445849"/>
    <w:rsid w:val="0047076C"/>
    <w:rsid w:val="004831A9"/>
    <w:rsid w:val="004B69DC"/>
    <w:rsid w:val="004C0159"/>
    <w:rsid w:val="004D3FF9"/>
    <w:rsid w:val="004E5B16"/>
    <w:rsid w:val="00505F58"/>
    <w:rsid w:val="005143C7"/>
    <w:rsid w:val="005151BC"/>
    <w:rsid w:val="00515804"/>
    <w:rsid w:val="005237A7"/>
    <w:rsid w:val="00530D8E"/>
    <w:rsid w:val="0053454C"/>
    <w:rsid w:val="00576D06"/>
    <w:rsid w:val="00576F4A"/>
    <w:rsid w:val="005A1FB1"/>
    <w:rsid w:val="005C5CE8"/>
    <w:rsid w:val="005D79EF"/>
    <w:rsid w:val="006009FA"/>
    <w:rsid w:val="0063384E"/>
    <w:rsid w:val="006D300C"/>
    <w:rsid w:val="006E429E"/>
    <w:rsid w:val="006F1543"/>
    <w:rsid w:val="00704F2E"/>
    <w:rsid w:val="00750559"/>
    <w:rsid w:val="007D3379"/>
    <w:rsid w:val="007F609B"/>
    <w:rsid w:val="00817E27"/>
    <w:rsid w:val="008258FB"/>
    <w:rsid w:val="00827682"/>
    <w:rsid w:val="00847672"/>
    <w:rsid w:val="00885313"/>
    <w:rsid w:val="008D54D7"/>
    <w:rsid w:val="008E29D5"/>
    <w:rsid w:val="008F6667"/>
    <w:rsid w:val="008F6C10"/>
    <w:rsid w:val="00920A25"/>
    <w:rsid w:val="00961EE0"/>
    <w:rsid w:val="009729B9"/>
    <w:rsid w:val="009756B8"/>
    <w:rsid w:val="009964B8"/>
    <w:rsid w:val="009B64CE"/>
    <w:rsid w:val="009C5D27"/>
    <w:rsid w:val="009F7C2E"/>
    <w:rsid w:val="00A07BED"/>
    <w:rsid w:val="00A15C66"/>
    <w:rsid w:val="00A3657A"/>
    <w:rsid w:val="00A4179C"/>
    <w:rsid w:val="00A73E02"/>
    <w:rsid w:val="00A96D61"/>
    <w:rsid w:val="00AF3832"/>
    <w:rsid w:val="00B20DDB"/>
    <w:rsid w:val="00B35B4B"/>
    <w:rsid w:val="00B51525"/>
    <w:rsid w:val="00BA1EFA"/>
    <w:rsid w:val="00C31C69"/>
    <w:rsid w:val="00C42A60"/>
    <w:rsid w:val="00C6272F"/>
    <w:rsid w:val="00C62A44"/>
    <w:rsid w:val="00C640AF"/>
    <w:rsid w:val="00C816C6"/>
    <w:rsid w:val="00C87A5C"/>
    <w:rsid w:val="00CB03EB"/>
    <w:rsid w:val="00CD44E0"/>
    <w:rsid w:val="00D07FB7"/>
    <w:rsid w:val="00D71702"/>
    <w:rsid w:val="00D739A2"/>
    <w:rsid w:val="00DC70F9"/>
    <w:rsid w:val="00DD0097"/>
    <w:rsid w:val="00E05E5D"/>
    <w:rsid w:val="00E14F94"/>
    <w:rsid w:val="00E2056B"/>
    <w:rsid w:val="00E64056"/>
    <w:rsid w:val="00EA08CE"/>
    <w:rsid w:val="00EB48D4"/>
    <w:rsid w:val="00EE0CD3"/>
    <w:rsid w:val="00F26C86"/>
    <w:rsid w:val="00F34257"/>
    <w:rsid w:val="00F44573"/>
    <w:rsid w:val="00F473B2"/>
    <w:rsid w:val="00F742C0"/>
    <w:rsid w:val="00F93FC1"/>
    <w:rsid w:val="00FA4129"/>
    <w:rsid w:val="00FA51A1"/>
    <w:rsid w:val="00FE5BA1"/>
    <w:rsid w:val="00FF22EB"/>
    <w:rsid w:val="00FF6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8E4B"/>
  <w15:docId w15:val="{9FD580B1-F8BA-4FEB-AF06-B5CD601E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459B"/>
    <w:pPr>
      <w:spacing w:after="0" w:line="240" w:lineRule="auto"/>
    </w:pPr>
  </w:style>
  <w:style w:type="paragraph" w:styleId="ListParagraph">
    <w:name w:val="List Paragraph"/>
    <w:basedOn w:val="Normal"/>
    <w:uiPriority w:val="34"/>
    <w:qFormat/>
    <w:rsid w:val="0012459B"/>
    <w:pPr>
      <w:ind w:left="720"/>
      <w:contextualSpacing/>
    </w:pPr>
  </w:style>
  <w:style w:type="paragraph" w:styleId="NormalWeb">
    <w:name w:val="Normal (Web)"/>
    <w:basedOn w:val="Normal"/>
    <w:semiHidden/>
    <w:unhideWhenUsed/>
    <w:rsid w:val="00A365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05F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762585">
      <w:bodyDiv w:val="1"/>
      <w:marLeft w:val="0"/>
      <w:marRight w:val="0"/>
      <w:marTop w:val="0"/>
      <w:marBottom w:val="0"/>
      <w:divBdr>
        <w:top w:val="none" w:sz="0" w:space="0" w:color="auto"/>
        <w:left w:val="none" w:sz="0" w:space="0" w:color="auto"/>
        <w:bottom w:val="none" w:sz="0" w:space="0" w:color="auto"/>
        <w:right w:val="none" w:sz="0" w:space="0" w:color="auto"/>
      </w:divBdr>
    </w:div>
    <w:div w:id="1159928878">
      <w:bodyDiv w:val="1"/>
      <w:marLeft w:val="0"/>
      <w:marRight w:val="0"/>
      <w:marTop w:val="0"/>
      <w:marBottom w:val="0"/>
      <w:divBdr>
        <w:top w:val="none" w:sz="0" w:space="0" w:color="auto"/>
        <w:left w:val="none" w:sz="0" w:space="0" w:color="auto"/>
        <w:bottom w:val="none" w:sz="0" w:space="0" w:color="auto"/>
        <w:right w:val="none" w:sz="0" w:space="0" w:color="auto"/>
      </w:divBdr>
    </w:div>
    <w:div w:id="206930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68B6E-E7E2-43CD-98C4-CC99AA75A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Penna PLC</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martin.chapman@skype.net</dc:creator>
  <cp:lastModifiedBy>mark foster</cp:lastModifiedBy>
  <cp:revision>3</cp:revision>
  <dcterms:created xsi:type="dcterms:W3CDTF">2019-04-23T09:45:00Z</dcterms:created>
  <dcterms:modified xsi:type="dcterms:W3CDTF">2019-04-23T09:56:00Z</dcterms:modified>
</cp:coreProperties>
</file>