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keepNext w:val="0"/>
        <w:pageBreakBefore w:val="0"/>
        <w:widowControl/>
        <w:spacing w:before="0" w:after="360" w:line="240" w:lineRule="auto"/>
        <w:ind w:firstLine="0" w:left="0" w:right="0"/>
        <w:jc w:val="center"/>
      </w:pPr>
      <w:r>
        <w:rPr>
          <w:rFonts w:ascii="Times New Roman" w:hAnsi="Times New Roman" w:eastAsia="Times New Roman" w:cs="Times New Roman"/>
          <w:b/>
          <w:i w:val="0"/>
          <w:sz w:val="28"/>
        </w:rPr>
        <w:t>СОДЕРЖАНИЕ</w:t>
      </w:r>
    </w:p>
    <w:p>
      <w:pPr>
        <w:keepNext w:val="0"/>
        <w:pageBreakBefore w:val="0"/>
        <w:widowControl/>
        <w:tabs>
          <w:tab w:pos="10196" w:val="right" w:leader="dot"/>
        </w:tabs>
        <w:spacing w:before="0" w:after="0" w:line="360" w:lineRule="auto"/>
        <w:ind w:firstLine="0" w:left="0" w:right="0"/>
        <w:jc w:val="left"/>
      </w:pPr>
      <w:r>
        <w:fldChar w:fldCharType="begin"/>
      </w:r>
      <w:r>
        <w:instrText xml:space="preserve"> TOC \o "1-2" \h \z \u </w:instrText>
      </w:r>
      <w:r>
        <w:fldChar w:fldCharType="separate"/>
      </w:r>
      <w:r>
        <w:rPr>
          <w:rFonts w:ascii="Times New Roman" w:hAnsi="Times New Roman" w:eastAsia="Times New Roman" w:cs="Times New Roman"/>
          <w:b w:val="0"/>
          <w:i w:val="0"/>
          <w:sz w:val="28"/>
        </w:rPr>
        <w:t>ВВЕДЕНИЕ</w:t>
        <w:tab/>
        <w:t>8</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1. МОДЕЛИРОВАНИЕ БИЗНЕС-ПРОЦЕССОВ ИС</w:t>
        <w:tab/>
        <w:t>10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1.1 Анализ бизнес-процессов предметной области</w:t>
        <w:tab/>
        <w:t>10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1.2 Моделирование бизнес-процессов по методологии SADT</w:t>
        <w:tab/>
        <w:t>11</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1.3 Визуальное моделирование в нотации UML</w:t>
        <w:tab/>
        <w:t>18</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2. АРХИТЕКТУРНОЕ ПРОЕКТИРОВАНИЕ ИС</w:t>
        <w:tab/>
        <w:t>30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2.1 Спецификация программного обеспечения</w:t>
        <w:tab/>
        <w:t>30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2.2 Прототип пользовательского интерфейса</w:t>
        <w:tab/>
        <w:t>32</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2.3 Тестирование прототипа методом черного ящика</w:t>
        <w:tab/>
        <w:t>39</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2.4 Архитектурная модель системы</w:t>
        <w:tab/>
        <w:t>40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2.5 Проектная документация</w:t>
        <w:tab/>
        <w:t>43</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2.6 Оценка ресурсов и сроков реализации проекта</w:t>
        <w:tab/>
        <w:t>45</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3. СОЗДАНИЕ ГРАФИЧЕСКОГО ИНТЕРФЕЙСА C++</w:t>
        <w:tab/>
        <w:t>53</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4. ОРГАНИЗАЦИЯ ХРАНЕНИЯ ПРОЕКТА</w:t>
        <w:tab/>
        <w:t>63</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ЗАКЛЮЧЕНИЕ</w:t>
        <w:tab/>
        <w:t>65</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СПИСОК ИСПОЛЬЗОВАННЫХ ИСТОЧНИКОВ</w:t>
        <w:tab/>
        <w:t>67</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ПРИЛОЖЕНИЯ</w:t>
        <w:tab/>
        <w:t>70</w:t>
      </w:r>
      <w:r>
        <w:fldChar w:fldCharType="end"/>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ВВЕДЕНИЕ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 современных условиях конкурентоспособность гостиничного предприятия во многом определяется скоростью и качеством обслуживания гостей. Процессы бронирования, заселения, выселения и учета номерного фонда сопровождаются обработкой большого объема данных, и их ведение в журналах и электронных таблицах приводит к ошибкам двойного бронирования, потере заявок и задержкам при обслуживании. Поэтому автоматизация этих процессов с помощью информационной системы является актуальной задачей для гостиницы любого масштаба [8, 9].</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Объектом исследования выступает деятельность ООО «Гостиница Космос», связанная с бронированием и управлением номерами. Предметом исследования являются процессы моделирования, проектирования и программной реализации информационной системы бронирования и управления номерным фондом гостиницы (ИС «Космос»).</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Цель учебной практики – закрепление теоретических знаний и приобретение практических навыков проектирования и разработки информационной системы на примере прототипа ИС «Космос» (вариант 5 «Автоматизация системы бронирования и управления номерами в гостинице»).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достижения поставленной цели решены следующие задачи: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провести анализ бизнес-процессов предметной области и выделить процессы, подлежащие автоматизации;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построить модели бизнес-процессов по методологии SADT (IDEF0, IDEF3, DFD) и комплекс UML-диаграмм;</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разработать спецификацию программного обеспечения и определить функциональные и нефункциональные требования;</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создать прототип пользовательского интерфейса с авторизацией, регистрацией и ролевым доступом, включая формы администратора для работы с базой данных, и протестировать его методом черного ящика;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разработать архитектурную модель системы и техническое задание по ГОСТ 34.602-2020;</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оценить ресурсы и сроки реализации проекта, построить сетевой график и диаграмму Ганта;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создать графический интерфейс на языке C++ для разработанных прототипов форм;</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организовать хранение проекта в репозитории GitHub с отдельной веткой для каждой кейс-задачи.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Методологическую основу работы составили методы системного анализа, функционального и объектно-ориентированного моделирования, сетевого планирования и прототипирования [7, 13]. В качестве инструментальных средств использованы Visual Paradigm и draw.io (моделирование), HTML/CSS/JavaScript (веб-прототип), Kaiten (планирование), C++ и фреймворк Qt (графический интерфейс), Git и GitHub (хранение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Отчет состоит из введения, четырех разделов, соответствующих кейс-задачам практики, заключения, списка использованных источников и приложений. Оформление выполнено с учетом требований ГОСТ 7.32-2017 [3].</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1. МОДЕЛИРОВАНИЕ БИЗНЕС-ПРОЦЕССОВ ИС</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провести анализ бизнес-процессов гостиницы и построить их модели: функциональные модели по методологии SADT (IDEF0, IDEF3, DFD) и комплекс диаграмм UML [6, 13]. Диаграммы построены в инструментальных средствах Visual Paradigm и draw.io [20, 15].</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1.1 Анализ бизнес-процессов предметной области</w:t>
      </w:r>
    </w:p>
    <w:p>
      <w:pPr>
        <w:bidi w:val="0"/>
        <w:spacing w:before="0" w:after="0" w:line="360" w:lineRule="auto"/>
        <w:ind w:firstLine="709" w:left="0"/>
        <w:jc w:val="both"/>
        <w:rPr/>
      </w:pPr>
      <w:r>
        <w:rPr>
          <w:rStyle w:val="Strong"/>
          <w:rFonts w:cs="Times New Roman" w:ascii="Times New Roman" w:hAnsi="Times New Roman" w:eastAsia="Times New Roman"/>
          <w:b w:val="false"/>
          <w:bCs w:val="false"/>
          <w:sz w:val="28"/>
          <w:szCs w:val="28"/>
        </w:rPr>
        <w:t>Основные бизнес-процессы, подлежащие автоматизации:</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Бронирование номера:</w:t>
      </w:r>
      <w:r>
        <w:rPr>
          <w:rFonts w:ascii="Times New Roman" w:hAnsi="Times New Roman" w:eastAsia="Times New Roman" w:cs="Times New Roman"/>
          <w:b w:val="false"/>
          <w:bCs w:val="false"/>
          <w:sz w:val="28"/>
          <w:szCs w:val="28"/>
        </w:rPr>
        <w:t> Клиент (гость) может найти и забронировать подходящий номер на определенные даты. Процесс может инициироваться онлайн через сайт, по телефону через администратора или при личном посещении (walk-in).</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Управление номерным фондом:</w:t>
      </w:r>
      <w:r>
        <w:rPr>
          <w:rFonts w:ascii="Times New Roman" w:hAnsi="Times New Roman" w:eastAsia="Times New Roman" w:cs="Times New Roman"/>
          <w:b w:val="false"/>
          <w:bCs w:val="false"/>
          <w:sz w:val="28"/>
          <w:szCs w:val="28"/>
        </w:rPr>
        <w:t> Сотрудники гостиницы (администраторы, менеджеры) должны иметь актуальную информацию о состоянии каждого номера (свободен, забронирован, занят, на уборке, в ремонте).</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Заселение и выселение гостей (Check-in/Check-out):</w:t>
      </w:r>
      <w:r>
        <w:rPr>
          <w:rFonts w:ascii="Times New Roman" w:hAnsi="Times New Roman" w:eastAsia="Times New Roman" w:cs="Times New Roman"/>
          <w:b w:val="false"/>
          <w:bCs w:val="false"/>
          <w:sz w:val="28"/>
          <w:szCs w:val="28"/>
        </w:rPr>
        <w:t> Администратор регистрирует прибытие гостя, подтверждает бронь, принимает оплату и выдает ключи. При выезде гостя администратор фиксирует выселение, производит финальный расчет и меняет статус номера на "требует уборки".</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Управление данными о клиентах:</w:t>
      </w:r>
      <w:r>
        <w:rPr>
          <w:rFonts w:ascii="Times New Roman" w:hAnsi="Times New Roman" w:eastAsia="Times New Roman" w:cs="Times New Roman"/>
          <w:b w:val="false"/>
          <w:bCs w:val="false"/>
          <w:sz w:val="28"/>
          <w:szCs w:val="28"/>
        </w:rPr>
        <w:t> Система должна хранить информацию о гостях для ускорения повторных бронирований и ведения истории.</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Предоставление дополнительных услуг:</w:t>
      </w:r>
      <w:r>
        <w:rPr>
          <w:rFonts w:ascii="Times New Roman" w:hAnsi="Times New Roman" w:eastAsia="Times New Roman" w:cs="Times New Roman"/>
          <w:b w:val="false"/>
          <w:bCs w:val="false"/>
          <w:sz w:val="28"/>
          <w:szCs w:val="28"/>
        </w:rPr>
        <w:t> Возможность добавления к бронированию или проживанию дополнительных услуг (завтрак, трансфер, SPA).</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Формирование отчетности:</w:t>
      </w:r>
      <w:r>
        <w:rPr>
          <w:rFonts w:ascii="Times New Roman" w:hAnsi="Times New Roman" w:eastAsia="Times New Roman" w:cs="Times New Roman"/>
          <w:b w:val="false"/>
          <w:bCs w:val="false"/>
          <w:sz w:val="28"/>
          <w:szCs w:val="28"/>
        </w:rPr>
        <w:t> Менеджмент гостиницы должен иметь возможность получать отчеты о загруженности, доходах, источниках бронирования и т.д.</w:t>
      </w:r>
    </w:p>
    <w:p>
      <w:pPr>
        <w:bidi w:val="0"/>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Ключевые роли (пользователи системы):</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Гость (Клиент):</w:t>
      </w:r>
      <w:r>
        <w:rPr>
          <w:rFonts w:ascii="Times New Roman" w:hAnsi="Times New Roman" w:eastAsia="Times New Roman" w:cs="Times New Roman"/>
          <w:b w:val="false"/>
          <w:bCs w:val="false"/>
          <w:sz w:val="28"/>
          <w:szCs w:val="28"/>
        </w:rPr>
        <w:t> Внешний пользователь, ищущий и бронирующий номера.</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Администратор (Ресепшионист):</w:t>
      </w:r>
      <w:r>
        <w:rPr>
          <w:rFonts w:ascii="Times New Roman" w:hAnsi="Times New Roman" w:eastAsia="Times New Roman" w:cs="Times New Roman"/>
          <w:b w:val="false"/>
          <w:bCs w:val="false"/>
          <w:sz w:val="28"/>
          <w:szCs w:val="28"/>
        </w:rPr>
        <w:t> Основной операционный сотрудник. Управляет бронированием, заселением/выселением, взаимодействует с гостями.</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Менеджер:</w:t>
      </w:r>
      <w:r>
        <w:rPr>
          <w:rFonts w:ascii="Times New Roman" w:hAnsi="Times New Roman" w:eastAsia="Times New Roman" w:cs="Times New Roman"/>
          <w:b w:val="false"/>
          <w:bCs w:val="false"/>
          <w:sz w:val="28"/>
          <w:szCs w:val="28"/>
        </w:rPr>
        <w:t> Управленческий персонал. Анализирует отчеты, управляет тарифной сеткой, контролирует работу администраторов.</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Горничная:</w:t>
      </w:r>
      <w:r>
        <w:rPr>
          <w:rFonts w:ascii="Times New Roman" w:hAnsi="Times New Roman" w:eastAsia="Times New Roman" w:cs="Times New Roman"/>
          <w:b w:val="false"/>
          <w:bCs w:val="false"/>
          <w:sz w:val="28"/>
          <w:szCs w:val="28"/>
        </w:rPr>
        <w:t> Персонал, отвечающий за уборку номеров. Получает задания на уборку и отмечает их выполнение.</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 Моделирование бизнес-процессов по методологии SADT</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1.2.1 Функциональная модель IDEF0</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IDEF0 описывает функции системы (что система делает).</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Контекстная диаграмма IDEF0 верхнего уровня представлена на рисунке 1.</w:t>
      </w:r>
    </w:p>
    <w:p>
      <w:pPr>
        <w:keepNext/>
        <w:pageBreakBefore w:val="0"/>
        <w:widowControl/>
        <w:spacing w:before="120" w:after="120" w:line="240" w:lineRule="auto"/>
        <w:ind w:firstLine="0" w:left="0" w:right="0"/>
        <w:jc w:val="center"/>
      </w:pPr>
      <w:r>
        <w:drawing>
          <wp:inline distT="0" distB="0" distL="0" distR="0">
            <wp:extent cx="5940000" cy="5162216"/>
            <wp:effectExtent l="0" t="0" r="0" b="0"/>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940000" cy="5162216"/>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 – Контекстная диаграмма IDEF0 (уровень А-0)</w:t>
      </w:r>
    </w:p>
    <w:p>
      <w:pPr>
        <w:bidi w:val="0"/>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Диаграмма отражает систему верхнего уровня: «Управление бронированием и номерным фондом гостиницы» как единый процесс.</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Входы (Inputs):</w:t>
      </w:r>
      <w:r>
        <w:rPr>
          <w:rFonts w:ascii="Times New Roman" w:hAnsi="Times New Roman" w:eastAsia="Times New Roman" w:cs="Times New Roman"/>
          <w:b w:val="false"/>
          <w:bCs w:val="false"/>
          <w:sz w:val="28"/>
          <w:szCs w:val="28"/>
        </w:rPr>
        <w:br/>
        <w:t>запрос на бронирование от гостя, данные гостя, информация об оплате, запрос на заселение.</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Управляющие воздействия (Controls):</w:t>
      </w:r>
      <w:r>
        <w:rPr>
          <w:rFonts w:ascii="Times New Roman" w:hAnsi="Times New Roman" w:eastAsia="Times New Roman" w:cs="Times New Roman"/>
          <w:b w:val="false"/>
          <w:bCs w:val="false"/>
          <w:sz w:val="28"/>
          <w:szCs w:val="28"/>
        </w:rPr>
        <w:br/>
        <w:t>правила гостиницы, законодательство, распоряжения, стандарты обслуживания — то, что определяет порядок действий и ограничения (например, правила отмены, требования к регистрации гостей).</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Механизмы (Mechanisms/Resources):</w:t>
      </w:r>
      <w:r>
        <w:rPr>
          <w:rFonts w:ascii="Times New Roman" w:hAnsi="Times New Roman" w:eastAsia="Times New Roman" w:cs="Times New Roman"/>
          <w:b w:val="false"/>
          <w:bCs w:val="false"/>
          <w:sz w:val="28"/>
          <w:szCs w:val="28"/>
        </w:rPr>
        <w:br/>
        <w:t>администратор, менеджер, ПО «Система управления гостиницей» — кто/что выполняет процесс.</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Выходы (Outputs):</w:t>
      </w:r>
      <w:r>
        <w:rPr>
          <w:rFonts w:ascii="Times New Roman" w:hAnsi="Times New Roman" w:eastAsia="Times New Roman" w:cs="Times New Roman"/>
          <w:b w:val="false"/>
          <w:bCs w:val="false"/>
          <w:sz w:val="28"/>
          <w:szCs w:val="28"/>
        </w:rPr>
        <w:br/>
        <w:t>подтверждение бронирования, счет на оплату, обновленный статус номерного фонда, отчеты для руководства.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Декомпозиция контекстной диаграммы на основные функции (уровень А0) представлена на рисунке 2.</w:t>
      </w:r>
    </w:p>
    <w:p>
      <w:pPr>
        <w:keepNext/>
        <w:pageBreakBefore w:val="0"/>
        <w:widowControl/>
        <w:spacing w:before="120" w:after="120" w:line="240" w:lineRule="auto"/>
        <w:ind w:firstLine="0" w:left="0" w:right="0"/>
        <w:jc w:val="center"/>
      </w:pPr>
      <w:r>
        <w:drawing>
          <wp:inline distT="0" distB="0" distL="0" distR="0">
            <wp:extent cx="5940000" cy="4393060"/>
            <wp:effectExtent l="0" t="0" r="0" b="0"/>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5940000" cy="439306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 – Диаграмма декомпозиции первого уровня (А0)</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детализирует A0 и показывает, из каких крупных функций складывается управление гостиничными операциями:</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Обработка бронирований</w:t>
      </w:r>
      <w:r>
        <w:rPr>
          <w:rFonts w:ascii="Times New Roman" w:hAnsi="Times New Roman" w:eastAsia="Times New Roman" w:cs="Times New Roman"/>
          <w:b w:val="false"/>
          <w:bCs w:val="false"/>
          <w:sz w:val="28"/>
          <w:szCs w:val="28"/>
        </w:rPr>
        <w:br/>
        <w:t>Принимает запрос на бронирование, данные гостя и оплату; формирует бронь, подтверждение и счет.</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Управление заселением и выселением гостей</w:t>
      </w:r>
      <w:r>
        <w:rPr>
          <w:rFonts w:ascii="Times New Roman" w:hAnsi="Times New Roman" w:eastAsia="Times New Roman" w:cs="Times New Roman"/>
          <w:b w:val="false"/>
          <w:bCs w:val="false"/>
          <w:sz w:val="28"/>
          <w:szCs w:val="28"/>
        </w:rPr>
        <w:br/>
        <w:t>Работает с запросами на заселение/выселение и подтвержденными бронированиями; фиксирует события проживания и передает информацию дальше.</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Управление состоянием номерного фонда</w:t>
      </w:r>
      <w:r>
        <w:rPr>
          <w:rFonts w:ascii="Times New Roman" w:hAnsi="Times New Roman" w:eastAsia="Times New Roman" w:cs="Times New Roman"/>
          <w:b w:val="false"/>
          <w:bCs w:val="false"/>
          <w:sz w:val="28"/>
          <w:szCs w:val="28"/>
        </w:rPr>
        <w:br/>
        <w:t>Обновляет статусы номеров (свободен/забронирован/занят/недоступен), опираясь на бронирования и события заселения/выселения.</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Формирование отчетности</w:t>
      </w:r>
      <w:r>
        <w:rPr>
          <w:rFonts w:ascii="Times New Roman" w:hAnsi="Times New Roman" w:eastAsia="Times New Roman" w:cs="Times New Roman"/>
          <w:b w:val="false"/>
          <w:bCs w:val="false"/>
          <w:sz w:val="28"/>
          <w:szCs w:val="28"/>
        </w:rPr>
        <w:br/>
        <w:t>Собирает данные о бронированиях, оплатах и состоянии номеров; по запросу руководства формирует отчеты.</w:t>
      </w:r>
    </w:p>
    <w:p>
      <w:pPr>
        <w:spacing w:before="0" w:after="0" w:line="360" w:lineRule="auto"/>
        <w:ind w:firstLine="709" w:left="0"/>
        <w:jc w:val="both"/>
        <w:rPr/>
      </w:pPr>
      <w:r>
        <w:rPr>
          <w:rFonts w:ascii="Times New Roman" w:hAnsi="Times New Roman" w:eastAsia="Times New Roman" w:cs="Times New Roman"/>
          <w:b w:val="false"/>
          <w:bCs w:val="false"/>
          <w:sz w:val="28"/>
          <w:szCs w:val="28"/>
        </w:rPr>
        <w:t>Также здесь видно, как данные «переходят» между блоками: например, </w:t>
      </w:r>
      <w:r>
        <w:rPr>
          <w:rStyle w:val="Strong"/>
          <w:rFonts w:ascii="Times New Roman" w:hAnsi="Times New Roman" w:eastAsia="Times New Roman" w:cs="Times New Roman"/>
          <w:b w:val="false"/>
          <w:bCs w:val="false"/>
          <w:sz w:val="28"/>
          <w:szCs w:val="28"/>
        </w:rPr>
        <w:t>подтвержденная бронь</w:t>
      </w:r>
      <w:r>
        <w:rPr>
          <w:rFonts w:ascii="Times New Roman" w:hAnsi="Times New Roman" w:eastAsia="Times New Roman" w:cs="Times New Roman"/>
          <w:b w:val="false"/>
          <w:bCs w:val="false"/>
          <w:sz w:val="28"/>
          <w:szCs w:val="28"/>
        </w:rPr>
        <w:t> влияет на заселение, а </w:t>
      </w:r>
      <w:r>
        <w:rPr>
          <w:rStyle w:val="Strong"/>
          <w:rFonts w:ascii="Times New Roman" w:hAnsi="Times New Roman" w:eastAsia="Times New Roman" w:cs="Times New Roman"/>
          <w:b w:val="false"/>
          <w:bCs w:val="false"/>
          <w:sz w:val="28"/>
          <w:szCs w:val="28"/>
        </w:rPr>
        <w:t>события заселения/выселения</w:t>
      </w:r>
      <w:r>
        <w:rPr>
          <w:rFonts w:ascii="Times New Roman" w:hAnsi="Times New Roman" w:eastAsia="Times New Roman" w:cs="Times New Roman"/>
          <w:b w:val="false"/>
          <w:bCs w:val="false"/>
          <w:sz w:val="28"/>
          <w:szCs w:val="28"/>
        </w:rPr>
        <w:t> — на актуальность статуса номерного фонда, что затем используется для отчетности.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Декомпозиция функции «Обработка бронирований» показана на рисунке 3.</w:t>
      </w:r>
    </w:p>
    <w:p>
      <w:pPr>
        <w:keepNext/>
        <w:pageBreakBefore w:val="0"/>
        <w:widowControl/>
        <w:spacing w:before="120" w:after="120" w:line="240" w:lineRule="auto"/>
        <w:ind w:firstLine="0" w:left="0" w:right="0"/>
        <w:jc w:val="center"/>
      </w:pPr>
      <w:r>
        <w:drawing>
          <wp:inline distT="0" distB="0" distL="0" distR="0">
            <wp:extent cx="5940000" cy="3498178"/>
            <wp:effectExtent l="0" t="0" r="0" b="0"/>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5940000" cy="3498178"/>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 – Диаграмма декомпозиции второго уровня</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Эта диаграмма показывает внутреннюю логику бронирования от начала до подтверждения:</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Поиск доступных номеров</w:t>
      </w:r>
      <w:r>
        <w:rPr>
          <w:rFonts w:ascii="Times New Roman" w:hAnsi="Times New Roman" w:eastAsia="Times New Roman" w:cs="Times New Roman"/>
          <w:b w:val="false"/>
          <w:bCs w:val="false"/>
          <w:sz w:val="28"/>
          <w:szCs w:val="28"/>
        </w:rPr>
        <w:t> на основе запроса гостя и актуального статуса номерного фонда (с учетом политики ценообразования).</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Выбор номера и ввод данных</w:t>
      </w:r>
      <w:r>
        <w:rPr>
          <w:rFonts w:ascii="Times New Roman" w:hAnsi="Times New Roman" w:eastAsia="Times New Roman" w:cs="Times New Roman"/>
          <w:b w:val="false"/>
          <w:bCs w:val="false"/>
          <w:sz w:val="28"/>
          <w:szCs w:val="28"/>
        </w:rPr>
        <w:t> гостя (контактные данные, даты проживания, пожелания и т.п.).</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Регистрация брони и формирование счета</w:t>
      </w:r>
      <w:r>
        <w:rPr>
          <w:rFonts w:ascii="Times New Roman" w:hAnsi="Times New Roman" w:eastAsia="Times New Roman" w:cs="Times New Roman"/>
          <w:b w:val="false"/>
          <w:bCs w:val="false"/>
          <w:sz w:val="28"/>
          <w:szCs w:val="28"/>
        </w:rPr>
        <w:t> — создается заказ/бронь и рассчитывается стоимость.</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Обработка оплаты и подтверждение</w:t>
      </w:r>
      <w:r>
        <w:rPr>
          <w:rFonts w:ascii="Times New Roman" w:hAnsi="Times New Roman" w:eastAsia="Times New Roman" w:cs="Times New Roman"/>
          <w:b w:val="false"/>
          <w:bCs w:val="false"/>
          <w:sz w:val="28"/>
          <w:szCs w:val="28"/>
        </w:rPr>
        <w:t> — после оплаты бронь становится подтвержденной.</w:t>
      </w:r>
    </w:p>
    <w:p>
      <w:pPr>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Результаты:</w:t>
      </w:r>
      <w:r>
        <w:rPr>
          <w:rFonts w:ascii="Times New Roman" w:hAnsi="Times New Roman" w:eastAsia="Times New Roman" w:cs="Times New Roman"/>
          <w:b w:val="false"/>
          <w:bCs w:val="false"/>
          <w:sz w:val="28"/>
          <w:szCs w:val="28"/>
        </w:rPr>
        <w:t> счет на оплату, подтвержденная бронь и данные о бронировании, которые дальше используются в заселении и обновлении статусов.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Детализация функции обработки оплаты и подтверждения брони приведена на рисунке 4.</w:t>
      </w:r>
    </w:p>
    <w:p>
      <w:pPr>
        <w:keepNext/>
        <w:pageBreakBefore w:val="0"/>
        <w:widowControl/>
        <w:spacing w:before="120" w:after="120" w:line="240" w:lineRule="auto"/>
        <w:ind w:firstLine="0" w:left="0" w:right="0"/>
        <w:jc w:val="center"/>
      </w:pPr>
      <w:r>
        <w:drawing>
          <wp:inline distT="0" distB="0" distL="0" distR="0">
            <wp:extent cx="5940000" cy="4259321"/>
            <wp:effectExtent l="0" t="0" r="0" b="0"/>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5940000" cy="4259321"/>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 – Диаграмма декомпозиции третьего уровня</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фокусируется на оплате и развилках по результату транзакции:</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Инициация платежной системы:</w:t>
      </w:r>
      <w:r>
        <w:rPr>
          <w:rFonts w:ascii="Times New Roman" w:hAnsi="Times New Roman" w:eastAsia="Times New Roman" w:cs="Times New Roman"/>
          <w:b w:val="false"/>
          <w:bCs w:val="false"/>
          <w:sz w:val="28"/>
          <w:szCs w:val="28"/>
        </w:rPr>
        <w:t> отправка запроса на списание средств по данным оплаты.</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Получение и обработка ответа</w:t>
      </w:r>
      <w:r>
        <w:rPr>
          <w:rFonts w:ascii="Times New Roman" w:hAnsi="Times New Roman" w:eastAsia="Times New Roman" w:cs="Times New Roman"/>
          <w:b w:val="false"/>
          <w:bCs w:val="false"/>
          <w:sz w:val="28"/>
          <w:szCs w:val="28"/>
        </w:rPr>
        <w:t> от платежной системы (успех/сбой).</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Если успех:</w:t>
      </w:r>
      <w:r>
        <w:rPr>
          <w:rFonts w:ascii="Times New Roman" w:hAnsi="Times New Roman" w:eastAsia="Times New Roman" w:cs="Times New Roman"/>
          <w:b w:val="false"/>
          <w:bCs w:val="false"/>
          <w:sz w:val="28"/>
          <w:szCs w:val="28"/>
        </w:rPr>
        <w:t> выполняется </w:t>
      </w:r>
      <w:r>
        <w:rPr>
          <w:rStyle w:val="Strong"/>
          <w:rFonts w:ascii="Times New Roman" w:hAnsi="Times New Roman" w:eastAsia="Times New Roman" w:cs="Times New Roman"/>
          <w:b w:val="false"/>
          <w:bCs w:val="false"/>
          <w:sz w:val="28"/>
          <w:szCs w:val="28"/>
        </w:rPr>
        <w:t>финализация и подтверждение брони</w:t>
      </w:r>
      <w:r>
        <w:rPr>
          <w:rFonts w:ascii="Times New Roman" w:hAnsi="Times New Roman" w:eastAsia="Times New Roman" w:cs="Times New Roman"/>
          <w:b w:val="false"/>
          <w:bCs w:val="false"/>
          <w:sz w:val="28"/>
          <w:szCs w:val="28"/>
        </w:rPr>
        <w:t> (бронь фиксируется как подтвержденная, данные передаются в систему).</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Если сбой:</w:t>
      </w:r>
      <w:r>
        <w:rPr>
          <w:rFonts w:ascii="Times New Roman" w:hAnsi="Times New Roman" w:eastAsia="Times New Roman" w:cs="Times New Roman"/>
          <w:b w:val="false"/>
          <w:bCs w:val="false"/>
          <w:sz w:val="28"/>
          <w:szCs w:val="28"/>
        </w:rPr>
        <w:t> запускается </w:t>
      </w:r>
      <w:r>
        <w:rPr>
          <w:rStyle w:val="Strong"/>
          <w:rFonts w:ascii="Times New Roman" w:hAnsi="Times New Roman" w:eastAsia="Times New Roman" w:cs="Times New Roman"/>
          <w:b w:val="false"/>
          <w:bCs w:val="false"/>
          <w:sz w:val="28"/>
          <w:szCs w:val="28"/>
        </w:rPr>
        <w:t>обработка ошибки оплаты</w:t>
      </w:r>
      <w:r>
        <w:rPr>
          <w:rFonts w:ascii="Times New Roman" w:hAnsi="Times New Roman" w:eastAsia="Times New Roman" w:cs="Times New Roman"/>
          <w:b w:val="false"/>
          <w:bCs w:val="false"/>
          <w:sz w:val="28"/>
          <w:szCs w:val="28"/>
        </w:rPr>
        <w:t> — уведомление об ошибке и </w:t>
      </w:r>
      <w:r>
        <w:rPr>
          <w:rStyle w:val="Strong"/>
          <w:rFonts w:ascii="Times New Roman" w:hAnsi="Times New Roman" w:eastAsia="Times New Roman" w:cs="Times New Roman"/>
          <w:b w:val="false"/>
          <w:bCs w:val="false"/>
          <w:sz w:val="28"/>
          <w:szCs w:val="28"/>
        </w:rPr>
        <w:t>команда на отмену предварительной брони</w:t>
      </w:r>
      <w:r>
        <w:rPr>
          <w:rFonts w:ascii="Times New Roman" w:hAnsi="Times New Roman" w:eastAsia="Times New Roman" w:cs="Times New Roman"/>
          <w:b w:val="false"/>
          <w:bCs w:val="false"/>
          <w:sz w:val="28"/>
          <w:szCs w:val="28"/>
        </w:rPr>
        <w:t>, чтобы номер не был «зависшим» в резерве.</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Главный смысл: показать, что подтверждение брони происходит только после успешной оплаты, а при ошибке включается сценарий отката.</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1.2.2 Модель процесса IDEF3</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Модель процесса бронирования номера в нотации IDEF3 представлена на рисунке 5.</w:t>
      </w:r>
    </w:p>
    <w:p>
      <w:pPr>
        <w:keepNext/>
        <w:pageBreakBefore w:val="0"/>
        <w:widowControl/>
        <w:spacing w:before="120" w:after="120" w:line="240" w:lineRule="auto"/>
        <w:ind w:firstLine="0" w:left="0" w:right="0"/>
        <w:jc w:val="center"/>
      </w:pPr>
      <w:r>
        <w:drawing>
          <wp:inline distT="0" distB="0" distL="0" distR="0">
            <wp:extent cx="5940000" cy="1384233"/>
            <wp:effectExtent l="0" t="0" r="0" b="0"/>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5940000" cy="1384233"/>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5 – Диаграмма IDEF3 процесса бронирования номера</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Это линейное представление процесса глазами пользователя/системы:</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Пользователь </w:t>
      </w:r>
      <w:r>
        <w:rPr>
          <w:rStyle w:val="Strong"/>
          <w:rFonts w:ascii="Times New Roman" w:hAnsi="Times New Roman" w:eastAsia="Times New Roman" w:cs="Times New Roman"/>
          <w:b w:val="false"/>
          <w:bCs w:val="false"/>
          <w:sz w:val="28"/>
          <w:szCs w:val="28"/>
        </w:rPr>
        <w:t>задает параметры поиска</w:t>
      </w:r>
      <w:r>
        <w:rPr>
          <w:rFonts w:ascii="Times New Roman" w:hAnsi="Times New Roman" w:eastAsia="Times New Roman" w:cs="Times New Roman"/>
          <w:b w:val="false"/>
          <w:bCs w:val="false"/>
          <w:sz w:val="28"/>
          <w:szCs w:val="28"/>
        </w:rPr>
        <w:t> (даты, тип номера, число гостей).</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Система </w:t>
      </w:r>
      <w:r>
        <w:rPr>
          <w:rStyle w:val="Strong"/>
          <w:rFonts w:ascii="Times New Roman" w:hAnsi="Times New Roman" w:eastAsia="Times New Roman" w:cs="Times New Roman"/>
          <w:b w:val="false"/>
          <w:bCs w:val="false"/>
          <w:sz w:val="28"/>
          <w:szCs w:val="28"/>
        </w:rPr>
        <w:t>проверяет доступность</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rFonts w:ascii="Times New Roman" w:hAnsi="Times New Roman"/>
          <w:sz w:val="28"/>
          <w:szCs w:val="28"/>
        </w:rPr>
      </w:pPr>
      <w:r>
        <w:rPr>
          <w:rFonts w:ascii="Times New Roman" w:hAnsi="Times New Roman" w:eastAsia="Times New Roman" w:cs="Times New Roman"/>
          <w:b w:val="false"/>
          <w:bCs w:val="false"/>
          <w:sz w:val="28"/>
          <w:szCs w:val="28"/>
        </w:rPr>
        <w:t>Развилка:</w:t>
      </w:r>
    </w:p>
    <w:p>
      <w:pPr>
        <w:pStyle w:val="BodyText"/>
        <w:numPr>
          <w:ilvl w:val="1"/>
          <w:numId w:val="7"/>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если вариантов нет → </w:t>
      </w:r>
      <w:r>
        <w:rPr>
          <w:rStyle w:val="Strong"/>
          <w:rFonts w:ascii="Times New Roman" w:hAnsi="Times New Roman" w:eastAsia="Times New Roman" w:cs="Times New Roman"/>
          <w:b w:val="false"/>
          <w:bCs w:val="false"/>
          <w:sz w:val="28"/>
          <w:szCs w:val="28"/>
        </w:rPr>
        <w:t>уведомить об отсутствии номеров</w:t>
      </w:r>
      <w:r>
        <w:rPr>
          <w:rFonts w:ascii="Times New Roman" w:hAnsi="Times New Roman" w:eastAsia="Times New Roman" w:cs="Times New Roman"/>
          <w:b w:val="false"/>
          <w:bCs w:val="false"/>
          <w:sz w:val="28"/>
          <w:szCs w:val="28"/>
        </w:rPr>
        <w:t>;</w:t>
      </w:r>
    </w:p>
    <w:p>
      <w:pPr>
        <w:pStyle w:val="BodyText"/>
        <w:numPr>
          <w:ilvl w:val="1"/>
          <w:numId w:val="7"/>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если есть → </w:t>
      </w:r>
      <w:r>
        <w:rPr>
          <w:rStyle w:val="Strong"/>
          <w:rFonts w:ascii="Times New Roman" w:hAnsi="Times New Roman" w:eastAsia="Times New Roman" w:cs="Times New Roman"/>
          <w:b w:val="false"/>
          <w:bCs w:val="false"/>
          <w:sz w:val="28"/>
          <w:szCs w:val="28"/>
        </w:rPr>
        <w:t>отобразить доступные варианты</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Пользователь </w:t>
      </w:r>
      <w:r>
        <w:rPr>
          <w:rStyle w:val="Strong"/>
          <w:rFonts w:ascii="Times New Roman" w:hAnsi="Times New Roman" w:eastAsia="Times New Roman" w:cs="Times New Roman"/>
          <w:b w:val="false"/>
          <w:bCs w:val="false"/>
          <w:sz w:val="28"/>
          <w:szCs w:val="28"/>
        </w:rPr>
        <w:t>выбирает номер и вводит данные</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Система </w:t>
      </w:r>
      <w:r>
        <w:rPr>
          <w:rStyle w:val="Strong"/>
          <w:rFonts w:ascii="Times New Roman" w:hAnsi="Times New Roman" w:eastAsia="Times New Roman" w:cs="Times New Roman"/>
          <w:b w:val="false"/>
          <w:bCs w:val="false"/>
          <w:sz w:val="28"/>
          <w:szCs w:val="28"/>
        </w:rPr>
        <w:t>создает предварительную бронь</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Далее — </w:t>
      </w:r>
      <w:r>
        <w:rPr>
          <w:rStyle w:val="Strong"/>
          <w:rFonts w:ascii="Times New Roman" w:hAnsi="Times New Roman" w:eastAsia="Times New Roman" w:cs="Times New Roman"/>
          <w:b w:val="false"/>
          <w:bCs w:val="false"/>
          <w:sz w:val="28"/>
          <w:szCs w:val="28"/>
        </w:rPr>
        <w:t>финализация</w:t>
      </w:r>
      <w:r>
        <w:rPr>
          <w:rFonts w:ascii="Times New Roman" w:hAnsi="Times New Roman" w:eastAsia="Times New Roman" w:cs="Times New Roman"/>
          <w:b w:val="false"/>
          <w:bCs w:val="false"/>
          <w:sz w:val="28"/>
          <w:szCs w:val="28"/>
        </w:rPr>
        <w:t> (обычно через оплату).</w:t>
      </w:r>
    </w:p>
    <w:p>
      <w:pPr>
        <w:pStyle w:val="BodyText"/>
        <w:numPr>
          <w:ilvl w:val="0"/>
          <w:numId w:val="7"/>
        </w:numPr>
        <w:tabs>
          <w:tab w:val="clear" w:pos="709"/>
          <w:tab w:val="left" w:pos="0" w:leader="none"/>
        </w:tabs>
        <w:spacing w:before="0" w:after="0" w:line="360" w:lineRule="auto"/>
        <w:ind w:firstLine="426" w:left="709" w:right="0"/>
        <w:jc w:val="both"/>
        <w:rPr>
          <w:rFonts w:ascii="Times New Roman" w:hAnsi="Times New Roman"/>
          <w:sz w:val="28"/>
          <w:szCs w:val="28"/>
        </w:rPr>
      </w:pPr>
      <w:r>
        <w:rPr>
          <w:rFonts w:ascii="Times New Roman" w:hAnsi="Times New Roman" w:eastAsia="Times New Roman" w:cs="Times New Roman"/>
          <w:b w:val="false"/>
          <w:bCs w:val="false"/>
          <w:sz w:val="28"/>
          <w:szCs w:val="28"/>
        </w:rPr>
        <w:t>Развилка по оплат</w:t>
        <w:tab/>
        <w:t>е:</w:t>
      </w:r>
    </w:p>
    <w:p>
      <w:pPr>
        <w:pStyle w:val="BodyText"/>
        <w:numPr>
          <w:ilvl w:val="1"/>
          <w:numId w:val="7"/>
        </w:numPr>
        <w:tabs>
          <w:tab w:val="clear" w:pos="709"/>
          <w:tab w:val="left" w:pos="0" w:leader="none"/>
        </w:tabs>
        <w:spacing w:before="0" w:after="0" w:line="360" w:lineRule="auto"/>
        <w:ind w:firstLine="426"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при сбое → уведомление и возврат/отмена;</w:t>
      </w:r>
    </w:p>
    <w:p>
      <w:pPr>
        <w:pStyle w:val="BodyText"/>
        <w:numPr>
          <w:ilvl w:val="1"/>
          <w:numId w:val="7"/>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при успехе → </w:t>
      </w:r>
      <w:r>
        <w:rPr>
          <w:rStyle w:val="Strong"/>
          <w:rFonts w:ascii="Times New Roman" w:hAnsi="Times New Roman" w:eastAsia="Times New Roman" w:cs="Times New Roman"/>
          <w:b w:val="false"/>
          <w:bCs w:val="false"/>
          <w:sz w:val="28"/>
          <w:szCs w:val="28"/>
        </w:rPr>
        <w:t>отправить подтверждение гостю</w:t>
      </w:r>
      <w:r>
        <w:rPr>
          <w:rFonts w:ascii="Times New Roman" w:hAnsi="Times New Roman" w:eastAsia="Times New Roman" w:cs="Times New Roman"/>
          <w:b w:val="false"/>
          <w:bCs w:val="false"/>
          <w:sz w:val="28"/>
          <w:szCs w:val="28"/>
        </w:rPr>
        <w:t> и </w:t>
      </w:r>
      <w:r>
        <w:rPr>
          <w:rStyle w:val="Strong"/>
          <w:rFonts w:ascii="Times New Roman" w:hAnsi="Times New Roman" w:eastAsia="Times New Roman" w:cs="Times New Roman"/>
          <w:b w:val="false"/>
          <w:bCs w:val="false"/>
          <w:sz w:val="28"/>
          <w:szCs w:val="28"/>
        </w:rPr>
        <w:t>обновить статус номера</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Конечное состояние: </w:t>
      </w:r>
      <w:r>
        <w:rPr>
          <w:rStyle w:val="Strong"/>
          <w:rFonts w:ascii="Times New Roman" w:hAnsi="Times New Roman" w:eastAsia="Times New Roman" w:cs="Times New Roman"/>
          <w:b w:val="false"/>
          <w:bCs w:val="false"/>
          <w:sz w:val="28"/>
          <w:szCs w:val="28"/>
        </w:rPr>
        <w:t>номер забронирован</w:t>
      </w:r>
      <w:r>
        <w:rPr>
          <w:rFonts w:ascii="Times New Roman" w:hAnsi="Times New Roman" w:eastAsia="Times New Roman" w:cs="Times New Roman"/>
          <w:b w:val="false"/>
          <w:bCs w:val="false"/>
          <w:sz w:val="28"/>
          <w:szCs w:val="28"/>
        </w:rPr>
        <w:t>.</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1.2.3 Диаграмма потоков данных DFD</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потоков данных системы представлена на рисунке 6.</w:t>
      </w:r>
    </w:p>
    <w:p>
      <w:pPr>
        <w:keepNext/>
        <w:pageBreakBefore w:val="0"/>
        <w:widowControl/>
        <w:spacing w:before="120" w:after="120" w:line="240" w:lineRule="auto"/>
        <w:ind w:firstLine="0" w:left="0" w:right="0"/>
        <w:jc w:val="center"/>
      </w:pPr>
      <w:r>
        <w:drawing>
          <wp:inline distT="0" distB="0" distL="0" distR="0">
            <wp:extent cx="5940000" cy="3453187"/>
            <wp:effectExtent l="0" t="0" r="0" b="0"/>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5940000" cy="3453187"/>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6 – Диаграмма потоков данных (DFD)</w:t>
      </w:r>
    </w:p>
    <w:p>
      <w:pPr>
        <w:bidi w:val="0"/>
        <w:spacing w:before="0" w:after="0" w:line="360" w:lineRule="auto"/>
        <w:ind w:firstLine="709" w:left="0"/>
        <w:jc w:val="both"/>
        <w:rPr/>
      </w:pPr>
      <w:r>
        <w:rPr>
          <w:rStyle w:val="Strong"/>
          <w:rFonts w:cs="Times New Roman" w:ascii="Times New Roman" w:hAnsi="Times New Roman" w:eastAsia="Times New Roman"/>
          <w:b w:val="false"/>
          <w:bCs w:val="false"/>
          <w:sz w:val="28"/>
          <w:szCs w:val="28"/>
          <w:lang w:val="en-US"/>
        </w:rPr>
        <w:t>Основной объект</w:t>
      </w:r>
      <w:r>
        <w:rPr>
          <w:rFonts w:cs="Times New Roman" w:ascii="Times New Roman" w:hAnsi="Times New Roman" w:eastAsia="Times New Roman"/>
          <w:b w:val="false"/>
          <w:bCs w:val="false"/>
          <w:sz w:val="28"/>
          <w:szCs w:val="28"/>
          <w:lang w:val="en-US"/>
        </w:rPr>
        <w:t>: Центральный блок — информационная система, отвечающая за все операции с бронированием и номерами гостиницы.</w:t>
      </w:r>
    </w:p>
    <w:p>
      <w:pPr>
        <w:pStyle w:val="BodyText"/>
        <w:numPr>
          <w:ilvl w:val="0"/>
          <w:numId w:val="8"/>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Взаимодействие с внешними участниками</w:t>
      </w:r>
      <w:r>
        <w:rPr>
          <w:rFonts w:ascii="Times New Roman" w:hAnsi="Times New Roman" w:eastAsia="Times New Roman" w:cs="Times New Roman"/>
          <w:b w:val="false"/>
          <w:bCs w:val="false"/>
          <w:sz w:val="28"/>
          <w:szCs w:val="28"/>
        </w:rPr>
        <w:t>:</w:t>
      </w:r>
    </w:p>
    <w:p>
      <w:pPr>
        <w:pStyle w:val="BodyText"/>
        <w:numPr>
          <w:ilvl w:val="1"/>
          <w:numId w:val="8"/>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С </w:t>
      </w:r>
      <w:r>
        <w:rPr>
          <w:rStyle w:val="Strong"/>
          <w:rFonts w:ascii="Times New Roman" w:hAnsi="Times New Roman" w:eastAsia="Times New Roman" w:cs="Times New Roman"/>
          <w:b w:val="false"/>
          <w:bCs w:val="false"/>
          <w:sz w:val="28"/>
          <w:szCs w:val="28"/>
        </w:rPr>
        <w:t>платёжной системой</w:t>
      </w:r>
      <w:r>
        <w:rPr>
          <w:rFonts w:ascii="Times New Roman" w:hAnsi="Times New Roman" w:eastAsia="Times New Roman" w:cs="Times New Roman"/>
          <w:b w:val="false"/>
          <w:bCs w:val="false"/>
          <w:sz w:val="28"/>
          <w:szCs w:val="28"/>
        </w:rPr>
        <w:t>: система получает результат оплаты и отправляет данные для списания средств;</w:t>
      </w:r>
    </w:p>
    <w:p>
      <w:pPr>
        <w:pStyle w:val="BodyText"/>
        <w:numPr>
          <w:ilvl w:val="1"/>
          <w:numId w:val="8"/>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С </w:t>
      </w:r>
      <w:r>
        <w:rPr>
          <w:rStyle w:val="Strong"/>
          <w:rFonts w:ascii="Times New Roman" w:hAnsi="Times New Roman" w:eastAsia="Times New Roman" w:cs="Times New Roman"/>
          <w:b w:val="false"/>
          <w:bCs w:val="false"/>
          <w:sz w:val="28"/>
          <w:szCs w:val="28"/>
        </w:rPr>
        <w:t>администратором</w:t>
      </w:r>
      <w:r>
        <w:rPr>
          <w:rFonts w:ascii="Times New Roman" w:hAnsi="Times New Roman" w:eastAsia="Times New Roman" w:cs="Times New Roman"/>
          <w:b w:val="false"/>
          <w:bCs w:val="false"/>
          <w:sz w:val="28"/>
          <w:szCs w:val="28"/>
        </w:rPr>
        <w:t>: он корректирует брони, получает статусы номеров;</w:t>
      </w:r>
    </w:p>
    <w:p>
      <w:pPr>
        <w:pStyle w:val="BodyText"/>
        <w:numPr>
          <w:ilvl w:val="1"/>
          <w:numId w:val="8"/>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С </w:t>
      </w:r>
      <w:r>
        <w:rPr>
          <w:rStyle w:val="Strong"/>
          <w:rFonts w:ascii="Times New Roman" w:hAnsi="Times New Roman" w:eastAsia="Times New Roman" w:cs="Times New Roman"/>
          <w:b w:val="false"/>
          <w:bCs w:val="false"/>
          <w:sz w:val="28"/>
          <w:szCs w:val="28"/>
        </w:rPr>
        <w:t>руководством</w:t>
      </w:r>
      <w:r>
        <w:rPr>
          <w:rFonts w:ascii="Times New Roman" w:hAnsi="Times New Roman" w:eastAsia="Times New Roman" w:cs="Times New Roman"/>
          <w:b w:val="false"/>
          <w:bCs w:val="false"/>
          <w:sz w:val="28"/>
          <w:szCs w:val="28"/>
        </w:rPr>
        <w:t>: система формирует отчёты о доходах по запросу руководства.</w:t>
      </w:r>
    </w:p>
    <w:p>
      <w:pPr>
        <w:pStyle w:val="BodyText"/>
        <w:numPr>
          <w:ilvl w:val="0"/>
          <w:numId w:val="8"/>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Работа с данными</w:t>
      </w:r>
      <w:r>
        <w:rPr>
          <w:rFonts w:ascii="Times New Roman" w:hAnsi="Times New Roman" w:eastAsia="Times New Roman" w:cs="Times New Roman"/>
          <w:b w:val="false"/>
          <w:bCs w:val="false"/>
          <w:sz w:val="28"/>
          <w:szCs w:val="28"/>
        </w:rPr>
        <w:t>:</w:t>
      </w:r>
    </w:p>
    <w:p>
      <w:pPr>
        <w:pStyle w:val="BodyText"/>
        <w:numPr>
          <w:ilvl w:val="1"/>
          <w:numId w:val="8"/>
        </w:numPr>
        <w:tabs>
          <w:tab w:val="clear" w:pos="709"/>
          <w:tab w:val="left" w:pos="0" w:leader="none"/>
        </w:tabs>
        <w:spacing w:before="0" w:after="0" w:line="360" w:lineRule="auto"/>
        <w:ind w:firstLine="426" w:left="1418" w:right="0"/>
        <w:jc w:val="both"/>
        <w:rPr/>
      </w:pPr>
      <w:r>
        <w:rPr>
          <w:rStyle w:val="Strong"/>
          <w:rFonts w:ascii="Times New Roman" w:hAnsi="Times New Roman" w:eastAsia="Times New Roman" w:cs="Times New Roman"/>
          <w:b w:val="false"/>
          <w:bCs w:val="false"/>
          <w:sz w:val="28"/>
          <w:szCs w:val="28"/>
        </w:rPr>
        <w:t>D1</w:t>
      </w:r>
      <w:r>
        <w:rPr>
          <w:rFonts w:ascii="Times New Roman" w:hAnsi="Times New Roman" w:eastAsia="Times New Roman" w:cs="Times New Roman"/>
          <w:b w:val="false"/>
          <w:bCs w:val="false"/>
          <w:sz w:val="28"/>
          <w:szCs w:val="28"/>
        </w:rPr>
        <w:t>: хранилище данных о бронированиях и гостях, обновляется системой и используется для формирования информации о гостях;</w:t>
      </w:r>
    </w:p>
    <w:p>
      <w:pPr>
        <w:pStyle w:val="BodyText"/>
        <w:numPr>
          <w:ilvl w:val="1"/>
          <w:numId w:val="8"/>
        </w:numPr>
        <w:tabs>
          <w:tab w:val="clear" w:pos="709"/>
          <w:tab w:val="left" w:pos="0" w:leader="none"/>
        </w:tabs>
        <w:spacing w:before="0" w:after="0" w:line="360" w:lineRule="auto"/>
        <w:ind w:firstLine="426" w:left="1418" w:right="0"/>
        <w:jc w:val="both"/>
        <w:rPr/>
      </w:pPr>
      <w:r>
        <w:rPr>
          <w:rStyle w:val="Strong"/>
          <w:rFonts w:ascii="Times New Roman" w:hAnsi="Times New Roman" w:eastAsia="Times New Roman" w:cs="Times New Roman"/>
          <w:b w:val="false"/>
          <w:bCs w:val="false"/>
          <w:sz w:val="28"/>
          <w:szCs w:val="28"/>
        </w:rPr>
        <w:t>D2</w:t>
      </w:r>
      <w:r>
        <w:rPr>
          <w:rFonts w:ascii="Times New Roman" w:hAnsi="Times New Roman" w:eastAsia="Times New Roman" w:cs="Times New Roman"/>
          <w:b w:val="false"/>
          <w:bCs w:val="false"/>
          <w:sz w:val="28"/>
          <w:szCs w:val="28"/>
        </w:rPr>
        <w:t>: база данных номерного фонда — система получает доступность номеров и обновляет их статус;</w:t>
      </w:r>
    </w:p>
    <w:p>
      <w:pPr>
        <w:pStyle w:val="BodyText"/>
        <w:numPr>
          <w:ilvl w:val="1"/>
          <w:numId w:val="8"/>
        </w:numPr>
        <w:tabs>
          <w:tab w:val="clear" w:pos="709"/>
          <w:tab w:val="left" w:pos="0" w:leader="none"/>
        </w:tabs>
        <w:spacing w:before="0" w:after="0" w:line="360" w:lineRule="auto"/>
        <w:ind w:firstLine="426" w:left="1418" w:right="0"/>
        <w:jc w:val="both"/>
        <w:rPr/>
      </w:pPr>
      <w:r>
        <w:rPr>
          <w:rStyle w:val="Strong"/>
          <w:rFonts w:ascii="Times New Roman" w:hAnsi="Times New Roman" w:eastAsia="Times New Roman" w:cs="Times New Roman"/>
          <w:b w:val="false"/>
          <w:bCs w:val="false"/>
          <w:sz w:val="28"/>
          <w:szCs w:val="28"/>
        </w:rPr>
        <w:t>D3</w:t>
      </w:r>
      <w:r>
        <w:rPr>
          <w:rFonts w:ascii="Times New Roman" w:hAnsi="Times New Roman" w:eastAsia="Times New Roman" w:cs="Times New Roman"/>
          <w:b w:val="false"/>
          <w:bCs w:val="false"/>
          <w:sz w:val="28"/>
          <w:szCs w:val="28"/>
        </w:rPr>
        <w:t>: архив платежей и транзакций — сюда записываются все данные о совершённых платежах.</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показывает полный цикл работы системы от получения запроса до фиксации оплаты и формирования отчётов.</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1.3 Визуальное моделирование в нотации UML</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вариантов использования системы представлена на рисунке 7.</w:t>
      </w:r>
    </w:p>
    <w:p>
      <w:pPr>
        <w:keepNext/>
        <w:pageBreakBefore w:val="0"/>
        <w:widowControl/>
        <w:spacing w:before="120" w:after="120" w:line="240" w:lineRule="auto"/>
        <w:ind w:firstLine="0" w:left="0" w:right="0"/>
        <w:jc w:val="center"/>
      </w:pPr>
      <w:r>
        <w:drawing>
          <wp:inline distT="0" distB="0" distL="0" distR="0">
            <wp:extent cx="5940000" cy="6375115"/>
            <wp:effectExtent l="0" t="0" r="0" b="0"/>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8"/>
                    <a:stretch>
                      <a:fillRect/>
                    </a:stretch>
                  </pic:blipFill>
                  <pic:spPr bwMode="auto">
                    <a:xfrm>
                      <a:off x="0" y="0"/>
                      <a:ext cx="5940000" cy="6375115"/>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7 – Диаграмма вариантов использования</w:t>
      </w:r>
    </w:p>
    <w:p>
      <w:pPr>
        <w:bidi w:val="0"/>
        <w:spacing w:before="0" w:after="0" w:line="360" w:lineRule="auto"/>
        <w:ind w:firstLine="709" w:left="0"/>
        <w:jc w:val="both"/>
        <w:rPr/>
      </w:pPr>
      <w:r>
        <w:rPr>
          <w:rStyle w:val="Strong"/>
          <w:rFonts w:cs="Times New Roman" w:ascii="Times New Roman" w:hAnsi="Times New Roman" w:eastAsia="Times New Roman"/>
          <w:b w:val="false"/>
          <w:bCs w:val="false"/>
          <w:sz w:val="28"/>
          <w:szCs w:val="28"/>
          <w:lang w:val="en-US"/>
        </w:rPr>
        <w:t>Участники системы</w:t>
      </w:r>
      <w:r>
        <w:rPr>
          <w:rFonts w:cs="Times New Roman" w:ascii="Times New Roman" w:hAnsi="Times New Roman" w:eastAsia="Times New Roman"/>
          <w:b w:val="false"/>
          <w:bCs w:val="false"/>
          <w:sz w:val="28"/>
          <w:szCs w:val="28"/>
          <w:lang w:val="en-US"/>
        </w:rPr>
        <w:t>:</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Гость</w:t>
      </w:r>
      <w:r>
        <w:rPr>
          <w:rFonts w:ascii="Times New Roman" w:hAnsi="Times New Roman" w:eastAsia="Times New Roman" w:cs="Times New Roman"/>
          <w:b w:val="false"/>
          <w:bCs w:val="false"/>
          <w:sz w:val="28"/>
          <w:szCs w:val="28"/>
        </w:rPr>
        <w:t>: основной пользователь, ищущий номера и создающий бронирования;</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Администратор</w:t>
      </w:r>
      <w:r>
        <w:rPr>
          <w:rFonts w:ascii="Times New Roman" w:hAnsi="Times New Roman" w:eastAsia="Times New Roman" w:cs="Times New Roman"/>
          <w:b w:val="false"/>
          <w:bCs w:val="false"/>
          <w:sz w:val="28"/>
          <w:szCs w:val="28"/>
        </w:rPr>
        <w:t>: управляет бронированиями и процессами заселения/выселения;</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Руководство</w:t>
      </w:r>
      <w:r>
        <w:rPr>
          <w:rFonts w:ascii="Times New Roman" w:hAnsi="Times New Roman" w:eastAsia="Times New Roman" w:cs="Times New Roman"/>
          <w:b w:val="false"/>
          <w:bCs w:val="false"/>
          <w:sz w:val="28"/>
          <w:szCs w:val="28"/>
        </w:rPr>
        <w:t>: получает отчёты о работе системы;</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Платёжная система</w:t>
      </w:r>
      <w:r>
        <w:rPr>
          <w:rFonts w:ascii="Times New Roman" w:hAnsi="Times New Roman" w:eastAsia="Times New Roman" w:cs="Times New Roman"/>
          <w:b w:val="false"/>
          <w:bCs w:val="false"/>
          <w:sz w:val="28"/>
          <w:szCs w:val="28"/>
        </w:rPr>
        <w:t>: внешний сервис для обработки оплат.</w:t>
      </w:r>
    </w:p>
    <w:p>
      <w:pPr>
        <w:pStyle w:val="BodyText"/>
        <w:numPr>
          <w:ilvl w:val="0"/>
          <w:numId w:val="9"/>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Основные сценарии работы</w:t>
      </w:r>
      <w:r>
        <w:rPr>
          <w:rFonts w:ascii="Times New Roman" w:hAnsi="Times New Roman" w:eastAsia="Times New Roman" w:cs="Times New Roman"/>
          <w:b w:val="false"/>
          <w:bCs w:val="false"/>
          <w:sz w:val="28"/>
          <w:szCs w:val="28"/>
        </w:rPr>
        <w:t>:</w:t>
      </w:r>
    </w:p>
    <w:p>
      <w:pPr>
        <w:pStyle w:val="BodyText"/>
        <w:numPr>
          <w:ilvl w:val="1"/>
          <w:numId w:val="9"/>
        </w:numPr>
        <w:tabs>
          <w:tab w:val="clear" w:pos="709"/>
          <w:tab w:val="left" w:pos="0" w:leader="none"/>
        </w:tabs>
        <w:spacing w:before="0" w:after="0" w:line="360" w:lineRule="auto"/>
        <w:ind w:hanging="283"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Гость проходит цепочку действий: поиск доступных номеров → создание бронирования → оплата;</w:t>
      </w:r>
    </w:p>
    <w:p>
      <w:pPr>
        <w:pStyle w:val="BodyText"/>
        <w:numPr>
          <w:ilvl w:val="1"/>
          <w:numId w:val="9"/>
        </w:numPr>
        <w:tabs>
          <w:tab w:val="clear" w:pos="709"/>
          <w:tab w:val="left" w:pos="0" w:leader="none"/>
        </w:tabs>
        <w:spacing w:before="0" w:after="0" w:line="360" w:lineRule="auto"/>
        <w:ind w:hanging="283"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Администратор корректирует бронирования, оформляет заселение/выселение и управляет параметрами номеров;</w:t>
      </w:r>
    </w:p>
    <w:p>
      <w:pPr>
        <w:pStyle w:val="BodyText"/>
        <w:numPr>
          <w:ilvl w:val="1"/>
          <w:numId w:val="9"/>
        </w:numPr>
        <w:tabs>
          <w:tab w:val="clear" w:pos="709"/>
          <w:tab w:val="left" w:pos="0" w:leader="none"/>
        </w:tabs>
        <w:spacing w:before="0" w:after="0" w:line="360" w:lineRule="auto"/>
        <w:ind w:hanging="283"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Руководство запрашивает формирование отчётов о работе системы.</w:t>
      </w:r>
    </w:p>
    <w:p>
      <w:pPr>
        <w:pStyle w:val="BodyText"/>
        <w:numPr>
          <w:ilvl w:val="0"/>
          <w:numId w:val="9"/>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Типы связей</w:t>
      </w:r>
      <w:r>
        <w:rPr>
          <w:rFonts w:ascii="Times New Roman" w:hAnsi="Times New Roman" w:eastAsia="Times New Roman" w:cs="Times New Roman"/>
          <w:b w:val="false"/>
          <w:bCs w:val="false"/>
          <w:sz w:val="28"/>
          <w:szCs w:val="28"/>
        </w:rPr>
        <w:t>:</w:t>
      </w:r>
    </w:p>
    <w:p>
      <w:pPr>
        <w:pStyle w:val="BodyText"/>
        <w:numPr>
          <w:ilvl w:val="1"/>
          <w:numId w:val="9"/>
        </w:numPr>
        <w:tabs>
          <w:tab w:val="clear" w:pos="709"/>
          <w:tab w:val="left" w:pos="0" w:leader="none"/>
        </w:tabs>
        <w:spacing w:before="0" w:after="0" w:line="360" w:lineRule="auto"/>
        <w:ind w:hanging="283" w:left="1418" w:right="0"/>
        <w:jc w:val="both"/>
        <w:rPr/>
      </w:pPr>
      <w:r>
        <w:rPr>
          <w:rStyle w:val="Style11"/>
          <w:rFonts w:ascii="Times New Roman" w:hAnsi="Times New Roman" w:eastAsia="Times New Roman" w:cs="Times New Roman"/>
          <w:b w:val="false"/>
          <w:bCs w:val="false"/>
          <w:sz w:val="28"/>
          <w:szCs w:val="28"/>
        </w:rPr>
        <w:t>include</w:t>
      </w:r>
      <w:r>
        <w:rPr>
          <w:rFonts w:ascii="Times New Roman" w:hAnsi="Times New Roman" w:eastAsia="Times New Roman" w:cs="Times New Roman"/>
          <w:b w:val="false"/>
          <w:bCs w:val="false"/>
          <w:sz w:val="28"/>
          <w:szCs w:val="28"/>
        </w:rPr>
        <w:t>: авторизация является обязательным шагом для любого действия в системе — без неё ни один сценарий не может быть выполнен;</w:t>
      </w:r>
    </w:p>
    <w:p>
      <w:pPr>
        <w:pStyle w:val="BodyText"/>
        <w:numPr>
          <w:ilvl w:val="1"/>
          <w:numId w:val="9"/>
        </w:numPr>
        <w:tabs>
          <w:tab w:val="clear" w:pos="709"/>
          <w:tab w:val="left" w:pos="0" w:leader="none"/>
        </w:tabs>
        <w:spacing w:before="0" w:after="0" w:line="360" w:lineRule="auto"/>
        <w:ind w:hanging="283" w:left="1418" w:right="0"/>
        <w:jc w:val="both"/>
        <w:rPr/>
      </w:pPr>
      <w:r>
        <w:rPr>
          <w:rStyle w:val="Style11"/>
          <w:rFonts w:ascii="Times New Roman" w:hAnsi="Times New Roman" w:eastAsia="Times New Roman" w:cs="Times New Roman"/>
          <w:b w:val="false"/>
          <w:bCs w:val="false"/>
          <w:sz w:val="28"/>
          <w:szCs w:val="28"/>
        </w:rPr>
        <w:t>extend</w:t>
      </w:r>
      <w:r>
        <w:rPr>
          <w:rFonts w:ascii="Times New Roman" w:hAnsi="Times New Roman" w:eastAsia="Times New Roman" w:cs="Times New Roman"/>
          <w:b w:val="false"/>
          <w:bCs w:val="false"/>
          <w:sz w:val="28"/>
          <w:szCs w:val="28"/>
        </w:rPr>
        <w:t>: администратор может расширить стандартные сценарии: добавить корректировки к существующим бронированиям или изменить параметры заселения/выселения.</w:t>
      </w:r>
    </w:p>
    <w:p>
      <w:pPr>
        <w:pStyle w:val="BodyText"/>
        <w:numPr>
          <w:ilvl w:val="0"/>
          <w:numId w:val="9"/>
        </w:numPr>
        <w:tabs>
          <w:tab w:val="clear" w:pos="709"/>
          <w:tab w:val="left" w:pos="0" w:leader="none"/>
        </w:tabs>
        <w:spacing w:before="0" w:after="0" w:line="360" w:lineRule="auto"/>
        <w:ind w:hanging="283" w:left="709" w:right="0"/>
        <w:jc w:val="left"/>
        <w:rPr/>
      </w:pPr>
      <w:r>
        <w:rPr>
          <w:rStyle w:val="Strong"/>
          <w:rFonts w:ascii="Times New Roman" w:hAnsi="Times New Roman" w:eastAsia="Times New Roman" w:cs="Times New Roman"/>
          <w:b w:val="false"/>
          <w:bCs w:val="false"/>
          <w:sz w:val="28"/>
          <w:szCs w:val="28"/>
        </w:rPr>
        <w:t>Взаимодействие с внешними сервисами</w:t>
      </w:r>
      <w:r>
        <w:rPr>
          <w:rFonts w:ascii="Times New Roman" w:hAnsi="Times New Roman" w:eastAsia="Times New Roman" w:cs="Times New Roman"/>
          <w:b w:val="false"/>
          <w:bCs w:val="false"/>
          <w:sz w:val="28"/>
          <w:szCs w:val="28"/>
        </w:rPr>
        <w:t>:</w:t>
        <w:br/>
        <w:t>Система интегрирована с платёжной системой для обработки оплат бронирований, что является обязательным этапом подтверждения заказа.</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структурирует все возможные сценарии работы системы и показывает зависимости между ними, а также обязательные этапы авторизации для всех пользователей.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деятельности процесса бронирования представлена на рисунке 8.</w:t>
      </w:r>
    </w:p>
    <w:p>
      <w:pPr>
        <w:keepNext/>
        <w:pageBreakBefore w:val="0"/>
        <w:widowControl/>
        <w:spacing w:before="120" w:after="120" w:line="240" w:lineRule="auto"/>
        <w:ind w:firstLine="0" w:left="0" w:right="0"/>
        <w:jc w:val="center"/>
      </w:pPr>
      <w:r>
        <w:drawing>
          <wp:inline distT="0" distB="0" distL="0" distR="0">
            <wp:extent cx="5737225" cy="7263130"/>
            <wp:effectExtent l="0" t="0" r="0" b="0"/>
            <wp:docPr id="8"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pic:cNvPicPr>
                      <a:picLocks noChangeAspect="1" noChangeArrowheads="1"/>
                    </pic:cNvPicPr>
                  </pic:nvPicPr>
                  <pic:blipFill>
                    <a:blip r:embed="rId9"/>
                    <a:stretch>
                      <a:fillRect/>
                    </a:stretch>
                  </pic:blipFill>
                  <pic:spPr bwMode="auto">
                    <a:xfrm>
                      <a:off x="0" y="0"/>
                      <a:ext cx="5737225" cy="726313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8 – Диаграмма деятельности</w:t>
      </w:r>
    </w:p>
    <w:p>
      <w:pPr>
        <w:bidi w:val="0"/>
        <w:spacing w:before="0" w:after="0" w:line="360" w:lineRule="auto"/>
        <w:ind w:firstLine="709" w:left="0"/>
        <w:jc w:val="both"/>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отражает полный бизнес-процесс бронирования номера в гостинице, начиная с момента обращения гостя и заканчивая подтверждением или отменой брони. Сначала пользователь вводит параметры поиска, после чего система проверяет наличие свободных номеров на указанные даты. Если подходящих вариантов нет, гостю автоматически выводится уведомление об отсутствии свободных номеров. При наличии доступных номеров система отображает список вариантов, после чего гость выбирает подходящий номер и вводит необходимые данные для оформления заявки. Далее создается предварительная бронь и формируется счет на оплату. На следующем этапе система проверяет успешность платежа: при положительном результате бронь подтверждается, гостю отправляется уведомление, а статус номера обновляется в системе. Если оплата не проходит, предварительная бронь отменяется, и гостю сообщается о неуспешной операции. Диаграмма показывает полную логику автоматизации процесса бронирования и взаимодействие системы с пользователем на каждом шаге.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состояний гостиничного номера представлена на рисунке 9.</w:t>
      </w:r>
    </w:p>
    <w:p>
      <w:pPr>
        <w:keepNext/>
        <w:pageBreakBefore w:val="0"/>
        <w:widowControl/>
        <w:spacing w:before="120" w:after="120" w:line="240" w:lineRule="auto"/>
        <w:ind w:firstLine="0" w:left="0" w:right="0"/>
        <w:jc w:val="center"/>
      </w:pPr>
      <w:r>
        <w:drawing>
          <wp:inline distT="0" distB="0" distL="0" distR="0">
            <wp:extent cx="5348344" cy="7560000"/>
            <wp:effectExtent l="0" t="0" r="0" b="0"/>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0"/>
                    <a:stretch>
                      <a:fillRect/>
                    </a:stretch>
                  </pic:blipFill>
                  <pic:spPr bwMode="auto">
                    <a:xfrm>
                      <a:off x="0" y="0"/>
                      <a:ext cx="5348344" cy="756000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9 – Диаграмма состояний</w:t>
      </w:r>
    </w:p>
    <w:p>
      <w:pPr>
        <w:bidi w:val="0"/>
        <w:spacing w:before="0" w:after="0" w:line="360" w:lineRule="auto"/>
        <w:ind w:firstLine="709" w:left="0"/>
        <w:jc w:val="left"/>
        <w:rPr>
          <w:rFonts w:ascii="Times New Roman" w:hAnsi="Times New Roman"/>
          <w:sz w:val="28"/>
          <w:szCs w:val="28"/>
        </w:rPr>
      </w:pPr>
      <w:r>
        <w:rPr>
          <w:rFonts w:ascii="Times New Roman" w:hAnsi="Times New Roman" w:eastAsia="Times New Roman" w:cs="Times New Roman"/>
          <w:b w:val="false"/>
          <w:i w:val="false"/>
          <w:caps w:val="false"/>
          <w:smallCaps w:val="false"/>
          <w:spacing w:val="0"/>
          <w:sz w:val="28"/>
          <w:szCs w:val="28"/>
        </w:rPr>
        <w:t>Диаграмма состояний показывает жизненный цикл гостиничного номера в информационной системе и изменения его статуса в зависимости от действий гостей и сотрудников. Исходным состоянием является «Свободен», когда номер доступен для бронирования или заселения. При создании брони номер переходит в состояние «Забронирован», а после фактического заселения гостя — в состояние «Занят». После выезда гостя номер получает статус «Требует уборки», а затем передается горничной в состояние «На уборке». После завершения уборки номер снова становится доступным и возвращается в состояние «Свободен». В случае обнаружения неисправности номер переводится в состояние «В ремонте», после чего возвращается в эксплуатацию только после устранения проблемы. Диаграмма позволяет отразить контроль за номерным фондом гостиницы и обеспечивает актуальность информации о состоянии каждого номера в системе.</w:t>
      </w:r>
      <w:r>
        <w:rPr>
          <w:rFonts w:ascii="Times New Roman" w:hAnsi="Times New Roman" w:eastAsia="Times New Roman" w:cs="Times New Roman"/>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последовательностей процесса бронирования представлена на рисунке 10.</w:t>
      </w:r>
    </w:p>
    <w:p>
      <w:pPr>
        <w:keepNext/>
        <w:pageBreakBefore w:val="0"/>
        <w:widowControl/>
        <w:spacing w:before="120" w:after="120" w:line="240" w:lineRule="auto"/>
        <w:ind w:firstLine="0" w:left="0" w:right="0"/>
        <w:jc w:val="center"/>
      </w:pPr>
      <w:r>
        <w:drawing>
          <wp:inline distT="0" distB="0" distL="0" distR="0">
            <wp:extent cx="5940000" cy="4001703"/>
            <wp:effectExtent l="0" t="0" r="0" b="0"/>
            <wp:docPr id="10"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1" descr=""/>
                    <pic:cNvPicPr>
                      <a:picLocks noChangeAspect="1" noChangeArrowheads="1"/>
                    </pic:cNvPicPr>
                  </pic:nvPicPr>
                  <pic:blipFill>
                    <a:blip r:embed="rId11"/>
                    <a:stretch>
                      <a:fillRect/>
                    </a:stretch>
                  </pic:blipFill>
                  <pic:spPr bwMode="auto">
                    <a:xfrm>
                      <a:off x="0" y="0"/>
                      <a:ext cx="5940000" cy="4001703"/>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10 – Диаграмма последовательностей</w:t>
      </w:r>
    </w:p>
    <w:p>
      <w:pPr>
        <w:bidi w:val="0"/>
        <w:spacing w:before="0" w:after="0" w:line="360" w:lineRule="auto"/>
        <w:ind w:firstLine="709" w:left="0"/>
        <w:jc w:val="both"/>
        <w:rPr>
          <w:rFonts w:ascii="Times New Roman" w:hAnsi="Times New Roman"/>
          <w:b w:val="false"/>
          <w:i w:val="false"/>
          <w:caps w:val="false"/>
          <w:smallCaps w:val="false"/>
          <w:color w:val="F4F0EB"/>
          <w:spacing w:val="0"/>
          <w:sz w:val="28"/>
          <w:szCs w:val="28"/>
        </w:rPr>
      </w:pPr>
      <w:r>
        <w:rPr>
          <w:rFonts w:ascii="Times New Roman" w:hAnsi="Times New Roman" w:eastAsia="Times New Roman" w:cs="Times New Roman"/>
          <w:b w:val="false"/>
          <w:i w:val="false"/>
          <w:caps w:val="false"/>
          <w:smallCaps w:val="false"/>
          <w:spacing w:val="0"/>
          <w:sz w:val="28"/>
          <w:szCs w:val="28"/>
        </w:rPr>
        <w:t>Д</w:t>
      </w:r>
      <w:r>
        <w:rPr>
          <w:rFonts w:ascii="Times New Roman" w:hAnsi="Times New Roman" w:eastAsia="Times New Roman" w:cs="Times New Roman"/>
          <w:b w:val="false"/>
          <w:i w:val="false"/>
          <w:caps w:val="false"/>
          <w:smallCaps w:val="false"/>
          <w:spacing w:val="0"/>
          <w:sz w:val="28"/>
          <w:szCs w:val="28"/>
        </w:rPr>
        <w:t>иаграмма последовательности отображает взаимодействие гостя, сайта, системы и базы данных в процессе поиска и оформления бронирования. Пользователь задает даты заезда и выезда, после чего сайт отправляет запрос в систему для поиска свободных номеров. Система обращается к базе данных и получает список доступных вариантов, который затем возвращается на сайт и отображается гостю. После выбора номера и отправки данных клиента сайт передает информацию в систему, где создается новая запись о бронировании. Далее система выполняет SQL-запрос на сохранение данных в базе и получает подтверждение успешного выполнения операции. После этого пользователю возвращается статус «успешно», а на экран выводится сообщение о том, что бронь подтверждена. Диаграмма наглядно демонстрирует порядок обмена сообщениями между участниками процесса и показывает, как осуществляется фиксация бронирования в информационной системе.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классов предметной области представлена на рисунке 11.</w:t>
      </w:r>
    </w:p>
    <w:p>
      <w:pPr>
        <w:keepNext/>
        <w:pageBreakBefore w:val="0"/>
        <w:widowControl/>
        <w:spacing w:before="120" w:after="120" w:line="240" w:lineRule="auto"/>
        <w:ind w:firstLine="0" w:left="0" w:right="0"/>
        <w:jc w:val="center"/>
      </w:pPr>
      <w:r>
        <w:drawing>
          <wp:inline distT="0" distB="0" distL="0" distR="0">
            <wp:extent cx="5684893" cy="7560000"/>
            <wp:effectExtent l="0" t="0" r="0" b="0"/>
            <wp:docPr id="11"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2" descr=""/>
                    <pic:cNvPicPr>
                      <a:picLocks noChangeAspect="1" noChangeArrowheads="1"/>
                    </pic:cNvPicPr>
                  </pic:nvPicPr>
                  <pic:blipFill>
                    <a:blip r:embed="rId12"/>
                    <a:stretch>
                      <a:fillRect/>
                    </a:stretch>
                  </pic:blipFill>
                  <pic:spPr bwMode="auto">
                    <a:xfrm>
                      <a:off x="0" y="0"/>
                      <a:ext cx="5684893" cy="756000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11 – Диаграмма классов</w:t>
      </w:r>
    </w:p>
    <w:p>
      <w:pPr>
        <w:bidi w:val="0"/>
        <w:spacing w:before="0" w:after="0" w:line="360" w:lineRule="auto"/>
        <w:ind w:firstLine="709" w:left="0"/>
        <w:jc w:val="left"/>
        <w:rPr>
          <w:rFonts w:ascii="Times New Roman" w:hAnsi="Times New Roman"/>
          <w:color w:val="1B1B1B"/>
          <w:sz w:val="28"/>
          <w:szCs w:val="28"/>
        </w:rPr>
      </w:pPr>
      <w:r>
        <w:rPr>
          <w:rFonts w:ascii="Times New Roman" w:hAnsi="Times New Roman" w:eastAsia="Times New Roman" w:cs="Times New Roman"/>
          <w:b w:val="false"/>
          <w:i w:val="false"/>
          <w:caps w:val="false"/>
          <w:smallCaps w:val="false"/>
          <w:spacing w:val="0"/>
          <w:sz w:val="28"/>
          <w:szCs w:val="28"/>
        </w:rPr>
        <w:t>Диаграмма классов отражает структуру предметной области гостиницы и основные сущности, используемые в системе. Центральным элементом является класс «Пользователь», содержащий общие атрибуты, такие как идентификатор, электронная почта, пароль и роль, а также базовые методы авторизации и выхода из системы. От него наследуются классы «Гость» и «Администратор», которые реализуют специализированные функции для каждой роли. Класс «Номер» хранит информацию о типе, цене за ночь и текущем статусе, а также предоставляет методы проверки доступности и обновления состояния. Класс «Бронирование» описывает параметры заявки: дату заезда, дату выезда, статус брони и итоговую стоимость. Этот класс связан с номером и гостем, поскольку именно они участвуют в создании и управлении бронированием. Также в модели присутствует класс «Услуга», который позволяет добавлять дополнительные сервисы к брони. Диаграмма показывает, как предметные объекты связаны между собой и какие функции они выполняют в рамках системы.</w:t>
      </w:r>
      <w:r>
        <w:rPr>
          <w:rFonts w:ascii="Times New Roman" w:hAnsi="Times New Roman" w:eastAsia="Times New Roman" w:cs="Times New Roman"/>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компонентов системы представлена на рисунке 12.</w:t>
      </w:r>
    </w:p>
    <w:p>
      <w:pPr>
        <w:keepNext/>
        <w:pageBreakBefore w:val="0"/>
        <w:widowControl/>
        <w:spacing w:before="120" w:after="120" w:line="240" w:lineRule="auto"/>
        <w:ind w:firstLine="0" w:left="0" w:right="0"/>
        <w:jc w:val="center"/>
      </w:pPr>
      <w:r>
        <w:drawing>
          <wp:inline distT="0" distB="0" distL="0" distR="0">
            <wp:extent cx="5940000" cy="2603911"/>
            <wp:effectExtent l="0" t="0" r="0" b="0"/>
            <wp:docPr id="12"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3" descr=""/>
                    <pic:cNvPicPr>
                      <a:picLocks noChangeAspect="1" noChangeArrowheads="1"/>
                    </pic:cNvPicPr>
                  </pic:nvPicPr>
                  <pic:blipFill>
                    <a:blip r:embed="rId13"/>
                    <a:stretch>
                      <a:fillRect/>
                    </a:stretch>
                  </pic:blipFill>
                  <pic:spPr bwMode="auto">
                    <a:xfrm>
                      <a:off x="0" y="0"/>
                      <a:ext cx="5940000" cy="2603911"/>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12 – Диаграмма компонентов</w:t>
      </w:r>
    </w:p>
    <w:p>
      <w:pPr>
        <w:bidi w:val="0"/>
        <w:spacing w:before="0" w:after="0" w:line="360" w:lineRule="auto"/>
        <w:ind w:firstLine="709" w:left="0"/>
        <w:jc w:val="both"/>
        <w:rPr>
          <w:rFonts w:ascii="Times New Roman" w:hAnsi="Times New Roman"/>
          <w:b w:val="false"/>
          <w:bCs w:val="false"/>
          <w:i w:val="false"/>
          <w:caps w:val="false"/>
          <w:smallCaps w:val="false"/>
          <w:color w:val="F4F0EB"/>
          <w:spacing w:val="0"/>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компонентов показывает логическую структуру программной системы и разделение её на функциональные модули. Центральным элементом является web-клиент или frontend-интерфейс, который взаимодействует с серверной частью через REST API. В системе выделены отдельные компоненты: модуль авторизации и сессий, модуль управления номерным фондом, модуль бронирования и модуль формирования отчетности. Каждый из этих модулей отвечает за свой участок функциональности и может развиваться независимо от остальных. Все компоненты используют общую базу данных PostgreSQL, к которой обращаются посредством SQL-запросов через слой доступа к данным. Такое разбиение позволяет упростить сопровождение системы, повысить её модульность и обеспечить удобство масштабирования. Диаграмма демонстрирует, что ИС гостиницы построена по компонентному принципу и поддерживает четкое разделение ответственности</w:t>
      </w:r>
      <w:r>
        <w:rPr>
          <w:rFonts w:ascii="Times New Roman" w:hAnsi="Times New Roman" w:eastAsia="Times New Roman" w:cs="Times New Roman"/>
          <w:b w:val="false"/>
          <w:bCs w:val="false"/>
          <w:i w:val="false"/>
          <w:caps w:val="false"/>
          <w:smallCaps w:val="false"/>
          <w:spacing w:val="0"/>
          <w:sz w:val="28"/>
          <w:szCs w:val="28"/>
        </w:rPr>
        <w:t xml:space="preserve"> между модулями.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развертывания системы представлена на рисунке 13.</w:t>
      </w:r>
    </w:p>
    <w:p>
      <w:pPr>
        <w:keepNext/>
        <w:pageBreakBefore w:val="0"/>
        <w:widowControl/>
        <w:spacing w:before="120" w:after="120" w:line="240" w:lineRule="auto"/>
        <w:ind w:firstLine="0" w:left="0" w:right="0"/>
        <w:jc w:val="center"/>
      </w:pPr>
      <w:r>
        <w:drawing>
          <wp:inline distT="0" distB="0" distL="0" distR="0">
            <wp:extent cx="5940000" cy="4906447"/>
            <wp:effectExtent l="0" t="0" r="0" b="0"/>
            <wp:docPr id="13"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4" descr=""/>
                    <pic:cNvPicPr>
                      <a:picLocks noChangeAspect="1" noChangeArrowheads="1"/>
                    </pic:cNvPicPr>
                  </pic:nvPicPr>
                  <pic:blipFill>
                    <a:blip r:embed="rId14"/>
                    <a:stretch>
                      <a:fillRect/>
                    </a:stretch>
                  </pic:blipFill>
                  <pic:spPr bwMode="auto">
                    <a:xfrm>
                      <a:off x="0" y="0"/>
                      <a:ext cx="5940000" cy="4906447"/>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13 – Диаграмма развертывания</w:t>
      </w:r>
    </w:p>
    <w:p>
      <w:pPr>
        <w:bidi w:val="0"/>
        <w:spacing w:before="0" w:after="0" w:line="360" w:lineRule="auto"/>
        <w:ind w:firstLine="709" w:left="0"/>
        <w:jc w:val="both"/>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развертывания отражает физическую архитектуру информационной системы гостиницы и способы взаимодействия её узлов. Гость и администратор подключаются к системе со своих рабочих мест: гость использует браузер, а администратор — клиентское приложение. Оба клиента обращаются к серверу приложений гостиницы по защищенному каналу HTTPS. На сервере приложений размещено веб-приложение «ИС Гостиница», которое обрабатывает пользовательские запросы и выполняет основную бизнес-логику. Для хранения данных используется сервер базы данных, с которым приложение взаимодействует по SQL. Кроме того, система интегрируется с внешними сервисами, такими как платежный шлюз и система онлайн-бронирования, через HTTPS/API. Диаграмма показывает техническую инфраструктуру решения, распределение компонентов по узлам и протоколы обмена данными между ними.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пакетов представлена на рисунке 14.</w:t>
      </w:r>
    </w:p>
    <w:p>
      <w:pPr>
        <w:keepNext/>
        <w:pageBreakBefore w:val="0"/>
        <w:widowControl/>
        <w:spacing w:before="120" w:after="120" w:line="240" w:lineRule="auto"/>
        <w:ind w:firstLine="0" w:left="0" w:right="0"/>
        <w:jc w:val="center"/>
      </w:pPr>
      <w:r>
        <w:rPr>
          <w:rFonts w:ascii="Times New Roman" w:hAnsi="Times New Roman"/>
          <w:b w:val="false"/>
          <w:bCs w:val="false"/>
          <w:sz w:val="28"/>
          <w:szCs w:val="28"/>
        </w:rPr>
        <w:drawing>
          <wp:inline distT="0" distB="0" distL="0" distR="0">
            <wp:extent cx="5940000" cy="2595899"/>
            <wp:effectExtent l="0" t="0" r="0" b="0"/>
            <wp:docPr id="14"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5" descr=""/>
                    <pic:cNvPicPr>
                      <a:picLocks noChangeAspect="1" noChangeArrowheads="1"/>
                    </pic:cNvPicPr>
                  </pic:nvPicPr>
                  <pic:blipFill>
                    <a:blip r:embed="rId15"/>
                    <a:stretch>
                      <a:fillRect/>
                    </a:stretch>
                  </pic:blipFill>
                  <pic:spPr bwMode="auto">
                    <a:xfrm>
                      <a:off x="0" y="0"/>
                      <a:ext cx="5940000" cy="2595899"/>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14 – Диаграмма пакетов</w:t>
      </w:r>
    </w:p>
    <w:p>
      <w:pPr>
        <w:bidi w:val="0"/>
        <w:spacing w:before="0" w:after="0" w:line="360" w:lineRule="auto"/>
        <w:ind w:firstLine="709" w:left="0"/>
        <w:jc w:val="left"/>
        <w:rPr>
          <w:rFonts w:ascii="Times New Roman" w:hAnsi="Times New Roman"/>
          <w:b w:val="false"/>
          <w:bCs w:val="false"/>
          <w:color w:val="1B1B1B"/>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пакетов показывает логическую декомпозицию системы на основные слои и модули. Пользовательский уровень представлен пакетом UI, который включает интерфейсы для разных ролей: гостя, администратора, менеджера и горничной. Слой BLL содержит бизнес-логику системы и реализует основные процессы: бронирование, управление номерным фондом, check-in/check-out, управление клиентами, дополнительные услуги и отчетность. Пакет DAL отвечает за доступ к данным, включая репозитории, SQL-запросы и операции чтения и записи в базу данных. Пакет Domain содержит предметную модель системы, в которой представлены основные сущности: пользователь, номер, бронь, услуга, оплата и отчет. Пакет External используется для взаимодействия с внешними системами, например платежными сервисами и онлайн-площадками бронирования. Такая структура обеспечивает четкое разделение ответственности между слоями и делает архитектуру системы более понятной и удобной для сопровождения.</w:t>
      </w:r>
      <w:r>
        <w:rPr>
          <w:rFonts w:ascii="Times New Roman" w:hAnsi="Times New Roman" w:eastAsia="Times New Roman" w:cs="Times New Roman"/>
          <w:b w:val="false"/>
          <w:bCs w:val="false"/>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Таким образом, в разделе проведен анализ предметной области, выделены основные бизнес-процессы и роли пользователей. Построены функциональная модель IDEF0 с контекстной диаграммой и тремя уровнями декомпозиции, модель процесса IDEF3 и диаграмма потоков данных, а также восемь диаграмм UML, которые описывают поведение и структуру будущей системы и служат основой для архитектурного проектирования.</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2. АРХИТЕКТУРНОЕ ПРОЕКТИРОВАНИЕ ИС</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провести архитектурное проектирование ИС «Космос»: разработать спецификацию программного обеспечения, создать и протестировать прототип пользовательского интерфейса, разработать архитектурную модель, подготовить проектную документацию и оценить ресурсы и сроки реализации проекта [11].</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2.1 Спецификация программного обеспечения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Информационная система бронирования гостиницы предназначена для автоматизации процессов поиска номеров, регистрации пользователей, оформления бронирований, просмотра активных заявок и управления номерным фондом. Система ориентирована на работу через веб-интерфейс и поддерживает несколько ролей пользователей.</w:t>
      </w:r>
    </w:p>
    <w:p>
      <w:pPr>
        <w:spacing w:before="0" w:after="0" w:line="360" w:lineRule="auto"/>
        <w:ind w:firstLine="709" w:left="0"/>
        <w:jc w:val="left"/>
        <w:rPr/>
      </w:pPr>
      <w:r>
        <w:rPr>
          <w:rFonts w:ascii="Times New Roman" w:hAnsi="Times New Roman" w:eastAsia="Times New Roman" w:cs="Times New Roman"/>
          <w:b w:val="false"/>
          <w:bCs w:val="false"/>
          <w:sz w:val="28"/>
          <w:szCs w:val="28"/>
        </w:rPr>
        <w:t>В текущей версии сайта реализованы две основные роли: </w:t>
      </w:r>
      <w:r>
        <w:rPr>
          <w:rStyle w:val="Strong"/>
          <w:rFonts w:ascii="Times New Roman" w:hAnsi="Times New Roman" w:eastAsia="Times New Roman" w:cs="Times New Roman"/>
          <w:b w:val="false"/>
          <w:bCs w:val="false"/>
          <w:sz w:val="28"/>
          <w:szCs w:val="28"/>
        </w:rPr>
        <w:t>гость</w:t>
      </w:r>
      <w:r>
        <w:rPr>
          <w:rFonts w:ascii="Times New Roman" w:hAnsi="Times New Roman" w:eastAsia="Times New Roman" w:cs="Times New Roman"/>
          <w:b w:val="false"/>
          <w:bCs w:val="false"/>
          <w:sz w:val="28"/>
          <w:szCs w:val="28"/>
        </w:rPr>
        <w:t> и </w:t>
      </w:r>
      <w:r>
        <w:rPr>
          <w:rStyle w:val="Strong"/>
          <w:rFonts w:ascii="Times New Roman" w:hAnsi="Times New Roman" w:eastAsia="Times New Roman" w:cs="Times New Roman"/>
          <w:b w:val="false"/>
          <w:bCs w:val="false"/>
          <w:sz w:val="28"/>
          <w:szCs w:val="28"/>
        </w:rPr>
        <w:t>администратор</w:t>
      </w:r>
      <w:r>
        <w:rPr>
          <w:rFonts w:ascii="Times New Roman" w:hAnsi="Times New Roman" w:eastAsia="Times New Roman" w:cs="Times New Roman"/>
          <w:b w:val="false"/>
          <w:bCs w:val="false"/>
          <w:sz w:val="28"/>
          <w:szCs w:val="28"/>
        </w:rPr>
        <w:t>.</w:t>
        <w:br/>
        <w:t>Гость может регистрироваться, выполнять вход, искать доступные номера, оформлять бронирование, просматривать свои брони и отменять их.</w:t>
        <w:br/>
        <w:t>Администратор получает доступ к панели управления, где может просматривать бронирования, подтверждать их, переводить гостей в статус заселения/выселения и управлять состоянием номеров.</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2.1.1 Функциональные требования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Система должна обеспечивать следующие функции:</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Регистрация пользователей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создание новой учетной записи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проверка уникальности email;</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сохранение данных пользователя.</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Авторизация пользователей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вход по email и паролю;</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определение роли пользователя;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предоставление доступа к соответствующему интерфейсу.</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Поиск свободных номеров</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выбор дат заезда и выезда;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фильтрация по количеству гостей;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отображение доступных номеров в виде карточек.</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Оформление бронирования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выбор номера;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ввод данных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указание телефона и дополнительных услуг;</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расчет итоговой стоимости;</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подтверждение брони.</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Просмотр бронирований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отображение списка всех бронирований текущего пользователя;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вывод номера брони, категории, дат, суммы и статуса;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возможность отмены активной брони.</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Управление бронированиями администратором</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просмотр всех броней;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подтверждение брони;</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заселение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выселение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отмена бронирования.</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Управление номерным фондом</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отображение списка номеров;</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изменение статуса номера;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перевод номера в состояния «свободен», «забронирован», «занят», «на уборке», «в ремонте».</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Хранение данных</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сохранение информации о пользователях, номерах и бронированиях;</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восстановление данных после перезагрузки страницы.</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2.1.2 Нефункциональные требования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Система должна соответствовать следующим нефункциональным требованиям:</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Удобство использования</w:t>
      </w:r>
      <w:r>
        <w:rPr>
          <w:rFonts w:ascii="Times New Roman" w:hAnsi="Times New Roman" w:eastAsia="Times New Roman" w:cs="Times New Roman"/>
          <w:b w:val="false"/>
          <w:bCs w:val="false"/>
          <w:sz w:val="28"/>
          <w:szCs w:val="28"/>
        </w:rPr>
        <w:t> — интерфейс должен быть понятным и не требовать специального обучения.</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Быстродействие</w:t>
      </w:r>
      <w:r>
        <w:rPr>
          <w:rFonts w:ascii="Times New Roman" w:hAnsi="Times New Roman" w:eastAsia="Times New Roman" w:cs="Times New Roman"/>
          <w:b w:val="false"/>
          <w:bCs w:val="false"/>
          <w:sz w:val="28"/>
          <w:szCs w:val="28"/>
        </w:rPr>
        <w:t> — переходы между экранами и загрузка данных должны выполняться без заметных задержек.</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Надежность</w:t>
      </w:r>
      <w:r>
        <w:rPr>
          <w:rFonts w:ascii="Times New Roman" w:hAnsi="Times New Roman" w:eastAsia="Times New Roman" w:cs="Times New Roman"/>
          <w:b w:val="false"/>
          <w:bCs w:val="false"/>
          <w:sz w:val="28"/>
          <w:szCs w:val="28"/>
        </w:rPr>
        <w:t> — данные пользователя и бронирования должны сохраняться корректно.</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Безопасность</w:t>
      </w:r>
      <w:r>
        <w:rPr>
          <w:rFonts w:ascii="Times New Roman" w:hAnsi="Times New Roman" w:eastAsia="Times New Roman" w:cs="Times New Roman"/>
          <w:b w:val="false"/>
          <w:bCs w:val="false"/>
          <w:sz w:val="28"/>
          <w:szCs w:val="28"/>
        </w:rPr>
        <w:t> — доступ к функциям должен зависеть от роли пользователя.</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Совместимость</w:t>
      </w:r>
      <w:r>
        <w:rPr>
          <w:rFonts w:ascii="Times New Roman" w:hAnsi="Times New Roman" w:eastAsia="Times New Roman" w:cs="Times New Roman"/>
          <w:b w:val="false"/>
          <w:bCs w:val="false"/>
          <w:sz w:val="28"/>
          <w:szCs w:val="28"/>
        </w:rPr>
        <w:t> — система должна корректно работать в современных браузерах.</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Масштабируемость</w:t>
      </w:r>
      <w:r>
        <w:rPr>
          <w:rFonts w:ascii="Times New Roman" w:hAnsi="Times New Roman" w:eastAsia="Times New Roman" w:cs="Times New Roman"/>
          <w:b w:val="false"/>
          <w:bCs w:val="false"/>
          <w:sz w:val="28"/>
          <w:szCs w:val="28"/>
        </w:rPr>
        <w:t> — архитектура должна позволять добавить новые роли и функции.</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Поддерживаемость</w:t>
      </w:r>
      <w:r>
        <w:rPr>
          <w:rFonts w:ascii="Times New Roman" w:hAnsi="Times New Roman" w:eastAsia="Times New Roman" w:cs="Times New Roman"/>
          <w:b w:val="false"/>
          <w:bCs w:val="false"/>
          <w:sz w:val="28"/>
          <w:szCs w:val="28"/>
        </w:rPr>
        <w:t> — структура кода должна допускать дальнейшее расширение.</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Адаптивность</w:t>
      </w:r>
      <w:r>
        <w:rPr>
          <w:rFonts w:ascii="Times New Roman" w:hAnsi="Times New Roman" w:eastAsia="Times New Roman" w:cs="Times New Roman"/>
          <w:b w:val="false"/>
          <w:bCs w:val="false"/>
          <w:sz w:val="28"/>
          <w:szCs w:val="28"/>
        </w:rPr>
        <w:t> — интерфейс должен корректно отображаться на разных разрешениях экрана.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Нефункциональные требования сформулированы с учетом модели качества программных продуктов ГОСТ Р ИСО/МЭК 25010-2015 [5], а требования к обработке персональных данных гостей – с учетом Федерального закона № 152-ФЗ «О персональных данных» [1].</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2.2 Прототип пользовательского интерфейса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Прототип пользовательского интерфейса разработан в виде интерактивного веб-приложения на HTML, CSS и JavaScript. Данные пользователей, номеров и бронирований сохраняются в хранилище браузера localStorage, которое в прототипе имитирует таблицы базы данных. В прототипе реализованы регистрация и авторизация нескольких пользователей и две роли – «Гость» и «Администратор»; после входа пользователь видит только разделы, разрешенные его роли.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Экран входа в систему представлен на рисунке 15.</w:t>
      </w:r>
    </w:p>
    <w:p>
      <w:pPr>
        <w:keepNext/>
        <w:pageBreakBefore w:val="0"/>
        <w:widowControl/>
        <w:spacing w:before="120" w:after="120" w:line="240" w:lineRule="auto"/>
        <w:ind w:firstLine="0" w:left="0" w:right="0"/>
        <w:jc w:val="center"/>
      </w:pPr>
      <w:r>
        <w:rPr>
          <w:rFonts w:ascii="Times New Roman" w:hAnsi="Times New Roman"/>
          <w:sz w:val="28"/>
          <w:szCs w:val="28"/>
        </w:rPr>
        <w:drawing>
          <wp:inline distT="0" distB="0" distL="0" distR="0">
            <wp:extent cx="4771390" cy="5133340"/>
            <wp:effectExtent l="0" t="0" r="0" b="0"/>
            <wp:docPr id="15"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6" descr=""/>
                    <pic:cNvPicPr>
                      <a:picLocks noChangeAspect="1" noChangeArrowheads="1"/>
                    </pic:cNvPicPr>
                  </pic:nvPicPr>
                  <pic:blipFill>
                    <a:blip r:embed="rId16"/>
                    <a:stretch>
                      <a:fillRect/>
                    </a:stretch>
                  </pic:blipFill>
                  <pic:spPr bwMode="auto">
                    <a:xfrm>
                      <a:off x="0" y="0"/>
                      <a:ext cx="4771390" cy="513334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15 – Вход в систему</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i w:val="false"/>
          <w:caps w:val="false"/>
          <w:smallCaps w:val="false"/>
          <w:spacing w:val="0"/>
          <w:sz w:val="28"/>
          <w:szCs w:val="28"/>
        </w:rPr>
        <w:t>На данном экране отображается форма авторизации пользователя в информационной системе гостиницы. Пользователь вводит адрес электронной почты и пароль, после чего выполняет вход в систему. Также предусмотрена возможность перехода к регистрации нового аккаунта, а для администратора указана подсказка по входу через специальный email.</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Экран регистрации нового пользователя представлен на рисунке 16.</w:t>
      </w:r>
    </w:p>
    <w:p>
      <w:pPr>
        <w:keepNext/>
        <w:pageBreakBefore w:val="0"/>
        <w:widowControl/>
        <w:spacing w:before="120" w:after="120" w:line="240" w:lineRule="auto"/>
        <w:ind w:firstLine="0" w:left="0" w:right="0"/>
        <w:jc w:val="center"/>
      </w:pPr>
      <w:r>
        <w:rPr>
          <w:rFonts w:ascii="Times New Roman" w:hAnsi="Times New Roman"/>
          <w:sz w:val="28"/>
          <w:szCs w:val="28"/>
        </w:rPr>
        <w:drawing>
          <wp:inline distT="0" distB="0" distL="0" distR="0">
            <wp:extent cx="4320000" cy="5455431"/>
            <wp:effectExtent l="0" t="0" r="0" b="0"/>
            <wp:docPr id="16"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7" descr=""/>
                    <pic:cNvPicPr>
                      <a:picLocks noChangeAspect="1" noChangeArrowheads="1"/>
                    </pic:cNvPicPr>
                  </pic:nvPicPr>
                  <pic:blipFill>
                    <a:blip r:embed="rId17"/>
                    <a:stretch>
                      <a:fillRect/>
                    </a:stretch>
                  </pic:blipFill>
                  <pic:spPr bwMode="auto">
                    <a:xfrm>
                      <a:off x="0" y="0"/>
                      <a:ext cx="4320000" cy="5455431"/>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16 – Регистрация в системе</w:t>
      </w:r>
    </w:p>
    <w:p>
      <w:pPr>
        <w:spacing w:before="0" w:after="0" w:line="360" w:lineRule="auto"/>
        <w:ind w:firstLine="709" w:left="0"/>
        <w:jc w:val="both"/>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spacing w:val="0"/>
          <w:sz w:val="28"/>
          <w:szCs w:val="28"/>
        </w:rPr>
        <w:t>На экране регистрации пользователь вводит имя, адрес электронной почты и пароль для создания нового аккаунта. После заполнения формы система создает учетную запись гостя и предоставляет доступ к основным функциям сервиса. Также предусмотрен переход обратно к форме входа для уже зарегистрированных пользователей.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Экран поиска свободных номеров представлен на рисунке 17.</w:t>
      </w:r>
    </w:p>
    <w:p>
      <w:pPr>
        <w:keepNext/>
        <w:pageBreakBefore w:val="0"/>
        <w:widowControl/>
        <w:spacing w:before="120" w:after="120" w:line="240" w:lineRule="auto"/>
        <w:ind w:firstLine="0" w:left="0" w:right="0"/>
        <w:jc w:val="center"/>
      </w:pPr>
      <w:r>
        <w:drawing>
          <wp:inline distT="0" distB="0" distL="0" distR="0">
            <wp:extent cx="5940000" cy="2668007"/>
            <wp:effectExtent l="0" t="0" r="0" b="0"/>
            <wp:docPr id="17"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8" descr=""/>
                    <pic:cNvPicPr>
                      <a:picLocks noChangeAspect="1" noChangeArrowheads="1"/>
                    </pic:cNvPicPr>
                  </pic:nvPicPr>
                  <pic:blipFill>
                    <a:blip r:embed="rId18"/>
                    <a:stretch>
                      <a:fillRect/>
                    </a:stretch>
                  </pic:blipFill>
                  <pic:spPr bwMode="auto">
                    <a:xfrm>
                      <a:off x="0" y="0"/>
                      <a:ext cx="5940000" cy="2668007"/>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17 – Поиск свободных номеров</w:t>
      </w:r>
    </w:p>
    <w:p>
      <w:pPr>
        <w:spacing w:before="0" w:after="0" w:line="360" w:lineRule="auto"/>
        <w:ind w:firstLine="709" w:left="0"/>
        <w:jc w:val="both"/>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spacing w:val="0"/>
          <w:sz w:val="28"/>
          <w:szCs w:val="28"/>
        </w:rPr>
        <w:t>Данный экран предназначен для поиска свободных номеров по датам заезда и выезда, а также по количеству гостей. Ниже отображаются доступные варианты размещения с фотографиями, кратким описанием, стоимостью и кнопкой выбора. Интерфейс позволяет гостю быстро подобрать подходящий номер для бронирования.</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оформления бронирования представлена на рисунке 18.</w:t>
      </w:r>
    </w:p>
    <w:p>
      <w:pPr>
        <w:keepNext/>
        <w:pageBreakBefore w:val="0"/>
        <w:widowControl/>
        <w:spacing w:before="120" w:after="120" w:line="240" w:lineRule="auto"/>
        <w:ind w:firstLine="0" w:left="0" w:right="0"/>
        <w:jc w:val="center"/>
      </w:pPr>
      <w:r>
        <w:rPr>
          <w:rFonts w:ascii="Times New Roman" w:hAnsi="Times New Roman"/>
          <w:sz w:val="28"/>
          <w:szCs w:val="28"/>
        </w:rPr>
        <w:drawing>
          <wp:inline distT="0" distB="0" distL="0" distR="0">
            <wp:extent cx="4676140" cy="4809490"/>
            <wp:effectExtent l="0" t="0" r="0" b="0"/>
            <wp:docPr id="18"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9" descr=""/>
                    <pic:cNvPicPr>
                      <a:picLocks noChangeAspect="1" noChangeArrowheads="1"/>
                    </pic:cNvPicPr>
                  </pic:nvPicPr>
                  <pic:blipFill>
                    <a:blip r:embed="rId19"/>
                    <a:stretch>
                      <a:fillRect/>
                    </a:stretch>
                  </pic:blipFill>
                  <pic:spPr bwMode="auto">
                    <a:xfrm>
                      <a:off x="0" y="0"/>
                      <a:ext cx="4676140" cy="480949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18 – Оформление бронирования</w:t>
      </w:r>
    </w:p>
    <w:p>
      <w:pPr>
        <w:spacing w:before="0" w:after="0" w:line="360" w:lineRule="auto"/>
        <w:ind w:firstLine="709" w:left="0"/>
        <w:jc w:val="left"/>
        <w:rPr>
          <w:rFonts w:ascii="Times New Roman" w:hAnsi="Times New Roman"/>
          <w:color w:val="1B1B1B"/>
          <w:sz w:val="28"/>
          <w:szCs w:val="28"/>
        </w:rPr>
      </w:pPr>
      <w:r>
        <w:rPr>
          <w:rFonts w:ascii="Times New Roman" w:hAnsi="Times New Roman" w:eastAsia="Times New Roman" w:cs="Times New Roman"/>
          <w:b w:val="false"/>
          <w:i w:val="false"/>
          <w:caps w:val="false"/>
          <w:smallCaps w:val="false"/>
          <w:spacing w:val="0"/>
          <w:sz w:val="28"/>
          <w:szCs w:val="28"/>
        </w:rPr>
        <w:t>На экране представлена форма оформления бронирования выбранного номера. Пользователь указывает даты проживания, ФИО гостя, контактный телефон и дополнительные услуги. После заполнения формы бронирование подтверждается и передается на оплату.</w:t>
      </w:r>
      <w:r>
        <w:rPr>
          <w:rFonts w:ascii="Times New Roman" w:hAnsi="Times New Roman" w:eastAsia="Times New Roman" w:cs="Times New Roman"/>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Раздел «Мои бронирования» представлен на рисунке 19.</w:t>
      </w:r>
    </w:p>
    <w:p>
      <w:pPr>
        <w:keepNext/>
        <w:pageBreakBefore w:val="0"/>
        <w:widowControl/>
        <w:spacing w:before="120" w:after="120" w:line="240" w:lineRule="auto"/>
        <w:ind w:firstLine="0" w:left="0" w:right="0"/>
        <w:jc w:val="center"/>
      </w:pPr>
      <w:r>
        <w:drawing>
          <wp:inline distT="0" distB="0" distL="0" distR="0">
            <wp:extent cx="5940000" cy="766073"/>
            <wp:effectExtent l="0" t="0" r="0" b="0"/>
            <wp:docPr id="19"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20" descr=""/>
                    <pic:cNvPicPr>
                      <a:picLocks noChangeAspect="1" noChangeArrowheads="1"/>
                    </pic:cNvPicPr>
                  </pic:nvPicPr>
                  <pic:blipFill>
                    <a:blip r:embed="rId20"/>
                    <a:stretch>
                      <a:fillRect/>
                    </a:stretch>
                  </pic:blipFill>
                  <pic:spPr bwMode="auto">
                    <a:xfrm>
                      <a:off x="0" y="0"/>
                      <a:ext cx="5940000" cy="766073"/>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19 – Мои бронирования</w:t>
      </w:r>
    </w:p>
    <w:p>
      <w:pPr>
        <w:spacing w:before="0" w:after="0" w:line="360" w:lineRule="auto"/>
        <w:ind w:firstLine="709" w:left="0"/>
        <w:jc w:val="both"/>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spacing w:val="0"/>
          <w:sz w:val="28"/>
          <w:szCs w:val="28"/>
        </w:rPr>
        <w:t>В данном разделе отображается список всех бронирований текущего пользователя. Для каждой брони указаны номер брони, категория номера, даты проживания, сумма и статус оплаты. Также предусмотрена возможность отмены активного бронирования через соответствующую кнопку.</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Права доступа ролей к формам и функциям системы приведены в таблице 1.</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1 – Роли пользователей и доступ к формам системы</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5670"/>
        <w:gridCol w:w="1984"/>
        <w:gridCol w:w="2551"/>
      </w:tblGrid>
      <w:tr>
        <w:trPr>
          <w:tblHeader/>
          <w:cantSplit/>
        </w:trPr>
        <w:tc>
          <w:tcPr>
            <w:tcW w:type="dxa" w:w="5669"/>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Форма / функция</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Гость</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Администратор</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Вход и регистрация</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 (только вход)</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Поиск свободных номеров</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Оформление бронирования</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Мои бронирования, отмена своей брони</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Управление бронированиями (подтверждение, заселение, выселение, отмена)</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Номерной фонд (добавление, удаление, изменение статуса номера)</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Пользователи и роли (добавление, удаление)</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администратора разработаны прототипы форм, предназначенных для работы с базой данных. Формы позволяют просматривать, добавлять, изменять и удалять записи таблиц «Бронирования», «Номера» и «Пользователи»; все изменения сразу сохраняются в хранилище данных прототипа.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управления бронированиями представлена на рисунке 20. В верхней части формы выводятся сводные показатели: количество броней, число заявок, ожидающих подтверждения, количество проживающих гостей и выручка. Таблица броней поддерживает фильтр по статусу и поиск по фамилии гостя, а кнопки в строке позволяют подтвердить, заселить, выселить или отменить бронь. Набор доступных кнопок зависит от текущего статуса брони, что исключает недопустимые переходы.</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2663719"/>
            <wp:docPr id="20" name="Picture 20"/>
            <wp:cNvGraphicFramePr>
              <a:graphicFrameLocks noChangeAspect="1"/>
            </wp:cNvGraphicFramePr>
            <a:graphic>
              <a:graphicData uri="http://schemas.openxmlformats.org/drawingml/2006/picture">
                <pic:pic>
                  <pic:nvPicPr>
                    <pic:cNvPr id="0" name="adm_bookings_c.png"/>
                    <pic:cNvPicPr/>
                  </pic:nvPicPr>
                  <pic:blipFill>
                    <a:blip r:embed="rId27"/>
                    <a:stretch>
                      <a:fillRect/>
                    </a:stretch>
                  </pic:blipFill>
                  <pic:spPr>
                    <a:xfrm>
                      <a:off x="0" y="0"/>
                      <a:ext cx="5940000" cy="266371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20 – Панель администратора: управление бронированиями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«Номерной фонд» (рисунок 21) содержит форму добавления нового номера (номер, категория, количество мест, цена) и таблицу номеров с цветовой индикацией статусов. Статус номера изменяется выбором значения из списка, а удаление выполняется после подтверждения.</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700125"/>
            <wp:docPr id="21" name="Picture 21"/>
            <wp:cNvGraphicFramePr>
              <a:graphicFrameLocks noChangeAspect="1"/>
            </wp:cNvGraphicFramePr>
            <a:graphic>
              <a:graphicData uri="http://schemas.openxmlformats.org/drawingml/2006/picture">
                <pic:pic>
                  <pic:nvPicPr>
                    <pic:cNvPr id="0" name="adm_rooms_c.png"/>
                    <pic:cNvPicPr/>
                  </pic:nvPicPr>
                  <pic:blipFill>
                    <a:blip r:embed="rId28"/>
                    <a:stretch>
                      <a:fillRect/>
                    </a:stretch>
                  </pic:blipFill>
                  <pic:spPr>
                    <a:xfrm>
                      <a:off x="0" y="0"/>
                      <a:ext cx="5940000" cy="370012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21 – Панель администратора: номерной фонд</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«Пользователи и роли» (рисунок 22) позволяет добавить пользователя с назначением роли и удалить учетную запись. Для каждой роли показан перечень разделов, к которым она имеет доступ; учетную запись главного администратора удалить нельзя.</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2487375"/>
            <wp:docPr id="22" name="Picture 22"/>
            <wp:cNvGraphicFramePr>
              <a:graphicFrameLocks noChangeAspect="1"/>
            </wp:cNvGraphicFramePr>
            <a:graphic>
              <a:graphicData uri="http://schemas.openxmlformats.org/drawingml/2006/picture">
                <pic:pic>
                  <pic:nvPicPr>
                    <pic:cNvPr id="0" name="adm_users_c.png"/>
                    <pic:cNvPicPr/>
                  </pic:nvPicPr>
                  <pic:blipFill>
                    <a:blip r:embed="rId29"/>
                    <a:stretch>
                      <a:fillRect/>
                    </a:stretch>
                  </pic:blipFill>
                  <pic:spPr>
                    <a:xfrm>
                      <a:off x="0" y="0"/>
                      <a:ext cx="5940000" cy="248737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22 – Панель администратора: пользователи и роли</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2.3 Тестирование прототипа методом черного ящика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Тестирование прототипа проведено методом черного ящика: проверялось соответствие реакции системы ожидаемому результату без анализа программного кода. В тестировании участвовали три потенциальных пользователя – два человека в роли гостя и один в роли администратора. Для каждого тест-кейса фиксировались входные данные, ожидаемый и фактический результат. Результаты тестирования приведены в таблице 2.</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2 – Результаты тестирования прототипа методом черного ящика</w:t>
      </w:r>
    </w:p>
    <w:tbl>
      <w:tblPr>
        <w:jc w:val="left"/>
        <w:tblInd w:w="55" w:type="dxa"/>
        <w:tblCellMar>
          <w:top w:w="55" w:type="dxa"/>
          <w:left w:w="55" w:type="dxa"/>
          <w:bottom w:w="55" w:type="dxa"/>
          <w:right w:w="55" w:type="dxa"/>
        </w:tblCellMar>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567"/>
        <w:gridCol w:w="2494"/>
        <w:gridCol w:w="2268"/>
        <w:gridCol w:w="3175"/>
        <w:gridCol w:w="1701"/>
      </w:tblGrid>
      <w:tr>
        <w:trPr>
          <w:tblHeader/>
          <w:cantSplit/>
        </w:trPr>
        <w:tc>
          <w:tcPr>
            <w:tcW w:w="567"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caps w:val="false"/>
                <w:smallCaps w:val="false"/>
                <w:color w:val="1B1B1B"/>
                <w:spacing w:val="0"/>
                <w:sz w:val="28"/>
                <w:szCs w:val="28"/>
              </w:rPr>
            </w:pPr>
            <w:r>
              <w:rPr>
                <w:rFonts w:ascii="Times New Roman" w:hAnsi="Times New Roman" w:eastAsia="Times New Roman" w:cs="Times New Roman"/>
                <w:b/>
                <w:caps w:val="false"/>
                <w:smallCaps w:val="false"/>
                <w:color w:val="1B1B1B"/>
                <w:spacing w:val="0"/>
                <w:sz w:val="24"/>
                <w:szCs w:val="28"/>
              </w:rPr>
              <w:t>№</w:t>
            </w:r>
          </w:p>
        </w:tc>
        <w:tc>
          <w:tcPr>
            <w:tcW w:w="2494"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Сценарий</w:t>
            </w:r>
          </w:p>
        </w:tc>
        <w:tc>
          <w:tcPr>
            <w:tcW w:w="2268"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Входные данные</w:t>
            </w:r>
          </w:p>
        </w:tc>
        <w:tc>
          <w:tcPr>
            <w:tcW w:w="3175"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Ожидаемый результат</w:t>
            </w:r>
          </w:p>
        </w:tc>
        <w:tc>
          <w:tcPr>
            <w:tcW w:w="1701" w:type="dxa"/>
            <w:tcBorders>
              <w:top w:val="single" w:sz="4" w:space="0" w:color="000000"/>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Результат</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1</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Вход в систему</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корректный email и пароль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переход в личный кабинет</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2</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Вход с ошибкой</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неверный пароль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сообщение об ошибке</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3</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Регистрация</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новое имя, email, пароль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создание нового пользователя</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4</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Поиск номера</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даты заезда/выезда</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вывод доступных номеров</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5</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Бронирование</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выбранный номер и данные гостя</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создание брони</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6</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Отмена брони</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активная бронь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статус меняется на «отменено»</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7</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Вход администратора</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email с ролью admin</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открытие панели администратора</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8</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Подтверждение брони администратором</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бронь со статусом «Ожидает»</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статус меняется на «Подтверждена»</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9</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Заселение и выселение гостя</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подтвержденная бронь</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статус брони «Заселён», затем «Выселен»; номер получает статус «На уборке»</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10</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Добавление номера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304, «Люкс», 9800 руб.</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появляется в таблице со статусом «Свободен»</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11</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Добавление существующего номера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101</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сообщение «Номер уже существует», запись не создается</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12</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Изменение статуса номера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103, статус «Свободен»</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статус обновлен в таблице номеров</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13</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Добавление пользователя с занятым email</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guest@mail.ru</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сообщение об ошибке, запись не создается</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14</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Доступ гостя к панели администратора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вход с ролью «Гость»</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разделы администратора недоступны</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bl>
    <w:p>
      <w:pPr>
        <w:keepNext w:val="0"/>
        <w:pageBreakBefore w:val="0"/>
        <w:widowControl/>
        <w:spacing w:before="0" w:after="0" w:line="240" w:lineRule="auto"/>
        <w:ind w:firstLine="0" w:left="0" w:right="0"/>
        <w:jc w:val="both"/>
      </w:pP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sz w:val="28"/>
          <w:szCs w:val="28"/>
        </w:rPr>
        <w:t>По результатам тестирования критических ошибок не выявлено. Основной функционал работает корректно: регистрация, авторизация, поиск номеров, бронирование и управление заявками. По итогам обратной связи можно отметить, что интерфейс воспринимается как понятный и интуитивный.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 итогам обратной связи от участников тестирования сформулированы предложения по доработке: добавить подтверждение перед отменой брони, отображать итоговую стоимость до перехода к форме бронирования и выделять цветом статусы номеров в таблице администратора. Предложения учтены при разработке форм администратора и графического интерфейса на C++.</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 Архитектурная модель системы</w:t>
      </w:r>
    </w:p>
    <w:p>
      <w:pPr>
        <w:spacing w:before="0" w:after="0" w:line="360" w:lineRule="auto"/>
        <w:ind w:firstLine="709" w:left="0"/>
        <w:jc w:val="both"/>
        <w:rPr/>
      </w:pPr>
      <w:r>
        <w:rPr>
          <w:rFonts w:ascii="Times New Roman" w:hAnsi="Times New Roman" w:eastAsia="Times New Roman" w:cs="Times New Roman"/>
          <w:b w:val="false"/>
          <w:bCs w:val="false"/>
          <w:sz w:val="28"/>
          <w:szCs w:val="28"/>
        </w:rPr>
        <w:t>Архитектура системы построена по принципу </w:t>
      </w:r>
      <w:r>
        <w:rPr>
          <w:rStyle w:val="Strong"/>
          <w:rFonts w:ascii="Times New Roman" w:hAnsi="Times New Roman" w:eastAsia="Times New Roman" w:cs="Times New Roman"/>
          <w:b w:val="false"/>
          <w:bCs w:val="false"/>
          <w:sz w:val="28"/>
          <w:szCs w:val="28"/>
        </w:rPr>
        <w:t>трехуровневой модели</w:t>
      </w:r>
      <w:r>
        <w:rPr>
          <w:rFonts w:ascii="Times New Roman" w:hAnsi="Times New Roman" w:eastAsia="Times New Roman" w:cs="Times New Roman"/>
          <w:b w:val="false"/>
          <w:bCs w:val="false"/>
          <w:sz w:val="28"/>
          <w:szCs w:val="28"/>
        </w:rPr>
        <w:t>:</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2.4.1 Уровни системы</w:t>
      </w:r>
    </w:p>
    <w:p>
      <w:pPr>
        <w:pStyle w:val="BodyText"/>
        <w:numPr>
          <w:ilvl w:val="0"/>
          <w:numId w:val="12"/>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Уровень представления (Frontend)</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веб-интерфейс пользователя;</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экраны входа, регистрации, поиска номеров, бронирования и панели администратора.</w:t>
      </w:r>
    </w:p>
    <w:p>
      <w:pPr>
        <w:pStyle w:val="BodyText"/>
        <w:numPr>
          <w:ilvl w:val="0"/>
          <w:numId w:val="12"/>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Уровень бизнес-логики</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проверка данных;</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управление бронированием;</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расчет стоимости;</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контроль прав доступа;</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изменение статусов номеров.</w:t>
      </w:r>
    </w:p>
    <w:p>
      <w:pPr>
        <w:pStyle w:val="BodyText"/>
        <w:numPr>
          <w:ilvl w:val="0"/>
          <w:numId w:val="12"/>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Уровень данных</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информации о пользователях;</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списка номеров;</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бронирований;</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статусов и истории операций.</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2.4.2 Взаимодействие компонентов</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Концептуально система работает по схеме:</w:t>
      </w:r>
    </w:p>
    <w:p>
      <w:pPr>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Клиент (браузер) → интерфейс пользователя → логика приложения → база данных → ответ пользователю</w:t>
      </w:r>
    </w:p>
    <w:p>
      <w:pPr>
        <w:spacing w:before="0" w:after="0" w:line="360" w:lineRule="auto"/>
        <w:ind w:firstLine="709" w:left="0"/>
        <w:jc w:val="left"/>
        <w:rPr/>
      </w:pPr>
      <w:r>
        <w:rPr>
          <w:rFonts w:ascii="Times New Roman" w:hAnsi="Times New Roman" w:eastAsia="Times New Roman" w:cs="Times New Roman"/>
          <w:b w:val="false"/>
          <w:bCs w:val="false"/>
          <w:sz w:val="28"/>
          <w:szCs w:val="28"/>
        </w:rPr>
        <w:t>В учебном прототипе серверная часть реализована частично на стороне JavaScript, а данные сохраняются в </w:t>
      </w:r>
      <w:r>
        <w:rPr>
          <w:rStyle w:val="Style11"/>
          <w:rFonts w:ascii="Times New Roman" w:hAnsi="Times New Roman" w:eastAsia="Times New Roman" w:cs="Times New Roman"/>
          <w:b w:val="false"/>
          <w:bCs w:val="false"/>
          <w:sz w:val="28"/>
          <w:szCs w:val="28"/>
        </w:rPr>
        <w:t>localStorage</w:t>
      </w:r>
      <w:r>
        <w:rPr>
          <w:rFonts w:ascii="Times New Roman" w:hAnsi="Times New Roman" w:eastAsia="Times New Roman" w:cs="Times New Roman"/>
          <w:b w:val="false"/>
          <w:bCs w:val="false"/>
          <w:sz w:val="28"/>
          <w:szCs w:val="28"/>
        </w:rPr>
        <w:t>.</w:t>
        <w:br/>
        <w:t>В промышленной версии предполагается использование полноценного backend-сервера и реляционной базы данных, например PostgreSQL.</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2.4.3 Основные компоненты</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авторизации и регистрации;</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поиска номеров;</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бронирования;</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управления бронями;</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управления номерным фондом;</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хранения данных.</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Концептуальная схема взаимодействия клиента, сервера и базы данных представлена на рисунке 23.</w:t>
      </w:r>
    </w:p>
    <w:p>
      <w:pPr>
        <w:keepNext/>
        <w:pageBreakBefore w:val="0"/>
        <w:widowControl/>
        <w:spacing w:before="120" w:after="120" w:line="240" w:lineRule="auto"/>
        <w:ind w:firstLine="0" w:left="0" w:right="0"/>
        <w:jc w:val="center"/>
      </w:pPr>
      <w:r>
        <w:drawing>
          <wp:inline distT="0" distB="0" distL="0" distR="0">
            <wp:extent cx="5940000" cy="2712382"/>
            <wp:effectExtent l="0" t="0" r="0" b="0"/>
            <wp:docPr id="2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0" descr=""/>
                    <pic:cNvPicPr>
                      <a:picLocks noChangeAspect="1" noChangeArrowheads="1"/>
                    </pic:cNvPicPr>
                  </pic:nvPicPr>
                  <pic:blipFill>
                    <a:blip r:embed="rId21"/>
                    <a:stretch>
                      <a:fillRect/>
                    </a:stretch>
                  </pic:blipFill>
                  <pic:spPr bwMode="auto">
                    <a:xfrm>
                      <a:off x="0" y="0"/>
                      <a:ext cx="5940000" cy="2712382"/>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23 – Концептуальная архитектура ИС</w:t>
      </w:r>
    </w:p>
    <w:p>
      <w:pPr>
        <w:bidi w:val="0"/>
        <w:spacing w:before="0" w:after="0" w:line="360" w:lineRule="auto"/>
        <w:ind w:firstLine="709" w:left="0"/>
        <w:jc w:val="both"/>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val="false"/>
          <w:bCs w:val="false"/>
          <w:i w:val="false"/>
          <w:caps w:val="false"/>
          <w:smallCaps w:val="false"/>
          <w:spacing w:val="0"/>
          <w:sz w:val="28"/>
          <w:szCs w:val="28"/>
        </w:rPr>
        <w:t>Схема отражает концептуальную архитектуру информационной системы гостиницы и показывает взаимодействие клиента, серверного приложения и базы данных. Пользователь системы в роли гостя или администратора обращается к серверу приложений через HTTPS/API-запросы, а в ответ получает HTML-страницы, JSON-данные или статус выполнения операции. Сервер приложений является центральным компонентом системы и обрабатывает входящие запросы, распределяя их между функциональными модулями: модулем авторизации, модулем бронирования, модулем управления номерами и модулем отчетности. Для получения и сохранения данных сервер выполняет SQL-запросы к базе данных, после чего получает необходимые сведения и формирует ответ пользователю. Такая схема отражает трехуровневую модель построения системы и обеспечивает разделение интерфейса, бизнес-логики и хранения данных.</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 промышленной версии хранение данных предполагается в реляционной СУБД; логическая модель данных включает таблицы пользователей, номеров, бронирований, услуг и оплат, связанные внешними ключами [12].</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2.5 Проектная документация</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2.5.1 Техническое задание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Техническое задание на создание ИС «Космос» разработано в соответствии с ГОСТ 34.602-2020 [2] с учетом требований к содержанию документов ГОСТ Р 59795-2021 [4]. Полный текст технического задания приведен в приложении А.</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Техническое задание для данной системы может включать следующие разделы:</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Общие сведения</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наименование системы;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основание для разработки;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заказчик и исполнитель.</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Назначение и цели создания системы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автоматизация бронирования;</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повышение удобства обслуживания гостей;</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обеспечение контроля за номерным фондом.</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Характеристика объекта автоматизации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гостиница как объект управления;</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пользователи системы;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основные процессы: поиск, бронирование, заселение, выселение.</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Требования к системе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функциональные;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нефункциональные;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требования к интерфейсу;</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требования к надежности и безопасности.</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Состав и содержание работ</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анализ требований;</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проектирование интерфейса;</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разработка прототипа;</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тестирование;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оформление документации.</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Порядок контроля и приемки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проверка работоспособности;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тестирование сценариев;</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приемка готового прототипа.</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Требования к документации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описание интерфейсов;</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пользовательские сценарии;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схема архитектуры;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результаты тестирования.</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Источники разработки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учебное задание;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требования по автоматизации гостиничных процессов;</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нормы ГОСТ 34.602-2020.</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2.5.2 Пользовательские сценарии и интерфейсы</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1. Регистрация и вход гостя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Пользователь открывает форму регистрации, вводит имя, email и пароль, после чего создается учетная запись. Затем он выполняет вход в систему и получает доступ к личному кабинету.</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2. Поиск и бронирование номера</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Гость указывает даты заезда и выезда, просматривает доступные номера, выбирает подходящий вариант и оформляет бронь через специальную форму.</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3. Просмотр и отмена бронирования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После оформления брони пользователь может открыть раздел «Мои бронирования», проверить детали заявки и при необходимости отменить активную бронь.</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4. Работа администратора</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Администратор входит в систему, просматривает список заявок, подтверждает бронирования, изменяет статус номера и управляет номерным фондом.</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Описания интерфейсов приведены в подразделе 2.2 (экраны гостя и формы администратора) и в разделе 3 (окна графического интерфейса на C++).</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 Оценка ресурсов и сроков реализации проекта</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2.6.1 Необходимые ресурсы</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Человеческие ресурсы</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Для выполнения проекта достаточно следующего состава:</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аналитик / постановщик требований</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UX/UI-дизайнер</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frontend-разработчик</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тестировщик</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специалист по документации</w:t>
      </w:r>
      <w:r>
        <w:rPr>
          <w:rFonts w:ascii="Times New Roman" w:hAnsi="Times New Roman" w:eastAsia="Times New Roman" w:cs="Times New Roman"/>
          <w:b w:val="false"/>
          <w:bCs w:val="false"/>
          <w:sz w:val="28"/>
          <w:szCs w:val="28"/>
        </w:rPr>
        <w:t>.</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 учебном проекте эти роли могут выполняться одним исполнителем.</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Технические ресурсы</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персональный компьютер или ноутбук;</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современный браузер;</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редактор кода;</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инструменты прототипирования (Figma, Pixso и т.д.);</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система контроля версий;</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при необходимости — сервер и база данных PostgreSQL.</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Материальные ресурсы</w:t>
      </w:r>
    </w:p>
    <w:p>
      <w:pPr>
        <w:pStyle w:val="BodyText"/>
        <w:numPr>
          <w:ilvl w:val="0"/>
          <w:numId w:val="17"/>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доступ в интернет;</w:t>
      </w:r>
    </w:p>
    <w:p>
      <w:pPr>
        <w:pStyle w:val="BodyText"/>
        <w:numPr>
          <w:ilvl w:val="0"/>
          <w:numId w:val="17"/>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программное обеспечение;</w:t>
      </w:r>
    </w:p>
    <w:p>
      <w:pPr>
        <w:pStyle w:val="BodyText"/>
        <w:numPr>
          <w:ilvl w:val="0"/>
          <w:numId w:val="17"/>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при промышленной реализации — хостинг и доменное имя.</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2.6.2 Сетевой график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планирования сроков реализации проекта работы декомпозированы на 12 этапов, для каждой работы определены предшествующие работы и продолжительность в рабочих днях [7]. Исходные данные для построения сетевого графика приведены в таблице 3.</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3 – Перечень работ проекта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1247"/>
        <w:gridCol w:w="5103"/>
        <w:gridCol w:w="1927"/>
        <w:gridCol w:w="1927"/>
      </w:tblGrid>
      <w:tr>
        <w:trPr>
          <w:tblHeade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Код работы</w:t>
            </w:r>
          </w:p>
        </w:tc>
        <w:tc>
          <w:tcPr>
            <w:tcW w:type="dxa" w:w="5102"/>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Наименование работы</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Предшествующие работы</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Продолжительность, дни</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Анализ предметной области гостиницы</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Построение SADT-моделей (IDEF0, IDEF3, DFD)</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Построение UML-диаграмм</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Разработка спецификации требований</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2, 3</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5</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Создание веб-прототипа интерфейса</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6</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Тестирование прототипа (черный ящик)</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5</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7</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Проектирование архитектуры ИС</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8</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Разработка ТЗ и описание сценариев</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6, 7</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9</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Сетевой график и диаграмма Ганта (Kaiten)</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8</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10</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Разработка GUI на C++ (Qt)</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5, 7</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11</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Организация репозитория GitHub</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9, 10</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12</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Оформление отчета и нормоконтроль</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11</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Сетевой график проекта представлен на рисунке 24. График построен по принципу «работа в вершине»: в верхней строке каждой вершины указаны раннее начало, код работы и раннее окончание, в средней – продолжительность, в нижней – позднее начало, полный резерв времени R и позднее окончание. Работы критического пути выделены красным цветом.</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4972098"/>
            <wp:docPr id="23" name="Picture 23"/>
            <wp:cNvGraphicFramePr>
              <a:graphicFrameLocks noChangeAspect="1"/>
            </wp:cNvGraphicFramePr>
            <a:graphic>
              <a:graphicData uri="http://schemas.openxmlformats.org/drawingml/2006/picture">
                <pic:pic>
                  <pic:nvPicPr>
                    <pic:cNvPr id="0" name="network.png"/>
                    <pic:cNvPicPr/>
                  </pic:nvPicPr>
                  <pic:blipFill>
                    <a:blip r:embed="rId30"/>
                    <a:stretch>
                      <a:fillRect/>
                    </a:stretch>
                  </pic:blipFill>
                  <pic:spPr>
                    <a:xfrm>
                      <a:off x="0" y="0"/>
                      <a:ext cx="5940000" cy="4972098"/>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24 – Сетевой график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Ранние сроки рассчитаны прямым проходом по графу: раннее начало работы равно наибольшему раннему окончанию предшествующих работ, раннее окончание – сумме раннего начала и продолжительности. Поздние сроки рассчитаны обратным проходом от срока завершения проекта: позднее окончание равно наименьшему позднему началу последующих работ. Полный резерв времени вычисляется как разность позднего и раннего начала работы, свободный резерв – как разность раннего начала последующей работы и раннего окончания данной.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 графу выделено 8 полных путей от начального до конечного события. Их продолжительность:</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L1: 1 – 3 – 4 – 5 – 6 – 8 – 9 – 11 – 12, T = 2 + 4 + 2 + 3 + 1 + 2 + 1 + 1 + 2 = 18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L2: 1 – 2 – 4 – 5 – 6 – 8 – 9 – 11 – 12, T = 2 + 3 + 2 + 3 + 1 + 2 + 1 + 1 + 2 = 17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L3: 1 – 3 – 4 – 5 – 10 – 11 – 12, T = 2 + 4 + 2 + 3 + 3 + 1 + 2 = 17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L4: 1 – 2 – 4 – 5 – 10 – 11 – 12, T = 2 + 3 + 2 + 3 + 3 + 1 + 2 = 16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L5: 1 – 3 – 4 – 7 – 8 – 9 – 11 – 12, T = 2 + 4 + 2 + 2 + 2 + 1 + 1 + 2 = 16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L6: 1 – 3 – 4 – 7 – 10 – 11 – 12, T = 2 + 4 + 2 + 2 + 3 + 1 + 2 = 16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L7: 1 – 2 – 4 – 7 – 8 – 9 – 11 – 12, T = 2 + 3 + 2 + 2 + 2 + 1 + 1 + 2 = 15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L8: 1 – 2 – 4 – 7 – 10 – 11 – 12, T = 2 + 3 + 2 + 2 + 3 + 1 + 2 = 15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Временные параметры работ приведены в таблице 4.</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4 – Временные параметры работ сетевого графика, дни</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567"/>
        <w:gridCol w:w="3061"/>
        <w:gridCol w:w="453"/>
        <w:gridCol w:w="1020"/>
        <w:gridCol w:w="1077"/>
        <w:gridCol w:w="1020"/>
        <w:gridCol w:w="1077"/>
        <w:gridCol w:w="963"/>
        <w:gridCol w:w="963"/>
      </w:tblGrid>
      <w:tr>
        <w:trPr>
          <w:tblHeade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Код</w:t>
            </w:r>
          </w:p>
        </w:tc>
        <w:tc>
          <w:tcPr>
            <w:tcW w:type="dxa" w:w="3061"/>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Наименование работы</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t</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Раннее начало</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Раннее оконча-</w:t>
            </w:r>
          </w:p>
          <w:p>
            <w:pPr>
              <w:keepNext w:val="0"/>
              <w:pageBreakBefore w:val="0"/>
              <w:widowControl/>
              <w:spacing w:before="0" w:after="0" w:line="240" w:lineRule="auto"/>
              <w:ind w:firstLine="0" w:left="0" w:right="0"/>
              <w:jc w:val="center"/>
            </w:pPr>
            <w:r>
              <w:rPr>
                <w:rFonts w:ascii="Times New Roman" w:hAnsi="Times New Roman" w:eastAsia="Times New Roman" w:cs="Times New Roman"/>
                <w:b/>
                <w:i w:val="0"/>
                <w:sz w:val="22"/>
              </w:rPr>
              <w:t>ние</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Позднее начало</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Позднее оконча-</w:t>
            </w:r>
          </w:p>
          <w:p>
            <w:pPr>
              <w:keepNext w:val="0"/>
              <w:pageBreakBefore w:val="0"/>
              <w:widowControl/>
              <w:spacing w:before="0" w:after="0" w:line="240" w:lineRule="auto"/>
              <w:ind w:firstLine="0" w:left="0" w:right="0"/>
              <w:jc w:val="center"/>
            </w:pPr>
            <w:r>
              <w:rPr>
                <w:rFonts w:ascii="Times New Roman" w:hAnsi="Times New Roman" w:eastAsia="Times New Roman" w:cs="Times New Roman"/>
                <w:b/>
                <w:i w:val="0"/>
                <w:sz w:val="22"/>
              </w:rPr>
              <w:t>ние</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Полный резерв</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Свобод-</w:t>
            </w:r>
          </w:p>
          <w:p>
            <w:pPr>
              <w:keepNext w:val="0"/>
              <w:pageBreakBefore w:val="0"/>
              <w:widowControl/>
              <w:spacing w:before="0" w:after="0" w:line="240" w:lineRule="auto"/>
              <w:ind w:firstLine="0" w:left="0" w:right="0"/>
              <w:jc w:val="center"/>
            </w:pPr>
            <w:r>
              <w:rPr>
                <w:rFonts w:ascii="Times New Roman" w:hAnsi="Times New Roman" w:eastAsia="Times New Roman" w:cs="Times New Roman"/>
                <w:b/>
                <w:i w:val="0"/>
                <w:sz w:val="22"/>
              </w:rPr>
              <w:t>ный резерв</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Анализ предметной области гостиницы</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Построение SADT-моделей (IDEF0, IDEF3, DFD)</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5</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Построение UML-диаграмм</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4</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4</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Разработка спецификации требований</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5</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Создание веб-прототипа интерфейса</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Тестирование прототипа (черный ящик)</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7</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Проектирование архитектуры ИС</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10</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10</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Разработка ТЗ и описание сценариев</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9</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Сетевой график и диаграмма Ганта (Kaiten)</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10</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Разработка GUI на C++ (Qt)</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Организация репозитория GitHub</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Оформление отчета и нормоконтроль</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18</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18</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Максимальную продолжительность 18 рабочих дней имеет путь 1 – 3 – 4 – 5 – 6 – 8 – 9 – 11 – 12, который является критическим: работы этого пути не имеют резервов времени, и задержка любой из них приведет к переносу срока завершения всего проекта. Работы 2, 7 и 10 лежат вне критического пути и имеют резервы времени 1, 2 и 1 день соответственно, что позволяет перераспределять ресурсы между параллельными работами без изменения общего срока.</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2.6.3 Планирование этапов, контрольные точки и диаграмма Ганта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календарного планирования приняты пятидневная рабочая неделя и дата начала практики 05.10.2026. На основе ранних сроков сетевого графика построена диаграмма Ганта (рисунок 25), на которой работы критического пути выделены красным цветом, а резервы времени показаны штриховкой.</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6120000" cy="2893091"/>
            <wp:docPr id="24" name="Picture 24"/>
            <wp:cNvGraphicFramePr>
              <a:graphicFrameLocks noChangeAspect="1"/>
            </wp:cNvGraphicFramePr>
            <a:graphic>
              <a:graphicData uri="http://schemas.openxmlformats.org/drawingml/2006/picture">
                <pic:pic>
                  <pic:nvPicPr>
                    <pic:cNvPr id="0" name="gantt.png"/>
                    <pic:cNvPicPr/>
                  </pic:nvPicPr>
                  <pic:blipFill>
                    <a:blip r:embed="rId31"/>
                    <a:stretch>
                      <a:fillRect/>
                    </a:stretch>
                  </pic:blipFill>
                  <pic:spPr>
                    <a:xfrm>
                      <a:off x="0" y="0"/>
                      <a:ext cx="6120000" cy="2893091"/>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25 – Диаграмма Ганта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контроля хода проекта определены контрольные точки, приведенные в таблице 5.</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5 – Контрольные точки проекта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3685"/>
        <w:gridCol w:w="4819"/>
        <w:gridCol w:w="1701"/>
      </w:tblGrid>
      <w:tr>
        <w:trPr>
          <w:tblHeader/>
          <w:cantSplit/>
        </w:trPr>
        <w:tc>
          <w:tcPr>
            <w:tcW w:type="dxa" w:w="3685"/>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Контрольная точка</w:t>
            </w:r>
          </w:p>
        </w:tc>
        <w:tc>
          <w:tcPr>
            <w:tcW w:type="dxa" w:w="4819"/>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Результат</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Дата</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КТ1. Модели бизнес-процессов готовы</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SADT- и UML-диаграммы (работы 1–3)</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12.10.2026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КТ2. Требования утверждены</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Спецификация ПО (работа 4)</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14.10.2026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КТ3. Прототип протестирован</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Веб-прототип и протокол тестирования (работы 5–6)</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20.10.2026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КТ4. Документация готова</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Архитектурная модель, ТЗ, план-график (работы 7–9)</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23.10.2026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КТ5. GUI и репозиторий готовы</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Приложение на C++, ветки GitHub (работы 10–11)</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26.10.2026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КТ6. Сдача отчета</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Отчет по практике (работа 12)</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28.10.2026</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отслеживания выполнения этапов использована облачная система управления проектами Kaiten [16]. В пространстве «Гостиница Космос» создана доска «Разработка ИС «Космос»» с колонками «Запланированные», «В работе» и «Готово»; каждый этап жизненного цикла системы оформлен карточкой с описанием, метками, ответственным, датами начала и окончания (Timeline) и чек-листом подзадач. Работы учебной практики соответствуют начальным этапам этого плана: анализ предметной области, сбор и спецификация требований, общее описание ИС и разработка ТЗ, проектирование архитектуры и дизайн интерфейсов.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Доска проекта в Kaiten представлена на рисунке 26. Этапы анализа предметной области и спецификации требований находятся в колонке «Готово», разработка технического задания – в колонке «В работе», последующие этапы – в колонке «Запланированные».</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896849" cy="5040000"/>
            <wp:docPr id="25" name="Picture 25"/>
            <wp:cNvGraphicFramePr>
              <a:graphicFrameLocks noChangeAspect="1"/>
            </wp:cNvGraphicFramePr>
            <a:graphic>
              <a:graphicData uri="http://schemas.openxmlformats.org/drawingml/2006/picture">
                <pic:pic>
                  <pic:nvPicPr>
                    <pic:cNvPr id="0" name="kaiten_board.png"/>
                    <pic:cNvPicPr/>
                  </pic:nvPicPr>
                  <pic:blipFill>
                    <a:blip r:embed="rId32"/>
                    <a:stretch>
                      <a:fillRect/>
                    </a:stretch>
                  </pic:blipFill>
                  <pic:spPr>
                    <a:xfrm>
                      <a:off x="0" y="0"/>
                      <a:ext cx="3896849" cy="5040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26 – Доска проекта «Разработка ИС «Космос»» в Kaiten</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Карточка этапа «Общее описание ИС и разработка ТЗ» приведена на рисунке 27. В карточке заданы критерии приемки, прикреплены схема жизненного цикла и файл технического задания, а чек-лист содержит обязательные разделы ТЗ по ГОСТ 34.602-2020 и отражает процент выполнения задачи.</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2826382" cy="5399998"/>
            <wp:docPr id="26" name="Picture 26"/>
            <wp:cNvGraphicFramePr>
              <a:graphicFrameLocks noChangeAspect="1"/>
            </wp:cNvGraphicFramePr>
            <a:graphic>
              <a:graphicData uri="http://schemas.openxmlformats.org/drawingml/2006/picture">
                <pic:pic>
                  <pic:nvPicPr>
                    <pic:cNvPr id="0" name="kaiten_card.png"/>
                    <pic:cNvPicPr/>
                  </pic:nvPicPr>
                  <pic:blipFill>
                    <a:blip r:embed="rId33"/>
                    <a:stretch>
                      <a:fillRect/>
                    </a:stretch>
                  </pic:blipFill>
                  <pic:spPr>
                    <a:xfrm>
                      <a:off x="0" y="0"/>
                      <a:ext cx="2826382" cy="5399998"/>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27 – Карточка этапа «Общее описание ИС и разработка ТЗ»</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На рисунке 28 приведен график выполнения этапов проекта в представлении Timeline, автоматически сформированный Kaiten по датам карточек. График показывает последовательность и длительность этапов, их частичное перекрытие во времени и процент выполнения текущего этапа.</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400000" cy="3233840"/>
            <wp:docPr id="27" name="Picture 27"/>
            <wp:cNvGraphicFramePr>
              <a:graphicFrameLocks noChangeAspect="1"/>
            </wp:cNvGraphicFramePr>
            <a:graphic>
              <a:graphicData uri="http://schemas.openxmlformats.org/drawingml/2006/picture">
                <pic:pic>
                  <pic:nvPicPr>
                    <pic:cNvPr id="0" name="kaiten_timeline.png"/>
                    <pic:cNvPicPr/>
                  </pic:nvPicPr>
                  <pic:blipFill>
                    <a:blip r:embed="rId34"/>
                    <a:stretch>
                      <a:fillRect/>
                    </a:stretch>
                  </pic:blipFill>
                  <pic:spPr>
                    <a:xfrm>
                      <a:off x="0" y="0"/>
                      <a:ext cx="5400000" cy="323384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28 – График выполнения этапов проекта (Timeline) в Kaiten</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Таким образом, в разделе разработаны спецификация программного обеспечения, веб-прототип интерфейса с ролевым доступом и формами администратора для работы с данными, проведено тестирование прототипа методом черного ящика, описана трехуровневая архитектура системы и подготовлено техническое задание. Расчет сетевого графика показал, что минимальный срок реализации проекта составляет 18 рабочих дней, определен критический путь и построена диаграмма Ганта.</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3. СОЗДАНИЕ ГРАФИЧЕСКОГО ИНТЕРФЕЙСА C++</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создать графический интерфейс на языке C++ для разработанных прототипов форм. Приложение реализовано на C++17 с использованием кроссплатформенного фреймворка Qt 6 (модуль Qt Widgets) в среде разработки Qt Creator [18, 10]. Данные хранятся в локальной базе данных SQLite, работа с которой выполняется через модуль Qt SQL [19]; сборка проекта описана в файле CMakeLists.txt. Пароли пользователей хранятся в базе в виде хеша SHA-256.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Структура программы приведена в таблице 6. Каждое окно реализовано отдельным классом, а обращения к базе данных собраны в модуле Database.</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6 – Структура программы графического интерфейса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2608"/>
        <w:gridCol w:w="2154"/>
        <w:gridCol w:w="5443"/>
      </w:tblGrid>
      <w:tr>
        <w:trPr>
          <w:tblHeader/>
          <w:cantSplit/>
        </w:trPr>
        <w:tc>
          <w:tcPr>
            <w:tcW w:type="dxa" w:w="260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Файл</w:t>
            </w:r>
          </w:p>
        </w:tc>
        <w:tc>
          <w:tcPr>
            <w:tcW w:type="dxa" w:w="215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Класс / модуль</w:t>
            </w:r>
          </w:p>
        </w:tc>
        <w:tc>
          <w:tcPr>
            <w:tcW w:type="dxa" w:w="5443"/>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Назначение</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main.cpp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main</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запуск приложения, подключение стиля и базы данных</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database.h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Database</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создание таблиц users, rooms, bookings; авторизация, регистрация, проверка занятости номера</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style.h</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appStyle()</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единый стиль окон в цветах веб-прототипа</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loginwindow.h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LoginWindow</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окно авторизации и выбор окна по роли пользователя</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registerdialog.h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RegisterDialog</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регистрация нового гостя с проверкой данных</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guestwindow.h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GuestWindow</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личный кабинет гостя: поиск номеров, мои бронирования</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bookingdialog.h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BookingDialog</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оформление бронирования и расчет стоимости</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adminwindow.h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AdminWindow</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панель администратора: бронирования, номерной фонд, пользователи, отчет</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Окно авторизации (рисунок 29) содержит поля ввода email и пароля, кнопку «Войти» и ссылку на регистрацию. При вводе неверных данных под полями выводится сообщение об ошибке (рисунок 30). После успешного входа открывается окно, соответствующее роли пользователя (листинг 1).</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3662609"/>
            <wp:docPr id="28" name="Picture 28"/>
            <wp:cNvGraphicFramePr>
              <a:graphicFrameLocks noChangeAspect="1"/>
            </wp:cNvGraphicFramePr>
            <a:graphic>
              <a:graphicData uri="http://schemas.openxmlformats.org/drawingml/2006/picture">
                <pic:pic>
                  <pic:nvPicPr>
                    <pic:cNvPr id="0" name="01_login.png"/>
                    <pic:cNvPicPr/>
                  </pic:nvPicPr>
                  <pic:blipFill>
                    <a:blip r:embed="rId35"/>
                    <a:stretch>
                      <a:fillRect/>
                    </a:stretch>
                  </pic:blipFill>
                  <pic:spPr>
                    <a:xfrm>
                      <a:off x="0" y="0"/>
                      <a:ext cx="3240000" cy="366260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29 – Окно авторизации</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3662609"/>
            <wp:docPr id="29" name="Picture 29"/>
            <wp:cNvGraphicFramePr>
              <a:graphicFrameLocks noChangeAspect="1"/>
            </wp:cNvGraphicFramePr>
            <a:graphic>
              <a:graphicData uri="http://schemas.openxmlformats.org/drawingml/2006/picture">
                <pic:pic>
                  <pic:nvPicPr>
                    <pic:cNvPr id="0" name="02_login_error.png"/>
                    <pic:cNvPicPr/>
                  </pic:nvPicPr>
                  <pic:blipFill>
                    <a:blip r:embed="rId36"/>
                    <a:stretch>
                      <a:fillRect/>
                    </a:stretch>
                  </pic:blipFill>
                  <pic:spPr>
                    <a:xfrm>
                      <a:off x="0" y="0"/>
                      <a:ext cx="3240000" cy="366260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30 – Сообщение о неверном пароле</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1 – Проверка логина и пароля и открытие окна по роли пользователя</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bool LoginWindow::tryLogin(bool openWindow)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проверка заполненности полей</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(m_email-&gt;text().trimmed().isEmpty() || m_password-&gt;text().isEmpty())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m_error-&gt;setText("Введите email 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User user;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(!Database::login(m_email-&gt;text(), m_password-&gt;text(), user))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m_error-&gt;setText("Неверный email или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m_error-&gt;hide();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(!openWindow)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открытие окна в зависимости от роли пользователя</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QWidget *w = nullptr;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(user.role == "admin")</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 = new AdminWindow(user);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else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 = new GuestWindow(user);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w-&gt;setAttribute(Qt::WA_DeleteOnClose);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w-&gt;show();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hide();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connect(w, &amp;QObject::destroyed, this, [this] { m_password-&gt;clear(); show();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Окно регистрации (рисунок 31) проверяет длину имени, формат email, длину и совпадение паролей, а также уникальность email в базе данных. При успешной регистрации создается учетная запись с ролью «Гость».</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4226087"/>
            <wp:docPr id="30" name="Picture 30"/>
            <wp:cNvGraphicFramePr>
              <a:graphicFrameLocks noChangeAspect="1"/>
            </wp:cNvGraphicFramePr>
            <a:graphic>
              <a:graphicData uri="http://schemas.openxmlformats.org/drawingml/2006/picture">
                <pic:pic>
                  <pic:nvPicPr>
                    <pic:cNvPr id="0" name="03_register.png"/>
                    <pic:cNvPicPr/>
                  </pic:nvPicPr>
                  <pic:blipFill>
                    <a:blip r:embed="rId37"/>
                    <a:stretch>
                      <a:fillRect/>
                    </a:stretch>
                  </pic:blipFill>
                  <pic:spPr>
                    <a:xfrm>
                      <a:off x="0" y="0"/>
                      <a:ext cx="3240000" cy="4226087"/>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31 – Окно регистрации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Личный кабинет гостя состоит из вкладок «Поиск номеров» и «Мои бронирования». На вкладке поиска (рисунок 32) гость задает даты заезда и выезда и количество гостей, после чего в таблице выводятся только свободные на эти даты номера и стоимость проживания за период. Проверка занятости номера выполняется SQL-запросом к таблице бронирований (листинг 2).</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636735"/>
            <wp:docPr id="31" name="Picture 31"/>
            <wp:cNvGraphicFramePr>
              <a:graphicFrameLocks noChangeAspect="1"/>
            </wp:cNvGraphicFramePr>
            <a:graphic>
              <a:graphicData uri="http://schemas.openxmlformats.org/drawingml/2006/picture">
                <pic:pic>
                  <pic:nvPicPr>
                    <pic:cNvPr id="0" name="04_guest_search.png"/>
                    <pic:cNvPicPr/>
                  </pic:nvPicPr>
                  <pic:blipFill>
                    <a:blip r:embed="rId38"/>
                    <a:stretch>
                      <a:fillRect/>
                    </a:stretch>
                  </pic:blipFill>
                  <pic:spPr>
                    <a:xfrm>
                      <a:off x="0" y="0"/>
                      <a:ext cx="5940000" cy="363673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32 – Личный кабинет гостя: поиск свободных номеров</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2 – Проверка занятости номера на выбранные даты</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bool isRoomFree(int roomId, const QDate &amp;from, const QDate &amp;to)</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номер свободен, если нет активной брони, пересекающейся по датам</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q.prepare("SELECT COUNT(*) FROM bookings WHERE room_id = ?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"AND status NOT IN ('Отменено', 'Выселен')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"AND date_from &lt; ? AND date_to &gt;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q.addBindValue(roomId);</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q.addBindValue(to.toString(Qt::ISODate));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q.exec() &amp;&amp; q.next() &amp;&amp; q.value(0).toInt() == 0;</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Окно оформления бронирования (рисунок 33) содержит даты проживания, ФИО гостя, телефон и дополнительные услуги; итоговая стоимость пересчитывается автоматически при изменении дат или услуг (листинг 3). После подтверждения бронь сохраняется в базе со статусом «Ожидает подтверждения» и выводится сообщение (рисунок 34).</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600000" cy="4320000"/>
            <wp:docPr id="32" name="Picture 32"/>
            <wp:cNvGraphicFramePr>
              <a:graphicFrameLocks noChangeAspect="1"/>
            </wp:cNvGraphicFramePr>
            <a:graphic>
              <a:graphicData uri="http://schemas.openxmlformats.org/drawingml/2006/picture">
                <pic:pic>
                  <pic:nvPicPr>
                    <pic:cNvPr id="0" name="05_booking.png"/>
                    <pic:cNvPicPr/>
                  </pic:nvPicPr>
                  <pic:blipFill>
                    <a:blip r:embed="rId39"/>
                    <a:stretch>
                      <a:fillRect/>
                    </a:stretch>
                  </pic:blipFill>
                  <pic:spPr>
                    <a:xfrm>
                      <a:off x="0" y="0"/>
                      <a:ext cx="3600000" cy="4320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33 – Оформление бронирования</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3 – Расчет итоговой стоимости бронирования</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int BookingDialog::calcTotal() const</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int nights = qMax(0, int(m_from-&gt;date().daysTo(m_to-&gt;date())));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int total = m_price * nights;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(m_breakfast-&gt;isChecked()) total += BREAKFAST_PER_NIGHT * nights;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(m_transfer-&gt;isChecked()) total += TRANSFER;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(m_spa-&gt;isChecked()) total += SPA;</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total;</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1036800"/>
            <wp:docPr id="33" name="Picture 33"/>
            <wp:cNvGraphicFramePr>
              <a:graphicFrameLocks noChangeAspect="1"/>
            </wp:cNvGraphicFramePr>
            <a:graphic>
              <a:graphicData uri="http://schemas.openxmlformats.org/drawingml/2006/picture">
                <pic:pic>
                  <pic:nvPicPr>
                    <pic:cNvPr id="0" name="11_booking_done.png"/>
                    <pic:cNvPicPr/>
                  </pic:nvPicPr>
                  <pic:blipFill>
                    <a:blip r:embed="rId40"/>
                    <a:stretch>
                      <a:fillRect/>
                    </a:stretch>
                  </pic:blipFill>
                  <pic:spPr>
                    <a:xfrm>
                      <a:off x="0" y="0"/>
                      <a:ext cx="3240000" cy="10368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34 – Сообщение об успешном бронировании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Вкладка «Мои бронирования» (рисунок 35) отображает все брони текущего гостя с датами, услугами, суммой и статусом. Отменить можно только бронь, которая еще не перешла в статус «Заселён» или «Выселен».</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636735"/>
            <wp:docPr id="34" name="Picture 34"/>
            <wp:cNvGraphicFramePr>
              <a:graphicFrameLocks noChangeAspect="1"/>
            </wp:cNvGraphicFramePr>
            <a:graphic>
              <a:graphicData uri="http://schemas.openxmlformats.org/drawingml/2006/picture">
                <pic:pic>
                  <pic:nvPicPr>
                    <pic:cNvPr id="0" name="06_guest_bookings.png"/>
                    <pic:cNvPicPr/>
                  </pic:nvPicPr>
                  <pic:blipFill>
                    <a:blip r:embed="rId41"/>
                    <a:stretch>
                      <a:fillRect/>
                    </a:stretch>
                  </pic:blipFill>
                  <pic:spPr>
                    <a:xfrm>
                      <a:off x="0" y="0"/>
                      <a:ext cx="5940000" cy="363673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35 – Личный кабинет гостя: мои бронирования</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Панель администратора включает вкладки «Бронирования», «Номерной фонд», «Пользователи» и «Отчёт» и работает с базой данных через модели QSqlQueryModel и QSqlTableModel. На вкладке «Бронирования» (рисунок 36) администратор фильтрует брони по статусу и изменяет их статус кнопками; программа проверяет допустимость перехода и одновременно обновляет статус номера (листинг 4).</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5" name="Picture 35"/>
            <wp:cNvGraphicFramePr>
              <a:graphicFrameLocks noChangeAspect="1"/>
            </wp:cNvGraphicFramePr>
            <a:graphic>
              <a:graphicData uri="http://schemas.openxmlformats.org/drawingml/2006/picture">
                <pic:pic>
                  <pic:nvPicPr>
                    <pic:cNvPr id="0" name="07_admin_bookings.png"/>
                    <pic:cNvPicPr/>
                  </pic:nvPicPr>
                  <pic:blipFill>
                    <a:blip r:embed="rId42"/>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36 – Панель администратора: бронирования</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4 – Изменение статуса брони с проверкой допустимого перехода</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void AdminWindow::setBookingStatus(const QString &amp;status)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QModelIndex idx = m_bookView-&gt;currentIndex();</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(!idx.isValid())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QMessageBox::information(this, "Бронирования", "Выберите бронь в таблице");</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int id = m_bookModel-&gt;record(idx.row()).value(0).toInt();</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QString current = m_bookModel-&gt;record(idx.row()).value(7).toString();</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проверка допустимости перехода между статусами</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((status == "Заселён" &amp;&amp; current != "Подтверждено")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 == "Выселен" &amp;&amp; current != "Заселён")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 == "Подтверждено" &amp;&amp; current != "Ожидает подтверждения")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 == "Отменено" &amp;&amp; (current == "Заселён" || current == "Выселен")))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QMessageBox::warning(this, "Бронирования",</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QString("Нельзя изменить статус «%1» на «%2»").arg(current, 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q.prepare("UPDATE bookings SET status = ? WHERE id =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q.addBindValue(id);</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статус номера меняется вместе со статусом брони</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QString roomStatus;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(status == "Заселён") roomStatus = "Занят";</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(status == "Выселен") roomStatus = "На уборке";</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(!roomStatus.isEmpty())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q.prepare("UPDATE rooms SET status = ? WHERE id = (SELECT room_id FROM bookings WHERE id =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q.addBindValue(roomStatus);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q.addBindValue(id);</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loadBookings();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statusBar()-&gt;showMessage(QString("Бронь № %1: статус изменён на «%2»").arg(id).arg(status));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Вкладка «Номерной фонд» (рисунок 37) позволяет добавить номер, изменить статус выбранного номера и удалить номер, если по нему нет активных бронирований. На вкладке «Пользователи» (рисунок 38) администратор добавляет учетные записи с выбором роли и удаляет их; хеш пароля в таблице не отображается. Вкладка «Отчёт» (рисунок 39) формирует сводку по загрузке номерного фонда, активным броням и выручке.</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6" name="Picture 36"/>
            <wp:cNvGraphicFramePr>
              <a:graphicFrameLocks noChangeAspect="1"/>
            </wp:cNvGraphicFramePr>
            <a:graphic>
              <a:graphicData uri="http://schemas.openxmlformats.org/drawingml/2006/picture">
                <pic:pic>
                  <pic:nvPicPr>
                    <pic:cNvPr id="0" name="08_admin_rooms.png"/>
                    <pic:cNvPicPr/>
                  </pic:nvPicPr>
                  <pic:blipFill>
                    <a:blip r:embed="rId43"/>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37 – Панель администратора: номерной фонд</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7" name="Picture 37"/>
            <wp:cNvGraphicFramePr>
              <a:graphicFrameLocks noChangeAspect="1"/>
            </wp:cNvGraphicFramePr>
            <a:graphic>
              <a:graphicData uri="http://schemas.openxmlformats.org/drawingml/2006/picture">
                <pic:pic>
                  <pic:nvPicPr>
                    <pic:cNvPr id="0" name="09_admin_users.png"/>
                    <pic:cNvPicPr/>
                  </pic:nvPicPr>
                  <pic:blipFill>
                    <a:blip r:embed="rId44"/>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38 – Панель администратора: пользователи</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8" name="Picture 38"/>
            <wp:cNvGraphicFramePr>
              <a:graphicFrameLocks noChangeAspect="1"/>
            </wp:cNvGraphicFramePr>
            <a:graphic>
              <a:graphicData uri="http://schemas.openxmlformats.org/drawingml/2006/picture">
                <pic:pic>
                  <pic:nvPicPr>
                    <pic:cNvPr id="0" name="10_admin_report.png"/>
                    <pic:cNvPicPr/>
                  </pic:nvPicPr>
                  <pic:blipFill>
                    <a:blip r:embed="rId45"/>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39 – Панель администратора: сводный отчет</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Полный исходный код основных модулей приведен в приложении Б. Таким образом, в разделе создан графический интерфейс на C++, реализующий все формы прототипа: авторизацию и регистрацию, кабинет гостя с поиском и бронированием номеров и панель администратора для работы с базой данных. Ролевая модель доступа и проверки вводимых данных соответствуют требованиям спецификации.</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4. ОРГАНИЗАЦИЯ ХРАНЕНИЯ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организовать хранение проекта в репозитории на платформе GitHub [14]. Для разделения результатов практики применена стратегия ветвления Git [17]: для каждой кейс-задачи создана отдельная ветка с одинаковой структурой каталогов /docs, /src, /tests и /sourse, а в основной ветке main размещен файл README.md с описанием проекта. Состав веток приведен в таблице 7.</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7 – Структура веток репозитория проекта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1927"/>
        <w:gridCol w:w="8278"/>
      </w:tblGrid>
      <w:tr>
        <w:trPr>
          <w:tblHeader/>
          <w:cantSplit/>
        </w:trPr>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Ветка</w:t>
            </w:r>
          </w:p>
        </w:tc>
        <w:tc>
          <w:tcPr>
            <w:tcW w:type="dxa" w:w="827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Содержимое</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main</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README.md – описание проекта, данные разработчика, структура веток</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case_task_1</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docs – диаграммы IDEF0, IDEF3, DFD и UML (PNG); src – описание моделей (MD); tests – чек-лист проверки диаграмм; sourse – исходные файлы диаграмм</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case_task_2</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docs – спецификация ПО и ТЗ (DOCX); src – веб-прототип (HTML, CSS, JS); tests – тест-кейсы черного ящика (CSV); sourse – сетевой график и диаграмма Ганта (PNG)</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case_task_3</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src – исходный код GUI на C++ (CPP, H, CMakeLists.txt); tests – сценарии ручного тестирования (MD); docs – инструкция по сборке; sourse – скриншоты окон</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case_task_4</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docs – отчет по практике (DOCX); README.md со ссылкой на репозиторий</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Главная страница репозитория с файлом README.md представлена на рисунке 40, список веток – на рисунке 41.</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главная страница репозитория, ветка main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40 – Главная ветка main с файлом README.md</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страница Branches со списком веток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41 – Ветки репозитория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Содержимое веток case_task_1 – case_task_4 показано на рисунках 42–45: в каждой ветке размещены каталоги docs, src, tests и sourse с файлами различных расширений.</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case_task_1 ]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42 – Содержимое ветки case_task_1</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case_task_2 ]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43 – Содержимое ветки case_task_2</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case_task_3 ]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44 – Содержимое ветки case_task_3</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case_task_4 ]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45 – Содержимое ветки case_task_4</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Ссылка на репозиторий проекта: https://github.com/mfostorm/aeris.</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Таким образом, проект размещен в облачном репозитории GitHub, результаты каждой кейс-задачи хранятся в отдельной ветке с единообразной структурой каталогов, а история изменений сохраняется средствами системы контроля версий Git.</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ЗАКЛЮЧЕНИЕ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 ходе учебной практики достигнута поставленная цель – спроектирован и разработан прототип информационной системы бронирования и управления номерным фондом ООО «Гостиница Космос» (ИС «Космос»). Все задачи практики решены.</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Проведен анализ предметной области: выделены основные бизнес-процессы гостиницы (бронирование, управление номерным фондом, заселение и выселение, учет клиентов, дополнительные услуги, отчетность) и роли пользователей. По методологии SADT построены контекстная диаграмма IDEF0 с тремя уровнями декомпозиции, модель процесса IDEF3 и диаграмма потоков данных, а также восемь диаграмм UML: вариантов использования, деятельности, состояний, последовательностей, классов, компонентов, развертывания и пакетов.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Разработана спецификация программного обеспечения с функциональными и нефункциональными требованиями. Создан интерактивный веб-прототип с регистрацией, авторизацией и ролями «Гость» и «Администратор», включая формы администратора для работы с данными бронирований, номеров и пользователей. Тестирование прототипа методом черного ящика по 14 тест-кейсам критических ошибок не выявило.</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Разработаны трехуровневая архитектурная модель системы и техническое задание по ГОСТ 34.602-2020, описаны пользовательские сценарии. Определены необходимые человеческие, технические и материальные ресурсы; расчет сетевого графика показал, что минимальный срок реализации проекта составляет 18 рабочих дней, определен критический путь, построена диаграмма Ганта и выполнено планирование этапов в Kaiten.</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На языке C++ с использованием фреймворка Qt и базы данных SQLite создано настольное приложение, реализующее формы прототипа: авторизацию и регистрацию, кабинет гостя и панель администратора. Проект размещен в репозитории GitHub с отдельной веткой для каждой кейс-задачи.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Полученные результаты могут служить основой для дальнейшей разработки полнофункциональной информационной системы гостиницы: перевода хранения данных на серверную СУБД, реализации REST API и интеграции с платежным сервисом и сайтами онлайн-бронирования.</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СПИСОК ИСПОЛЬЗОВАННЫХ ИСТОЧНИКОВ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 Российская Федерация. Законы. О персональных данных : Федеральный закон № 152-ФЗ : [принят Государственной думой 8 июля 2006 года : одобрен Советом Федерации 14 июля 2006 года]. – Текст : электронный // КонсультантПлюс : [сайт]. – URL: https://www.consultant.ru/document/cons_doc_LAW_61801/ (дата обращения: 05.10.2026).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2. ГОСТ 34.602-2020. Информационные технологии. Комплекс стандартов на автоматизированные системы. Техническое задание на создание автоматизированной системы : национальный стандарт Российской Федерации : издание официальное : введен впервые : дата введения 2022-01-01. – Москва : Стандартинформ, 2021.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3.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межгосударственный стандарт : издание официальное : дата введения 2018-07-01. – Москва : Стандартинформ, 2017.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4.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 : национальный стандарт Российской Федерации : издание официальное : дата введения 2022-04-30. – Москва : Российский институт стандартизации, 2021.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5. 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 национальный стандарт Российской Федерации : издание официальное : дата введения 2016-06-01. – Москва : Стандартинформ, 2015.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6. Р 50.1.028-2001. Информационные технологии поддержки жизненного цикла продукции. Методология функционального моделирования : рекомендации по стандартизации : издание официальное : дата введения 2002-07-01. – Москва : Госстандарт России, 2001.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7. Гниденко, И. Г. Технология разработки программного обеспечения : учебное пособие для среднего профессионального образования / И. Г. Гниденко, Ф. Ф. Павлов, Д. Ю. Федоров.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8. Грекул, В. И. Проектирование информационных систем : учебник и практикум для среднего профессионального образования / В. И. Грекул, Н. Л. Коровкина, Г. А. Левочкина.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9. Исаев, Г. Н. Проектирование информационных систем : учебное пособие / Г. Н. Исаев. – Москва : Омега-Л, 2021.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10. Огнева, М. В. Программирование на языке С++: практический курс : учебное пособие для среднего профессионального образования / М. В. Огнева, Е. В. Кудрина.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11. Рыбальченко, М. В. Архитектура информационных систем : учебник для среднего профессионального образования / М. В. Рыбальченко. – 2-е изд.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12. Стружкин, Н. П. Базы данных: проектирование : учебник для среднего профессионального образования / Н. П. Стружкин, В. В. Годин.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13. Черткова, Е. А. Программная инженерия. Визуальное моделирование программных систем : учебник для среднего профессионального образования / Е. А. Черткова. – 2-е изд.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14. Документация GitHub. – Текст : электронный // GitHub Docs : [сайт]. – URL: https://docs.github.com/ru (дата обращения: 06.10.2026).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15. Онлайн-редактор диаграмм draw.io. – Текст : электронный // diagrams.net : [сайт]. – URL: https://app.diagrams.net/ (дата обращения: 05.10.2026).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16. Система управления проектами Kaiten. База знаний. – Текст : электронный // Kaiten : [сайт]. – URL: https://faq-ru.kaiten.site/ (дата обращения: 06.10.2026).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17. Чакон, С. Pro Git : книга / С. Чакон, Б. Штрауб. – 2-е изд. – Текст : электронный // Git : [сайт]. – URL: https://git-scm.com/book/ru/v2 (дата обращения: 06.10.2026).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18. Qt 6 Documentation. – Текст : электронный // The Qt Company : [сайт]. – URL: https://doc.qt.io/qt-6/ (дата обращения: 07.10.2026).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19. SQLite Documentation. – Текст : электронный // SQLite : [сайт]. – URL: https://www.sqlite.org/docs.html (дата обращения: 07.10.2026).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20. Visual Paradigm Online. UML and Business Process Modeling. – Текст : электронный // Visual Paradigm : [сайт]. – URL: https://online.visual-paradigm.com/ (дата обращения: 05.10.2026).</w:t>
      </w:r>
    </w:p>
    <w:p>
      <w:pPr>
        <w:keepNext/>
        <w:pageBreakBefore/>
        <w:widowControl/>
        <w:spacing w:before="0" w:after="0" w:line="240" w:lineRule="auto"/>
        <w:ind w:firstLine="0" w:left="0" w:right="0"/>
        <w:jc w:val="right"/>
      </w:pPr>
      <w:r>
        <w:rPr>
          <w:rFonts w:ascii="Times New Roman" w:hAnsi="Times New Roman" w:eastAsia="Times New Roman" w:cs="Times New Roman"/>
          <w:b/>
          <w:i w:val="0"/>
          <w:sz w:val="28"/>
        </w:rPr>
        <w:t>Приложение А</w:t>
      </w:r>
    </w:p>
    <w:p>
      <w:pPr>
        <w:pStyle w:val="Heading1"/>
        <w:keepNext/>
        <w:pageBreakBefore w:val="0"/>
        <w:widowControl/>
        <w:spacing w:before="240" w:after="360" w:line="240" w:lineRule="auto"/>
        <w:ind w:firstLine="0" w:left="0" w:right="0"/>
        <w:jc w:val="center"/>
      </w:pPr>
      <w:r>
        <w:rPr>
          <w:rFonts w:ascii="Times New Roman" w:hAnsi="Times New Roman" w:eastAsia="Times New Roman" w:cs="Times New Roman"/>
          <w:b/>
          <w:i w:val="0"/>
          <w:sz w:val="28"/>
        </w:rPr>
        <w:t>ТЕХНИЧЕСКОЕ ЗАДАНИЕ НА СОЗДАНИЕ ИС «КОСМОС»</w:t>
      </w:r>
    </w:p>
    <w:p>
      <w:pPr>
        <w:keepNext w:val="0"/>
        <w:pageBreakBefore w:val="0"/>
        <w:widowControl/>
        <w:spacing w:before="0" w:after="0" w:line="240" w:lineRule="auto"/>
        <w:ind w:firstLine="0" w:left="0" w:right="0"/>
        <w:jc w:val="center"/>
      </w:pPr>
      <w:r>
        <w:rPr>
          <w:rFonts w:ascii="Times New Roman" w:hAnsi="Times New Roman" w:cs="Times New Roman" w:eastAsia="Times New Roman"/>
          <w:b/>
          <w:i w:val="0"/>
          <w:sz w:val="28"/>
        </w:rPr>
        <w:t>ТЕХНИЧЕСКОЕ ЗАДАНИЕ</w:t>
      </w:r>
    </w:p>
    <w:p>
      <w:pPr>
        <w:keepNext w:val="0"/>
        <w:pageBreakBefore w:val="0"/>
        <w:widowControl/>
        <w:spacing w:before="0" w:after="0" w:line="240" w:lineRule="auto"/>
        <w:ind w:firstLine="0" w:left="0" w:right="0"/>
        <w:jc w:val="center"/>
      </w:pPr>
      <w:r>
        <w:rPr>
          <w:rFonts w:ascii="Times New Roman" w:hAnsi="Times New Roman" w:cs="Times New Roman" w:eastAsia="Times New Roman"/>
          <w:b/>
          <w:i w:val="0"/>
          <w:sz w:val="28"/>
        </w:rPr>
        <w:t>на создание автоматизированной информационной системы управления гостиницей ООО «Гостиница Космос» (ИС «Космос»)</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sz w:val="28"/>
        </w:rPr>
        <w:t>Техническое задание разработано в соответствии с ГОСТ 34.602-2020 «Техническое задание на создание автоматизированной системы» с учётом рекомендаций ГОСТ 19.201-78 и основано на документах «Спецификация требований к ПО» и «Общее назначение разрабатываемой ИС». Маркеры требований (R, F, S, P, L) соответствуют документу «Общее назначение разрабатываемой ИС».</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 Общие сведения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1.1 Полное наименование системы и её условное обозначение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Полное наименование: </w:t>
      </w:r>
      <w:r>
        <w:rPr>
          <w:rFonts w:ascii="Times New Roman" w:hAnsi="Times New Roman" w:cs="Times New Roman" w:eastAsia="Times New Roman"/>
          <w:b/>
          <w:i w:val="0"/>
          <w:sz w:val="28"/>
        </w:rPr>
        <w:t>Автоматизированная информационная система управления гостиницей ООО «Гостиница Космос»</w:t>
      </w:r>
      <w:r>
        <w:rPr>
          <w:rFonts w:ascii="Times New Roman" w:hAnsi="Times New Roman" w:cs="Times New Roman" w:eastAsia="Times New Roman"/>
          <w:b w:val="0"/>
          <w:i w:val="0"/>
          <w:sz w:val="28"/>
        </w:rPr>
        <w:t>.</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Условное обозначение: </w:t>
      </w:r>
      <w:r>
        <w:rPr>
          <w:rFonts w:ascii="Times New Roman" w:hAnsi="Times New Roman" w:cs="Times New Roman" w:eastAsia="Times New Roman"/>
          <w:b/>
          <w:i w:val="0"/>
          <w:sz w:val="28"/>
        </w:rPr>
        <w:t>ИС «Космос»</w:t>
      </w:r>
      <w:r>
        <w:rPr>
          <w:rFonts w:ascii="Times New Roman" w:hAnsi="Times New Roman" w:cs="Times New Roman" w:eastAsia="Times New Roman"/>
          <w:b w:val="0"/>
          <w:i w:val="0"/>
          <w:sz w:val="28"/>
        </w:rPr>
        <w:t xml:space="preserve">. Шифр темы: </w:t>
      </w:r>
      <w:r>
        <w:rPr>
          <w:rFonts w:ascii="Times New Roman" w:hAnsi="Times New Roman" w:cs="Times New Roman" w:eastAsia="Times New Roman"/>
          <w:b/>
          <w:i w:val="0"/>
          <w:sz w:val="28"/>
        </w:rPr>
        <w:t>АИС-КОСМОС-2026</w:t>
      </w:r>
      <w:r>
        <w:rPr>
          <w:rFonts w:ascii="Times New Roman" w:hAnsi="Times New Roman" w:cs="Times New Roman" w:eastAsia="Times New Roman"/>
          <w:b w:val="0"/>
          <w:i w:val="0"/>
          <w:sz w:val="28"/>
        </w:rPr>
        <w:t>.</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1.2 Наименование заказчика и разработчика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Заказчик: ООО «Гостиница Космос» (далее — Гостиница). Представитель заказчика — директор гостиницы.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Разработчик: проектная команда ИС «Космос» (состав ролей приведён в документе «Общее назначение разрабатываемой ИС», раздел 11).</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1.3 Перечень документов, на основании которых создаётся система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договор на выполнение работ по созданию ИС «Космос» (для учебного проекта — задание на практическую работу);</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отчёт о предпроектном обследовании (описание предметной области);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спецификация требований к программному обеспечению ИС «Космос» (КЭ-05);</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документ «Общее назначение разрабатываемой ИС» (КЭ-06);</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Федеральный закон от 27.07.2006 № 152-ФЗ «О персональных данных»;</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Федеральный закон от 22.05.2003 № 54-ФЗ «О применении контрольно-кассовой техники…»;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Правила предоставления гостиничных услуг в Российской Федерации (утв. Постановлением Правительства РФ от 18.11.2020 № 1853).</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1.4 Плановые сроки начала и окончания работ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Начало работ — 01.09.2026, окончание работ — 12.03.2027. Сроки отдельных этапов приведены в разделе 5.</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1.5 Источники и порядок финансирования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Работы финансируются за счёт собственных средств Заказчика. Оплата производится поэтапно после подписания актов сдачи-приёмки каждого инкремента системы. Предварительная оценка стоимости приведена в документе «Общее назначение разрабатываемой ИС».</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1.6 Порядок оформления и предъявления результатов работ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Результаты работ предъявляются Заказчику поэтапно: по окончании каждого этапа передаются документы, предусмотренные разделом 9, а по окончании каждого инкремента — работоспособная версия системы, развёрнутая на тестовом стенде. Приёмка оформляется актом, подписанным представителями Заказчика и Разработчика.</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2 Цели и назначение создания системы</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2.1 Цели создания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Целями создания ИС «Космос» являются: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повышение качества обслуживания гостей за счёт онлайн-бронирования и сокращения времени заселения;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исключение ошибок двойного бронирования номеров;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увеличение доли прямых продаж через сайт гостиницы;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обеспечение руководства оперативной информацией о загрузке и выручке;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выполнение требований законодательства (54-ФЗ, 152-ФЗ, миграционный учёт).</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А.1 – Критерии достижения целей</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3118"/>
        <w:gridCol w:w="1530"/>
        <w:gridCol w:w="2154"/>
      </w:tblGrid>
      <w:tr>
        <w:trPr>
          <w:tblHeader w:val="true"/>
        </w:trPr>
        <w:tc>
          <w:tcPr>
            <w:tcW w:type="dxa" w:w="2551"/>
            <w:vAlign w:val="center"/>
            <w:shd w:val="clear" w:color="auto" w:fill="D9D9D9"/>
          </w:tcPr>
          <w:p>
            <w:pPr>
              <w:spacing w:line="240" w:lineRule="auto" w:after="0" w:before="0"/>
              <w:jc w:val="center"/>
            </w:pPr>
            <w:r>
              <w:rPr>
                <w:rFonts w:ascii="Times New Roman" w:hAnsi="Times New Roman" w:cs="Times New Roman" w:eastAsia="Times New Roman"/>
                <w:b/>
                <w:i w:val="0"/>
                <w:sz w:val="24"/>
              </w:rPr>
              <w:t>Цель</w:t>
            </w:r>
          </w:p>
        </w:tc>
        <w:tc>
          <w:tcPr>
            <w:tcW w:type="dxa" w:w="3118"/>
            <w:vAlign w:val="center"/>
            <w:shd w:val="clear" w:color="auto" w:fill="D9D9D9"/>
          </w:tcPr>
          <w:p>
            <w:pPr>
              <w:spacing w:line="240" w:lineRule="auto" w:after="0" w:before="0"/>
              <w:jc w:val="center"/>
            </w:pPr>
            <w:r>
              <w:rPr>
                <w:rFonts w:ascii="Times New Roman" w:hAnsi="Times New Roman" w:cs="Times New Roman" w:eastAsia="Times New Roman"/>
                <w:b/>
                <w:i w:val="0"/>
                <w:sz w:val="24"/>
              </w:rPr>
              <w:t>Показатель</w:t>
            </w:r>
          </w:p>
        </w:tc>
        <w:tc>
          <w:tcPr>
            <w:tcW w:type="dxa" w:w="1531"/>
            <w:vAlign w:val="center"/>
            <w:shd w:val="clear" w:color="auto" w:fill="D9D9D9"/>
          </w:tcPr>
          <w:p>
            <w:pPr>
              <w:spacing w:line="240" w:lineRule="auto" w:after="0" w:before="0"/>
              <w:jc w:val="center"/>
            </w:pPr>
            <w:r>
              <w:rPr>
                <w:rFonts w:ascii="Times New Roman" w:hAnsi="Times New Roman" w:cs="Times New Roman" w:eastAsia="Times New Roman"/>
                <w:b/>
                <w:i w:val="0"/>
                <w:sz w:val="24"/>
              </w:rPr>
              <w:t>Сейчас</w:t>
            </w:r>
          </w:p>
        </w:tc>
        <w:tc>
          <w:tcPr>
            <w:tcW w:type="dxa" w:w="2154"/>
            <w:vAlign w:val="center"/>
            <w:shd w:val="clear" w:color="auto" w:fill="D9D9D9"/>
          </w:tcPr>
          <w:p>
            <w:pPr>
              <w:spacing w:line="240" w:lineRule="auto" w:after="0" w:before="0"/>
              <w:jc w:val="center"/>
            </w:pPr>
            <w:r>
              <w:rPr>
                <w:rFonts w:ascii="Times New Roman" w:hAnsi="Times New Roman" w:cs="Times New Roman" w:eastAsia="Times New Roman"/>
                <w:b/>
                <w:i w:val="0"/>
                <w:sz w:val="24"/>
              </w:rPr>
              <w:t>После внедрения</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Сократить время заселения</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Среднее время оформления гостя</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12–15 мин</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более 5 мин</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Исключить овербукинг</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Случаи двойного бронирования в месяц</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3–5</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0</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Развить прямые продажи</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Доля бронирований через сайт</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5 %</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менее 30 %</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Ускорить подготовку отчётов</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Время формирования отчёта о загрузке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1–2 дня</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более 10 с</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Повысить загрузку</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Средняя загрузка номерного фонда</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65 %</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менее 72 %</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2.2 Назначение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 «Космос» предназначена для автоматизации деятельности службы бронирования, службы приёма и размещения, хозяйственной службы, бухгалтерии и руководства Гостиницы, а также для предоставления гостям возможности онлайн-бронирования и оплаты номеров.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Объекты автоматизации: процессы бронирования, заселения, проживания и выселения гостей; учёт номерного фонда и уборки; расчёты с гостями; формирование отчётности; обмен данными с внешними организациями.</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3 Характеристика объекта автоматизации</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3.1 Краткие сведения об объекте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ООО «Гостиница Космос» — городская гостиница категории «три звезды», работающая круглосуточно. Номерной фонд — 80 номеров четырёх категорий: «Стандарт» (50), «Комфорт» (20), «Полулюкс» (6), «Люкс» (4). В гостинице работают ресторан (завтраки), конференц-зал на 40 мест, прачечная; предоставляется трансфер. Численность персонала — 45 человек, из них с системой будут работать около 25 сотрудников: служба приёма и размещения (8), служба бронирования (2), хозяйственная служба (12), бухгалтерия (2), руководство (1). В среднем оформляется около 600 бронирований в месяц, около 15 % гостей — иностранные граждане.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Существующее состояние: бронирования ведутся в журнале и таблицах Excel, шахматка — в отдельном файле, расчёты выполняются через онлайн-кассу без связи с учётом броней, бухгалтерский учёт — в 1С:Бухгалтерии, уведомления о прибытии иностранных граждан заполняются вручную.</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3.2 Условия эксплуатации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эксплуатируется круглосуточно в помещениях гостиницы (ресепшн, служебные помещения) и через сеть Интернет (модуль онлайн-бронирования для гостей). Рабочие места сотрудников подключены к локальной сети гостиницы со скоростью не менее 100 Мбит/с, канал доступа в Интернет — не менее 100 Мбит/с с резервным каналом мобильной связи. Серверное оборудование размещается в серверной гостиницы или у облачного провайдера на территории РФ.</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 Требования к системе</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4.1 Требования к системе в целом</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 Требования к структуре и функционированию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ИС «Космос» должна состоять из восьми функциональных подсистем, работающих с общей базой данных (рисунок А.1).</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3019500"/>
            <wp:docPr id="1" name="Picture 1"/>
            <wp:cNvGraphicFramePr>
              <a:graphicFrameLocks noChangeAspect="1"/>
            </wp:cNvGraphicFramePr>
            <a:graphic>
              <a:graphicData uri="http://schemas.openxmlformats.org/drawingml/2006/picture">
                <pic:pic>
                  <pic:nvPicPr>
                    <pic:cNvPr id="0" name="subsys.png"/>
                    <pic:cNvPicPr/>
                  </pic:nvPicPr>
                  <pic:blipFill>
                    <a:blip r:embed="rId46"/>
                    <a:stretch>
                      <a:fillRect/>
                    </a:stretch>
                  </pic:blipFill>
                  <pic:spPr>
                    <a:xfrm>
                      <a:off x="0" y="0"/>
                      <a:ext cx="5940000" cy="30195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А.1 – Структура ИС «Космос»</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А.2 – Состав подсистем ИС «Космос»</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835"/>
        <w:gridCol w:w="4819"/>
        <w:gridCol w:w="1701"/>
      </w:tblGrid>
      <w:tr>
        <w:trPr>
          <w:tblHeader w:val="true"/>
        </w:trPr>
        <w:tc>
          <w:tcPr>
            <w:tcW w:type="dxa" w:w="2835"/>
            <w:vAlign w:val="center"/>
            <w:shd w:val="clear" w:color="auto" w:fill="D9D9D9"/>
          </w:tcPr>
          <w:p>
            <w:pPr>
              <w:spacing w:line="240" w:lineRule="auto" w:after="0" w:before="0"/>
              <w:jc w:val="center"/>
            </w:pPr>
            <w:r>
              <w:rPr>
                <w:rFonts w:ascii="Times New Roman" w:hAnsi="Times New Roman" w:cs="Times New Roman" w:eastAsia="Times New Roman"/>
                <w:b/>
                <w:i w:val="0"/>
                <w:sz w:val="24"/>
              </w:rPr>
              <w:t>Подсистема</w:t>
            </w:r>
          </w:p>
        </w:tc>
        <w:tc>
          <w:tcPr>
            <w:tcW w:type="dxa" w:w="4819"/>
            <w:vAlign w:val="center"/>
            <w:shd w:val="clear" w:color="auto" w:fill="D9D9D9"/>
          </w:tcPr>
          <w:p>
            <w:pPr>
              <w:spacing w:line="240" w:lineRule="auto" w:after="0" w:before="0"/>
              <w:jc w:val="center"/>
            </w:pPr>
            <w:r>
              <w:rPr>
                <w:rFonts w:ascii="Times New Roman" w:hAnsi="Times New Roman" w:cs="Times New Roman" w:eastAsia="Times New Roman"/>
                <w:b/>
                <w:i w:val="0"/>
                <w:sz w:val="24"/>
              </w:rPr>
              <w:t>Назначение</w:t>
            </w:r>
          </w:p>
        </w:tc>
        <w:tc>
          <w:tcPr>
            <w:tcW w:type="dxa" w:w="1701"/>
            <w:vAlign w:val="center"/>
            <w:shd w:val="clear" w:color="auto" w:fill="D9D9D9"/>
          </w:tcPr>
          <w:p>
            <w:pPr>
              <w:spacing w:line="240" w:lineRule="auto" w:after="0" w:before="0"/>
              <w:jc w:val="center"/>
            </w:pPr>
            <w:r>
              <w:rPr>
                <w:rFonts w:ascii="Times New Roman" w:hAnsi="Times New Roman" w:cs="Times New Roman" w:eastAsia="Times New Roman"/>
                <w:b/>
                <w:i w:val="0"/>
                <w:sz w:val="24"/>
              </w:rPr>
              <w:t>Функции</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ПС-1 Бронирование</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Приём и ведение бронирований из всех каналов</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 F2</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ПС-2 Номерной фонд</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Справочник номеров, шахматка, статусы, уборка</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F5, F9</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ПС-3 Обслуживание гостей</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Заселение, выселение, дополнительные услуги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F3, F4, F7</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ПС-4 Тарифы</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Тарифы, сезонные цены, скидки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F6</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ПС-5 Финансы</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Счета гостей, платежи, фискальные чеки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F8</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ПС-6 Отчётность</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Управленческие и финансовые отчёты</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F10</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ПС-7 Интеграции</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Уведомления, обмен с внешними системами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F11, F13</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ПС-8 Администрирование</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Пользователи, роли, журнал аудита, настройки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F12</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Система должна быть построена по трёхуровневой клиент-серверной архитектуре (клиент — веб-браузер, сервер приложений, сервер базы данных) с веб-интерфейсом (рисунок А.2). Взаимодействие клиентской и серверной частей должно осуществляться по протоколу HTTPS через REST API.</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3746769"/>
            <wp:docPr id="2" name="Picture 2"/>
            <wp:cNvGraphicFramePr>
              <a:graphicFrameLocks noChangeAspect="1"/>
            </wp:cNvGraphicFramePr>
            <a:graphic>
              <a:graphicData uri="http://schemas.openxmlformats.org/drawingml/2006/picture">
                <pic:pic>
                  <pic:nvPicPr>
                    <pic:cNvPr id="0" name="arch.png"/>
                    <pic:cNvPicPr/>
                  </pic:nvPicPr>
                  <pic:blipFill>
                    <a:blip r:embed="rId47"/>
                    <a:stretch>
                      <a:fillRect/>
                    </a:stretch>
                  </pic:blipFill>
                  <pic:spPr>
                    <a:xfrm>
                      <a:off x="0" y="0"/>
                      <a:ext cx="5940000" cy="374676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А.2 – Архитектура и схема развёртывания ИС «Космос»</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должна поддерживать следующие режимы функционирования: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штатный режим</w:t>
      </w:r>
      <w:r>
        <w:rPr>
          <w:rFonts w:ascii="Times New Roman" w:hAnsi="Times New Roman" w:cs="Times New Roman" w:eastAsia="Times New Roman"/>
          <w:b w:val="0"/>
          <w:i w:val="0"/>
          <w:sz w:val="28"/>
        </w:rPr>
        <w:t xml:space="preserve"> — круглосуточная работа всех подсистем;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сервисный режим</w:t>
      </w:r>
      <w:r>
        <w:rPr>
          <w:rFonts w:ascii="Times New Roman" w:hAnsi="Times New Roman" w:cs="Times New Roman" w:eastAsia="Times New Roman"/>
          <w:b w:val="0"/>
          <w:i w:val="0"/>
          <w:sz w:val="28"/>
        </w:rPr>
        <w:t xml:space="preserve"> — плановое обслуживание и обновление (не более 2 часов в неделю, в ночное время с 02:00 до 04:00, с предварительным уведомлением пользователей);</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аварийный режим</w:t>
      </w:r>
      <w:r>
        <w:rPr>
          <w:rFonts w:ascii="Times New Roman" w:hAnsi="Times New Roman" w:cs="Times New Roman" w:eastAsia="Times New Roman"/>
          <w:b w:val="0"/>
          <w:i w:val="0"/>
          <w:sz w:val="28"/>
        </w:rPr>
        <w:t xml:space="preserve"> — при отказе внешних систем (эквайринг, ОФД, МВД) система должна продолжать работу, накапливая данные для последующей передачи.</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4.1.2 Требования к численности и квалификации персонала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Для эксплуатации системы необходим системный администратор (1 штатная единица или договор на аутсорсинг) с навыками администрирования ОС Linux, СУБД PostgreSQL и Docker. Дополнительного персонала для работы с системой не требуется.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Каждый пользователь должен обладать практическими навыками работы с графическим пользовательским интерфейсом ОС и веб-браузером. Перед началом работы пользователи должны пройти обучение продолжительностью не более 4 часов.</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4.1.3 Показатели назначения</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А.3 – Показатели назначения</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6237"/>
        <w:gridCol w:w="3118"/>
      </w:tblGrid>
      <w:tr>
        <w:trPr>
          <w:tblHeader w:val="true"/>
        </w:trPr>
        <w:tc>
          <w:tcPr>
            <w:tcW w:type="dxa" w:w="6236"/>
            <w:vAlign w:val="center"/>
            <w:shd w:val="clear" w:color="auto" w:fill="D9D9D9"/>
          </w:tcPr>
          <w:p>
            <w:pPr>
              <w:spacing w:line="240" w:lineRule="auto" w:after="0" w:before="0"/>
              <w:jc w:val="center"/>
            </w:pPr>
            <w:r>
              <w:rPr>
                <w:rFonts w:ascii="Times New Roman" w:hAnsi="Times New Roman" w:cs="Times New Roman" w:eastAsia="Times New Roman"/>
                <w:b/>
                <w:i w:val="0"/>
                <w:sz w:val="24"/>
              </w:rPr>
              <w:t>Показатель</w:t>
            </w:r>
          </w:p>
        </w:tc>
        <w:tc>
          <w:tcPr>
            <w:tcW w:type="dxa" w:w="3118"/>
            <w:vAlign w:val="center"/>
            <w:shd w:val="clear" w:color="auto" w:fill="D9D9D9"/>
          </w:tcPr>
          <w:p>
            <w:pPr>
              <w:spacing w:line="240" w:lineRule="auto" w:after="0" w:before="0"/>
              <w:jc w:val="center"/>
            </w:pPr>
            <w:r>
              <w:rPr>
                <w:rFonts w:ascii="Times New Roman" w:hAnsi="Times New Roman" w:cs="Times New Roman" w:eastAsia="Times New Roman"/>
                <w:b/>
                <w:i w:val="0"/>
                <w:sz w:val="24"/>
              </w:rPr>
              <w:t>Значение</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Количество одновременно работающих сотрудников</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менее 30</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Количество одновременных посетителей сайта бронирования</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менее 200</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Время загрузки любой страницы (канал 50 Мбит/с)</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более 2 с</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Время подтверждения бронирования / операции</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более 3 с</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Время формирования отчёта за месяц</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более 10 с</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Объём хранимых данных о гостях и бронированиях</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менее 5 лет</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Количество номеров, которое поддерживает система без доработки</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до 500</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4.1.4 Требования к надёжности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коэффициент готовности системы — не менее 0,995 (круглосуточно, за исключением сервисного режима);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время восстановления после отказа (RTO) — не более 4 часов;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допустимая потеря данных (RPO) — не более 1 часа (журнал транзакций СУБД копируется непрерывно);</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при обрыве соединения до подтверждения операции система должна позволять пользователю восстановить незавершённые действия;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одновременное бронирование одного номера на пересекающиеся даты должно блокироваться на уровне транзакции СУБД.</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4.1.5 Требования к безопасности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Технические средства системы должны соответствовать требованиям электробезопасности по ГОСТ 12.2.007.0-75 и санитарным нормам к рабочим местам с ПЭВМ (СанПиН 1.2.3685-21). Серверное оборудование должно подключаться через источники бесперебойного питания.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4.1.6 Требования к эргономике и технической эстетике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интерфейс системы должен быть на русском языке; модуль онлайн-бронирования — на русском и английском языках;</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интерфейс должен быть адаптивным: корректно отображаться на экранах от 360 px (смартфон) до 1920 px (монитор);</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шахматка должна отображать загрузку номеров цветом (свободен, забронирован, занят, уборка, ремонт);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на каждой странице должна быть ссылка на справочную информацию;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95 % новых пользователей должны выполнять основные операции (бронирование, заселение) без ошибок после обучения.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4.1.7 Требования к эксплуатации, техническому обслуживанию и хранению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Обслуживание серверов выполняется системным администратором в сервисном режиме. Резервные копии базы данных создаются ежесуточно и хранятся не менее 30 дней на отдельном носителе (или в облачном хранилище на территории РФ); ежемесячно выполняется проверка восстановления из резервной копии.</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4.1.8 Требования к защите информации от несанкционированного доступа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доступ к функциям системы должен предоставляться только после аутентификации по логину и паролю (для гостей — по e-mail/телефону с подтверждением кодом);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права пользователей должны определяться ролями: администратор ресепшн, менеджер по бронированию, горничная, бухгалтер, директор, системный администратор;</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пароли должны храниться в виде хеша (не в открытом виде), минимальная длина — 8 символов;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все сетевые соединения должны быть защищены протоколом TLS версии не ниже 1.2;</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обработка персональных данных гостей должна соответствовать 152-ФЗ; гость даёт согласие на обработку при бронировании;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данные банковских карт не должны храниться в системе — оплата выполняется на стороне платёжного шлюза;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все действия с персональными данными и финансовыми документами должны фиксироваться в журнале аудита.</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4.1.9 Требования по сохранности информации при авариях</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При сбоях электропитания, отказах оборудования и программного обеспечения должна обеспечиваться сохранность данных за счёт транзакционного механизма СУБД, источников бесперебойного питания (время автономной работы не менее 15 минут для корректного завершения работы) и резервного копирования (п. 4.1.7).</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4.1.10 Требования к защите от влияния внешних воздействий</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Специальные требования к защите от внешних воздействий (радиоэлектронной, механической и т. п.) не предъявляются. Серверное оборудование должно эксплуатироваться при температуре от +15 до +30 °C.</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4.1.11 Требования к патентной чистоте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Используемое программное обеспечение должно быть свободно распространяемым (Ubuntu, PostgreSQL, Nginx, Python, Django, Vue.js) либо лицензионным. Исключительные права на разработанный программный код передаются Заказчику.</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4.1.12 Требования по стандартизации и унификации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Разработка должна вестись с использованием унифицированных решений: REST API с описанием в формате OpenAPI, единые справочники в базе данных, стиль кода PEP 8 (Python) и ESLint (TypeScript). Документация оформляется по ГОСТ 34 и ГОСТ 19.</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4.1.13 Дополнительные требования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Исходный код и документация проекта должны храниться в системе управления версиями Git (репозиторий на GitHub), задачи проекта — вестись в системе управления проектами Kaiten.</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4.2 Требования к функциям (задачам), выполняемым системой</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А.4 – Требования к функциям системы</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6010"/>
        <w:gridCol w:w="1304"/>
      </w:tblGrid>
      <w:tr>
        <w:trPr>
          <w:tblHeader w:val="true"/>
        </w:trPr>
        <w:tc>
          <w:tcPr>
            <w:tcW w:type="dxa" w:w="2041"/>
            <w:vAlign w:val="center"/>
            <w:shd w:val="clear" w:color="auto" w:fill="D9D9D9"/>
          </w:tcPr>
          <w:p>
            <w:pPr>
              <w:spacing w:line="240" w:lineRule="auto" w:after="0" w:before="0"/>
              <w:jc w:val="center"/>
            </w:pPr>
            <w:r>
              <w:rPr>
                <w:rFonts w:ascii="Times New Roman" w:hAnsi="Times New Roman" w:cs="Times New Roman" w:eastAsia="Times New Roman"/>
                <w:b/>
                <w:i w:val="0"/>
                <w:sz w:val="24"/>
              </w:rPr>
              <w:t>Функция</w:t>
            </w:r>
          </w:p>
        </w:tc>
        <w:tc>
          <w:tcPr>
            <w:tcW w:type="dxa" w:w="6009"/>
            <w:vAlign w:val="center"/>
            <w:shd w:val="clear" w:color="auto" w:fill="D9D9D9"/>
          </w:tcPr>
          <w:p>
            <w:pPr>
              <w:spacing w:line="240" w:lineRule="auto" w:after="0" w:before="0"/>
              <w:jc w:val="center"/>
            </w:pPr>
            <w:r>
              <w:rPr>
                <w:rFonts w:ascii="Times New Roman" w:hAnsi="Times New Roman" w:cs="Times New Roman" w:eastAsia="Times New Roman"/>
                <w:b/>
                <w:i w:val="0"/>
                <w:sz w:val="24"/>
              </w:rPr>
              <w:t>Требования (система должна обеспечивать возможность…)</w:t>
            </w:r>
          </w:p>
        </w:tc>
        <w:tc>
          <w:tcPr>
            <w:tcW w:type="dxa" w:w="1304"/>
            <w:vAlign w:val="center"/>
            <w:shd w:val="clear" w:color="auto" w:fill="D9D9D9"/>
          </w:tcPr>
          <w:p>
            <w:pPr>
              <w:spacing w:line="240" w:lineRule="auto" w:after="0" w:before="0"/>
              <w:jc w:val="center"/>
            </w:pPr>
            <w:r>
              <w:rPr>
                <w:rFonts w:ascii="Times New Roman" w:hAnsi="Times New Roman" w:cs="Times New Roman" w:eastAsia="Times New Roman"/>
                <w:b/>
                <w:i w:val="0"/>
                <w:sz w:val="24"/>
              </w:rPr>
              <w:t>Время</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 Онлайн-бронирование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поиска свободных номеров по датам, категории и числу гостей; расчёта стоимости по действующему тарифу; оформления брони с согласием на обработку ПД; онлайн-оплаты предоплаты</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3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F2 Управление бронированиями</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создания, изменения и отмены броней менеджером; групповых броней; автоматического приёма броней из channel manager; поиска брони по ФИО, телефону, номеру</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3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F3 Заселение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поиска брони; ввода паспортных данных вручную или сканером; выбора номера; формирования анкеты гостя и уведомления о прибытии иностранного гражданина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5 мин на гостя</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F4 Выселение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просмотра и закрытия счёта гостя; окончательного расчёта; печати счёта и акта; перевода номера в статус «уборка»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3 мин</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F5 Номерной фонд</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ведения справочника номеров и категорий; отображения шахматки на выбранный период; изменения статусов номеров</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2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F6 Тарифы</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создания тарифов по категориям и периодам; сезонных коэффициентов; скидок и спецпредложений</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F7 Доп. услуги</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ведения справочника услуг; начисления услуг на счёт проживающего гостя</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2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F8 Оплата</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приёма оплаты картой (онлайн и терминал), наличными, по безналичному счёту; передачи данных чека в онлайн-кассу; возврата средств</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5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F9 Уборка</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формирования заданий горничным; отметки выполнения с мобильного устройства; автоматической смены статуса номера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F10 Отчёты</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формирования отчётов о загрузке, выручке, ADR, RevPAR, кассового отчёта, отчёта по гостям за период; выгрузки в Excel и PDF</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10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F11 Уведомления</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отправки гостю e-mail/SMS: подтверждение брони, напоминание за сутки до заезда, электронный чек</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1 мин</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F12 Администрирование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создания учётных записей, назначения ролей, блокировки пользователей, просмотра журнала аудита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F13 Интеграции</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обмена с эквайрингом, ОФД, 1С:Бухгалтерией (ежедневная выгрузка), сервисом миграционного учёта, channel manager (обновление наличия не реже 1 раза в 5 мин)</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4.3 Требования к видам обеспечения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4.3.1 Требования к математическому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должна обеспечивать расчёт стоимости проживания с учётом тарифа, сезонного коэффициента, скидки и количества ночей, а также расчёт показателей: загрузка = проданные номеро-ночи / доступные номеро-ночи × 100 %; ADR = выручка от номеров / проданные номеро-ночи; RevPAR = выручка от номеров / доступные номеро-ночи. Денежные расчёты выполняются с точностью до копейки.</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4.3.2 Требования к информационному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Данные системы должны храниться в единой реляционной базе данных под управлением СУБД PostgreSQL. Логическая модель данных приведена на рисунке А.3. Справочники (номера, категории, тарифы, услуги, сотрудники) должны вестись централизованно. Обмен данными с внешними системами осуществляется в форматах JSON (REST API) и XML (1С).</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3791058"/>
            <wp:docPr id="3" name="Picture 3"/>
            <wp:cNvGraphicFramePr>
              <a:graphicFrameLocks noChangeAspect="1"/>
            </wp:cNvGraphicFramePr>
            <a:graphic>
              <a:graphicData uri="http://schemas.openxmlformats.org/drawingml/2006/picture">
                <pic:pic>
                  <pic:nvPicPr>
                    <pic:cNvPr id="0" name="er.png"/>
                    <pic:cNvPicPr/>
                  </pic:nvPicPr>
                  <pic:blipFill>
                    <a:blip r:embed="rId48"/>
                    <a:stretch>
                      <a:fillRect/>
                    </a:stretch>
                  </pic:blipFill>
                  <pic:spPr>
                    <a:xfrm>
                      <a:off x="0" y="0"/>
                      <a:ext cx="5940000" cy="3791058"/>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А.3 – Логическая модель данных ИС «Космос»</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4.3.3 Требования к лингвистическому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Интерфейс сотрудников — русский язык; модуль онлайн-бронирования — русский и английский. Языки разработки — Python, TypeScript, SQL. Кодировка данных — UTF-8.</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4.3.4 Требования к программному обеспечению</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А.5 – Состав программного обеспечения</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6804"/>
      </w:tblGrid>
      <w:tr>
        <w:trPr>
          <w:tblHeader w:val="true"/>
        </w:trPr>
        <w:tc>
          <w:tcPr>
            <w:tcW w:type="dxa" w:w="2551"/>
            <w:vAlign w:val="center"/>
            <w:shd w:val="clear" w:color="auto" w:fill="D9D9D9"/>
          </w:tcPr>
          <w:p>
            <w:pPr>
              <w:spacing w:line="240" w:lineRule="auto" w:after="0" w:before="0"/>
              <w:jc w:val="center"/>
            </w:pPr>
            <w:r>
              <w:rPr>
                <w:rFonts w:ascii="Times New Roman" w:hAnsi="Times New Roman" w:cs="Times New Roman" w:eastAsia="Times New Roman"/>
                <w:b/>
                <w:i w:val="0"/>
                <w:sz w:val="24"/>
              </w:rPr>
              <w:t>Компонент</w:t>
            </w:r>
          </w:p>
        </w:tc>
        <w:tc>
          <w:tcPr>
            <w:tcW w:type="dxa" w:w="6803"/>
            <w:vAlign w:val="center"/>
            <w:shd w:val="clear" w:color="auto" w:fill="D9D9D9"/>
          </w:tcPr>
          <w:p>
            <w:pPr>
              <w:spacing w:line="240" w:lineRule="auto" w:after="0" w:before="0"/>
              <w:jc w:val="center"/>
            </w:pPr>
            <w:r>
              <w:rPr>
                <w:rFonts w:ascii="Times New Roman" w:hAnsi="Times New Roman" w:cs="Times New Roman" w:eastAsia="Times New Roman"/>
                <w:b/>
                <w:i w:val="0"/>
                <w:sz w:val="24"/>
              </w:rPr>
              <w:t>Программное обеспечение</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ОС серверов</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Ubuntu Server 22.04 LTS (или Astra Linux)</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СУБД</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PostgreSQL 15</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Веб-сервер</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Nginx 1.24</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Сервер приложений</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Python 3.11, Django 4.2, Django REST Framework, Celery, Redis</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Клиентская часть</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Vue.js 3, TypeScript</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Контейнеризация</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Docker, Docker Compose</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Рабочие места</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Любая ОС с веб-браузером последней версии (Chrome, Яндекс Браузер, Firefox, Edge, Safari)</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4.3.5 Требования к техническому обеспечению</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А.6 – Требования к техническим средствам</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5103"/>
        <w:gridCol w:w="1134"/>
      </w:tblGrid>
      <w:tr>
        <w:trPr>
          <w:tblHeader w:val="true"/>
        </w:trPr>
        <w:tc>
          <w:tcPr>
            <w:tcW w:type="dxa" w:w="3118"/>
            <w:vAlign w:val="center"/>
            <w:shd w:val="clear" w:color="auto" w:fill="D9D9D9"/>
          </w:tcPr>
          <w:p>
            <w:pPr>
              <w:spacing w:line="240" w:lineRule="auto" w:after="0" w:before="0"/>
              <w:jc w:val="center"/>
            </w:pPr>
            <w:r>
              <w:rPr>
                <w:rFonts w:ascii="Times New Roman" w:hAnsi="Times New Roman" w:cs="Times New Roman" w:eastAsia="Times New Roman"/>
                <w:b/>
                <w:i w:val="0"/>
                <w:sz w:val="24"/>
              </w:rPr>
              <w:t>Оборудование</w:t>
            </w:r>
          </w:p>
        </w:tc>
        <w:tc>
          <w:tcPr>
            <w:tcW w:type="dxa" w:w="5102"/>
            <w:vAlign w:val="center"/>
            <w:shd w:val="clear" w:color="auto" w:fill="D9D9D9"/>
          </w:tcPr>
          <w:p>
            <w:pPr>
              <w:spacing w:line="240" w:lineRule="auto" w:after="0" w:before="0"/>
              <w:jc w:val="center"/>
            </w:pPr>
            <w:r>
              <w:rPr>
                <w:rFonts w:ascii="Times New Roman" w:hAnsi="Times New Roman" w:cs="Times New Roman" w:eastAsia="Times New Roman"/>
                <w:b/>
                <w:i w:val="0"/>
                <w:sz w:val="24"/>
              </w:rPr>
              <w:t>Минимальные характеристики</w:t>
            </w:r>
          </w:p>
        </w:tc>
        <w:tc>
          <w:tcPr>
            <w:tcW w:type="dxa" w:w="1134"/>
            <w:vAlign w:val="center"/>
            <w:shd w:val="clear" w:color="auto" w:fill="D9D9D9"/>
          </w:tcPr>
          <w:p>
            <w:pPr>
              <w:spacing w:line="240" w:lineRule="auto" w:after="0" w:before="0"/>
              <w:jc w:val="center"/>
            </w:pPr>
            <w:r>
              <w:rPr>
                <w:rFonts w:ascii="Times New Roman" w:hAnsi="Times New Roman" w:cs="Times New Roman" w:eastAsia="Times New Roman"/>
                <w:b/>
                <w:i w:val="0"/>
                <w:sz w:val="24"/>
              </w:rPr>
              <w:t>Кол-во</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Сервер приложений</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8 vCPU, 16 ГБ ОЗУ, SSD 250 ГБ</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Сервер БД</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8 vCPU, 32 ГБ ОЗУ, SSD 1 ТБ (RAID 1)</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Рабочее место ресепшн / менеджера</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Intel Core i3 / 8 ГБ ОЗУ, монитор 23"</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6</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Сканер документов (паспортов)</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USB, разрешение от 300 dpi</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2</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Онлайн-касса и платёжный терминал</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в соответствии с 54-ФЗ (имеющиеся)</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2</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Мобильные устройства горничных</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Android 10+ / iOS 15+, экран от 6"</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6</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ИБП</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мощность от 1500 ВА</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2</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4.3.6 Требования к метрологическому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Требования к метрологическому обеспечению не предъявляются.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4.3.7 Требования к организационному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Заказчик должен назначить ответственных за ведение справочников (номерной фонд, тарифы — менеджер по бронированию; услуги — старший администратор), утвердить регламент работы с системой и приказ о вводе системы в эксплуатацию.</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4.3.8 Требования к методическому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Разработчик должен подготовить руководство пользователя для каждой роли, руководство администратора и обучающие материалы (инструкции с иллюстрациями).</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5 Состав и содержание работ по созданию системы</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А.7 – Этапы создания ИС «Космос»</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453"/>
        <w:gridCol w:w="2835"/>
        <w:gridCol w:w="1530"/>
        <w:gridCol w:w="2721"/>
        <w:gridCol w:w="1814"/>
      </w:tblGrid>
      <w:tr>
        <w:trPr>
          <w:tblHeader w:val="true"/>
        </w:trPr>
        <w:tc>
          <w:tcPr>
            <w:tcW w:type="dxa" w:w="454"/>
            <w:vAlign w:val="center"/>
            <w:shd w:val="clear" w:color="auto" w:fill="D9D9D9"/>
          </w:tcPr>
          <w:p>
            <w:pPr>
              <w:spacing w:line="240" w:lineRule="auto" w:after="0" w:before="0"/>
              <w:jc w:val="center"/>
            </w:pPr>
            <w:r>
              <w:rPr>
                <w:rFonts w:ascii="Times New Roman" w:hAnsi="Times New Roman" w:cs="Times New Roman" w:eastAsia="Times New Roman"/>
                <w:b/>
                <w:i w:val="0"/>
                <w:sz w:val="24"/>
              </w:rPr>
              <w:t>№</w:t>
            </w:r>
          </w:p>
        </w:tc>
        <w:tc>
          <w:tcPr>
            <w:tcW w:type="dxa" w:w="2835"/>
            <w:vAlign w:val="center"/>
            <w:shd w:val="clear" w:color="auto" w:fill="D9D9D9"/>
          </w:tcPr>
          <w:p>
            <w:pPr>
              <w:spacing w:line="240" w:lineRule="auto" w:after="0" w:before="0"/>
              <w:jc w:val="center"/>
            </w:pPr>
            <w:r>
              <w:rPr>
                <w:rFonts w:ascii="Times New Roman" w:hAnsi="Times New Roman" w:cs="Times New Roman" w:eastAsia="Times New Roman"/>
                <w:b/>
                <w:i w:val="0"/>
                <w:sz w:val="24"/>
              </w:rPr>
              <w:t>Этап</w:t>
            </w:r>
          </w:p>
        </w:tc>
        <w:tc>
          <w:tcPr>
            <w:tcW w:type="dxa" w:w="1531"/>
            <w:vAlign w:val="center"/>
            <w:shd w:val="clear" w:color="auto" w:fill="D9D9D9"/>
          </w:tcPr>
          <w:p>
            <w:pPr>
              <w:spacing w:line="240" w:lineRule="auto" w:after="0" w:before="0"/>
              <w:jc w:val="center"/>
            </w:pPr>
            <w:r>
              <w:rPr>
                <w:rFonts w:ascii="Times New Roman" w:hAnsi="Times New Roman" w:cs="Times New Roman" w:eastAsia="Times New Roman"/>
                <w:b/>
                <w:i w:val="0"/>
                <w:sz w:val="24"/>
              </w:rPr>
              <w:t>Сроки</w:t>
            </w:r>
          </w:p>
        </w:tc>
        <w:tc>
          <w:tcPr>
            <w:tcW w:type="dxa" w:w="2721"/>
            <w:vAlign w:val="center"/>
            <w:shd w:val="clear" w:color="auto" w:fill="D9D9D9"/>
          </w:tcPr>
          <w:p>
            <w:pPr>
              <w:spacing w:line="240" w:lineRule="auto" w:after="0" w:before="0"/>
              <w:jc w:val="center"/>
            </w:pPr>
            <w:r>
              <w:rPr>
                <w:rFonts w:ascii="Times New Roman" w:hAnsi="Times New Roman" w:cs="Times New Roman" w:eastAsia="Times New Roman"/>
                <w:b/>
                <w:i w:val="0"/>
                <w:sz w:val="24"/>
              </w:rPr>
              <w:t>Результат</w:t>
            </w:r>
          </w:p>
        </w:tc>
        <w:tc>
          <w:tcPr>
            <w:tcW w:type="dxa" w:w="1814"/>
            <w:vAlign w:val="center"/>
            <w:shd w:val="clear" w:color="auto" w:fill="D9D9D9"/>
          </w:tcPr>
          <w:p>
            <w:pPr>
              <w:spacing w:line="240" w:lineRule="auto" w:after="0" w:before="0"/>
              <w:jc w:val="center"/>
            </w:pPr>
            <w:r>
              <w:rPr>
                <w:rFonts w:ascii="Times New Roman" w:hAnsi="Times New Roman" w:cs="Times New Roman" w:eastAsia="Times New Roman"/>
                <w:b/>
                <w:i w:val="0"/>
                <w:sz w:val="24"/>
              </w:rPr>
              <w:t>Ответственный</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1</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Анализ предметной области (обследование гостиницы)</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01.09.2026 –</w:t>
            </w:r>
          </w:p>
          <w:p>
            <w:pPr>
              <w:spacing w:line="240" w:lineRule="auto" w:after="0" w:before="0"/>
              <w:jc w:val="left"/>
            </w:pPr>
            <w:r>
              <w:rPr>
                <w:rFonts w:ascii="Times New Roman" w:hAnsi="Times New Roman" w:cs="Times New Roman" w:eastAsia="Times New Roman"/>
                <w:b w:val="0"/>
                <w:i w:val="0"/>
                <w:sz w:val="24"/>
              </w:rPr>
              <w:t>11.09.2026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Отчёт об обследовании</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Бизнес-аналитик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2</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Сбор и спецификация требований (СТПО)</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14.09.2026 –</w:t>
            </w:r>
          </w:p>
          <w:p>
            <w:pPr>
              <w:spacing w:line="240" w:lineRule="auto" w:after="0" w:before="0"/>
              <w:jc w:val="left"/>
            </w:pPr>
            <w:r>
              <w:rPr>
                <w:rFonts w:ascii="Times New Roman" w:hAnsi="Times New Roman" w:cs="Times New Roman" w:eastAsia="Times New Roman"/>
                <w:b w:val="0"/>
                <w:i w:val="0"/>
                <w:sz w:val="24"/>
              </w:rPr>
              <w:t>25.09.2026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Спецификация требований (КЭ-05)</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Бизнес-аналитик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3</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Общее описание ИС и разработка ТЗ</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28.09.2026 –</w:t>
            </w:r>
          </w:p>
          <w:p>
            <w:pPr>
              <w:spacing w:line="240" w:lineRule="auto" w:after="0" w:before="0"/>
              <w:jc w:val="left"/>
            </w:pPr>
            <w:r>
              <w:rPr>
                <w:rFonts w:ascii="Times New Roman" w:hAnsi="Times New Roman" w:cs="Times New Roman" w:eastAsia="Times New Roman"/>
                <w:b w:val="0"/>
                <w:i w:val="0"/>
                <w:sz w:val="24"/>
              </w:rPr>
              <w:t>09.10.2026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Общее назначение ИС, ТЗ (КЭ-06, КЭ-07)</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Бизнес-аналитик, РП</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4</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Проектирование архитектуры и базы данных</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12.10.2026 –</w:t>
            </w:r>
          </w:p>
          <w:p>
            <w:pPr>
              <w:spacing w:line="240" w:lineRule="auto" w:after="0" w:before="0"/>
              <w:jc w:val="left"/>
            </w:pPr>
            <w:r>
              <w:rPr>
                <w:rFonts w:ascii="Times New Roman" w:hAnsi="Times New Roman" w:cs="Times New Roman" w:eastAsia="Times New Roman"/>
                <w:b w:val="0"/>
                <w:i w:val="0"/>
                <w:sz w:val="24"/>
              </w:rPr>
              <w:t>30.10.2026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Архитектура, модель данных (КЭ-08, КЭ-09)</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Архитектор</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5</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Дизайн интерфейсов (макеты)</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19.10.2026 –</w:t>
            </w:r>
          </w:p>
          <w:p>
            <w:pPr>
              <w:spacing w:line="240" w:lineRule="auto" w:after="0" w:before="0"/>
              <w:jc w:val="left"/>
            </w:pPr>
            <w:r>
              <w:rPr>
                <w:rFonts w:ascii="Times New Roman" w:hAnsi="Times New Roman" w:cs="Times New Roman" w:eastAsia="Times New Roman"/>
                <w:b w:val="0"/>
                <w:i w:val="0"/>
                <w:sz w:val="24"/>
              </w:rPr>
              <w:t>06.11.2026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Макеты интерфейсов (КЭ-10)</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UI/UX-дизайнер</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6</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Разработка серверной части (backend)</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09.11.2026 –</w:t>
            </w:r>
          </w:p>
          <w:p>
            <w:pPr>
              <w:spacing w:line="240" w:lineRule="auto" w:after="0" w:before="0"/>
              <w:jc w:val="left"/>
            </w:pPr>
            <w:r>
              <w:rPr>
                <w:rFonts w:ascii="Times New Roman" w:hAnsi="Times New Roman" w:cs="Times New Roman" w:eastAsia="Times New Roman"/>
                <w:b w:val="0"/>
                <w:i w:val="0"/>
                <w:sz w:val="24"/>
              </w:rPr>
              <w:t>18.12.2026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Исходный код backend (КЭ-11, КЭ-13)</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Backend-разработчик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7</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Разработка клиентской части (frontend)</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16.11.2026 –</w:t>
            </w:r>
          </w:p>
          <w:p>
            <w:pPr>
              <w:spacing w:line="240" w:lineRule="auto" w:after="0" w:before="0"/>
              <w:jc w:val="left"/>
            </w:pPr>
            <w:r>
              <w:rPr>
                <w:rFonts w:ascii="Times New Roman" w:hAnsi="Times New Roman" w:cs="Times New Roman" w:eastAsia="Times New Roman"/>
                <w:b w:val="0"/>
                <w:i w:val="0"/>
                <w:sz w:val="24"/>
              </w:rPr>
              <w:t>25.12.2026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Исходный код frontend (КЭ-12)</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Frontend-разработчик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8</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Интеграция с внешними системами</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14.12.2026 –</w:t>
            </w:r>
          </w:p>
          <w:p>
            <w:pPr>
              <w:spacing w:line="240" w:lineRule="auto" w:after="0" w:before="0"/>
              <w:jc w:val="left"/>
            </w:pPr>
            <w:r>
              <w:rPr>
                <w:rFonts w:ascii="Times New Roman" w:hAnsi="Times New Roman" w:cs="Times New Roman" w:eastAsia="Times New Roman"/>
                <w:b w:val="0"/>
                <w:i w:val="0"/>
                <w:sz w:val="24"/>
              </w:rPr>
              <w:t>22.01.2027</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Интеграции, конфигурация (КЭ-14)</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Backend-разработчик, DevOps</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9</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Тестирование и приёмочные испытания</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25.01.2027 –</w:t>
            </w:r>
          </w:p>
          <w:p>
            <w:pPr>
              <w:spacing w:line="240" w:lineRule="auto" w:after="0" w:before="0"/>
              <w:jc w:val="left"/>
            </w:pPr>
            <w:r>
              <w:rPr>
                <w:rFonts w:ascii="Times New Roman" w:hAnsi="Times New Roman" w:cs="Times New Roman" w:eastAsia="Times New Roman"/>
                <w:b w:val="0"/>
                <w:i w:val="0"/>
                <w:sz w:val="24"/>
              </w:rPr>
              <w:t>19.02.2027</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ПМИ, протоколы (КЭ-16…18)</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Тестировщик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Внедрение: развёртывание и обучение персонала</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22.02.2027 –</w:t>
            </w:r>
          </w:p>
          <w:p>
            <w:pPr>
              <w:spacing w:line="240" w:lineRule="auto" w:after="0" w:before="0"/>
              <w:jc w:val="left"/>
            </w:pPr>
            <w:r>
              <w:rPr>
                <w:rFonts w:ascii="Times New Roman" w:hAnsi="Times New Roman" w:cs="Times New Roman" w:eastAsia="Times New Roman"/>
                <w:b w:val="0"/>
                <w:i w:val="0"/>
                <w:sz w:val="24"/>
              </w:rPr>
              <w:t>12.03.2027</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Релиз, руководства (КЭ-15, КЭ-19, КЭ-20)</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DevOps, тех. писатель</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Календарный график работ представлен на рисунке А.4. Этапы 6–10 выполняются итерационно в рамках четырёх инкрементов (версии 1.0, 1.1, 1.2, 2.0).</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2808000"/>
            <wp:docPr id="4" name="Picture 4"/>
            <wp:cNvGraphicFramePr>
              <a:graphicFrameLocks noChangeAspect="1"/>
            </wp:cNvGraphicFramePr>
            <a:graphic>
              <a:graphicData uri="http://schemas.openxmlformats.org/drawingml/2006/picture">
                <pic:pic>
                  <pic:nvPicPr>
                    <pic:cNvPr id="0" name="gantt.png"/>
                    <pic:cNvPicPr/>
                  </pic:nvPicPr>
                  <pic:blipFill>
                    <a:blip r:embed="rId49"/>
                    <a:stretch>
                      <a:fillRect/>
                    </a:stretch>
                  </pic:blipFill>
                  <pic:spPr>
                    <a:xfrm>
                      <a:off x="0" y="0"/>
                      <a:ext cx="5940000" cy="2808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А.4 – Календарный график работ (диаграмма Ганта)</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6 Порядок разработки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Разработка ведётся по итерационной (инкрементной) модели жизненного цикла. Задачи проекта планируются и отслеживаются на доске Kaiten, исходный код и документы хранятся в репозитории GitHub. Для каждого инкремента выполняются анализ, проектирование, кодирование, тестирование, после чего версия демонстрируется Заказчику.</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Исходными данными для разработки являются: настоящее ТЗ, спецификация требований, справочные данные Гостиницы (номерной фонд, тарифы, перечень услуг), регламенты взаимодействия с внешними системами (документация API эквайринга, ОФД, 1С, channel manager).</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Проектная документация согласовывается с Заказчиком в течение 5 рабочих дней с момента предоставления. Изменения требований после утверждения ТЗ оформляются дополнением к ТЗ и учитываются в ближайшем инкременте.</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7 Порядок контроля и приёмки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Для системы устанавливаются следующие виды испытаний: предварительные (автономные и комплексные) испытания, опытная эксплуатация и приёмочные испытания. Испытания проводятся на тестовом стенде Разработчика и на оборудовании Гостиницы по программе и методике испытаний (КЭ-16).</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А.8 – Программа испытаний</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417"/>
        <w:gridCol w:w="1530"/>
        <w:gridCol w:w="1474"/>
        <w:gridCol w:w="1474"/>
        <w:gridCol w:w="1417"/>
      </w:tblGrid>
      <w:tr>
        <w:trPr>
          <w:tblHeader w:val="true"/>
        </w:trPr>
        <w:tc>
          <w:tcPr>
            <w:tcW w:type="dxa" w:w="2041"/>
            <w:vAlign w:val="center"/>
            <w:shd w:val="clear" w:color="auto" w:fill="D9D9D9"/>
          </w:tcPr>
          <w:p>
            <w:pPr>
              <w:spacing w:line="240" w:lineRule="auto" w:after="0" w:before="0"/>
              <w:jc w:val="center"/>
            </w:pPr>
            <w:r>
              <w:rPr>
                <w:rFonts w:ascii="Times New Roman" w:hAnsi="Times New Roman" w:cs="Times New Roman" w:eastAsia="Times New Roman"/>
                <w:b/>
                <w:i w:val="0"/>
                <w:sz w:val="24"/>
              </w:rPr>
              <w:t>Функции, подлежащие испытанию</w:t>
            </w:r>
          </w:p>
        </w:tc>
        <w:tc>
          <w:tcPr>
            <w:tcW w:type="dxa" w:w="1417"/>
            <w:vAlign w:val="center"/>
            <w:shd w:val="clear" w:color="auto" w:fill="D9D9D9"/>
          </w:tcPr>
          <w:p>
            <w:pPr>
              <w:spacing w:line="240" w:lineRule="auto" w:after="0" w:before="0"/>
              <w:jc w:val="center"/>
            </w:pPr>
            <w:r>
              <w:rPr>
                <w:rFonts w:ascii="Times New Roman" w:hAnsi="Times New Roman" w:cs="Times New Roman" w:eastAsia="Times New Roman"/>
                <w:b/>
                <w:i w:val="0"/>
                <w:sz w:val="24"/>
              </w:rPr>
              <w:t>Вид испытаний</w:t>
            </w:r>
          </w:p>
        </w:tc>
        <w:tc>
          <w:tcPr>
            <w:tcW w:type="dxa" w:w="1531"/>
            <w:vAlign w:val="center"/>
            <w:shd w:val="clear" w:color="auto" w:fill="D9D9D9"/>
          </w:tcPr>
          <w:p>
            <w:pPr>
              <w:spacing w:line="240" w:lineRule="auto" w:after="0" w:before="0"/>
              <w:jc w:val="center"/>
            </w:pPr>
            <w:r>
              <w:rPr>
                <w:rFonts w:ascii="Times New Roman" w:hAnsi="Times New Roman" w:cs="Times New Roman" w:eastAsia="Times New Roman"/>
                <w:b/>
                <w:i w:val="0"/>
                <w:sz w:val="24"/>
              </w:rPr>
              <w:t>Сроки</w:t>
            </w:r>
          </w:p>
        </w:tc>
        <w:tc>
          <w:tcPr>
            <w:tcW w:type="dxa" w:w="1474"/>
            <w:vAlign w:val="center"/>
            <w:shd w:val="clear" w:color="auto" w:fill="D9D9D9"/>
          </w:tcPr>
          <w:p>
            <w:pPr>
              <w:spacing w:line="240" w:lineRule="auto" w:after="0" w:before="0"/>
              <w:jc w:val="center"/>
            </w:pPr>
            <w:r>
              <w:rPr>
                <w:rFonts w:ascii="Times New Roman" w:hAnsi="Times New Roman" w:cs="Times New Roman" w:eastAsia="Times New Roman"/>
                <w:b/>
                <w:i w:val="0"/>
                <w:sz w:val="24"/>
              </w:rPr>
              <w:t>Кто проводит</w:t>
            </w:r>
          </w:p>
        </w:tc>
        <w:tc>
          <w:tcPr>
            <w:tcW w:type="dxa" w:w="1474"/>
            <w:vAlign w:val="center"/>
            <w:shd w:val="clear" w:color="auto" w:fill="D9D9D9"/>
          </w:tcPr>
          <w:p>
            <w:pPr>
              <w:spacing w:line="240" w:lineRule="auto" w:after="0" w:before="0"/>
              <w:jc w:val="center"/>
            </w:pPr>
            <w:r>
              <w:rPr>
                <w:rFonts w:ascii="Times New Roman" w:hAnsi="Times New Roman" w:cs="Times New Roman" w:eastAsia="Times New Roman"/>
                <w:b/>
                <w:i w:val="0"/>
                <w:sz w:val="24"/>
              </w:rPr>
              <w:t>Оформление</w:t>
            </w:r>
          </w:p>
        </w:tc>
        <w:tc>
          <w:tcPr>
            <w:tcW w:type="dxa" w:w="1417"/>
            <w:vAlign w:val="center"/>
            <w:shd w:val="clear" w:color="auto" w:fill="D9D9D9"/>
          </w:tcPr>
          <w:p>
            <w:pPr>
              <w:spacing w:line="240" w:lineRule="auto" w:after="0" w:before="0"/>
              <w:jc w:val="center"/>
            </w:pPr>
            <w:r>
              <w:rPr>
                <w:rFonts w:ascii="Times New Roman" w:hAnsi="Times New Roman" w:cs="Times New Roman" w:eastAsia="Times New Roman"/>
                <w:b/>
                <w:i w:val="0"/>
                <w:sz w:val="24"/>
              </w:rPr>
              <w:t>Условия</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F2, F3, F4, F5, F12 (версия 1.0)</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Автономные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по окончании инкремента 1</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Тестовый стенд</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 F8, F11 (версия 1.1)</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Автономные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по окончании инкремента 2</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Тестовый режим эквайринга</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F6, F7, F9 (версия 1.2)</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Автономные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по окончании инкремента 3</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Мобильные устройства</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F1–F13 (версия 2.0)</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Комплексные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25.01–05.02.2027</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 аналитик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Тестовый стенд, копия данных</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F1–F13</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Опытная эксплуатация</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08.02–19.02.2027</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Персонал Гостиницы</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Журнал опытной эксплуатации</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Оборудование Гостиницы</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F1–F13</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Приёмочные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19.02.2027</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Комиссия Заказчика</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Акт приёмки</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Рабочая среда</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считается принятой, если все функции выполняются в соответствии с разделом 4, показатели назначения подтверждены, критических и значительных замечаний не выявлено, эксплуатационная документация передана Заказчику.</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8 Требования к подготовке объекта автоматизации к вводу системы в действие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закупить и установить серверное оборудование или арендовать облачные ресурсы на территории РФ;</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обеспечить локальную сеть и резервный канал доступа в Интернет;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заключить договоры с платёжным сервисом (интернет-эквайринг), ОФД и channel manager;</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подготовить и ввести справочные данные: номерной фонд, категории, тарифы, услуги, учётные записи сотрудников;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перенести действующие бронирования из таблиц Excel в систему;</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провести обучение персонала по ролям и назначить ответственных за ведение справочников;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издать приказ о вводе ИС «Космос» в опытную, а затем в промышленную эксплуатацию.</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9 Требования к документированию</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А.9 – Перечень документов</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5386"/>
        <w:gridCol w:w="1134"/>
        <w:gridCol w:w="2835"/>
      </w:tblGrid>
      <w:tr>
        <w:trPr>
          <w:tblHeader w:val="true"/>
        </w:trPr>
        <w:tc>
          <w:tcPr>
            <w:tcW w:type="dxa" w:w="5386"/>
            <w:vAlign w:val="center"/>
            <w:shd w:val="clear" w:color="auto" w:fill="D9D9D9"/>
          </w:tcPr>
          <w:p>
            <w:pPr>
              <w:spacing w:line="240" w:lineRule="auto" w:after="0" w:before="0"/>
              <w:jc w:val="center"/>
            </w:pPr>
            <w:r>
              <w:rPr>
                <w:rFonts w:ascii="Times New Roman" w:hAnsi="Times New Roman" w:cs="Times New Roman" w:eastAsia="Times New Roman"/>
                <w:b/>
                <w:i w:val="0"/>
                <w:sz w:val="24"/>
              </w:rPr>
              <w:t>Документ</w:t>
            </w:r>
          </w:p>
        </w:tc>
        <w:tc>
          <w:tcPr>
            <w:tcW w:type="dxa" w:w="1134"/>
            <w:vAlign w:val="center"/>
            <w:shd w:val="clear" w:color="auto" w:fill="D9D9D9"/>
          </w:tcPr>
          <w:p>
            <w:pPr>
              <w:spacing w:line="240" w:lineRule="auto" w:after="0" w:before="0"/>
              <w:jc w:val="center"/>
            </w:pPr>
            <w:r>
              <w:rPr>
                <w:rFonts w:ascii="Times New Roman" w:hAnsi="Times New Roman" w:cs="Times New Roman" w:eastAsia="Times New Roman"/>
                <w:b/>
                <w:i w:val="0"/>
                <w:sz w:val="24"/>
              </w:rPr>
              <w:t>Этап</w:t>
            </w:r>
          </w:p>
        </w:tc>
        <w:tc>
          <w:tcPr>
            <w:tcW w:type="dxa" w:w="2835"/>
            <w:vAlign w:val="center"/>
            <w:shd w:val="clear" w:color="auto" w:fill="D9D9D9"/>
          </w:tcPr>
          <w:p>
            <w:pPr>
              <w:spacing w:line="240" w:lineRule="auto" w:after="0" w:before="0"/>
              <w:jc w:val="center"/>
            </w:pPr>
            <w:r>
              <w:rPr>
                <w:rFonts w:ascii="Times New Roman" w:hAnsi="Times New Roman" w:cs="Times New Roman" w:eastAsia="Times New Roman"/>
                <w:b/>
                <w:i w:val="0"/>
                <w:sz w:val="24"/>
              </w:rPr>
              <w:t>Стандарт</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Техническое задание</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3</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34.602-2020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Пояснительная записка к техническому проекту (архитектура, модель данных)</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4</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34.201-2020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Описание информационного обеспечения (структура БД)</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4</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34.201-2020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Спецификация программной документации</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6–8</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19.202-78</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Программа и методика испытаний</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9</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34.603-92, ГОСТ 19.301-79</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Протоколы испытаний, акт приёмки</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9–10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34.603-92</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Руководство пользователя (по ролям)</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34.201-2020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Руководство администратора</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19.503-79</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Документы предоставляются в электронном виде (DOCX и PDF) через репозиторий проекта и на бумажном носителе в одном экземпляре.</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10 Источники разработки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1. Спецификация требований к ПО ИС «Космос» (результат практической работы №3).</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2. Общее назначение разрабатываемой ИС «Космос» (документ 1 практической работы №4).</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3. ГОСТ 34.602-2020. Техническое задание на создание автоматизированной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4. ГОСТ 34.201-2020. Виды, комплектность и обозначение документов при создании автоматизированных систем.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5. ГОСТ 34.603-92. Виды испытаний автоматизированных систем.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6. ГОСТ 19.201-78. Техническое задание. Требования к содержанию и оформлению.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7. Федеральные законы № 152-ФЗ «О персональных данных» и № 54-ФЗ «О применении контрольно-кассовой техники».</w:t>
      </w:r>
    </w:p>
    <w:p>
      <w:pPr>
        <w:keepNext/>
        <w:pageBreakBefore/>
        <w:widowControl/>
        <w:spacing w:before="0" w:after="0" w:line="240" w:lineRule="auto"/>
        <w:ind w:firstLine="0" w:left="0" w:right="0"/>
        <w:jc w:val="right"/>
      </w:pPr>
      <w:r>
        <w:rPr>
          <w:rFonts w:ascii="Times New Roman" w:hAnsi="Times New Roman" w:eastAsia="Times New Roman" w:cs="Times New Roman"/>
          <w:b/>
          <w:i w:val="0"/>
          <w:sz w:val="28"/>
        </w:rPr>
        <w:t>Приложение Б</w:t>
      </w:r>
    </w:p>
    <w:p>
      <w:pPr>
        <w:pStyle w:val="Heading1"/>
        <w:keepNext/>
        <w:pageBreakBefore w:val="0"/>
        <w:widowControl/>
        <w:spacing w:before="240" w:after="360" w:line="240" w:lineRule="auto"/>
        <w:ind w:firstLine="0" w:left="0" w:right="0"/>
        <w:jc w:val="center"/>
      </w:pPr>
      <w:r>
        <w:rPr>
          <w:rFonts w:ascii="Times New Roman" w:hAnsi="Times New Roman" w:eastAsia="Times New Roman" w:cs="Times New Roman"/>
          <w:b/>
          <w:i w:val="0"/>
          <w:sz w:val="28"/>
        </w:rPr>
        <w:t>ИСХОДНЫЙ КОД ГРАФИЧЕСКОГО ИНТЕРФЕЙСА</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Б.1 – Модуль работы с базой данных (database.cpp)</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"database.h"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&lt;QSqlDatabase&gt;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&lt;QSqlQuery&gt;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&lt;QSqlError&gt;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&lt;QCryptographicHash&gt;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&lt;QFile&gt;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&lt;QDebug&gt;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namespace Database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QString hashPassword(const QString &amp;password)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QString(QCryptographicHash::hash(password.toUtf8(), QCryptographicHash::Sha256).toHex());</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void seed()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пользователи: администратор и тестовый гость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users(name, email, password, role) VALUES(?,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QList&lt;QStringList&gt; users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{"Администратор", "admin@kosmos.ru", "admin123", "admin"},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{"Иванов Иван Иванович", "guest@mail.ru", "123456",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{"Петрова Анна Сергеевна", "petrova@mail.ru", "123456",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{"Смирнов Олег Петрович", "smirnov@yandex.ru", "123456",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(const auto &amp;u : users)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q.addBindValue(u[0]); q.addBindValue(u[1]);</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q.addBindValue(hashPassword(u[2])); q.addBindValue(u[3]);</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номерной фонд</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rooms(number, category, capacity, price, status) VALUES(?, ?,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struct R { int n; const char *cat; int cap; int price; const char *st;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R rooms[]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{101, "Стандарт одноместный", 1, 3200,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{102, "Стандарт двухместный", 2, 4200,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{103, "Стандарт двухместный", 2, 4200, "На уборке"},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{201, "Комфорт", 2, 5600,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{202, "Комфорт", 3, 6100, "Занят"},</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{203, "Семейный", 4, 7200,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{301, "Полулюкс", 2, 8300,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{302, "Люкс", 2, 9800, "В ремонте"},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{303, "Люкс", 3, 11500,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(const R &amp;r : rooms)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q.addBindValue(r.n); q.addBindValue(QString::fromUtf8(r.cat)); q.addBindValue(r.cap);</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q.addBindValue(r.price); q.addBindValue(QString::fromUtf8(r.st));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примеры бронирований</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QDate d = QDate::currentDate();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bookings(user_id, room_id, guest_name, phone, date_from, date_to, services, total, status)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"VALUES(?, ?, ?, ?, ?, ?,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struct B { int user, room; const char *name, *phone; int from, nights; const char *serv; int total; const char *st;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B bookings[]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 5, "Иванов Иван Иванович", "+7 (900) 123-45-67", -1, 3, "Завтрак", 20100, "Заселён"},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 4, "Иванов Иван Иванович", "+7 (900) 123-45-67", 10, 2, "", 11200, "Подтверждено"},</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 7, "Петрова Анна Сергеевна", "+7 (951) 222-33-44", 3, 4, "Завтрак, SPA", 38100, "Ожидает подтверждения"},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{4, 2, "Смирнов Олег Петрович", "+7 (920) 555-11-22", 5, 1, "Трансфер", 5700, "Ожидает подтверждения"},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 1, "Петрова Анна Сергеевна", "+7 (951) 222-33-44", -10, 2, "", 6400, "Выселен"}};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(const B &amp;b : bookings)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q.addBindValue(b.user); q.addBindValue(b.room);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q.addBindValue(QString::fromUtf8(b.name)); q.addBindValue(QString::fromUtf8(b.phone));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q.addBindValue(d.addDays(b.from).toString(Qt::ISODate));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q.addBindValue(d.addDays(b.from + b.nights).toString(Qt::ISODate));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q.addBindValue(QString::fromUtf8(b.serv)); q.addBindValue(b.total); q.addBindValue(QString::fromUtf8(b.st));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init(const QString &amp;path)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bool fresh = !QFile::exists(path);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QSqlDatabase db = QSqlDatabase::addDatabase("QSQLITE");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db.setDatabaseName(path);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(!db.open())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qWarning() &lt;&lt; "Ошибка открытия БД:" &lt;&lt; db.lastError().text();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q.exec("PRAGMA foreign_keys = ON");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q.exec("CREATE TABLE IF NOT EXISTS users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id INTEGER PRIMARY KEY AUTOINCREMENT,"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name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email TEXT NOT NULL UNIQUE,"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password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role TEXT NOT NULL DEFAULT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q.exec("CREATE TABLE IF NOT EXISTS rooms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id INTEGER PRIMARY KEY AUTOINCREMENT,"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number INTEGER NOT NULL UNIQUE,"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category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capacity INTEGER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price INTEGER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status TEXT NOT NULL DEFAULT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q.exec("CREATE TABLE IF NOT EXISTS bookings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id INTEGER PRIMARY KEY AUTOINCREMENT,"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user_id INTEGER REFERENCES users(id),"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room_id INTEGER REFERENCES rooms(id),"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guest_name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phone 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date_from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date_to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services 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total INTEGER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status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(fresh)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login(const QString &amp;email, const QString &amp;password, User &amp;user)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id, name, email, role FROM users WHERE email = ? AND password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q.addBindValue(email.trimmed().toLower());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q.addBindValue(hashPassword(password));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(q.exec() &amp;&amp; q.next())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user.id = q.value(0).toInt();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user.name = q.value(1).toString();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user.email = q.value(2).toString();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user.role = q.value(3).toString();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emailExists(const QString &amp;email)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COUNT(*) FROM users WHERE email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q.addBindValue(email.trimmed().toLower());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q.exec() &amp;&amp; q.next() &amp;&amp; q.value(0).toInt() &gt; 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registerGuest(const QString &amp;name, const QString &amp;email, const QString &amp;password)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users(name, email, password, role) VALUES(?, ?, ?,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q.addBindValue(name.trimmed());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q.addBindValue(email.trimmed().toLower());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q.addBindValue(hashPassword(password));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isRoomFree(int roomId, const QDate &amp;from, const QDate &amp;to)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номер свободен, если нет активной брони, пересекающейся по датам</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COUNT(*) FROM bookings WHERE room_id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"AND status NOT IN ('Отменено', 'Выселен')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"AND date_from &lt; ? AND date_to &gt;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q.addBindValue(to.toString(Qt::ISODate));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q.exec() &amp;&amp; q.next() &amp;&amp; q.value(0).toInt() == 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namespace Database</w:t>
            </w:r>
          </w:p>
        </w:tc>
      </w:tr>
    </w:tbl>
    <w:p>
      <w:pPr>
        <w:keepNext w:val="0"/>
        <w:pageBreakBefore w:val="0"/>
        <w:widowControl/>
        <w:spacing w:before="0" w:after="0" w:line="240" w:lineRule="auto"/>
        <w:ind w:firstLine="0" w:left="0" w:right="0"/>
        <w:jc w:val="both"/>
      </w:pP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Б.2 – Окно авторизации (loginwindow.cpp)</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"loginwindow.h"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"database.h"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"registerdialog.h"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"guestwindow.h"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"adminwindow.h"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&lt;QVBoxLayout&gt;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&lt;QHBoxLayout&gt;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&lt;QLabel&gt;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&lt;QLineEdit&gt;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&lt;QPushButton&gt;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&lt;QFrame&gt;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LoginWindow::LoginWindow(QWidget *parent) : QWidget(parent)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setWindowTitle("ИС «Космос» — вход в систему");</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setFixedSize(460, 520);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setStyleSheet("LoginWindow { background: #f3f5f9;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*card = new QFrame;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card-&gt;setObjectName("card");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*v = new QVBoxLayout(card);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v-&gt;setContentsMargins(32, 28, 32, 28);</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v-&gt;setSpacing(8);</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*title = new QLabel("Вход в систему");</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title-&gt;setObjectName("title");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title-&gt;setAlignment(Qt::AlignCenter);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*sub = new QLabel("Гостиница «Космос»");</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sub-&gt;setObjectName("subtitle");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sub-&gt;setAlignment(Qt::AlignCenter);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m_email = new QLineEdit;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m_email-&gt;setPlaceholderText("user@example.com");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 = new QLineEdit;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m_password-&gt;setPlaceholderText("Пароль");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m_password-&gt;setEchoMode(QLineEdit::Password);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 = new QLabel;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m_error-&gt;setStyleSheet("color: #dc2626;");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m_error-&gt;hide();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*btnLogin = new QPushButton("Войти");</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*btnReg = new QPushButton("Зарегистрироваться");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btnReg-&gt;setObjectName("link");</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*hint = new QLabel("Вход администратора: admin@kosmos.ru");</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hint-&gt;setObjectName("subtitle");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hint-&gt;setAlignment(Qt::AlignCenter);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v-&gt;addWidget(sub);</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v-&gt;addSpacing(14);</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v-&gt;addWidget(new QLabel("Email"));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v-&gt;addWidget(new QLabel("Пароль"));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v-&gt;addWidget(m_error);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v-&gt;addSpacing(6);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v-&gt;addWidget(btnLogin);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*h = new QHBoxLayout;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h-&gt;addStretch();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h-&gt;addWidget(new QLabel("Нет аккаунта?"));</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h-&gt;addWidget(btnReg);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h-&gt;addStretch();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v-&gt;addLayout(h);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v-&gt;addWidget(hint);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*outer = new QVBoxLayout(this);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outer-&gt;setContentsMargins(36, 36, 36, 36);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outer-&gt;addWidget(card);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connect(btnLogin, &amp;QPushButton::clicked, this, [this] { tryLogin();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connect(m_password, &amp;QLineEdit::returnPressed, this, [this] { tryLogin();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connect(btnReg, &amp;QPushButton::clicked, this, [this]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RegisterDialog dlg(this);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(dlg.exec() == QDialog::Accepted)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fill(dlg.email(),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LoginWindow::fill(const QString &amp;email, const QString &amp;password)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m_email-&gt;setText(email);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m_password-&gt;setText(password);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LoginWindow::tryLogin(bool openWindow)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проверка заполненности полей</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(m_email-&gt;text().trimmed().isEmpty() || m_password-&gt;text().isEmpty())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m_error-&gt;setText("Введите email 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 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(!Database::login(m_email-&gt;text(), m_password-&gt;text(), user))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m_error-&gt;setText("Неверный email или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m_error-&gt;hide();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(!openWindow)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открытие окна в зависимости от роли пользователя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QWidget *w = nullptr;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(user.role == "admin")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 = new AdminWindow(user);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else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 = new GuestWindow(user);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w-&gt;setAttribute(Qt::WA_DeleteOnClose);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w-&gt;show();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hide();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connect(w, &amp;QObject::destroyed, this, [this] { m_password-&gt;clear(); show();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tc>
      </w:tr>
    </w:tbl>
    <w:p>
      <w:pPr>
        <w:keepNext w:val="0"/>
        <w:pageBreakBefore w:val="0"/>
        <w:widowControl/>
        <w:spacing w:before="0" w:after="0" w:line="240" w:lineRule="auto"/>
        <w:ind w:firstLine="0" w:left="0" w:right="0"/>
        <w:jc w:val="both"/>
      </w:pP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Б.3 – Окно оформления бронирования (bookingdialog.cpp)</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"bookingdialog.h"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&lt;QVBoxLayout&gt;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&lt;QFormLayout&gt;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&lt;QGroupBox&gt;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&lt;QLabel&gt;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&lt;QLineEdit&gt;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&lt;QDateEdit&gt;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&lt;QCheckBox&gt;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&lt;QPushButton&gt;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&lt;QMessageBox&gt;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&lt;QSqlQuery&gt;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&lt;QRegularExpression&gt;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стоимость дополнительных услуг, руб.</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const int BREAKFAST_PER_NIGHT = 600;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const int TRANSFER = 1500;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const int SPA = 2500;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BookingDialog::BookingDialog(const User &amp;user, int roomId, const QDate &amp;from, const QDate &amp;to, QWidget *parent)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QDialog(parent), m_user(user), m_roomId(roomId)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setWindowTitle("ИС «Космос» — оформление бронирования");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setFixedSize(500, 600);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number, category, price FROM rooms WHERE id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 roomText;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(q.next())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roomText = QString("Номер %1 — %2").arg(q.value(0).toString(), q.value(1).toString());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m_price = q.value(2).toInt();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*v = new QVBoxLayout(this);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v-&gt;setContentsMargins(20, 16, 20, 16);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*title = new QLabel("Оформление бронирования");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title-&gt;setObjectName("title");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*room = new QLabel(roomText + QString("\nЦена: %1 руб. за ночь").arg(m_price));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room-&gt;setObjectName("subtitle");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*g1 = new QGroupBox("Данные проживания");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*f = new QFormLayout(g1);</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m_from = new QDateEdit(from);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 = new QDateEdit(to);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(QDateEdit *e : {m_from, m_to}) { e-&gt;setCalendarPopup(true); e-&gt;setDisplayFormat("dd.MM.yyyy");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m_name = new QLineEdit(user.name);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m_phone = new QLineEdit;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m_phone-&gt;setPlaceholderText("+7 (900) 000-00-00");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f-&gt;addRow("Дата заезда:", m_from);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f-&gt;addRow("Дата выезда:", m_to);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f-&gt;addRow("ФИО гостя:", m_name);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f-&gt;addRow("Телефон:", m_phone);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*g2 = new QGroupBox("Дополнительные услуги");</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*sv = new QVBoxLayout(g2);</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m_breakfast = new QCheckBox(QString("Завтрак (%1 руб. в сутки)").arg(BREAKFAST_PER_NIGHT));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m_transfer = new QCheckBox(QString("Трансфер из аэропорта (%1 руб.)").arg(TRANSFER));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m_spa = new QCheckBox(QString("Посещение SPA (%1 руб.)").arg(SPA));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sv-&gt;addWidget(m_breakfast); sv-&gt;addWidget(m_transfer); sv-&gt;addWidget(m_spa);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m_total = new QLabel;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m_total-&gt;setObjectName("total");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*btn = new QPushButton("Подтвердить бронирование");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v-&gt;addWidget(room);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v-&gt;addWidget(g1);</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v-&gt;addWidget(g2);</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v-&gt;addWidget(btn);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(QCheckBox *c : {m_breakfast, m_transfer, m_spa})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connect(c, &amp;QCheckBox::toggled, this, &amp;BookingDialog::updateTotal);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connect(m_from, &amp;QDateEdit::dateChanged, this, &amp;BookingDialog::updateTotal);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connect(m_to, &amp;QDateEdit::dateChanged, this, &amp;BookingDialog::updateTotal);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connect(btn, &amp;QPushButton::clicked, this, &amp;BookingDialog::confirm);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int BookingDialog::calcTotal() const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int nights = qMax(0, int(m_from-&gt;date().daysTo(m_to-&gt;date())));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int total = m_price * nights;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(m_breakfast-&gt;isChecked()) total += BREAKFAST_PER_NIGHT * nights;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(m_transfer-&gt;isChecked()) total += TRANSFER;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(m_spa-&gt;isChecked()) total += 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int nights = qMax(0, int(m_from-&gt;date().daysTo(m_to-&gt;date())));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m_total-&gt;setText(QString("Итого за %1 ноч.: %2 руб.").arg(nights).arg(calcTotal()));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BookingDialog::fillDemo()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m_phone-&gt;setText("+7 (900) 123-45-67");</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m_breakfast-&gt;setChecked(true);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m_transfer-&gt;setChecked(true);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BookingDialog::confirm()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QDate from = m_from-&gt;date(), to = m_to-&gt;date();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 digits = m_phone-&gt;text();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digits.remove(QRegularExpression("\\D"));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проверка данных брони</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(from &gt;= to)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"Дата выезда должна быть позже даты заезда");</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(m_name-&gt;text().trimmed().isEmpty())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"Укажите ФИО гостя");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(digits.length() &lt; 10)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"Укажите корректный номер телефона");</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(!Database::isRoomFree(m_roomId, from, to))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"Номер уже занят на выбранные даты");</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QStringList services;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(m_breakfast-&gt;isChecked()) services &lt;&lt; "Завтрак";</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(m_transfer-&gt;isChecked()) services &lt;&lt; "Трансфер";</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(m_spa-&gt;isChecked()) services &lt;&lt; "SPA";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bookings(user_id, room_id, guest_name, phone, date_from, date_to, services, total, status)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"VALUES(?, ?, ?, ?, ?, ?, ?, ?, 'Ожидает подтверждения')");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q.addBindValue(m_user.id);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q.addBindValue(m_name-&gt;text().trimmed());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q.addBindValue(m_phone-&gt;text().trimmed());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q.addBindValue(to.toString(Qt::ISODate));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q.addBindValue(services.join(",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q.addBindValue(calcTotal());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(q.exec())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QMessageBox::information(this, "Бронирование",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QString("Бронь № %1 оформлена.\nСумма: %2 руб.\nСтатус: ожидает подтверждения администратором.")</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.arg(q.lastInsertId().toInt()).arg(calcTotal()));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accept();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tc>
      </w:tr>
    </w:tbl>
    <w:p>
      <w:pPr>
        <w:keepNext w:val="0"/>
        <w:pageBreakBefore w:val="0"/>
        <w:widowControl/>
        <w:spacing w:before="0" w:after="0" w:line="240" w:lineRule="auto"/>
        <w:ind w:firstLine="0" w:left="0" w:right="0"/>
        <w:jc w:val="both"/>
      </w:pPr>
    </w:p>
    <w:sectPr>
      <w:footerReference w:type="default" r:id="rId26"/>
      <w:type w:val="nextPage"/>
      <w:pgSz w:w="11906" w:h="16838"/>
      <w:pgMar w:left="1134" w:right="567" w:gutter="0" w:header="0" w:top="1134" w:footer="567" w:bottom="1134"/>
      <w:formProt w:val="false"/>
      <w:textDirection w:val="lrTb"/>
      <w:docGrid w:type="default" w:linePitch="100" w:charSpace="0"/>
      <w:pgNumType w:start="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charset w:val="01"/>
    <w:family w:val="roman"/>
    <w:pitch w:val="variable"/>
  </w:font>
  <w:font w:name="OpenSymbol">
    <w:altName w:val="Arial Unicode MS"/>
    <w:charset w:val="01"/>
    <w:family w:val="roman"/>
    <w:pitch w:val="variable"/>
  </w:font>
  <w:font w:name="Iosevka Term SS03">
    <w:charset w:val="01"/>
    <w:family w:val="roman"/>
    <w:pitch w:val="variable"/>
  </w:font>
  <w:font w:name="Open Sans">
    <w:charset w:val="01"/>
    <w:family w:val="roman"/>
    <w:pitch w:val="variable"/>
  </w:font>
  <w:font w:name="Times New Roman">
    <w:charset w:val="01"/>
    <w:family w:val="roman"/>
    <w:pitch w:val="variable"/>
  </w:font>
  <w:font w:name="Nimbus Roman">
    <w:charset w:val="01"/>
    <w:family w:val="roman"/>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3">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6">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1">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3">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5">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6">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7">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8">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85"/>
  <w:defaultTabStop w:val="709"/>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roid Sans Fallback"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Times New Roman" w:hAnsi="Times New Roman" w:eastAsia="Times New Roman" w:cs="Times New Roman"/>
      <w:b w:val="0"/>
      <w:i w:val="0"/>
      <w:kern w:val="2"/>
      <w:sz w:val="28"/>
      <w:szCs w:val="24"/>
      <w:lang w:val="ru-RU" w:eastAsia="zh-CN" w:bidi="hi-IN"/>
      <w:color w:val="000000"/>
    </w:rPr>
  </w:style>
  <w:style w:type="paragraph" w:styleId="Heading1">
    <w:name w:val="heading 1"/>
    <w:basedOn w:val="Style12"/>
    <w:next w:val="BodyText"/>
    <w:qFormat/>
    <w:pPr>
      <w:spacing w:before="240" w:after="120"/>
      <w:outlineLvl w:val="0"/>
    </w:pPr>
    <w:rPr>
      <w:rFonts w:ascii="Times New Roman" w:hAnsi="Times New Roman" w:eastAsia="Times New Roman" w:cs="Times New Roman"/>
      <w:b/>
      <w:bCs/>
      <w:i w:val="0"/>
      <w:sz w:val="28"/>
      <w:szCs w:val="48"/>
      <w:color w:val="000000"/>
    </w:rPr>
  </w:style>
  <w:style w:type="paragraph" w:styleId="Heading2">
    <w:name w:val="heading 2"/>
    <w:basedOn w:val="Style12"/>
    <w:next w:val="BodyText"/>
    <w:qFormat/>
    <w:pPr>
      <w:spacing w:before="200" w:after="120"/>
      <w:outlineLvl w:val="1"/>
    </w:pPr>
    <w:rPr>
      <w:rFonts w:ascii="Times New Roman" w:hAnsi="Times New Roman" w:eastAsia="Times New Roman" w:cs="Times New Roman"/>
      <w:b/>
      <w:bCs/>
      <w:i w:val="0"/>
      <w:sz w:val="28"/>
      <w:szCs w:val="36"/>
      <w:color w:val="000000"/>
    </w:rPr>
  </w:style>
  <w:style w:type="paragraph" w:styleId="Heading3">
    <w:name w:val="heading 3"/>
    <w:basedOn w:val="Style12"/>
    <w:next w:val="BodyText"/>
    <w:qFormat/>
    <w:pPr>
      <w:spacing w:before="140" w:after="120"/>
      <w:outlineLvl w:val="2"/>
    </w:pPr>
    <w:rPr>
      <w:rFonts w:ascii="Times New Roman" w:hAnsi="Times New Roman" w:eastAsia="Times New Roman" w:cs="Times New Roman"/>
      <w:b/>
      <w:bCs/>
      <w:i w:val="0"/>
      <w:sz w:val="28"/>
      <w:szCs w:val="28"/>
      <w:color w:val="000000"/>
    </w:rPr>
  </w:style>
  <w:style w:type="paragraph" w:styleId="Heading4">
    <w:name w:val="heading 4"/>
    <w:basedOn w:val="Style12"/>
    <w:next w:val="BodyText"/>
    <w:qFormat/>
    <w:pPr>
      <w:numPr>
        <w:ilvl w:val="0"/>
        <w:numId w:val="0"/>
      </w:numPr>
      <w:spacing w:before="120" w:after="120"/>
      <w:outlineLvl w:val="3"/>
    </w:pPr>
    <w:rPr>
      <w:rFonts w:ascii="DejaVu Serif" w:hAnsi="DejaVu Serif" w:eastAsia="Droid Sans Fallback" w:cs="Lohit Devanagari"/>
      <w:b/>
      <w:bCs/>
      <w:sz w:val="24"/>
      <w:szCs w:val="24"/>
    </w:rPr>
  </w:style>
  <w:style w:type="paragraph" w:styleId="Heading5">
    <w:name w:val="heading 5"/>
    <w:basedOn w:val="Style12"/>
    <w:next w:val="BodyText"/>
    <w:qFormat/>
    <w:pPr>
      <w:numPr>
        <w:ilvl w:val="0"/>
        <w:numId w:val="0"/>
      </w:numPr>
      <w:spacing w:before="120" w:after="60"/>
      <w:outlineLvl w:val="4"/>
    </w:pPr>
    <w:rPr>
      <w:rFonts w:ascii="DejaVu Serif" w:hAnsi="DejaVu Serif" w:eastAsia="Droid Sans Fallback" w:cs="Lohit Devanagari"/>
      <w:b/>
      <w:bCs/>
      <w:sz w:val="20"/>
      <w:szCs w:val="20"/>
    </w:rPr>
  </w:style>
  <w:style w:type="character" w:styleId="Strong">
    <w:name w:val="Strong"/>
    <w:qFormat/>
    <w:rPr>
      <w:b/>
      <w:bCs/>
    </w:rPr>
  </w:style>
  <w:style w:type="character" w:styleId="Style9">
    <w:name w:val="Символ нумерации"/>
    <w:qFormat/>
    <w:rPr/>
  </w:style>
  <w:style w:type="character" w:styleId="Style10">
    <w:name w:val="Маркеры"/>
    <w:qFormat/>
    <w:rPr>
      <w:rFonts w:ascii="OpenSymbol" w:hAnsi="OpenSymbol" w:eastAsia="OpenSymbol" w:cs="OpenSymbol"/>
    </w:rPr>
  </w:style>
  <w:style w:type="character" w:styleId="Style11">
    <w:name w:val="Исходный текст"/>
    <w:qFormat/>
    <w:rPr>
      <w:rFonts w:ascii="Iosevka Term SS03" w:hAnsi="Iosevka Term SS03" w:eastAsia="Liberation Mono" w:cs="Iosevka Term SS03"/>
    </w:rPr>
  </w:style>
  <w:style w:type="character" w:styleId="Emphasis">
    <w:name w:val="Emphasis"/>
    <w:qFormat/>
    <w:rPr>
      <w:i/>
      <w:iCs/>
    </w:rPr>
  </w:style>
  <w:style w:type="paragraph" w:styleId="Style12">
    <w:name w:val="Заголовок"/>
    <w:basedOn w:val="Normal"/>
    <w:next w:val="BodyText"/>
    <w:qFormat/>
    <w:pPr>
      <w:keepNext w:val="true"/>
      <w:spacing w:before="240" w:after="120"/>
    </w:pPr>
    <w:rPr>
      <w:rFonts w:ascii="Open Sans" w:hAnsi="Open Sans" w:eastAsia="Droid Sans Fallback"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3">
    <w:name w:val="Указатель"/>
    <w:basedOn w:val="Normal"/>
    <w:qFormat/>
    <w:pPr>
      <w:suppressLineNumbers/>
    </w:pPr>
    <w:rPr>
      <w:rFonts w:cs="Lohit Devanagari"/>
    </w:rPr>
  </w:style>
  <w:style w:type="paragraph" w:styleId="caption1">
    <w:name w:val="caption1"/>
    <w:basedOn w:val="Normal"/>
    <w:qFormat/>
    <w:pPr>
      <w:suppressLineNumbers/>
      <w:spacing w:before="120" w:after="120"/>
    </w:pPr>
    <w:rPr>
      <w:rFonts w:cs="Lohit Devanagari"/>
      <w:i/>
      <w:iCs/>
      <w:sz w:val="24"/>
      <w:szCs w:val="24"/>
    </w:rPr>
  </w:style>
  <w:style w:type="paragraph" w:styleId="Style14">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footer" Target="footer1.xml"/><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410</TotalTime>
  <Application>LibreOffice/24.8.4.1$Linux_X86_64 LibreOffice_project/480$Build-1</Application>
  <AppVersion>15.0000</AppVersion>
  <Pages>32</Pages>
  <Words>3086</Words>
  <Characters>21591</Characters>
  <CharactersWithSpaces>24253</CharactersWithSpaces>
  <Paragraphs>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2026-04-20T14:44:14Z</dcterms:created>
  <dc:creator>ксения борисовна лихачева</dc:creator>
  <dc:description/>
  <dc:language>ru-RU</dc:language>
  <cp:lastModifiedBy/>
  <dcterms:modified xsi:type="dcterms:W3CDTF">2026-04-30T14:54:01Z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