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№10. Классы, объекты, инкапсуляция и наследование</w:t>
      </w:r>
    </w:p>
    <w:p>
      <w:pPr>
        <w:pStyle w:val="Heading2"/>
        <w:keepNext/>
        <w:jc w:val="left"/>
      </w:pPr>
      <w:r>
        <w:t xml:space="preserve">Вопрос 1. Класс и объект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Класс</w:t>
      </w:r>
      <w:r>
        <w:t xml:space="preserve"> — это чертёж дома. В нём описано, из чего дом состоит (количество этажей, цвет стен — поля) и что с ним можно делать (открыть дверь, включить свет — методы). Жить в чертеже нельзя.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Объект (экземпляр класса)</w:t>
      </w:r>
      <w:r>
        <w:t xml:space="preserve"> — конкретный дом, построенный по этому чертежу. По одному чертежу можно построить сколько угодно домов. У каждого свой адрес в памяти и свои значения: один дом покрашен в белый, другой в синий. Изменения в одном доме не затрагивают остальные.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House myHouse = new House();     // построили дом по чертежу House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myHouse.color = "белый";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House neighbour = new House();   // ещё один, независимый дом</w:t>
      </w:r>
    </w:p>
    <w:p>
      <w:pPr>
        <w:pStyle w:val="Heading2"/>
        <w:keepNext/>
        <w:jc w:val="left"/>
      </w:pPr>
      <w:r>
        <w:t xml:space="preserve">Вопрос 2. Инкапсуляция на примере getLastKnownLocation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locationManager.getLastKnownLocation(LocationManager.GPS_PROVIDER)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Смысл утверждения.</w:t>
      </w:r>
      <w:r>
        <w:t xml:space="preserve"> Разработчик вызывает метод и получает координаты, но не знает и не должен знать, как они на самом деле получены. Не важно, как спутники передают сигнал, как работает GPS-чип и что делает код внутри Android. Видна только «вывеска» — публичный метод с понятными параметрами и результатом, а реализация скрыта. Поэтому, если спутниковая компания или команда Android изменят внутреннюю логику, вызов останется прежним и наш код продолжит работать.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это важно для Android-разработчика: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приложение не ломается при обновлениях Android и библиотек, если публичный интерфейс не изменился;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не нужно разбираться в сложных подсистемах (GPS, сеть, камера), чтобы ими пользоваться;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скрытые данные нельзя испортить по ошибке извне: класс сам следит за своим корректным состоянием.</w:t>
      </w:r>
    </w:p>
    <w:p>
      <w:pPr>
        <w:pStyle w:val="Heading2"/>
        <w:keepNext/>
        <w:jc w:val="left"/>
      </w:pPr>
      <w:r>
        <w:t xml:space="preserve">Вопрос 3. Наследование: extends AppCompatActivity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{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extends</w:t>
      </w:r>
      <w:r>
        <w:t xml:space="preserve"> означает «расширяет»: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наследует все доступные поля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AppCompatActivity</w:t>
      </w:r>
      <w:r>
        <w:t xml:space="preserve"> и может добавлять свои или переопределять унаследованные (например,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onCreate</w:t>
      </w:r>
      <w:r>
        <w:t xml:space="preserve">).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Суперкласс</w:t>
      </w:r>
      <w:r>
        <w:t xml:space="preserve"> (родительский) — </w:t>
      </w:r>
      <w:r>
        <w:rPr>
          <w:rFonts w:ascii="Courier New" w:cs="Courier New" w:eastAsia="Courier New" w:hAnsi="Courier New"/>
          <w:sz w:val="24"/>
          <w:szCs w:val="24"/>
        </w:rPr>
        <w:t xml:space="preserve">AppCompatActivity</w:t>
      </w:r>
      <w:r>
        <w:t xml:space="preserve">, </w:t>
      </w:r>
      <w:r>
        <w:rPr>
          <w:b/>
          <w:bCs/>
        </w:rPr>
        <w:t xml:space="preserve">подкласс</w:t>
      </w:r>
      <w:r>
        <w:t xml:space="preserve"> (дочерний) —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«не нужно беспокоиться о взаимодействии с существующими возможностями».</w:t>
      </w:r>
      <w:r>
        <w:t xml:space="preserve"> Вся сложная работа уже написана и проверена в суперклассе: жизненный цикл экрана, отрисовка, обработка поворота, совместимость со старыми версиями Android. Подкласс получает её готовой и добавляет только своё. Новый код не вмешивается в унаследованный, а лишь использует или дополняет его. Поэтому старое продолжает работать так же, как раньше.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Практическая польза на примере Button.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наследуется от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а тот — от </w:t>
      </w:r>
      <w:r>
        <w:rPr>
          <w:rFonts w:ascii="Courier New" w:cs="Courier New" w:eastAsia="Courier New" w:hAnsi="Courier New"/>
          <w:sz w:val="24"/>
          <w:szCs w:val="24"/>
        </w:rPr>
        <w:t xml:space="preserve">View</w:t>
      </w:r>
      <w:r>
        <w:t xml:space="preserve">. Поэтому у кнопки сразу есть текст (</w:t>
      </w:r>
      <w:r>
        <w:rPr>
          <w:rFonts w:ascii="Courier New" w:cs="Courier New" w:eastAsia="Courier New" w:hAnsi="Courier New"/>
          <w:sz w:val="24"/>
          <w:szCs w:val="24"/>
        </w:rPr>
        <w:t xml:space="preserve">setText</w:t>
      </w:r>
      <w:r>
        <w:t xml:space="preserve">) от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а также видимость, размеры, прозрачность и обработка нажатий (</w:t>
      </w:r>
      <w:r>
        <w:rPr>
          <w:rFonts w:ascii="Courier New" w:cs="Courier New" w:eastAsia="Courier New" w:hAnsi="Courier New"/>
          <w:sz w:val="24"/>
          <w:szCs w:val="24"/>
        </w:rPr>
        <w:t xml:space="preserve">setVisibility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setOnClickListener</w:t>
      </w:r>
      <w:r>
        <w:t xml:space="preserve">) от </w:t>
      </w:r>
      <w:r>
        <w:rPr>
          <w:rFonts w:ascii="Courier New" w:cs="Courier New" w:eastAsia="Courier New" w:hAnsi="Courier New"/>
          <w:sz w:val="24"/>
          <w:szCs w:val="24"/>
        </w:rPr>
        <w:t xml:space="preserve">View</w:t>
      </w:r>
      <w:r>
        <w:t xml:space="preserve">. Разработчикам Android не пришлось писать всё это заново, а нам достаточно знать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View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чтобы работать с кнопкой. Свой виджет можно создать так же — унаследовать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и добавить только новое поведение.</w:t>
      </w:r>
    </w:p>
    <w:p>
      <w:pPr>
        <w:pStyle w:val="Heading2"/>
        <w:keepNext/>
        <w:jc w:val="left"/>
      </w:pPr>
      <w:r>
        <w:t xml:space="preserve">Вопрос 4. Создание и использование объекта Soldier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Soldier mySoldier = new Soldier();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mySoldier.health = 100;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mySoldier.soldierType = "sniper";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mySoldier.shootEnemy();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Первая строка.</w:t>
      </w:r>
      <w:r>
        <w:t xml:space="preserve"> Объявляется переменная </w:t>
      </w:r>
      <w:r>
        <w:rPr>
          <w:rFonts w:ascii="Courier New" w:cs="Courier New" w:eastAsia="Courier New" w:hAnsi="Courier New"/>
          <w:sz w:val="24"/>
          <w:szCs w:val="24"/>
        </w:rPr>
        <w:t xml:space="preserve">mySoldier</w:t>
      </w:r>
      <w:r>
        <w:t xml:space="preserve"> типа </w:t>
      </w:r>
      <w:r>
        <w:rPr>
          <w:rFonts w:ascii="Courier New" w:cs="Courier New" w:eastAsia="Courier New" w:hAnsi="Courier New"/>
          <w:sz w:val="24"/>
          <w:szCs w:val="24"/>
        </w:rPr>
        <w:t xml:space="preserve">Soldier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new</w:t>
      </w:r>
      <w:r>
        <w:t xml:space="preserve"> выделяет в памяти (куче) место под новый объект, а </w:t>
      </w:r>
      <w:r>
        <w:rPr>
          <w:rFonts w:ascii="Courier New" w:cs="Courier New" w:eastAsia="Courier New" w:hAnsi="Courier New"/>
          <w:sz w:val="24"/>
          <w:szCs w:val="24"/>
        </w:rPr>
        <w:t xml:space="preserve">Soldier()</w:t>
      </w:r>
      <w:r>
        <w:t xml:space="preserve"> — вызов </w:t>
      </w:r>
      <w:r>
        <w:rPr>
          <w:b/>
          <w:bCs/>
        </w:rPr>
        <w:t xml:space="preserve">конструктора</w:t>
      </w:r>
      <w:r>
        <w:t xml:space="preserve">. Конструктор — специальный метод с именем класса, который подготавливает объект к работе: задаёт начальные значения полей. Если конструктор не написан, Java создаёт пустой конструктор по умолчанию. Ссылка на созданный объект записывается в </w:t>
      </w:r>
      <w:r>
        <w:rPr>
          <w:rFonts w:ascii="Courier New" w:cs="Courier New" w:eastAsia="Courier New" w:hAnsi="Courier New"/>
          <w:sz w:val="24"/>
          <w:szCs w:val="24"/>
        </w:rPr>
        <w:t xml:space="preserve">mySoldier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mySoldier.health, а не Soldier.health.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health</w:t>
      </w:r>
      <w:r>
        <w:t xml:space="preserve"> — поле экземпляра: оно своё у каждого солдата. Запись </w:t>
      </w:r>
      <w:r>
        <w:rPr>
          <w:rFonts w:ascii="Courier New" w:cs="Courier New" w:eastAsia="Courier New" w:hAnsi="Courier New"/>
          <w:sz w:val="24"/>
          <w:szCs w:val="24"/>
        </w:rPr>
        <w:t xml:space="preserve">Soldier.health</w:t>
      </w:r>
      <w:r>
        <w:t xml:space="preserve"> не говорит, о каком из солдат идёт речь, поэтому для нестатического поля она даёт ошибку компиляции. Через имя класса обращаются только к </w:t>
      </w:r>
      <w:r>
        <w:rPr>
          <w:rFonts w:ascii="Courier New" w:cs="Courier New" w:eastAsia="Courier New" w:hAnsi="Courier New"/>
          <w:sz w:val="24"/>
          <w:szCs w:val="24"/>
        </w:rPr>
        <w:t xml:space="preserve">static</w:t>
      </w:r>
      <w:r>
        <w:t xml:space="preserve">-членам, общим для всего класса.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Переменные экземпляра и локальные переменные: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Переменная экземпляра (поле)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Локальная переменная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Где объявлена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 теле класса, вне методов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внутри метода или блока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Сколько живёт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пока существует объект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пока выполняется метод или блок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Где видна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во всех методах объекта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только в своём блоке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}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Значение по умолчанию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есть (0,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 — нужно присвоить до использования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rPr>
          <w:b/>
          <w:bCs/>
        </w:rPr>
        <w:t xml:space="preserve">Второй объект mySoldier2.</w:t>
      </w:r>
      <w:r>
        <w:t xml:space="preserve"> Его </w:t>
      </w:r>
      <w:r>
        <w:rPr>
          <w:rFonts w:ascii="Courier New" w:cs="Courier New" w:eastAsia="Courier New" w:hAnsi="Courier New"/>
          <w:sz w:val="24"/>
          <w:szCs w:val="24"/>
        </w:rPr>
        <w:t xml:space="preserve">health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soldierType</w:t>
      </w:r>
      <w:r>
        <w:t xml:space="preserve"> будут </w:t>
      </w:r>
      <w:r>
        <w:rPr>
          <w:b/>
          <w:bCs/>
        </w:rPr>
        <w:t xml:space="preserve">другими</w:t>
      </w:r>
      <w:r>
        <w:t xml:space="preserve">, то есть независимыми. </w:t>
      </w:r>
      <w:r>
        <w:rPr>
          <w:rFonts w:ascii="Courier New" w:cs="Courier New" w:eastAsia="Courier New" w:hAnsi="Courier New"/>
          <w:sz w:val="24"/>
          <w:szCs w:val="24"/>
        </w:rPr>
        <w:t xml:space="preserve">new Soldier()</w:t>
      </w:r>
      <w:r>
        <w:t xml:space="preserve"> создаёт новый объект со своей копией полей. Сразу после создания у него будут значения по умолчанию (</w:t>
      </w:r>
      <w:r>
        <w:rPr>
          <w:rFonts w:ascii="Courier New" w:cs="Courier New" w:eastAsia="Courier New" w:hAnsi="Courier New"/>
          <w:sz w:val="24"/>
          <w:szCs w:val="24"/>
        </w:rPr>
        <w:t xml:space="preserve">0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t xml:space="preserve">) или заданные конструктором. Присваивание </w:t>
      </w:r>
      <w:r>
        <w:rPr>
          <w:rFonts w:ascii="Courier New" w:cs="Courier New" w:eastAsia="Courier New" w:hAnsi="Courier New"/>
          <w:sz w:val="24"/>
          <w:szCs w:val="24"/>
        </w:rPr>
        <w:t xml:space="preserve">mySoldier.health = 100</w:t>
      </w:r>
      <w:r>
        <w:t xml:space="preserve"> меняет только первый объект.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2026-10-01T12:36:43.381Z</dcterms:created>
  <dcterms:modified xsi:type="dcterms:W3CDTF">2026-10-01T12:36:43.381Z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