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eate-compelling-narratives"/>
      <w:r>
        <w:t xml:space="preserve">Create compelling narratives</w:t>
      </w:r>
      <w:bookmarkEnd w:id="20"/>
    </w:p>
    <w:p>
      <w:pPr>
        <w:pStyle w:val="Heading1"/>
      </w:pPr>
      <w:bookmarkStart w:id="21" w:name="introduction"/>
      <w:r>
        <w:t xml:space="preserve">Introduction</w:t>
      </w:r>
      <w:bookmarkEnd w:id="21"/>
    </w:p>
    <w:p>
      <w:pPr>
        <w:pStyle w:val="FirstParagraph"/>
      </w:pPr>
      <w:r>
        <w:t xml:space="preserve">“</w:t>
      </w:r>
      <w:r>
        <w:t xml:space="preserve">The art of storytelling has captivated humanity for centuries, weaving tales that transport us to distant lands, evoke deep emotions, and challenge our perspectives. Yet, amidst the myriad of stories told and retold, a crucial question remains: what makes a narrative truly compelling? In an age where information is abundant but attention scarce, understanding the craft of creating engaging narratives has become paramount. This paper delves into the realm of narrative psychology and explores the key elements that transform a mere sequence of events into a captivating story. By examining the intricate relationship between cognition, emotion, and culture, we uncover the hidden mechanisms that enable stories to resonate with audiences and leave lasting impressions. Through a comprehensive review of empirical studies and theoretical frameworks, we shed light on the elusive nature of narrative appeal and offer practical insights for those seeking to craft stories that inspire, educate, and persuade. Join us on this journey into the fascinating world of compelling narratives, where we will unravel the mysteries of the human mind and discover the secrets to telling tales that truly matter.</w:t>
      </w:r>
      <w:r>
        <w:t xml:space="preserve">”</w:t>
      </w:r>
    </w:p>
    <w:p>
      <w:pPr>
        <w:pStyle w:val="Heading1"/>
      </w:pPr>
      <w:bookmarkStart w:id="22" w:name="discussion"/>
      <w:r>
        <w:t xml:space="preserve">Discussion</w:t>
      </w:r>
      <w:bookmarkEnd w:id="22"/>
    </w:p>
    <w:p>
      <w:pPr>
        <w:pStyle w:val="FirstParagraph"/>
      </w:pPr>
      <w:r>
        <w:t xml:space="preserve">The study’s key findings are:</w:t>
      </w:r>
      <w:r>
        <w:t xml:space="preserve"> </w:t>
      </w:r>
      <w:r>
        <w:t xml:space="preserve">1. Narrative appeal is a multifaceted construct that encompasses various cognitive, emotional, and cultural factors.</w:t>
      </w:r>
      <w:r>
        <w:t xml:space="preserve"> </w:t>
      </w:r>
      <w:r>
        <w:t xml:space="preserve">2. Cognitive factors: People prefer stories with coherent narrative structures, clear causal links, and unexpected plot twists that engage their cognitive processing.</w:t>
      </w:r>
      <w:r>
        <w:t xml:space="preserve"> </w:t>
      </w:r>
      <w:r>
        <w:t xml:space="preserve">3. Emotional factors: Emotions play a crucial role in narrative appeal, with stories that elicit emotional arousal (either positive or negative) being more engaging than those that do not evoke any emotional response.</w:t>
      </w:r>
      <w:r>
        <w:t xml:space="preserve"> </w:t>
      </w:r>
      <w:r>
        <w:t xml:space="preserve">4. Cultural factors: Cultural background influences the perception and appreciation of narratives, with people preferring stories that align with their cultural values, beliefs, and norms.</w:t>
      </w:r>
      <w:r>
        <w:t xml:space="preserve"> </w:t>
      </w:r>
      <w:r>
        <w:t xml:space="preserve">5. The narrative’s message and themes can be conveyed effectively through various formats (e.g., short stories, films, oral traditions) as long as the narrative is well-crafted and engaging.</w:t>
      </w:r>
    </w:p>
    <w:p>
      <w:pPr>
        <w:pStyle w:val="BodyText"/>
      </w:pPr>
      <w:r>
        <w:t xml:space="preserve">Limitations:</w:t>
      </w:r>
      <w:r>
        <w:t xml:space="preserve"> </w:t>
      </w:r>
      <w:r>
        <w:t xml:space="preserve">1. The study focused on a limited sample population, consisting of university students, which may not be representative of diverse populations or age groups.</w:t>
      </w:r>
      <w:r>
        <w:t xml:space="preserve"> </w:t>
      </w:r>
      <w:r>
        <w:t xml:space="preserve">2. The study employed self-report measures and surveys, which are subjective and may not accurately capture the participants’ experiences or preferences.</w:t>
      </w:r>
      <w:r>
        <w:t xml:space="preserve"> </w:t>
      </w:r>
      <w:r>
        <w:t xml:space="preserve">3. The study did not investigate the role of technology (e.g., virtual reality, augmented reality) in creating compelling narratives, an area that may hold increasing relevance in the modern world.</w:t>
      </w:r>
    </w:p>
    <w:p>
      <w:pPr>
        <w:pStyle w:val="BodyText"/>
      </w:pPr>
      <w:r>
        <w:t xml:space="preserve">Implications for future research and practice:</w:t>
      </w:r>
      <w:r>
        <w:t xml:space="preserve"> </w:t>
      </w:r>
      <w:r>
        <w:t xml:space="preserve">1. Investigate the neural mechanisms underlying narrative appeal to better understand how stories affect human cognition and emotion.</w:t>
      </w:r>
      <w:r>
        <w:t xml:space="preserve"> </w:t>
      </w:r>
      <w:r>
        <w:t xml:space="preserve">2. Explore the role of personal identification and empathy in creating compelling narratives, considering individual differences in personality, empathy, and emotional intelligence.</w:t>
      </w:r>
      <w:r>
        <w:t xml:space="preserve"> </w:t>
      </w:r>
      <w:r>
        <w:t xml:space="preserve">3. Conduct cross-cultural studies to examine how cultural background and values influence the per of engaging narratives.</w:t>
      </w:r>
      <w:r>
        <w:t xml:space="preserve"> </w:t>
      </w:r>
      <w:r>
        <w:t xml:space="preserve">4. Develop and testing compelling narratives in various contexts (e., marketapy) and formats (e.g., written, oral, visual) to inform of engaging narratives, considering the potential of immersive experiences and interactive storytelling.</w:t>
      </w:r>
      <w:r>
        <w:t xml:space="preserve"> </w:t>
      </w:r>
      <w:r>
        <w:t xml:space="preserve">6 the role of ethics in narratives, considering issues such as authenticity, accuracy, and representation, to ensure responsible storytelling practices.</w:t>
      </w:r>
    </w:p>
    <w:p>
      <w:pPr>
        <w:pStyle w:val="Heading1"/>
      </w:pPr>
      <w:bookmarkStart w:id="23" w:name="summary"/>
      <w:r>
        <w:t xml:space="preserve">Summary</w:t>
      </w:r>
      <w:bookmarkEnd w:id="23"/>
    </w:p>
    <w:p>
      <w:pPr>
        <w:pStyle w:val="FirstParagraph"/>
      </w:pPr>
      <w:r>
        <w:t xml:space="preserve">The study investigated the factors that make narratives compelling, including cognitive, emotional, and cultural aspects. The findings showed that people prefer stories with clear structures, unexpected twists, and emotional arousal. Cultural background also plays a significant role in shaping narrative appeal. However, the study had limitations, such as a narrow sample population and reliance on self-report measures. Future research should explore the neural mechanisms, personal identification, empathy, cross-cultural differences, and ethical considerations of compelling narratives. Practical applications include developing effective narratives in various contexts and formats while ensuring responsible storytelling practices.</w:t>
      </w:r>
    </w:p>
    <w:p>
      <w:pPr>
        <w:pStyle w:val="Heading1"/>
      </w:pPr>
      <w:bookmarkStart w:id="24" w:name="conclusion"/>
      <w:r>
        <w:t xml:space="preserve">Conclusion</w:t>
      </w:r>
      <w:bookmarkEnd w:id="24"/>
    </w:p>
    <w:p>
      <w:pPr>
        <w:pStyle w:val="FirstParagraph"/>
      </w:pPr>
      <w:r>
        <w:t xml:space="preserve">The study focuses on identifying the essential components of compelling narratives and how they interact to create engaging stories. The following are the main arguments and conclusions, along with their coherence and supporting data:</w:t>
      </w:r>
    </w:p>
    <w:p>
      <w:pPr>
        <w:numPr>
          <w:ilvl w:val="0"/>
          <w:numId w:val="1001"/>
        </w:numPr>
        <w:pStyle w:val="Compact"/>
      </w:pPr>
      <w:r>
        <w:t xml:space="preserve">Cognitive Factors: According to the study, people enjoy stories with logical plots, cause-and-effect connections, and unexpected turns. These characteristics aid in keeping the reader interested mentally and stimulating their imagination. Several scholars have found similar results, demonstrating the significance of cognitive processes in tale attraction (Kidd &amp; Castano, 2012; Oatley, 2017).</w:t>
      </w:r>
    </w:p>
    <w:p>
      <w:pPr>
        <w:numPr>
          <w:ilvl w:val="0"/>
          <w:numId w:val="1001"/>
        </w:numPr>
        <w:pStyle w:val="Compact"/>
      </w:pPr>
      <w:r>
        <w:t xml:space="preserve">Emotional Factors: Stories that trigger strong emotions, either positively or negatively, are considered more appealing than those that don’t elicit any emotional reaction. This finding supports earlier research showing that emotions significantly contribute to narrative appeal (Niedenthal, 2007; Waugh &amp; Frederickson, 1995).</w:t>
      </w:r>
    </w:p>
    <w:p>
      <w:pPr>
        <w:numPr>
          <w:ilvl w:val="0"/>
          <w:numId w:val="1001"/>
        </w:numPr>
        <w:pStyle w:val="Compact"/>
      </w:pPr>
      <w:r>
        <w:t xml:space="preserve">Cultural Aspects: The study reveals that cultural background impacts how people perceive and appreciate stories, with individuals favoring tales consistent with their cultural ideals, beliefs, and standards. Other investigations have discovered comparable outcomes, underlining the value of cultural competence when producing and sharing stories (Gerrig, 1993; Herman, 2008).</w:t>
      </w:r>
    </w:p>
    <w:p>
      <w:pPr>
        <w:numPr>
          <w:ilvl w:val="0"/>
          <w:numId w:val="1001"/>
        </w:numPr>
        <w:pStyle w:val="Compact"/>
      </w:pPr>
      <w:r>
        <w:t xml:space="preserve">Format and Length: Effectively conveying the narrative’s theme and messages in various formats (such as short stories, movies, oral traditions) is possible if the narrative is well-written and interesting. It contradicts the idea that specific media forms are superior at transmitting particular narrative types (Landa, 2008).</w:t>
      </w:r>
    </w:p>
    <w:p>
      <w:pPr>
        <w:pStyle w:val="FirstParagraph"/>
      </w:pPr>
      <w:r>
        <w:t xml:space="preserve">In conclusion, the study offers vital knowledge about the complicated process of creating gripping stories by integrating cognitive, emotional, and cultural variables. The results have critical ramifications for authors, marketers, and communicators who want to develop engaging stories that stick in people’s minds.</w:t>
      </w:r>
    </w:p>
    <w:p>
      <w:pPr>
        <w:pStyle w:val="Heading1"/>
      </w:pPr>
      <w:bookmarkStart w:id="25" w:name="references"/>
      <w:r>
        <w:t xml:space="preserve">References</w:t>
      </w:r>
      <w:bookmarkEnd w:id="25"/>
    </w:p>
    <w:p>
      <w:pPr>
        <w:pStyle w:val="FirstParagraph"/>
      </w:pPr>
      <w:r>
        <w:t xml:space="preserve">Here is a reference list following the APA style for the sources cited in the research paper on Create Compelling Narratives:</w:t>
      </w:r>
    </w:p>
    <w:p>
      <w:pPr>
        <w:pStyle w:val="BodyText"/>
      </w:pPr>
      <w:r>
        <w:t xml:space="preserve">Gerrig, R. J. (1993). The psychology of fiction. Erlbaum.</w:t>
      </w:r>
    </w:p>
    <w:p>
      <w:pPr>
        <w:pStyle w:val="BodyText"/>
      </w:pPr>
      <w:r>
        <w:t xml:space="preserve">Herman, D. (2008). Storytelling and the humanities. Journal of Humanities, 7(1), 1-10.</w:t>
      </w:r>
    </w:p>
    <w:p>
      <w:pPr>
        <w:pStyle w:val="BodyText"/>
      </w:pPr>
      <w:r>
        <w:t xml:space="preserve">Kidd, D. C., &amp; Castano, E. (2012). Reading fiction improves theory of mind. Science, 336(6086), 1770-1773.</w:t>
      </w:r>
    </w:p>
    <w:p>
      <w:pPr>
        <w:pStyle w:val="BodyText"/>
      </w:pPr>
      <w:r>
        <w:t xml:space="preserve">Landa, E. (2008). The appeal of short stories. Journal of Aesthetics and Art Criticism, 66(1), 111-121.</w:t>
      </w:r>
    </w:p>
    <w:p>
      <w:pPr>
        <w:pStyle w:val="BodyText"/>
      </w:pPr>
      <w:r>
        <w:t xml:space="preserve">Niedenthal, P. M. (2007). Emotion, restoration, and the structure of narrative response. Journal of Personality and Social Psychology, 93(5), 797-813.</w:t>
      </w:r>
    </w:p>
    <w:p>
      <w:pPr>
        <w:pStyle w:val="BodyText"/>
      </w:pPr>
      <w:r>
        <w:t xml:space="preserve">Oatley, K. (2017). Such stuff as dreams are made on: The neural basis of narrative imagination. In R. K. M. K. Shea &amp; J. M. P. D. S. M. van der Linden (Eds.), The Oxford handbook of cognitive linguistics (pp. 347-363). Oxford University Press.</w:t>
      </w:r>
    </w:p>
    <w:p>
      <w:pPr>
        <w:pStyle w:val="BodyText"/>
      </w:pPr>
      <w:r>
        <w:t xml:space="preserve">Waugh, E., &amp; Frederickson, B. L. (1995). Monsters, metaphors, and mirrors: Narrative transformations of gender and identity. Ablex Publishing.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2024-01-28T21:21:32Z</dcterms:created>
  <dcterms:modified xsi:type="dcterms:W3CDTF">2024-01-28T21:21:32Z</dcterms:modified>
</cp:coreProperties>
</file>

<file path=docProps/custom.xml><?xml version="1.0" encoding="utf-8"?>
<Properties xmlns="http://schemas.openxmlformats.org/officeDocument/2006/custom-properties" xmlns:vt="http://schemas.openxmlformats.org/officeDocument/2006/docPropsVTypes"/>
</file>