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32D9C" w14:textId="226B4415" w:rsidR="0001210F" w:rsidRPr="007D6FD2" w:rsidRDefault="0001210F">
      <w:pPr>
        <w:bidi/>
        <w:jc w:val="center"/>
        <w:rPr>
          <w:rFonts w:ascii="Sakkal Majalla" w:eastAsia="Sakkal Majalla" w:hAnsi="Sakkal Majalla" w:cs="Sakkal Majalla"/>
          <w:color w:val="666666"/>
          <w:sz w:val="6"/>
          <w:szCs w:val="6"/>
          <w:rtl/>
          <w:lang w:val="en-US"/>
        </w:rPr>
      </w:pPr>
    </w:p>
    <w:tbl>
      <w:tblPr>
        <w:tblStyle w:val="a5"/>
        <w:tblpPr w:leftFromText="180" w:rightFromText="180" w:vertAnchor="text" w:tblpXSpec="center" w:tblpY="1"/>
        <w:bidiVisual/>
        <w:tblW w:w="10209" w:type="dxa"/>
        <w:jc w:val="center"/>
        <w:tblInd w:w="0" w:type="dxa"/>
        <w:tblBorders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94"/>
        <w:gridCol w:w="1558"/>
        <w:gridCol w:w="2516"/>
        <w:gridCol w:w="2021"/>
        <w:gridCol w:w="659"/>
        <w:gridCol w:w="2461"/>
      </w:tblGrid>
      <w:tr w:rsidR="00DB49CB" w14:paraId="65F1CF4C" w14:textId="77777777" w:rsidTr="009E0000">
        <w:trPr>
          <w:cantSplit/>
          <w:trHeight w:val="877"/>
          <w:jc w:val="center"/>
        </w:trPr>
        <w:tc>
          <w:tcPr>
            <w:tcW w:w="994" w:type="dxa"/>
            <w:shd w:val="clear" w:color="auto" w:fill="auto"/>
            <w:vAlign w:val="center"/>
          </w:tcPr>
          <w:p w14:paraId="66395C70" w14:textId="00F95F42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0" w:name="_Hlk181013915"/>
          </w:p>
        </w:tc>
        <w:tc>
          <w:tcPr>
            <w:tcW w:w="4074" w:type="dxa"/>
            <w:gridSpan w:val="2"/>
            <w:shd w:val="clear" w:color="auto" w:fill="auto"/>
            <w:vAlign w:val="center"/>
          </w:tcPr>
          <w:p w14:paraId="419C1952" w14:textId="2C0CC549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  <w:bookmarkStart w:id="1" w:name="_gjdgxs" w:colFirst="0" w:colLast="0"/>
            <w:bookmarkEnd w:id="1"/>
          </w:p>
        </w:tc>
        <w:tc>
          <w:tcPr>
            <w:tcW w:w="2021" w:type="dxa"/>
            <w:shd w:val="clear" w:color="auto" w:fill="auto"/>
            <w:vAlign w:val="center"/>
          </w:tcPr>
          <w:p w14:paraId="1C842719" w14:textId="79C8235E" w:rsidR="00DB49CB" w:rsidRDefault="00DB49CB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797979"/>
                <w:sz w:val="32"/>
                <w:szCs w:val="32"/>
                <w:rtl/>
                <w:lang w:bidi="ar"/>
              </w:rPr>
            </w:pPr>
          </w:p>
        </w:tc>
        <w:tc>
          <w:tcPr>
            <w:tcW w:w="3120" w:type="dxa"/>
            <w:gridSpan w:val="2"/>
            <w:shd w:val="clear" w:color="auto" w:fill="auto"/>
            <w:vAlign w:val="center"/>
          </w:tcPr>
          <w:p w14:paraId="703615DE" w14:textId="1D18C241" w:rsidR="00DB49CB" w:rsidRDefault="00DB49CB" w:rsidP="00DB49CB">
            <w:pPr>
              <w:tabs>
                <w:tab w:val="left" w:pos="3554"/>
              </w:tabs>
              <w:bidi/>
              <w:spacing w:line="276" w:lineRule="auto"/>
              <w:jc w:val="center"/>
              <w:rPr>
                <w:rFonts w:ascii="Sakkal Majalla" w:eastAsia="Sakkal Majalla" w:hAnsi="Sakkal Majalla" w:cs="Sakkal Majalla"/>
                <w:color w:val="797979"/>
                <w:sz w:val="28"/>
                <w:szCs w:val="28"/>
                <w:rtl/>
              </w:rPr>
            </w:pPr>
            <w:r w:rsidRPr="004967B9">
              <w:rPr>
                <w:rFonts w:ascii="Sakkal Majalla" w:eastAsia="Sakkal Majalla" w:hAnsi="Sakkal Majalla" w:cs="Sakkal Majalla"/>
                <w:color w:val="666666"/>
                <w:sz w:val="28"/>
                <w:szCs w:val="28"/>
                <w:rtl/>
              </w:rPr>
              <w:t>الكلية التقنية بجدة</w:t>
            </w:r>
          </w:p>
        </w:tc>
      </w:tr>
      <w:tr w:rsidR="0001210F" w14:paraId="644ADBB9" w14:textId="77777777" w:rsidTr="009E0000">
        <w:trPr>
          <w:cantSplit/>
          <w:trHeight w:val="170"/>
          <w:jc w:val="center"/>
        </w:trPr>
        <w:tc>
          <w:tcPr>
            <w:tcW w:w="2552" w:type="dxa"/>
            <w:gridSpan w:val="2"/>
            <w:vAlign w:val="center"/>
          </w:tcPr>
          <w:p w14:paraId="08AA74F3" w14:textId="34804368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516" w:type="dxa"/>
            <w:vAlign w:val="center"/>
          </w:tcPr>
          <w:p w14:paraId="0E5535B1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680" w:type="dxa"/>
            <w:gridSpan w:val="2"/>
            <w:vAlign w:val="center"/>
          </w:tcPr>
          <w:p w14:paraId="75F98F9B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  <w:tc>
          <w:tcPr>
            <w:tcW w:w="2461" w:type="dxa"/>
            <w:vAlign w:val="center"/>
          </w:tcPr>
          <w:p w14:paraId="02071204" w14:textId="77777777" w:rsidR="0001210F" w:rsidRDefault="00012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sz w:val="2"/>
                <w:szCs w:val="2"/>
                <w:rtl/>
                <w:lang w:bidi="ar"/>
              </w:rPr>
            </w:pPr>
          </w:p>
        </w:tc>
      </w:tr>
      <w:bookmarkEnd w:id="0"/>
    </w:tbl>
    <w:p w14:paraId="7327C4B0" w14:textId="72C03A8D" w:rsidR="0001210F" w:rsidRPr="001F69E2" w:rsidRDefault="0001210F" w:rsidP="00AA4716">
      <w:pPr>
        <w:bidi/>
        <w:spacing w:line="48" w:lineRule="auto"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</w:rPr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581"/>
        <w:gridCol w:w="1971"/>
        <w:gridCol w:w="2284"/>
        <w:gridCol w:w="2821"/>
      </w:tblGrid>
      <w:tr w:rsidR="001F69E2" w14:paraId="7A40120A" w14:textId="77777777" w:rsidTr="001F69E2">
        <w:trPr>
          <w:cantSplit/>
          <w:trHeight w:val="454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2D037F86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البيانات العامة</w:t>
            </w:r>
          </w:p>
        </w:tc>
      </w:tr>
      <w:tr w:rsidR="001F69E2" w14:paraId="66602B4A" w14:textId="77777777" w:rsidTr="001F69E2">
        <w:trPr>
          <w:cantSplit/>
          <w:trHeight w:hRule="exact" w:val="57"/>
          <w:jc w:val="center"/>
        </w:trPr>
        <w:tc>
          <w:tcPr>
            <w:tcW w:w="10209" w:type="dxa"/>
            <w:gridSpan w:val="5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F24EB36" w14:textId="77777777" w:rsidR="001F69E2" w:rsidRPr="00413F4E" w:rsidRDefault="001F69E2" w:rsidP="00F931C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C72E6B" w14:paraId="0AD58C7E" w14:textId="77777777" w:rsidTr="00F931C2">
        <w:trPr>
          <w:cantSplit/>
          <w:trHeight w:hRule="exact" w:val="510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7010C16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lang w:val="en-US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الفصل التدريبي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E39649C" w14:textId="77777777" w:rsidR="001F69E2" w:rsidRPr="00C72E6B" w:rsidRDefault="001F69E2" w:rsidP="00F931C2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C72E6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موضوع التقرير</w:t>
            </w:r>
          </w:p>
        </w:tc>
      </w:tr>
      <w:tr w:rsidR="00737341" w:rsidRPr="00AA0E4C" w14:paraId="249BE6B0" w14:textId="77777777" w:rsidTr="00F931C2">
        <w:trPr>
          <w:cantSplit/>
          <w:trHeight w:hRule="exact" w:val="567"/>
          <w:jc w:val="center"/>
        </w:trPr>
        <w:tc>
          <w:tcPr>
            <w:tcW w:w="3133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3D7B6CC1" w14:textId="45B104E4" w:rsidR="00737341" w:rsidRPr="00AA0E4C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الفصل التدريبي الأول ١٤٤٦</w:t>
            </w:r>
          </w:p>
        </w:tc>
        <w:tc>
          <w:tcPr>
            <w:tcW w:w="7076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307FDAE" w14:textId="331580E9" w:rsidR="00737341" w:rsidRPr="00C72E6B" w:rsidRDefault="00737341" w:rsidP="00737341">
            <w:pPr>
              <w:bidi/>
              <w:jc w:val="both"/>
              <w:rPr>
                <w:rFonts w:ascii="Sakkal Majalla" w:eastAsia="Times New Roman" w:hAnsi="Sakkal Majalla" w:cs="Sakkal Majalla"/>
                <w:color w:val="0070C0"/>
                <w:sz w:val="24"/>
                <w:szCs w:val="24"/>
                <w:rtl/>
                <w:lang w:val="en-US"/>
              </w:rPr>
            </w:pPr>
            <w:r>
              <w:t>fdfd</w:t>
            </w:r>
          </w:p>
        </w:tc>
      </w:tr>
      <w:tr w:rsidR="001F69E2" w:rsidRPr="00C72E6B" w14:paraId="4556B045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BEDA5B0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الرئيسي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6FA09C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مسؤول التنفيذ الفرعي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1571EDF" w14:textId="77777777" w:rsidR="001F69E2" w:rsidRPr="00024E9B" w:rsidRDefault="001F69E2" w:rsidP="00F931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تاريخ التنفيذ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6480E3A" w14:textId="77777777" w:rsidR="001F69E2" w:rsidRPr="00024E9B" w:rsidRDefault="001F69E2" w:rsidP="00F931C2">
            <w:pPr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024E9B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الجهة المنفذة</w:t>
            </w:r>
          </w:p>
        </w:tc>
      </w:tr>
      <w:tr w:rsidR="00737341" w:rsidRPr="00C72E6B" w14:paraId="2DFB9C89" w14:textId="77777777" w:rsidTr="00F931C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9B521CE" w14:textId="6331D68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dffd</w:t>
            </w:r>
          </w:p>
        </w:tc>
        <w:tc>
          <w:tcPr>
            <w:tcW w:w="2552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24DEB467" w14:textId="09FED960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dffd</w:t>
            </w:r>
          </w:p>
        </w:tc>
        <w:tc>
          <w:tcPr>
            <w:tcW w:w="22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0EBBA1B9" w14:textId="10E5E86F" w:rsidR="00737341" w:rsidRPr="00024E9B" w:rsidRDefault="00737341" w:rsidP="007373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2025-01-30</w:t>
            </w:r>
          </w:p>
        </w:tc>
        <w:tc>
          <w:tcPr>
            <w:tcW w:w="2821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vAlign w:val="center"/>
          </w:tcPr>
          <w:p w14:paraId="4F37E290" w14:textId="5F129269" w:rsidR="00737341" w:rsidRPr="00E54BDB" w:rsidRDefault="00737341" w:rsidP="00737341">
            <w:pPr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عمادة الكلية</w:t>
            </w:r>
          </w:p>
        </w:tc>
      </w:tr>
    </w:tbl>
    <w:p w14:paraId="3AA7A09F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76"/>
        <w:gridCol w:w="8633"/>
      </w:tblGrid>
      <w:tr w:rsidR="001F69E2" w:rsidRPr="004C161C" w14:paraId="51BE1CB0" w14:textId="77777777" w:rsidTr="000D34FB">
        <w:trPr>
          <w:cantSplit/>
          <w:trHeight w:val="333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1E522E12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بيانات التنفيذ</w:t>
            </w:r>
          </w:p>
        </w:tc>
      </w:tr>
      <w:tr w:rsidR="001F69E2" w14:paraId="5BFCFA9D" w14:textId="77777777" w:rsidTr="000D34FB">
        <w:trPr>
          <w:cantSplit/>
          <w:trHeight w:hRule="exact" w:val="57"/>
          <w:jc w:val="center"/>
        </w:trPr>
        <w:tc>
          <w:tcPr>
            <w:tcW w:w="10209" w:type="dxa"/>
            <w:gridSpan w:val="2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4BFA4A30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229B1" w:rsidRPr="00F00F3A" w14:paraId="59C1B980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55F75F7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8"/>
                <w:szCs w:val="28"/>
                <w:rtl/>
                <w:lang w:bidi="ar"/>
              </w:rPr>
              <w:t>الهدف العام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A3D3908" w14:textId="3DC77EA0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lang w:val="en-US"/>
              </w:rPr>
            </w:pPr>
            <w:r>
              <w:t>fddf</w:t>
            </w:r>
          </w:p>
        </w:tc>
      </w:tr>
      <w:tr w:rsidR="001229B1" w14:paraId="2FF5C61A" w14:textId="77777777" w:rsidTr="000D34FB">
        <w:trPr>
          <w:cantSplit/>
          <w:trHeight w:hRule="exact" w:val="964"/>
          <w:jc w:val="center"/>
        </w:trPr>
        <w:tc>
          <w:tcPr>
            <w:tcW w:w="15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7F65C48" w14:textId="77777777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63DAA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التوصيات</w:t>
            </w:r>
          </w:p>
        </w:tc>
        <w:tc>
          <w:tcPr>
            <w:tcW w:w="863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3F2EDE" w14:textId="372291B8" w:rsidR="001229B1" w:rsidRPr="00663DAA" w:rsidRDefault="001229B1" w:rsidP="001229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both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fdfd</w:t>
            </w:r>
          </w:p>
        </w:tc>
      </w:tr>
    </w:tbl>
    <w:p w14:paraId="4BC9C5D8" w14:textId="77777777" w:rsidR="00B41643" w:rsidRDefault="00B41643" w:rsidP="00AA4716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584"/>
        <w:gridCol w:w="4394"/>
        <w:gridCol w:w="1276"/>
        <w:gridCol w:w="1417"/>
        <w:gridCol w:w="1276"/>
        <w:gridCol w:w="1262"/>
      </w:tblGrid>
      <w:tr w:rsidR="001F69E2" w:rsidRPr="004C161C" w14:paraId="11EFABAD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074C373C" w14:textId="77777777" w:rsidR="001F69E2" w:rsidRPr="00413F4E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الإيرادات والمصروفات</w:t>
            </w:r>
          </w:p>
        </w:tc>
      </w:tr>
      <w:tr w:rsidR="001F69E2" w14:paraId="6286E528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13273773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1F69E2" w:rsidRPr="00616497" w14:paraId="494581C3" w14:textId="77777777" w:rsidTr="00F931C2">
        <w:trPr>
          <w:cantSplit/>
          <w:trHeight w:hRule="exact" w:val="510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99CC23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616497">
              <w:rPr>
                <w:rFonts w:ascii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</w:rPr>
              <w:t>#</w:t>
            </w: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1392EB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نوع الإيراد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9C1C75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مبلغ الإيراد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A0962E5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المصروف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523C290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المبلغ المتبقي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7EBB9D9" w14:textId="77777777" w:rsidR="001F69E2" w:rsidRPr="00616497" w:rsidRDefault="001F69E2" w:rsidP="00F931C2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</w:pPr>
            <w:r w:rsidRPr="00952323"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النسبة المئوية</w:t>
            </w:r>
          </w:p>
        </w:tc>
      </w:tr>
      <w:tr w:rsidR="00FE7B2C" w:rsidRPr="00616497" w14:paraId="2394EDE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0A8FFE12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1129F0D" w14:textId="1B20781E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26C9D7F" w14:textId="4501CA5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BE300EE" w14:textId="159FA4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7849A" w14:textId="04B8574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B96CF21" w14:textId="200626C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83C42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7739EB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AA0A" w14:textId="47ACC6B4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E8907E9" w14:textId="70BBCCA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A018461" w14:textId="287BE58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407E7D" w14:textId="2EF9FCF1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04167E9" w14:textId="27099275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AB6DB82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ABF59A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9DEF61F" w14:textId="4A4FBCE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994BB4E" w14:textId="6FA7488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E29A72" w14:textId="3421E7A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54BCB99" w14:textId="4769667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7CE91A9" w14:textId="35444BE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7E531404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440FDF45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FF53A20" w14:textId="700E0D9B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DC3B237" w14:textId="7F9775C7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798EAF5" w14:textId="13C0C99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07A7FF7" w14:textId="318CD6EC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68BDABB" w14:textId="182095A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3E13005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433E6B9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627180D" w14:textId="662CD58A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4D2AA8E" w14:textId="708E5FC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0E5B86B" w14:textId="66014F4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7E0A881" w14:textId="031DE09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0AD2936" w14:textId="35197B50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23CFA711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A00F00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105485D" w14:textId="6108EE11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B5C92A" w14:textId="20FD6BAD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2F31EA2" w14:textId="5B4A8EC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23EB068B" w14:textId="2C3DFE4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A66C63C" w14:textId="2D9C7186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00A3E635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63327FC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391DA5E" w14:textId="2EA1E156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D73309A" w14:textId="3518949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71C3F5D" w14:textId="56549FD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1B7AE33" w14:textId="615112E8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EA2A515" w14:textId="65BBE3C4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FE7B2C" w:rsidRPr="00616497" w14:paraId="465ECC07" w14:textId="77777777" w:rsidTr="001F69E2">
        <w:trPr>
          <w:cantSplit/>
          <w:trHeight w:hRule="exact" w:val="454"/>
          <w:jc w:val="center"/>
        </w:trPr>
        <w:tc>
          <w:tcPr>
            <w:tcW w:w="58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12656317" w14:textId="77777777" w:rsidR="00FE7B2C" w:rsidRPr="001F69E2" w:rsidRDefault="00FE7B2C" w:rsidP="00FE7B2C">
            <w:pPr>
              <w:pStyle w:val="a9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</w:p>
        </w:tc>
        <w:tc>
          <w:tcPr>
            <w:tcW w:w="4394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56971A82" w14:textId="134E6DF2" w:rsidR="00FE7B2C" w:rsidRPr="001F69E2" w:rsidRDefault="00FE7B2C" w:rsidP="00FE7B2C">
            <w:pPr>
              <w:bidi/>
              <w:spacing w:line="240" w:lineRule="auto"/>
              <w:rPr>
                <w:rFonts w:ascii="Sakkal Majalla" w:eastAsia="Sakkal Majalla" w:hAnsi="Sakkal Majalla" w:cs="Sakkal Majalla"/>
                <w:b/>
                <w:bCs/>
                <w:color w:val="0070C0"/>
                <w:sz w:val="24"/>
                <w:szCs w:val="24"/>
                <w:rtl/>
              </w:rPr>
            </w:pPr>
            <w:r>
              <w:t/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7DE0CD0E" w14:textId="0B09C019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34279E81" w14:textId="0785E23E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EF87D9F" w14:textId="7E4F3DB2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4DF836E5" w14:textId="741DB7FB" w:rsidR="00FE7B2C" w:rsidRPr="001F69E2" w:rsidRDefault="00FE7B2C" w:rsidP="00FE7B2C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</w:rPr>
            </w:pPr>
            <w:r>
              <w:t>0.00%</w:t>
            </w:r>
          </w:p>
        </w:tc>
      </w:tr>
      <w:tr w:rsidR="001F69E2" w14:paraId="243E7875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6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5D83CC38" w14:textId="77777777" w:rsidR="001F69E2" w:rsidRPr="00413F4E" w:rsidRDefault="001F69E2" w:rsidP="001F69E2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B41643" w:rsidRPr="00024E9B" w14:paraId="679AD659" w14:textId="77777777" w:rsidTr="00F931C2">
        <w:trPr>
          <w:cantSplit/>
          <w:trHeight w:hRule="exact" w:val="510"/>
          <w:jc w:val="center"/>
        </w:trPr>
        <w:tc>
          <w:tcPr>
            <w:tcW w:w="4978" w:type="dxa"/>
            <w:gridSpan w:val="2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704904A6" w14:textId="77777777" w:rsidR="00B41643" w:rsidRPr="00024E9B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/>
                <w:bCs/>
                <w:color w:val="FFFFFF" w:themeColor="background1"/>
                <w:sz w:val="28"/>
                <w:szCs w:val="28"/>
                <w:rtl/>
              </w:rPr>
            </w:pPr>
            <w:r w:rsidRPr="00024E9B">
              <w:rPr>
                <w:rFonts w:ascii="Sakkal Majalla" w:eastAsia="Sakkal Majalla" w:hAnsi="Sakkal Majalla" w:cs="Sakkal Majalla" w:hint="cs"/>
                <w:b/>
                <w:bCs/>
                <w:color w:val="FFFFFF" w:themeColor="background1"/>
                <w:sz w:val="28"/>
                <w:szCs w:val="28"/>
                <w:rtl/>
                <w:lang w:bidi="ar"/>
              </w:rPr>
              <w:t>الإجمالي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C444D77" w14:textId="4ED65965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417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235C9D22" w14:textId="10305A60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76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304DF18" w14:textId="2A07D0D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</w:t>
            </w:r>
          </w:p>
        </w:tc>
        <w:tc>
          <w:tcPr>
            <w:tcW w:w="126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5CEF68F8" w14:textId="08E2C7C2" w:rsidR="00B41643" w:rsidRPr="00AA4716" w:rsidRDefault="00B41643" w:rsidP="00B41643">
            <w:pPr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color w:val="FFFFFF" w:themeColor="background1"/>
                <w:sz w:val="28"/>
                <w:szCs w:val="28"/>
                <w:rtl/>
              </w:rPr>
            </w:pPr>
            <w:r w:rsidRPr="00AA4716">
              <w:rPr>
                <w:color w:val="FFFFFF" w:themeColor="background1"/>
              </w:rPr>
              <w:t>0.00%</w:t>
            </w:r>
          </w:p>
        </w:tc>
      </w:tr>
    </w:tbl>
    <w:p w14:paraId="1D637810" w14:textId="77777777" w:rsidR="00AA4716" w:rsidRDefault="00AA4716" w:rsidP="00944F2F">
      <w:pPr>
        <w:bidi/>
        <w:spacing w:line="48" w:lineRule="auto"/>
      </w:pPr>
    </w:p>
    <w:tbl>
      <w:tblPr>
        <w:tblpPr w:leftFromText="180" w:rightFromText="180" w:vertAnchor="text" w:tblpXSpec="center" w:tblpY="1"/>
        <w:bidiVisual/>
        <w:tblW w:w="10209" w:type="dxa"/>
        <w:jc w:val="center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2552"/>
        <w:gridCol w:w="4693"/>
        <w:gridCol w:w="2964"/>
      </w:tblGrid>
      <w:tr w:rsidR="001F69E2" w:rsidRPr="004C161C" w14:paraId="1E976D32" w14:textId="77777777" w:rsidTr="00F931C2">
        <w:trPr>
          <w:cantSplit/>
          <w:trHeight w:val="454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797979"/>
            <w:vAlign w:val="center"/>
          </w:tcPr>
          <w:p w14:paraId="4B127821" w14:textId="77777777" w:rsidR="001F69E2" w:rsidRPr="004C161C" w:rsidRDefault="001F69E2" w:rsidP="004C161C">
            <w:pPr>
              <w:tabs>
                <w:tab w:val="left" w:pos="3554"/>
              </w:tabs>
              <w:bidi/>
              <w:spacing w:line="240" w:lineRule="auto"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</w:pPr>
            <w:r w:rsidRPr="00413F4E"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  <w:lang w:bidi="ar"/>
              </w:rPr>
              <w:t>بيانات الاعتماد</w:t>
            </w:r>
          </w:p>
        </w:tc>
      </w:tr>
      <w:tr w:rsidR="008051A6" w14:paraId="0D7F5659" w14:textId="77777777" w:rsidTr="00F931C2">
        <w:trPr>
          <w:cantSplit/>
          <w:trHeight w:hRule="exact" w:val="57"/>
          <w:jc w:val="center"/>
        </w:trPr>
        <w:tc>
          <w:tcPr>
            <w:tcW w:w="10209" w:type="dxa"/>
            <w:gridSpan w:val="3"/>
            <w:tcBorders>
              <w:top w:val="single" w:sz="4" w:space="0" w:color="797979"/>
              <w:left w:val="nil"/>
              <w:bottom w:val="single" w:sz="4" w:space="0" w:color="797979"/>
              <w:right w:val="nil"/>
            </w:tcBorders>
            <w:shd w:val="clear" w:color="auto" w:fill="auto"/>
            <w:vAlign w:val="center"/>
          </w:tcPr>
          <w:p w14:paraId="6C121A14" w14:textId="77777777" w:rsidR="008051A6" w:rsidRPr="00413F4E" w:rsidRDefault="008051A6" w:rsidP="008051A6">
            <w:pP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8"/>
                <w:szCs w:val="28"/>
                <w:rtl/>
              </w:rPr>
            </w:pPr>
          </w:p>
        </w:tc>
      </w:tr>
      <w:tr w:rsidR="008051A6" w14:paraId="042043E8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3244DD86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>
              <w:rPr>
                <w:rFonts w:ascii="Sakkal Majalla" w:eastAsia="Sakkal Majalla" w:hAnsi="Sakkal Majalla" w:cs="Sakkal Majalla" w:hint="cs"/>
                <w:bCs/>
                <w:color w:val="FFFFFF"/>
                <w:sz w:val="26"/>
                <w:szCs w:val="26"/>
                <w:rtl/>
                <w:lang w:bidi="ar"/>
              </w:rPr>
              <w:t>مدقق</w:t>
            </w: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 xml:space="preserve">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6F326AA" w14:textId="09D854D3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dffd</w:t>
            </w:r>
          </w:p>
        </w:tc>
        <w:tc>
          <w:tcPr>
            <w:tcW w:w="2964" w:type="dxa"/>
            <w:vMerge w:val="restart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91EF817" w14:textId="73456F2C" w:rsidR="008051A6" w:rsidRPr="007D6FD2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/>
                <w:bCs/>
                <w:sz w:val="24"/>
                <w:szCs w:val="24"/>
                <w:rtl/>
                <w:lang w:bidi="ar"/>
              </w:rPr>
            </w:pPr>
            <w:r>
              <w:t/>
            </w:r>
          </w:p>
        </w:tc>
      </w:tr>
      <w:tr w:rsidR="008051A6" w14:paraId="2D8BA17C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4D9BB93" w14:textId="77777777" w:rsidR="008051A6" w:rsidRPr="00DA00F4" w:rsidRDefault="008051A6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تاريخ التقرير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0FFDDB42" w14:textId="67C8DEC6" w:rsidR="008051A6" w:rsidRPr="00663DAA" w:rsidRDefault="00BA1AC1" w:rsidP="00805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2025-01-30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8D13930" w14:textId="77777777" w:rsidR="008051A6" w:rsidRDefault="008051A6" w:rsidP="008051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  <w:tr w:rsidR="00BA1AC1" w14:paraId="39EF1502" w14:textId="77777777" w:rsidTr="001F69E2">
        <w:trPr>
          <w:cantSplit/>
          <w:trHeight w:hRule="exact" w:val="567"/>
          <w:jc w:val="center"/>
        </w:trPr>
        <w:tc>
          <w:tcPr>
            <w:tcW w:w="2552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31849B"/>
            <w:vAlign w:val="center"/>
          </w:tcPr>
          <w:p w14:paraId="60BECA9E" w14:textId="77777777" w:rsidR="00BA1AC1" w:rsidRPr="00DA00F4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</w:pPr>
            <w:r w:rsidRPr="00DA00F4">
              <w:rPr>
                <w:rFonts w:ascii="Sakkal Majalla" w:eastAsia="Sakkal Majalla" w:hAnsi="Sakkal Majalla" w:cs="Sakkal Majalla"/>
                <w:bCs/>
                <w:color w:val="FFFFFF"/>
                <w:sz w:val="26"/>
                <w:szCs w:val="26"/>
                <w:rtl/>
                <w:lang w:bidi="ar"/>
              </w:rPr>
              <w:t>اعتماد المسؤول</w:t>
            </w:r>
          </w:p>
        </w:tc>
        <w:tc>
          <w:tcPr>
            <w:tcW w:w="4693" w:type="dxa"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126FEE8F" w14:textId="3073DBED" w:rsidR="00BA1AC1" w:rsidRPr="00663DAA" w:rsidRDefault="00BA1AC1" w:rsidP="00BA1A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54"/>
              </w:tabs>
              <w:bidi/>
              <w:jc w:val="center"/>
              <w:rPr>
                <w:rFonts w:ascii="Sakkal Majalla" w:eastAsia="Sakkal Majalla" w:hAnsi="Sakkal Majalla" w:cs="Sakkal Majalla"/>
                <w:color w:val="0070C0"/>
                <w:sz w:val="24"/>
                <w:szCs w:val="24"/>
                <w:rtl/>
                <w:lang w:bidi="ar"/>
              </w:rPr>
            </w:pPr>
            <w:r>
              <w:t>fdfd</w:t>
            </w:r>
          </w:p>
        </w:tc>
        <w:tc>
          <w:tcPr>
            <w:tcW w:w="2964" w:type="dxa"/>
            <w:vMerge/>
            <w:tcBorders>
              <w:top w:val="single" w:sz="4" w:space="0" w:color="797979"/>
              <w:left w:val="single" w:sz="4" w:space="0" w:color="797979"/>
              <w:bottom w:val="single" w:sz="4" w:space="0" w:color="797979"/>
              <w:right w:val="single" w:sz="4" w:space="0" w:color="797979"/>
            </w:tcBorders>
            <w:shd w:val="clear" w:color="auto" w:fill="auto"/>
            <w:vAlign w:val="center"/>
          </w:tcPr>
          <w:p w14:paraId="6B1FB1A6" w14:textId="77777777" w:rsidR="00BA1AC1" w:rsidRDefault="00BA1AC1" w:rsidP="00BA1A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akkal Majalla" w:eastAsia="Sakkal Majalla" w:hAnsi="Sakkal Majalla" w:cs="Sakkal Majalla"/>
                <w:color w:val="FFFFFF"/>
                <w:sz w:val="28"/>
                <w:szCs w:val="28"/>
                <w:rtl/>
                <w:lang w:bidi="ar"/>
              </w:rPr>
            </w:pPr>
          </w:p>
        </w:tc>
      </w:tr>
    </w:tbl>
    <w:p w14:paraId="08BCE737" w14:textId="1CEE4813" w:rsidR="00315DFF" w:rsidRPr="001F69E2" w:rsidRDefault="00315DFF" w:rsidP="001F69E2">
      <w:pPr>
        <w:bidi/>
        <w:jc w:val="both"/>
        <w:rPr>
          <w:rFonts w:ascii="Sakkal Majalla" w:eastAsia="Sakkal Majalla" w:hAnsi="Sakkal Majalla" w:cs="Sakkal Majalla"/>
          <w:color w:val="666666"/>
          <w:sz w:val="20"/>
          <w:szCs w:val="20"/>
          <w:rtl/>
          <w:lang w:bidi="ar"/>
        </w:rPr>
      </w:pPr>
    </w:p>
    <w:sectPr w:rsidR="00315DFF" w:rsidRPr="001F69E2">
      <w:headerReference w:type="default" r:id="rId7"/>
      <w:footerReference w:type="default" r:id="rId8"/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F1CC36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endnote>
  <w:endnote w:type="continuationSeparator" w:id="0">
    <w:p w14:paraId="676E7BC8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B2"/>
    <w:family w:val="swiss"/>
    <w:notTrueType/>
    <w:pitch w:val="variable"/>
    <w:sig w:usb0="00002001" w:usb1="00000000" w:usb2="00000000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5C020" w14:textId="77777777" w:rsidR="0001210F" w:rsidRDefault="0001210F">
    <w:pPr>
      <w:bidi/>
      <w:rPr>
        <w:rtl/>
        <w:lang w:bidi="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EBB3C9" w14:textId="77777777" w:rsidR="00B16AB8" w:rsidRDefault="00B16AB8">
      <w:pPr>
        <w:spacing w:line="240" w:lineRule="auto"/>
        <w:rPr>
          <w:rtl/>
          <w:lang w:bidi="ar"/>
        </w:rPr>
      </w:pPr>
      <w:r>
        <w:separator/>
      </w:r>
    </w:p>
  </w:footnote>
  <w:footnote w:type="continuationSeparator" w:id="0">
    <w:p w14:paraId="621D5B36" w14:textId="77777777" w:rsidR="00B16AB8" w:rsidRDefault="00B16AB8">
      <w:pPr>
        <w:spacing w:line="240" w:lineRule="auto"/>
        <w:rPr>
          <w:rtl/>
          <w:lang w:bidi="ar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6E55D" w14:textId="7D8349EC" w:rsidR="0001210F" w:rsidRDefault="00C41141">
    <w:pPr>
      <w:bidi/>
      <w:rPr>
        <w:rtl/>
        <w:lang w:bidi="ar"/>
      </w:rPr>
    </w:pPr>
    <w:r>
      <w:rPr>
        <w:noProof/>
        <w:lang w:val="en-US"/>
      </w:rPr>
      <w:drawing>
        <wp:anchor distT="0" distB="0" distL="0" distR="0" simplePos="0" relativeHeight="251659264" behindDoc="1" locked="0" layoutInCell="1" hidden="0" allowOverlap="1" wp14:anchorId="30B7E795" wp14:editId="79A200BF">
          <wp:simplePos x="0" y="0"/>
          <wp:positionH relativeFrom="column">
            <wp:posOffset>-362585</wp:posOffset>
          </wp:positionH>
          <wp:positionV relativeFrom="paragraph">
            <wp:posOffset>-457200</wp:posOffset>
          </wp:positionV>
          <wp:extent cx="7568735" cy="10706099"/>
          <wp:effectExtent l="0" t="0" r="0" b="635"/>
          <wp:wrapNone/>
          <wp:docPr id="4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12733\AppData\Local\Packages\Microsoft.Windows.Photos_8wekyb3d8bbwe\TempState\ShareServiceTempFolder\قالب طولي 2023.jpe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735" cy="1070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E59FF"/>
    <w:multiLevelType w:val="hybridMultilevel"/>
    <w:tmpl w:val="C1402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1523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210F"/>
    <w:rsid w:val="0001210F"/>
    <w:rsid w:val="00040912"/>
    <w:rsid w:val="000D34FB"/>
    <w:rsid w:val="000E3AA1"/>
    <w:rsid w:val="000E5D72"/>
    <w:rsid w:val="001229B1"/>
    <w:rsid w:val="0012584B"/>
    <w:rsid w:val="00160E70"/>
    <w:rsid w:val="00177911"/>
    <w:rsid w:val="00191FFC"/>
    <w:rsid w:val="001C4529"/>
    <w:rsid w:val="001F69E2"/>
    <w:rsid w:val="0027078D"/>
    <w:rsid w:val="00286AA0"/>
    <w:rsid w:val="002A0D50"/>
    <w:rsid w:val="002B4F85"/>
    <w:rsid w:val="002E4D51"/>
    <w:rsid w:val="00315DFF"/>
    <w:rsid w:val="003225C1"/>
    <w:rsid w:val="003C6EB1"/>
    <w:rsid w:val="00430BC4"/>
    <w:rsid w:val="00467A11"/>
    <w:rsid w:val="004772B3"/>
    <w:rsid w:val="00494F5A"/>
    <w:rsid w:val="004C161C"/>
    <w:rsid w:val="004D3D5B"/>
    <w:rsid w:val="00504373"/>
    <w:rsid w:val="00506D4F"/>
    <w:rsid w:val="00507F89"/>
    <w:rsid w:val="0054373D"/>
    <w:rsid w:val="00547492"/>
    <w:rsid w:val="005520B6"/>
    <w:rsid w:val="00552F59"/>
    <w:rsid w:val="00583575"/>
    <w:rsid w:val="005D4342"/>
    <w:rsid w:val="00623236"/>
    <w:rsid w:val="00640431"/>
    <w:rsid w:val="0064071A"/>
    <w:rsid w:val="00660A0E"/>
    <w:rsid w:val="006628EE"/>
    <w:rsid w:val="00663DAA"/>
    <w:rsid w:val="00737341"/>
    <w:rsid w:val="007C4BDF"/>
    <w:rsid w:val="007D5FE1"/>
    <w:rsid w:val="007D6FD2"/>
    <w:rsid w:val="007E366F"/>
    <w:rsid w:val="008051A6"/>
    <w:rsid w:val="00900F8A"/>
    <w:rsid w:val="00944F2F"/>
    <w:rsid w:val="00952DBF"/>
    <w:rsid w:val="0098755F"/>
    <w:rsid w:val="00993090"/>
    <w:rsid w:val="009971AE"/>
    <w:rsid w:val="009D1CC5"/>
    <w:rsid w:val="009D343E"/>
    <w:rsid w:val="009E0000"/>
    <w:rsid w:val="00A13513"/>
    <w:rsid w:val="00A33A17"/>
    <w:rsid w:val="00A40C81"/>
    <w:rsid w:val="00AA0E4C"/>
    <w:rsid w:val="00AA4716"/>
    <w:rsid w:val="00B16AB8"/>
    <w:rsid w:val="00B41643"/>
    <w:rsid w:val="00BA1AC1"/>
    <w:rsid w:val="00BA3801"/>
    <w:rsid w:val="00BB114C"/>
    <w:rsid w:val="00BE7A65"/>
    <w:rsid w:val="00C2629D"/>
    <w:rsid w:val="00C41141"/>
    <w:rsid w:val="00C674BA"/>
    <w:rsid w:val="00C76F05"/>
    <w:rsid w:val="00C87840"/>
    <w:rsid w:val="00C90158"/>
    <w:rsid w:val="00C9519C"/>
    <w:rsid w:val="00C9539A"/>
    <w:rsid w:val="00CF5169"/>
    <w:rsid w:val="00CF6610"/>
    <w:rsid w:val="00CF6B4F"/>
    <w:rsid w:val="00D2660D"/>
    <w:rsid w:val="00D35600"/>
    <w:rsid w:val="00D4721E"/>
    <w:rsid w:val="00D53B88"/>
    <w:rsid w:val="00D73860"/>
    <w:rsid w:val="00D83644"/>
    <w:rsid w:val="00D87C7D"/>
    <w:rsid w:val="00DA00F4"/>
    <w:rsid w:val="00DB49CB"/>
    <w:rsid w:val="00DC712E"/>
    <w:rsid w:val="00E47A2F"/>
    <w:rsid w:val="00E54BDB"/>
    <w:rsid w:val="00ED1261"/>
    <w:rsid w:val="00F735C9"/>
    <w:rsid w:val="00FB1573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33901"/>
  <w15:docId w15:val="{F4B8AA45-13A0-4EDE-92D3-A27FB4850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04373"/>
    <w:rPr>
      <w:color w:val="808080"/>
    </w:rPr>
  </w:style>
  <w:style w:type="paragraph" w:styleId="a7">
    <w:name w:val="header"/>
    <w:basedOn w:val="a"/>
    <w:link w:val="Char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">
    <w:name w:val="رأس الصفحة Char"/>
    <w:basedOn w:val="a0"/>
    <w:link w:val="a7"/>
    <w:uiPriority w:val="99"/>
    <w:rsid w:val="00D83644"/>
  </w:style>
  <w:style w:type="paragraph" w:styleId="a8">
    <w:name w:val="footer"/>
    <w:basedOn w:val="a"/>
    <w:link w:val="Char0"/>
    <w:uiPriority w:val="99"/>
    <w:unhideWhenUsed/>
    <w:rsid w:val="00D83644"/>
    <w:pPr>
      <w:tabs>
        <w:tab w:val="center" w:pos="4153"/>
        <w:tab w:val="right" w:pos="8306"/>
      </w:tabs>
      <w:spacing w:line="240" w:lineRule="auto"/>
    </w:pPr>
  </w:style>
  <w:style w:type="character" w:customStyle="1" w:styleId="Char0">
    <w:name w:val="تذييل الصفحة Char"/>
    <w:basedOn w:val="a0"/>
    <w:link w:val="a8"/>
    <w:uiPriority w:val="99"/>
    <w:rsid w:val="00D83644"/>
  </w:style>
  <w:style w:type="paragraph" w:styleId="a9">
    <w:name w:val="List Paragraph"/>
    <w:basedOn w:val="a"/>
    <w:uiPriority w:val="34"/>
    <w:qFormat/>
    <w:rsid w:val="001F69E2"/>
    <w:pPr>
      <w:bidi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paragraph" w:styleId="aa">
    <w:name w:val="Balloon Text"/>
    <w:basedOn w:val="a"/>
    <w:link w:val="Char1"/>
    <w:uiPriority w:val="99"/>
    <w:semiHidden/>
    <w:unhideWhenUsed/>
    <w:rsid w:val="00C4114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a"/>
    <w:uiPriority w:val="99"/>
    <w:semiHidden/>
    <w:rsid w:val="00C41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0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TVTC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زهران محسن عوضة الزهرانى</dc:creator>
  <cp:lastModifiedBy>Informatics</cp:lastModifiedBy>
  <cp:revision>40</cp:revision>
  <cp:lastPrinted>2024-03-21T09:06:00Z</cp:lastPrinted>
  <dcterms:created xsi:type="dcterms:W3CDTF">2024-10-28T10:17:00Z</dcterms:created>
  <dcterms:modified xsi:type="dcterms:W3CDTF">2024-11-07T19:32:00Z</dcterms:modified>
</cp:coreProperties>
</file>