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585" w:leader="none"/>
        </w:tabs>
        <w:ind w:left="30" w:right="-30" w:hanging="0"/>
        <w:jc w:val="center"/>
        <w:rPr>
          <w:rFonts w:eastAsia="Times New Roman" w:cs="Times New Roman"/>
          <w:b/>
          <w:bCs/>
          <w:color w:val="000000"/>
        </w:rPr>
      </w:pPr>
      <w:bookmarkStart w:id="0" w:name="__DdeLink__360_489194700"/>
      <w:r>
        <w:rPr>
          <w:b/>
          <w:bCs/>
          <w:color w:val="000000"/>
        </w:rPr>
        <w:t>RELATÓRIO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AUDITORIA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NATUREZA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OPERACIONAL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NA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SEÇÃO</w:t>
      </w:r>
      <w:r>
        <w:rPr>
          <w:rFonts w:eastAsia="Times New Roman" w:cs="Times New Roman"/>
          <w:b/>
          <w:bCs/>
          <w:color w:val="000000"/>
        </w:rPr>
        <w:t xml:space="preserve"> DO SERVIÇO </w:t>
      </w:r>
      <w:r>
        <w:rPr>
          <w:b/>
          <w:bCs/>
          <w:color w:val="000000"/>
        </w:rPr>
        <w:t>DE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INATIVOS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PENSIONISTAS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DO(A)</w:t>
      </w:r>
      <w:r>
        <w:rPr>
          <w:rFonts w:eastAsia="Times New Roman" w:cs="Times New Roman"/>
          <w:b/>
          <w:bCs/>
          <w:color w:val="000000"/>
        </w:rPr>
        <w:t xml:space="preserve"> </w:t>
      </w:r>
      <w:bookmarkEnd w:id="0"/>
      <w:r>
        <w:rPr>
          <w:rFonts w:eastAsia="Times New Roman" w:cs="Times New Roman"/>
          <w:b/>
          <w:bCs/>
          <w:color w:val="000000"/>
        </w:rPr>
        <w:t>${om}</w:t>
      </w:r>
    </w:p>
    <w:p>
      <w:pPr>
        <w:pStyle w:val="Normal"/>
        <w:tabs>
          <w:tab w:val="left" w:pos="585" w:leader="none"/>
        </w:tabs>
        <w:ind w:left="30" w:right="-30" w:hanging="0"/>
        <w:jc w:val="both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tabs>
          <w:tab w:val="left" w:pos="-645" w:leader="none"/>
        </w:tabs>
        <w:ind w:left="0" w:right="-30" w:hanging="0"/>
        <w:rPr>
          <w:b/>
          <w:bCs/>
          <w:color w:val="000000"/>
        </w:rPr>
      </w:pPr>
      <w:r>
        <w:rPr>
          <w:b/>
          <w:bCs/>
          <w:color w:val="000000"/>
        </w:rPr>
        <w:t>RA nº ${num_rel}</w:t>
      </w:r>
    </w:p>
    <w:p>
      <w:pPr>
        <w:pStyle w:val="Normal"/>
        <w:tabs>
          <w:tab w:val="left" w:pos="-645" w:leader="none"/>
        </w:tabs>
        <w:ind w:left="-1200" w:right="-30" w:hanging="0"/>
        <w:jc w:val="both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tabs>
          <w:tab w:val="left" w:pos="555" w:leader="none"/>
        </w:tabs>
        <w:ind w:left="0" w:right="-3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>
          <w:color w:val="000000"/>
        </w:rPr>
      </w:pPr>
      <w:r>
        <w:rPr>
          <w:color w:val="000000"/>
        </w:rPr>
        <w:t>1.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Documento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Designação: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Ordem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de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Serviço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nº</w:t>
      </w:r>
      <w:r>
        <w:rPr>
          <w:rFonts w:eastAsia="Times New Roman" w:cs="Times New Roman"/>
          <w:color w:val="000000"/>
        </w:rPr>
        <w:t xml:space="preserve"> ${num_os}</w:t>
      </w:r>
      <w:r>
        <w:rPr>
          <w:color w:val="000000"/>
        </w:rPr>
        <w:t>-SAPes,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de</w:t>
      </w:r>
      <w:r>
        <w:rPr>
          <w:rFonts w:eastAsia="Times New Roman" w:cs="Times New Roman"/>
          <w:color w:val="000000"/>
        </w:rPr>
        <w:t xml:space="preserve"> ${data}</w:t>
      </w:r>
      <w:r>
        <w:rPr>
          <w:color w:val="000000"/>
        </w:rPr>
        <w:t>.</w:t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>
          <w:b w:val="false"/>
          <w:bCs w:val="false"/>
          <w:color w:val="000000"/>
        </w:rPr>
      </w:pPr>
      <w:r>
        <w:rPr>
          <w:color w:val="000000"/>
        </w:rPr>
        <w:t>2.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Período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abrangido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pela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auditoria: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</w:rPr>
        <w:t>${periodo}</w:t>
      </w:r>
      <w:r>
        <w:rPr>
          <w:b w:val="false"/>
          <w:bCs w:val="false"/>
          <w:color w:val="000000"/>
        </w:rPr>
        <w:t>.</w:t>
      </w:r>
    </w:p>
    <w:p>
      <w:pPr>
        <w:pStyle w:val="Normal"/>
        <w:tabs>
          <w:tab w:val="left" w:pos="555" w:leader="none"/>
        </w:tabs>
        <w:spacing w:lineRule="auto" w:line="360"/>
        <w:ind w:left="0" w:right="30" w:hanging="0"/>
        <w:jc w:val="both"/>
        <w:rPr>
          <w:color w:val="000000"/>
        </w:rPr>
      </w:pPr>
      <w:r>
        <w:rPr>
          <w:color w:val="000000"/>
        </w:rPr>
        <w:t>3.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Período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realização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da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auditoria:</w:t>
      </w:r>
      <w:r>
        <w:rPr>
          <w:rFonts w:eastAsia="Times New Roman" w:cs="Times New Roman"/>
        </w:rPr>
        <w:t xml:space="preserve"> </w:t>
      </w:r>
      <w:r>
        <w:rPr>
          <w:color w:val="000000"/>
        </w:rPr>
        <w:t>planejamento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de</w:t>
      </w:r>
      <w:r>
        <w:rPr>
          <w:rFonts w:eastAsia="Times New Roman" w:cs="Times New Roman"/>
          <w:color w:val="000000"/>
        </w:rPr>
        <w:t xml:space="preserve"> ${plan1}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${plan2}</w:t>
      </w:r>
      <w:r>
        <w:rPr>
          <w:color w:val="000000"/>
        </w:rPr>
        <w:t>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execução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de</w:t>
      </w:r>
      <w:r>
        <w:rPr>
          <w:rFonts w:eastAsia="Times New Roman" w:cs="Times New Roman"/>
          <w:color w:val="000000"/>
        </w:rPr>
        <w:t xml:space="preserve"> ${exec1}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${exec2}</w:t>
      </w:r>
      <w:r>
        <w:rPr>
          <w:color w:val="000000"/>
        </w:rPr>
        <w:t>.</w:t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>
          <w:rFonts w:eastAsia="Times New Roman" w:cs="Times New Roman"/>
          <w:color w:val="000000"/>
        </w:rPr>
      </w:pPr>
      <w:r>
        <w:rPr>
          <w:color w:val="000000"/>
        </w:rPr>
        <w:t>4.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Composição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da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equipe:</w:t>
      </w:r>
      <w:r>
        <w:rPr>
          <w:rFonts w:eastAsia="Times New Roman" w:cs="Times New Roman"/>
          <w:color w:val="000000"/>
        </w:rPr>
        <w:t xml:space="preserve"> - ${nome1};</w:t>
      </w:r>
    </w:p>
    <w:p>
      <w:pPr>
        <w:pStyle w:val="Normal"/>
        <w:tabs>
          <w:tab w:val="left" w:pos="1035" w:leader="none"/>
        </w:tabs>
        <w:spacing w:lineRule="auto" w:line="360"/>
        <w:ind w:left="60" w:right="-30" w:firstLine="2295"/>
        <w:jc w:val="both"/>
        <w:rPr>
          <w:color w:val="000000"/>
        </w:rPr>
      </w:pPr>
      <w:r>
        <w:rPr>
          <w:rFonts w:eastAsia="Times New Roman" w:cs="Times New Roman"/>
          <w:color w:val="000000"/>
        </w:rPr>
        <w:t xml:space="preserve">           </w:t>
      </w:r>
      <w:r>
        <w:rPr>
          <w:rFonts w:eastAsia="Times New Roman" w:cs="Times New Roman"/>
          <w:color w:val="000000"/>
        </w:rPr>
        <w:t>- ${nome2};</w:t>
      </w:r>
      <w:r>
        <w:rPr>
          <w:color w:val="000000"/>
        </w:rPr>
        <w:t xml:space="preserve"> e</w:t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>
          <w:color w:val="000000"/>
        </w:rPr>
      </w:pPr>
      <w:r>
        <w:rPr>
          <w:rFonts w:eastAsia="Times New Roman" w:cs="Times New Roman"/>
          <w:color w:val="000000"/>
        </w:rPr>
        <w:t xml:space="preserve">          </w:t>
      </w:r>
      <w:r>
        <w:rPr>
          <w:rFonts w:eastAsia="Times New Roman" w:cs="Times New Roman"/>
          <w:color w:val="000000"/>
        </w:rPr>
        <w:tab/>
        <w:tab/>
        <w:t xml:space="preserve">            </w:t>
        <w:tab/>
        <w:t xml:space="preserve">  - ${nome3}</w:t>
      </w:r>
      <w:r>
        <w:rPr>
          <w:color w:val="000000"/>
        </w:rPr>
        <w:t>.</w:t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Citaes"/>
        <w:rPr/>
      </w:pPr>
      <w:r>
        <w:rPr/>
        <w:t>${citacao1}</w:t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/>
      </w:pPr>
      <w:r>
        <w:rPr/>
      </w:r>
    </w:p>
    <w:p>
      <w:pPr>
        <w:pStyle w:val="Normal"/>
        <w:tabs>
          <w:tab w:val="left" w:pos="585" w:leader="none"/>
        </w:tabs>
        <w:ind w:left="30" w:right="-30" w:hanging="0"/>
        <w:jc w:val="center"/>
        <w:rPr>
          <w:rFonts w:eastAsia="Times New Roman" w:cs="Times New Roman"/>
          <w:b/>
          <w:bCs/>
          <w:color w:val="000000"/>
        </w:rPr>
      </w:pPr>
      <w:r>
        <w:rPr>
          <w:b/>
          <w:bCs/>
          <w:color w:val="000000"/>
        </w:rPr>
        <w:t>RELATÓRIO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AUDITORIA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NATUREZA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OPERACIONAL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NA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SEÇÃO</w:t>
      </w:r>
      <w:r>
        <w:rPr>
          <w:rFonts w:eastAsia="Times New Roman" w:cs="Times New Roman"/>
          <w:b/>
          <w:bCs/>
          <w:color w:val="000000"/>
        </w:rPr>
        <w:t xml:space="preserve"> DO SERVIÇO </w:t>
      </w:r>
      <w:r>
        <w:rPr>
          <w:b/>
          <w:bCs/>
          <w:color w:val="000000"/>
        </w:rPr>
        <w:t>DE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INATIVOS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PENSIONISTAS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COMANDO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DA</w:t>
      </w:r>
      <w:r>
        <w:rPr>
          <w:rFonts w:eastAsia="Times New Roman" w:cs="Times New Roman"/>
          <w:b/>
          <w:bCs/>
          <w:color w:val="000000"/>
        </w:rPr>
        <w:t xml:space="preserve"> </w:t>
      </w:r>
    </w:p>
    <w:p>
      <w:pPr>
        <w:pStyle w:val="Normal"/>
        <w:tabs>
          <w:tab w:val="left" w:pos="585" w:leader="none"/>
        </w:tabs>
        <w:ind w:left="30" w:right="-30" w:hang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1ª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REGIÃO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MILITAR</w:t>
      </w:r>
    </w:p>
    <w:p>
      <w:pPr>
        <w:pStyle w:val="Normal"/>
        <w:tabs>
          <w:tab w:val="left" w:pos="585" w:leader="none"/>
        </w:tabs>
        <w:ind w:left="30" w:right="-30" w:hanging="0"/>
        <w:jc w:val="both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tabs>
          <w:tab w:val="left" w:pos="585" w:leader="none"/>
        </w:tabs>
        <w:ind w:left="30" w:right="-30" w:hanging="0"/>
        <w:jc w:val="center"/>
        <w:rPr>
          <w:rFonts w:eastAsia="Times New Roman" w:cs="Times New Roman"/>
          <w:b/>
          <w:bCs/>
          <w:color w:val="000000"/>
        </w:rPr>
      </w:pPr>
      <w:r>
        <w:rPr>
          <w:b/>
          <w:bCs/>
          <w:color w:val="000000"/>
        </w:rPr>
        <w:t>RELATÓRIO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AUDITORIA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NATUREZA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OPERACIONAL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NA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SEÇÃO</w:t>
      </w:r>
      <w:r>
        <w:rPr>
          <w:rFonts w:eastAsia="Times New Roman" w:cs="Times New Roman"/>
          <w:b/>
          <w:bCs/>
          <w:color w:val="000000"/>
        </w:rPr>
        <w:t xml:space="preserve"> DO SERVIÇO </w:t>
      </w:r>
      <w:r>
        <w:rPr>
          <w:b/>
          <w:bCs/>
          <w:color w:val="000000"/>
        </w:rPr>
        <w:t>DE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INATIVOS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PENSIONISTAS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DO(A)</w:t>
      </w:r>
      <w:r>
        <w:rPr>
          <w:rFonts w:eastAsia="Times New Roman" w:cs="Times New Roman"/>
          <w:b/>
          <w:bCs/>
          <w:color w:val="000000"/>
        </w:rPr>
        <w:t xml:space="preserve"> COMANDO DA 1ª REGIÃO MILITAR</w:t>
      </w:r>
    </w:p>
    <w:p>
      <w:pPr>
        <w:pStyle w:val="Normal"/>
        <w:tabs>
          <w:tab w:val="left" w:pos="-645" w:leader="none"/>
        </w:tabs>
        <w:ind w:left="0" w:right="-30" w:hanging="0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tabs>
          <w:tab w:val="left" w:pos="-645" w:leader="none"/>
        </w:tabs>
        <w:ind w:left="0" w:right="-30" w:hanging="0"/>
        <w:rPr>
          <w:b/>
          <w:bCs/>
          <w:color w:val="000000"/>
        </w:rPr>
      </w:pPr>
      <w:r>
        <w:rPr>
          <w:b/>
          <w:bCs/>
          <w:color w:val="000000"/>
        </w:rPr>
        <w:t>RA nº 023176-2014-1</w:t>
      </w:r>
    </w:p>
    <w:p>
      <w:pPr>
        <w:pStyle w:val="Normal"/>
        <w:tabs>
          <w:tab w:val="left" w:pos="-645" w:leader="none"/>
        </w:tabs>
        <w:ind w:left="-1200" w:right="-30" w:hanging="0"/>
        <w:jc w:val="both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tabs>
          <w:tab w:val="left" w:pos="555" w:leader="none"/>
        </w:tabs>
        <w:ind w:left="0" w:right="-3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>
          <w:color w:val="000000"/>
        </w:rPr>
      </w:pPr>
      <w:r>
        <w:rPr>
          <w:color w:val="000000"/>
        </w:rPr>
        <w:t>1.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Documento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Designação: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Ordem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de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Serviço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nº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003-SAPes,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de</w:t>
      </w:r>
      <w:r>
        <w:rPr>
          <w:rFonts w:eastAsia="Times New Roman" w:cs="Times New Roman"/>
          <w:color w:val="000000"/>
        </w:rPr>
        <w:t xml:space="preserve"> 19 </w:t>
      </w:r>
      <w:r>
        <w:rPr>
          <w:color w:val="000000"/>
        </w:rPr>
        <w:t>fevereiro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de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2014.</w:t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>
          <w:color w:val="000000"/>
        </w:rPr>
      </w:pPr>
      <w:r>
        <w:rPr>
          <w:color w:val="000000"/>
        </w:rPr>
        <w:t>2.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Período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abrangido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pela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auditoria: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color w:val="000000"/>
        </w:rPr>
        <w:t>JAN/2000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JAN</w:t>
      </w:r>
      <w:r>
        <w:rPr>
          <w:color w:val="000000"/>
        </w:rPr>
        <w:t>/2014,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referente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pendências constantes nos Relatórios de Auditoria do CCIEx de 2012 e 2013. </w:t>
      </w:r>
      <w:r>
        <w:rPr>
          <w:color w:val="000000"/>
        </w:rPr>
        <w:t>Os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demais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procedimentos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foram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apreciados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com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base</w:t>
      </w:r>
      <w:r>
        <w:rPr>
          <w:rFonts w:eastAsia="Times New Roman" w:cs="Times New Roman"/>
          <w:color w:val="000000"/>
        </w:rPr>
        <w:t xml:space="preserve"> na folha de pagamentos de inativos e pensionistas do </w:t>
      </w:r>
      <w:r>
        <w:rPr>
          <w:color w:val="000000"/>
        </w:rPr>
        <w:t>mês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de</w:t>
      </w:r>
      <w:r>
        <w:rPr>
          <w:rFonts w:eastAsia="Times New Roman" w:cs="Times New Roman"/>
          <w:color w:val="000000"/>
        </w:rPr>
        <w:t xml:space="preserve"> maio </w:t>
      </w:r>
      <w:r>
        <w:rPr>
          <w:color w:val="000000"/>
        </w:rPr>
        <w:t>de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2014.</w:t>
      </w:r>
    </w:p>
    <w:p>
      <w:pPr>
        <w:pStyle w:val="Normal"/>
        <w:tabs>
          <w:tab w:val="left" w:pos="555" w:leader="none"/>
        </w:tabs>
        <w:spacing w:lineRule="auto" w:line="360"/>
        <w:ind w:left="0" w:right="30" w:hanging="0"/>
        <w:jc w:val="both"/>
        <w:rPr>
          <w:color w:val="000000"/>
        </w:rPr>
      </w:pPr>
      <w:r>
        <w:rPr>
          <w:color w:val="000000"/>
        </w:rPr>
        <w:t>3.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Período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realização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da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auditoria:</w:t>
      </w:r>
      <w:r>
        <w:rPr>
          <w:rFonts w:eastAsia="Times New Roman" w:cs="Times New Roman"/>
        </w:rPr>
        <w:t xml:space="preserve"> </w:t>
      </w:r>
      <w:r>
        <w:rPr>
          <w:color w:val="000000"/>
        </w:rPr>
        <w:t>planejamento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de</w:t>
      </w:r>
      <w:r>
        <w:rPr>
          <w:rFonts w:eastAsia="Times New Roman" w:cs="Times New Roman"/>
          <w:color w:val="000000"/>
        </w:rPr>
        <w:t xml:space="preserve"> 05</w:t>
      </w:r>
      <w:r>
        <w:rPr>
          <w:color w:val="000000"/>
        </w:rPr>
        <w:t>/05/2014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23</w:t>
      </w:r>
      <w:r>
        <w:rPr>
          <w:color w:val="000000"/>
        </w:rPr>
        <w:t>/05/2014,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execução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de</w:t>
      </w:r>
      <w:r>
        <w:rPr>
          <w:rFonts w:eastAsia="Times New Roman" w:cs="Times New Roman"/>
          <w:color w:val="000000"/>
        </w:rPr>
        <w:t xml:space="preserve"> 26</w:t>
      </w:r>
      <w:r>
        <w:rPr>
          <w:color w:val="000000"/>
        </w:rPr>
        <w:t>/05/2014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30</w:t>
      </w:r>
      <w:r>
        <w:rPr>
          <w:color w:val="000000"/>
        </w:rPr>
        <w:t>/05/2014.</w:t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>
          <w:rFonts w:eastAsia="Times New Roman" w:cs="Times New Roman"/>
          <w:color w:val="000000"/>
        </w:rPr>
      </w:pPr>
      <w:r>
        <w:rPr>
          <w:color w:val="000000"/>
        </w:rPr>
        <w:t>4.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Composição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da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equipe:</w:t>
      </w:r>
      <w:r>
        <w:rPr>
          <w:rFonts w:eastAsia="Times New Roman" w:cs="Times New Roman"/>
          <w:color w:val="000000"/>
        </w:rPr>
        <w:t xml:space="preserve"> - Ten Cel </w:t>
      </w:r>
      <w:r>
        <w:rPr>
          <w:color w:val="000000"/>
        </w:rPr>
        <w:t>QCO/Adm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b/>
          <w:bCs/>
          <w:color w:val="000000"/>
        </w:rPr>
        <w:t>Luiz Antônio</w:t>
      </w:r>
      <w:r>
        <w:rPr>
          <w:rFonts w:eastAsia="Times New Roman" w:cs="Times New Roman"/>
          <w:color w:val="000000"/>
        </w:rPr>
        <w:t xml:space="preserve"> Izel de Freitas</w:t>
      </w:r>
    </w:p>
    <w:p>
      <w:pPr>
        <w:pStyle w:val="Normal"/>
        <w:tabs>
          <w:tab w:val="left" w:pos="1035" w:leader="none"/>
        </w:tabs>
        <w:spacing w:lineRule="auto" w:line="360"/>
        <w:ind w:left="60" w:right="-30" w:firstLine="2295"/>
        <w:jc w:val="both"/>
        <w:rPr>
          <w:color w:val="000000"/>
        </w:rPr>
      </w:pPr>
      <w:r>
        <w:rPr>
          <w:rFonts w:eastAsia="Times New Roman" w:cs="Times New Roman"/>
          <w:color w:val="000000"/>
        </w:rPr>
        <w:t xml:space="preserve">           </w:t>
      </w:r>
      <w:r>
        <w:rPr>
          <w:rFonts w:eastAsia="Times New Roman" w:cs="Times New Roman"/>
          <w:color w:val="000000"/>
        </w:rPr>
        <w:t xml:space="preserve">- </w:t>
      </w:r>
      <w:r>
        <w:rPr>
          <w:color w:val="000000"/>
        </w:rPr>
        <w:t>Cap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QCO/Adm</w:t>
      </w:r>
      <w:r>
        <w:rPr>
          <w:rFonts w:eastAsia="Times New Roman" w:cs="Times New Roman"/>
          <w:color w:val="000000"/>
        </w:rPr>
        <w:t xml:space="preserve"> </w:t>
      </w:r>
      <w:r>
        <w:rPr>
          <w:b/>
          <w:bCs/>
          <w:color w:val="000000"/>
        </w:rPr>
        <w:t>Jorge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Luiz</w:t>
      </w:r>
      <w:r>
        <w:rPr>
          <w:rFonts w:eastAsia="Times New Roman" w:cs="Times New Roman"/>
          <w:color w:val="000000"/>
        </w:rPr>
        <w:t xml:space="preserve"> </w:t>
      </w:r>
      <w:r>
        <w:rPr>
          <w:b/>
          <w:bCs/>
          <w:color w:val="000000"/>
        </w:rPr>
        <w:t>Gomes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Silva; e</w:t>
      </w:r>
    </w:p>
    <w:p>
      <w:pPr>
        <w:pStyle w:val="Normal"/>
        <w:tabs>
          <w:tab w:val="left" w:pos="555" w:leader="none"/>
        </w:tabs>
        <w:spacing w:lineRule="auto" w:line="360"/>
        <w:ind w:left="0" w:right="-30" w:hanging="0"/>
        <w:jc w:val="both"/>
        <w:rPr>
          <w:color w:val="000000"/>
        </w:rPr>
      </w:pPr>
      <w:r>
        <w:rPr>
          <w:rFonts w:eastAsia="Times New Roman" w:cs="Times New Roman"/>
          <w:color w:val="000000"/>
        </w:rPr>
        <w:t xml:space="preserve">          </w:t>
      </w:r>
      <w:r>
        <w:rPr>
          <w:rFonts w:eastAsia="Times New Roman" w:cs="Times New Roman"/>
          <w:color w:val="000000"/>
        </w:rPr>
        <w:tab/>
        <w:tab/>
        <w:t xml:space="preserve">            </w:t>
        <w:tab/>
        <w:t xml:space="preserve">  - </w:t>
      </w:r>
      <w:r>
        <w:rPr>
          <w:color w:val="000000"/>
        </w:rPr>
        <w:t>1º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Ten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OTT/Cont</w:t>
      </w:r>
      <w:r>
        <w:rPr>
          <w:rFonts w:eastAsia="Times New Roman" w:cs="Times New Roman"/>
          <w:color w:val="000000"/>
        </w:rPr>
        <w:t xml:space="preserve"> </w:t>
      </w:r>
      <w:r>
        <w:rPr>
          <w:b/>
          <w:bCs/>
          <w:color w:val="000000"/>
        </w:rPr>
        <w:t>Cleide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b/>
          <w:bCs/>
          <w:color w:val="000000"/>
        </w:rPr>
        <w:t>Martins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de</w:t>
      </w:r>
      <w:r>
        <w:rPr>
          <w:rFonts w:eastAsia="Times New Roman" w:cs="Times New Roman"/>
          <w:color w:val="000000"/>
        </w:rPr>
        <w:t xml:space="preserve"> S</w:t>
      </w:r>
      <w:r>
        <w:rPr>
          <w:color w:val="000000"/>
        </w:rPr>
        <w:t>ouza.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Citao">
    <w:name w:val="Citação"/>
    <w:rPr>
      <w:i/>
      <w:iCs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es">
    <w:name w:val="Citações"/>
    <w:basedOn w:val="Normal"/>
    <w:pPr>
      <w:ind w:left="4252" w:right="0" w:hanging="0"/>
      <w:jc w:val="both"/>
    </w:pPr>
    <w:rPr>
      <w:rFonts w:ascii="Times New Roman" w:hAnsi="Times New Roman"/>
      <w:i/>
      <w:sz w:val="20"/>
    </w:rPr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2015-04-24T08:34:29Z</dcterms:created>
  <dc:language>pt-BR</dc:language>
  <cp:revision>0</cp:revision>
</cp:coreProperties>
</file>