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ECA4" w14:textId="77777777" w:rsidR="00CD66F4" w:rsidRDefault="00CD66F4">
      <w:pPr>
        <w:rPr>
          <w:rFonts w:cstheme="minorHAnsi"/>
          <w:b/>
          <w:bCs/>
          <w:color w:val="030711"/>
          <w:shd w:val="clear" w:color="auto" w:fill="FFFFFF"/>
        </w:rPr>
      </w:pPr>
    </w:p>
    <w:p w14:paraId="16BE598C" w14:textId="77777777" w:rsidR="00CD66F4" w:rsidRPr="00CD66F4" w:rsidRDefault="00CD66F4" w:rsidP="00CD66F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30711"/>
          <w:kern w:val="36"/>
          <w:sz w:val="48"/>
          <w:szCs w:val="48"/>
          <w:lang w:eastAsia="es-CL"/>
          <w14:ligatures w14:val="none"/>
        </w:rPr>
      </w:pPr>
      <w:r w:rsidRPr="00CD66F4">
        <w:rPr>
          <w:rFonts w:ascii="Segoe UI" w:eastAsia="Times New Roman" w:hAnsi="Segoe UI" w:cs="Segoe UI"/>
          <w:b/>
          <w:bCs/>
          <w:color w:val="030711"/>
          <w:kern w:val="36"/>
          <w:sz w:val="48"/>
          <w:szCs w:val="48"/>
          <w:lang w:eastAsia="es-CL"/>
          <w14:ligatures w14:val="none"/>
        </w:rPr>
        <w:t>Documentación y Presentación - Día 5</w:t>
      </w:r>
    </w:p>
    <w:p w14:paraId="6803D647" w14:textId="3DD4CB8E" w:rsidR="007977B8" w:rsidRDefault="00CD66F4">
      <w:pPr>
        <w:rPr>
          <w:rFonts w:cstheme="minorHAnsi"/>
          <w:b/>
          <w:bCs/>
          <w:color w:val="030711"/>
          <w:shd w:val="clear" w:color="auto" w:fill="FFFFFF"/>
        </w:rPr>
      </w:pPr>
      <w:r w:rsidRPr="00CD66F4">
        <w:rPr>
          <w:rFonts w:cstheme="minorHAnsi"/>
          <w:b/>
          <w:bCs/>
          <w:color w:val="030711"/>
          <w:shd w:val="clear" w:color="auto" w:fill="FFFFFF"/>
        </w:rPr>
        <w:t>¿Cómo adaptarías una presentación técnica para diferentes audiencias?</w:t>
      </w:r>
    </w:p>
    <w:p w14:paraId="266FC89F" w14:textId="77777777" w:rsidR="00CD66F4" w:rsidRDefault="00CD66F4" w:rsidP="00CD66F4">
      <w:pPr>
        <w:jc w:val="both"/>
        <w:rPr>
          <w:rFonts w:cstheme="minorHAnsi"/>
          <w:color w:val="030711"/>
          <w:shd w:val="clear" w:color="auto" w:fill="FFFFFF"/>
        </w:rPr>
      </w:pPr>
      <w:r w:rsidRPr="00CD66F4">
        <w:rPr>
          <w:rFonts w:cstheme="minorHAnsi"/>
          <w:color w:val="030711"/>
          <w:shd w:val="clear" w:color="auto" w:fill="FFFFFF"/>
        </w:rPr>
        <w:t xml:space="preserve">Adaptar una presentación técnica para distintas audiencias implica ajustar el nivel de detalle, el lenguaje y el foco según quién escucha: </w:t>
      </w:r>
    </w:p>
    <w:p w14:paraId="547CD308" w14:textId="2D9AA93E" w:rsidR="00CD66F4" w:rsidRPr="00CD66F4" w:rsidRDefault="00CD66F4" w:rsidP="00CD66F4">
      <w:pPr>
        <w:pStyle w:val="Prrafodelista"/>
        <w:numPr>
          <w:ilvl w:val="0"/>
          <w:numId w:val="1"/>
        </w:numPr>
        <w:jc w:val="both"/>
        <w:rPr>
          <w:rFonts w:cstheme="minorHAnsi"/>
          <w:color w:val="030711"/>
          <w:shd w:val="clear" w:color="auto" w:fill="FFFFFF"/>
        </w:rPr>
      </w:pPr>
      <w:r>
        <w:rPr>
          <w:rFonts w:cstheme="minorHAnsi"/>
          <w:color w:val="030711"/>
          <w:shd w:val="clear" w:color="auto" w:fill="FFFFFF"/>
        </w:rPr>
        <w:t>P</w:t>
      </w:r>
      <w:r w:rsidRPr="00CD66F4">
        <w:rPr>
          <w:rFonts w:cstheme="minorHAnsi"/>
          <w:color w:val="030711"/>
          <w:shd w:val="clear" w:color="auto" w:fill="FFFFFF"/>
        </w:rPr>
        <w:t xml:space="preserve">ara ejecutivos se prioriza impacto, riesgos, beneficios y decisiones estratégicas usando mensajes simples y visuales; para equipos de negocio se enfatiza casos de uso, métricas y cómo la solución mejora su trabajo diario; </w:t>
      </w:r>
    </w:p>
    <w:p w14:paraId="34704135" w14:textId="4EF98EBC" w:rsidR="00CD66F4" w:rsidRDefault="00CD66F4" w:rsidP="00CD66F4">
      <w:pPr>
        <w:pStyle w:val="Prrafodelista"/>
        <w:numPr>
          <w:ilvl w:val="0"/>
          <w:numId w:val="1"/>
        </w:numPr>
        <w:jc w:val="both"/>
        <w:rPr>
          <w:rFonts w:cstheme="minorHAnsi"/>
          <w:color w:val="030711"/>
          <w:shd w:val="clear" w:color="auto" w:fill="FFFFFF"/>
        </w:rPr>
      </w:pPr>
      <w:r>
        <w:rPr>
          <w:rFonts w:cstheme="minorHAnsi"/>
          <w:color w:val="030711"/>
          <w:shd w:val="clear" w:color="auto" w:fill="FFFFFF"/>
        </w:rPr>
        <w:t>P</w:t>
      </w:r>
      <w:r w:rsidRPr="00CD66F4">
        <w:rPr>
          <w:rFonts w:cstheme="minorHAnsi"/>
          <w:color w:val="030711"/>
          <w:shd w:val="clear" w:color="auto" w:fill="FFFFFF"/>
        </w:rPr>
        <w:t>ara audiencias técnicas se profundiza en arquitectura, componentes, flujos, dependencias y decisiones de diseño, manteniendo precisión conceptual y trazabilidad, de modo que cada grupo reciba exactamente la información que necesita sin sobrecarga ni tecnicismos innecesarios.</w:t>
      </w:r>
    </w:p>
    <w:p w14:paraId="40DA8571" w14:textId="22C89ADD" w:rsidR="00CD66F4" w:rsidRDefault="00CD66F4" w:rsidP="00CD66F4">
      <w:pPr>
        <w:jc w:val="both"/>
        <w:rPr>
          <w:rFonts w:cstheme="minorHAnsi"/>
          <w:b/>
          <w:bCs/>
          <w:color w:val="030711"/>
          <w:shd w:val="clear" w:color="auto" w:fill="FFFFFF"/>
        </w:rPr>
      </w:pPr>
      <w:r w:rsidRPr="00CD66F4">
        <w:rPr>
          <w:rFonts w:cstheme="minorHAnsi"/>
          <w:b/>
          <w:bCs/>
          <w:color w:val="030711"/>
          <w:shd w:val="clear" w:color="auto" w:fill="FFFFFF"/>
        </w:rPr>
        <w:t xml:space="preserve">¿Qué elementos son más importantes en la documentación: </w:t>
      </w:r>
      <w:proofErr w:type="gramStart"/>
      <w:r w:rsidRPr="00CD66F4">
        <w:rPr>
          <w:rFonts w:cstheme="minorHAnsi"/>
          <w:b/>
          <w:bCs/>
          <w:color w:val="030711"/>
          <w:shd w:val="clear" w:color="auto" w:fill="FFFFFF"/>
        </w:rPr>
        <w:t>código</w:t>
      </w:r>
      <w:r>
        <w:rPr>
          <w:rFonts w:cstheme="minorHAnsi"/>
          <w:b/>
          <w:bCs/>
          <w:color w:val="030711"/>
          <w:shd w:val="clear" w:color="auto" w:fill="FFFFFF"/>
        </w:rPr>
        <w:t xml:space="preserve"> </w:t>
      </w:r>
      <w:r w:rsidRPr="00CD66F4">
        <w:rPr>
          <w:rFonts w:cstheme="minorHAnsi"/>
          <w:b/>
          <w:bCs/>
          <w:color w:val="030711"/>
          <w:shd w:val="clear" w:color="auto" w:fill="FFFFFF"/>
        </w:rPr>
        <w:t>comentado, README, o diagramas?</w:t>
      </w:r>
      <w:proofErr w:type="gramEnd"/>
    </w:p>
    <w:p w14:paraId="1BCAAAAE" w14:textId="3AA938FD" w:rsidR="00CD66F4" w:rsidRPr="00CD66F4" w:rsidRDefault="00CD66F4" w:rsidP="00CD66F4">
      <w:pPr>
        <w:jc w:val="both"/>
        <w:rPr>
          <w:rFonts w:cstheme="minorHAnsi"/>
          <w:color w:val="030711"/>
          <w:shd w:val="clear" w:color="auto" w:fill="FFFFFF"/>
        </w:rPr>
      </w:pPr>
      <w:r w:rsidRPr="00CD66F4">
        <w:rPr>
          <w:rFonts w:cstheme="minorHAnsi"/>
          <w:color w:val="030711"/>
          <w:shd w:val="clear" w:color="auto" w:fill="FFFFFF"/>
        </w:rPr>
        <w:t>La documentación efectiva depende de un equilibrio entre código comentado, README y diagramas, pero el elemento más importante suele ser el README porque establece el contexto, explica el propósito, define cómo usar y mantener el proyecto, y guía a cualquier persona que llegue por primera vez; los diagramas son el segundo pilar porque permiten entender arquitectura, flujos y dependencias de un vistazo, reduciendo la carga cognitiva y evitando malinterpretaciones; y el código comentado complementa ambos al explicar decisiones locales, supuestos y comportamientos específicos, por lo que su valor es táctico más que estratégico, mientras que README y diagramas son la base para la comprensión global del sistema.</w:t>
      </w:r>
    </w:p>
    <w:p w14:paraId="29B3EFF1" w14:textId="77777777" w:rsidR="00CD66F4" w:rsidRPr="00CD66F4" w:rsidRDefault="00CD66F4" w:rsidP="00CD66F4">
      <w:pPr>
        <w:jc w:val="both"/>
        <w:rPr>
          <w:rFonts w:cstheme="minorHAnsi"/>
          <w:color w:val="030711"/>
          <w:shd w:val="clear" w:color="auto" w:fill="FFFFFF"/>
        </w:rPr>
      </w:pPr>
    </w:p>
    <w:p w14:paraId="24DBC395" w14:textId="77777777" w:rsidR="00CD66F4" w:rsidRPr="00CD66F4" w:rsidRDefault="00CD66F4">
      <w:pPr>
        <w:rPr>
          <w:rFonts w:cstheme="minorHAnsi"/>
          <w:b/>
          <w:bCs/>
        </w:rPr>
      </w:pPr>
    </w:p>
    <w:sectPr w:rsidR="00CD66F4" w:rsidRPr="00CD66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56C9"/>
    <w:multiLevelType w:val="hybridMultilevel"/>
    <w:tmpl w:val="50BC9B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24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F4"/>
    <w:rsid w:val="000E3874"/>
    <w:rsid w:val="007977B8"/>
    <w:rsid w:val="00CD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7F05"/>
  <w15:chartTrackingRefBased/>
  <w15:docId w15:val="{A6BE9487-0447-427C-8169-39A3A8FE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6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6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6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6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1385</Characters>
  <Application>Microsoft Office Word</Application>
  <DocSecurity>0</DocSecurity>
  <Lines>69</Lines>
  <Paragraphs>24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2026-03-03T23:00:00Z</dcterms:created>
  <dcterms:modified xsi:type="dcterms:W3CDTF">2026-03-03T23:07:00Z</dcterms:modified>
</cp:coreProperties>
</file>