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E1F19" w14:textId="76030902" w:rsidR="00573B70" w:rsidRPr="004924C8" w:rsidRDefault="004924C8">
      <w:pPr>
        <w:rPr>
          <w:lang w:val="en-US"/>
        </w:rPr>
      </w:pPr>
      <w:r w:rsidRPr="004924C8">
        <w:rPr>
          <w:lang w:val="en-US"/>
        </w:rPr>
        <w:t>Assignment 4</w:t>
      </w:r>
      <w:r w:rsidRPr="004924C8">
        <w:rPr>
          <w:lang w:val="en-US"/>
        </w:rPr>
        <w:tab/>
      </w:r>
      <w:r w:rsidRPr="004924C8">
        <w:rPr>
          <w:lang w:val="en-US"/>
        </w:rPr>
        <w:tab/>
      </w:r>
      <w:r w:rsidRPr="004924C8">
        <w:rPr>
          <w:lang w:val="en-US"/>
        </w:rPr>
        <w:tab/>
      </w:r>
      <w:r w:rsidRPr="004924C8">
        <w:rPr>
          <w:lang w:val="en-US"/>
        </w:rPr>
        <w:tab/>
      </w:r>
      <w:r w:rsidRPr="004924C8">
        <w:rPr>
          <w:lang w:val="en-US"/>
        </w:rPr>
        <w:tab/>
      </w:r>
      <w:r w:rsidRPr="004924C8">
        <w:rPr>
          <w:lang w:val="en-US"/>
        </w:rPr>
        <w:tab/>
      </w:r>
      <w:r w:rsidRPr="004924C8">
        <w:rPr>
          <w:lang w:val="en-US"/>
        </w:rPr>
        <w:tab/>
      </w:r>
      <w:r w:rsidRPr="004924C8">
        <w:rPr>
          <w:lang w:val="en-US"/>
        </w:rPr>
        <w:tab/>
      </w:r>
      <w:r w:rsidRPr="004924C8">
        <w:rPr>
          <w:lang w:val="en-US"/>
        </w:rPr>
        <w:tab/>
        <w:t xml:space="preserve">          221214 Matteo Franzil</w:t>
      </w:r>
    </w:p>
    <w:p w14:paraId="008F42E3" w14:textId="0368A226" w:rsidR="004924C8" w:rsidRDefault="004924C8">
      <w:pPr>
        <w:rPr>
          <w:b/>
          <w:bCs/>
          <w:sz w:val="36"/>
          <w:szCs w:val="36"/>
          <w:lang w:val="en-US"/>
        </w:rPr>
      </w:pPr>
      <w:r w:rsidRPr="004924C8">
        <w:rPr>
          <w:b/>
          <w:bCs/>
          <w:sz w:val="36"/>
          <w:szCs w:val="36"/>
          <w:lang w:val="en-US"/>
        </w:rPr>
        <w:t>Taint analysis exercises</w:t>
      </w:r>
    </w:p>
    <w:p w14:paraId="44479907" w14:textId="45717855" w:rsidR="004924C8" w:rsidRPr="004924C8" w:rsidRDefault="004924C8">
      <w:pPr>
        <w:rPr>
          <w:lang w:val="en-US"/>
        </w:rPr>
      </w:pPr>
      <w:r>
        <w:rPr>
          <w:lang w:val="en-US"/>
        </w:rPr>
        <w:t>Initial premise: both exercises have been analyzed with state numbers corresponding with their line numbers. Additionally, both have been fixed in-line without changing the line number, so CFGs for both do not differ between tainted and fixed versions. CFGs were made using DOT and exported in PNG.</w:t>
      </w:r>
      <w:r w:rsidR="007743B9">
        <w:rPr>
          <w:lang w:val="en-US"/>
        </w:rPr>
        <w:t xml:space="preserve"> Finally, </w:t>
      </w:r>
      <w:proofErr w:type="gramStart"/>
      <w:r w:rsidR="007743B9">
        <w:rPr>
          <w:lang w:val="en-US"/>
        </w:rPr>
        <w:t xml:space="preserve">the </w:t>
      </w:r>
      <w:r w:rsidR="003C61A3">
        <w:rPr>
          <w:lang w:val="en-US"/>
        </w:rPr>
        <w:t>all</w:t>
      </w:r>
      <w:proofErr w:type="gramEnd"/>
      <w:r w:rsidR="003C61A3">
        <w:rPr>
          <w:lang w:val="en-US"/>
        </w:rPr>
        <w:t xml:space="preserve"> curly brackets have been left out of the tables for reading clarity (due to a large amount of clutter).</w:t>
      </w:r>
    </w:p>
    <w:p w14:paraId="0DCB3F74" w14:textId="2D22305E" w:rsidR="004924C8" w:rsidRDefault="003C61A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10D985" wp14:editId="0C10B394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538605" cy="7524750"/>
            <wp:effectExtent l="0" t="0" r="444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4C8" w:rsidRPr="004924C8">
        <w:rPr>
          <w:b/>
          <w:bCs/>
          <w:lang w:val="en-US"/>
        </w:rPr>
        <w:t>Exercise 1</w:t>
      </w:r>
    </w:p>
    <w:p w14:paraId="044E0647" w14:textId="5613F41C" w:rsidR="00D93F2F" w:rsidRDefault="004924C8" w:rsidP="004924C8">
      <w:pPr>
        <w:rPr>
          <w:lang w:val="en-US"/>
        </w:rPr>
      </w:pPr>
      <w:r>
        <w:rPr>
          <w:lang w:val="en-US"/>
        </w:rPr>
        <w:t xml:space="preserve">The CFG for the integer overflow can be found on the left. </w:t>
      </w:r>
      <w:r w:rsidR="00D93F2F">
        <w:rPr>
          <w:lang w:val="en-US"/>
        </w:rPr>
        <w:t>The two tables, the first for the initial iteration comprising kill</w:t>
      </w:r>
      <w:r w:rsidR="007743B9">
        <w:rPr>
          <w:lang w:val="en-US"/>
        </w:rPr>
        <w:t xml:space="preserve">, </w:t>
      </w:r>
      <w:r w:rsidR="00D93F2F">
        <w:rPr>
          <w:lang w:val="en-US"/>
        </w:rPr>
        <w:t>get</w:t>
      </w:r>
      <w:r w:rsidR="007743B9">
        <w:rPr>
          <w:lang w:val="en-US"/>
        </w:rPr>
        <w:t>, out and in = {}, and the second comprising the second iteration (no more are needed), can be found in the following pages</w:t>
      </w:r>
      <w:r w:rsidR="003C61A3">
        <w:rPr>
          <w:lang w:val="en-US"/>
        </w:rPr>
        <w:t>.</w:t>
      </w:r>
    </w:p>
    <w:p w14:paraId="5688B076" w14:textId="75F7F4D8" w:rsidR="003C61A3" w:rsidRDefault="00B0199B" w:rsidP="004924C8">
      <w:pPr>
        <w:rPr>
          <w:u w:val="single"/>
          <w:lang w:val="en-US"/>
        </w:rPr>
      </w:pPr>
      <w:r w:rsidRPr="00B0199B">
        <w:rPr>
          <w:noProof/>
          <w:u w:val="single"/>
          <w:lang w:val="en-US"/>
        </w:rPr>
        <w:drawing>
          <wp:inline distT="0" distB="0" distL="0" distR="0" wp14:anchorId="0A4C5D3D" wp14:editId="3CF3AA44">
            <wp:extent cx="4430134" cy="529612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462" cy="53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24D1" w14:textId="4B575D11" w:rsidR="003B6D0B" w:rsidRDefault="00376964" w:rsidP="004924C8">
      <w:pPr>
        <w:rPr>
          <w:lang w:val="en-US"/>
        </w:rPr>
      </w:pPr>
      <w:r>
        <w:rPr>
          <w:lang w:val="en-US"/>
        </w:rPr>
        <w:t xml:space="preserve">A little note </w:t>
      </w:r>
      <w:proofErr w:type="gramStart"/>
      <w:r w:rsidR="00AA3515">
        <w:rPr>
          <w:lang w:val="en-US"/>
        </w:rPr>
        <w:t>has to</w:t>
      </w:r>
      <w:proofErr w:type="gramEnd"/>
      <w:r w:rsidR="00AA3515">
        <w:rPr>
          <w:lang w:val="en-US"/>
        </w:rPr>
        <w:t xml:space="preserve"> be made regarding the taint analysis itself for the vulnerable code. The if on line 37</w:t>
      </w:r>
      <w:r w:rsidR="00D855CA">
        <w:rPr>
          <w:lang w:val="en-US"/>
        </w:rPr>
        <w:t xml:space="preserve">, checking whether the </w:t>
      </w:r>
      <w:proofErr w:type="spellStart"/>
      <w:r w:rsidR="00D855CA">
        <w:rPr>
          <w:lang w:val="en-US"/>
        </w:rPr>
        <w:t>item_quantity</w:t>
      </w:r>
      <w:proofErr w:type="spellEnd"/>
      <w:r w:rsidR="00D855CA">
        <w:rPr>
          <w:lang w:val="en-US"/>
        </w:rPr>
        <w:t xml:space="preserve"> variable in that case is </w:t>
      </w:r>
      <w:r w:rsidR="0057055D">
        <w:rPr>
          <w:lang w:val="en-US"/>
        </w:rPr>
        <w:t>greater than 3, automatically sanitizes it</w:t>
      </w:r>
      <w:r w:rsidR="00406810">
        <w:rPr>
          <w:lang w:val="en-US"/>
        </w:rPr>
        <w:t xml:space="preserve">. This is </w:t>
      </w:r>
      <w:r w:rsidR="0057055D">
        <w:rPr>
          <w:lang w:val="en-US"/>
        </w:rPr>
        <w:t xml:space="preserve">because </w:t>
      </w:r>
      <w:r w:rsidR="00406810">
        <w:rPr>
          <w:lang w:val="en-US"/>
        </w:rPr>
        <w:t xml:space="preserve">of </w:t>
      </w:r>
      <w:r w:rsidR="0057055D">
        <w:rPr>
          <w:lang w:val="en-US"/>
        </w:rPr>
        <w:t xml:space="preserve">the previous </w:t>
      </w:r>
      <w:r w:rsidR="00406810">
        <w:rPr>
          <w:lang w:val="en-US"/>
        </w:rPr>
        <w:t>“</w:t>
      </w:r>
      <w:r w:rsidR="0057055D">
        <w:rPr>
          <w:lang w:val="en-US"/>
        </w:rPr>
        <w:t>if</w:t>
      </w:r>
      <w:r w:rsidR="00406810">
        <w:rPr>
          <w:lang w:val="en-US"/>
        </w:rPr>
        <w:t>”</w:t>
      </w:r>
      <w:r w:rsidR="0057055D">
        <w:rPr>
          <w:lang w:val="en-US"/>
        </w:rPr>
        <w:t xml:space="preserve"> on line 19</w:t>
      </w:r>
      <w:r w:rsidR="00406810">
        <w:rPr>
          <w:lang w:val="en-US"/>
        </w:rPr>
        <w:t>. Therefore,</w:t>
      </w:r>
      <w:r w:rsidR="0057055D">
        <w:rPr>
          <w:lang w:val="en-US"/>
        </w:rPr>
        <w:t xml:space="preserve"> the </w:t>
      </w:r>
      <w:proofErr w:type="spellStart"/>
      <w:r w:rsidR="0057055D">
        <w:rPr>
          <w:lang w:val="en-US"/>
        </w:rPr>
        <w:t>item_quantity</w:t>
      </w:r>
      <w:proofErr w:type="spellEnd"/>
      <w:r w:rsidR="0057055D">
        <w:rPr>
          <w:lang w:val="en-US"/>
        </w:rPr>
        <w:t xml:space="preserve"> variable</w:t>
      </w:r>
      <w:r w:rsidR="00AA3515">
        <w:rPr>
          <w:lang w:val="en-US"/>
        </w:rPr>
        <w:t xml:space="preserve"> </w:t>
      </w:r>
      <w:r w:rsidR="00406810">
        <w:rPr>
          <w:lang w:val="en-US"/>
        </w:rPr>
        <w:t xml:space="preserve">in this case falls in the range </w:t>
      </w:r>
      <w:r w:rsidR="003B6D0B">
        <w:rPr>
          <w:lang w:val="en-US"/>
        </w:rPr>
        <w:t xml:space="preserve">[1, 2]. This, however, does not hold for the </w:t>
      </w:r>
      <w:proofErr w:type="spellStart"/>
      <w:r w:rsidR="003B6D0B">
        <w:rPr>
          <w:lang w:val="en-US"/>
        </w:rPr>
        <w:t>item_choice</w:t>
      </w:r>
      <w:proofErr w:type="spellEnd"/>
      <w:r w:rsidR="003B6D0B">
        <w:rPr>
          <w:lang w:val="en-US"/>
        </w:rPr>
        <w:t xml:space="preserve"> == 3 case.</w:t>
      </w:r>
    </w:p>
    <w:p w14:paraId="447906DE" w14:textId="591E7600" w:rsidR="00163E2D" w:rsidRDefault="003B6D0B" w:rsidP="004924C8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address this issue, t</w:t>
      </w:r>
      <w:r w:rsidR="00163E2D">
        <w:rPr>
          <w:lang w:val="en-US"/>
        </w:rPr>
        <w:t xml:space="preserve">he code was fixed </w:t>
      </w:r>
      <w:r>
        <w:rPr>
          <w:lang w:val="en-US"/>
        </w:rPr>
        <w:t>and specifically in</w:t>
      </w:r>
      <w:r w:rsidR="00C419AB">
        <w:rPr>
          <w:lang w:val="en-US"/>
        </w:rPr>
        <w:t xml:space="preserve"> line 27. The code </w:t>
      </w:r>
      <w:r>
        <w:rPr>
          <w:lang w:val="en-US"/>
        </w:rPr>
        <w:t xml:space="preserve">written </w:t>
      </w:r>
      <w:r w:rsidR="00C419AB">
        <w:rPr>
          <w:lang w:val="en-US"/>
        </w:rPr>
        <w:t>above features two methods of fixing the issue, which are not reliant on each other and can be used separately.</w:t>
      </w:r>
    </w:p>
    <w:p w14:paraId="04C48B7F" w14:textId="1D4DA588" w:rsidR="00C419AB" w:rsidRDefault="00C419AB" w:rsidP="004924C8">
      <w:pPr>
        <w:rPr>
          <w:lang w:val="en-US"/>
        </w:rPr>
      </w:pPr>
      <w:r>
        <w:rPr>
          <w:lang w:val="en-US"/>
        </w:rPr>
        <w:lastRenderedPageBreak/>
        <w:t>The first way is adding a</w:t>
      </w:r>
      <w:r w:rsidR="004876B0">
        <w:rPr>
          <w:lang w:val="en-US"/>
        </w:rPr>
        <w:t xml:space="preserve">n if check, implemented with a C ternary </w:t>
      </w:r>
      <w:proofErr w:type="gramStart"/>
      <w:r w:rsidR="004876B0">
        <w:rPr>
          <w:lang w:val="en-US"/>
        </w:rPr>
        <w:t>in order to</w:t>
      </w:r>
      <w:proofErr w:type="gramEnd"/>
      <w:r w:rsidR="004876B0">
        <w:rPr>
          <w:lang w:val="en-US"/>
        </w:rPr>
        <w:t xml:space="preserve"> check whether the price did overflow or reach 0. Doing this sets </w:t>
      </w:r>
      <w:r w:rsidR="006E0B49">
        <w:rPr>
          <w:lang w:val="en-US"/>
        </w:rPr>
        <w:t>the price to the INT_MAX variable.</w:t>
      </w:r>
    </w:p>
    <w:p w14:paraId="1E49A518" w14:textId="2D71B98B" w:rsidR="004427F7" w:rsidRDefault="006E0B49" w:rsidP="004924C8">
      <w:pPr>
        <w:rPr>
          <w:lang w:val="en-US"/>
        </w:rPr>
      </w:pPr>
      <w:r>
        <w:rPr>
          <w:lang w:val="en-US"/>
        </w:rPr>
        <w:t xml:space="preserve">The second way, which is more elegant and should be preferred, is setting the type of the price variable to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. This </w:t>
      </w:r>
      <w:r w:rsidR="001E6555">
        <w:rPr>
          <w:lang w:val="en-US"/>
        </w:rPr>
        <w:t xml:space="preserve">mathematically assures that it will never </w:t>
      </w:r>
      <w:proofErr w:type="gramStart"/>
      <w:r w:rsidR="001E6555">
        <w:rPr>
          <w:lang w:val="en-US"/>
        </w:rPr>
        <w:t>overflow:</w:t>
      </w:r>
      <w:proofErr w:type="gramEnd"/>
      <w:r w:rsidR="001E6555">
        <w:rPr>
          <w:lang w:val="en-US"/>
        </w:rPr>
        <w:t xml:space="preserve"> since </w:t>
      </w:r>
      <w:proofErr w:type="spellStart"/>
      <w:r w:rsidR="001E6555">
        <w:rPr>
          <w:lang w:val="en-US"/>
        </w:rPr>
        <w:t>item_quantity</w:t>
      </w:r>
      <w:proofErr w:type="spellEnd"/>
      <w:r w:rsidR="001E6555">
        <w:rPr>
          <w:lang w:val="en-US"/>
        </w:rPr>
        <w:t xml:space="preserve"> may reach 2</w:t>
      </w:r>
      <w:r w:rsidR="001E6555">
        <w:rPr>
          <w:vertAlign w:val="superscript"/>
          <w:lang w:val="en-US"/>
        </w:rPr>
        <w:t>16</w:t>
      </w:r>
      <w:r w:rsidR="001E6555" w:rsidRPr="001E6555">
        <w:rPr>
          <w:lang w:val="en-US"/>
        </w:rPr>
        <w:t xml:space="preserve"> -1</w:t>
      </w:r>
      <w:r w:rsidR="001E6555">
        <w:rPr>
          <w:lang w:val="en-US"/>
        </w:rPr>
        <w:t xml:space="preserve"> as its max value, </w:t>
      </w:r>
      <w:r w:rsidR="00DC3A15">
        <w:rPr>
          <w:lang w:val="en-US"/>
        </w:rPr>
        <w:t>multiplying it by 1500 (2</w:t>
      </w:r>
      <w:r w:rsidR="00DC3A15">
        <w:rPr>
          <w:vertAlign w:val="superscript"/>
          <w:lang w:val="en-US"/>
        </w:rPr>
        <w:t>10</w:t>
      </w:r>
      <w:r w:rsidR="00DC3A15">
        <w:rPr>
          <w:lang w:val="en-US"/>
        </w:rPr>
        <w:t>) makes it impossible to even reach 2</w:t>
      </w:r>
      <w:r w:rsidR="00DC3A15">
        <w:rPr>
          <w:vertAlign w:val="superscript"/>
          <w:lang w:val="en-US"/>
        </w:rPr>
        <w:t>64</w:t>
      </w:r>
      <w:r w:rsidR="00540945">
        <w:rPr>
          <w:lang w:val="en-US"/>
        </w:rPr>
        <w:t xml:space="preserve">-1. This implementation, however, is not platform-independent as the C type system does not enforce </w:t>
      </w:r>
      <w:r w:rsidR="001D54DD">
        <w:rPr>
          <w:lang w:val="en-US"/>
        </w:rPr>
        <w:t xml:space="preserve">upper bounds for types – this means that both int and long </w:t>
      </w:r>
      <w:proofErr w:type="spellStart"/>
      <w:r w:rsidR="001D54DD">
        <w:rPr>
          <w:lang w:val="en-US"/>
        </w:rPr>
        <w:t>long</w:t>
      </w:r>
      <w:proofErr w:type="spellEnd"/>
      <w:r w:rsidR="001D54DD">
        <w:rPr>
          <w:lang w:val="en-US"/>
        </w:rPr>
        <w:t xml:space="preserve"> could theoretically be of length 128 bits. </w:t>
      </w:r>
      <w:proofErr w:type="gramStart"/>
      <w:r w:rsidR="001D54DD">
        <w:rPr>
          <w:lang w:val="en-US"/>
        </w:rPr>
        <w:t>In order to</w:t>
      </w:r>
      <w:proofErr w:type="gramEnd"/>
      <w:r w:rsidR="001D54DD">
        <w:rPr>
          <w:lang w:val="en-US"/>
        </w:rPr>
        <w:t xml:space="preserve"> be fully </w:t>
      </w:r>
      <w:r w:rsidR="004427F7">
        <w:rPr>
          <w:lang w:val="en-US"/>
        </w:rPr>
        <w:t xml:space="preserve">protected, the </w:t>
      </w:r>
      <w:r w:rsidR="004427F7" w:rsidRPr="004427F7">
        <w:rPr>
          <w:lang w:val="en-US"/>
        </w:rPr>
        <w:t>__</w:t>
      </w:r>
      <w:proofErr w:type="spellStart"/>
      <w:r w:rsidR="004427F7" w:rsidRPr="004427F7">
        <w:rPr>
          <w:lang w:val="en-US"/>
        </w:rPr>
        <w:t>builtin_mul_overflow</w:t>
      </w:r>
      <w:proofErr w:type="spellEnd"/>
      <w:r w:rsidR="004427F7">
        <w:rPr>
          <w:lang w:val="en-US"/>
        </w:rPr>
        <w:t xml:space="preserve"> function should be used.</w:t>
      </w:r>
    </w:p>
    <w:p w14:paraId="0D8A7BCB" w14:textId="548755A8" w:rsidR="004427F7" w:rsidRPr="00540945" w:rsidRDefault="004427F7" w:rsidP="004924C8">
      <w:pPr>
        <w:rPr>
          <w:lang w:val="en-US"/>
        </w:rPr>
      </w:pPr>
      <w:r>
        <w:rPr>
          <w:lang w:val="en-US"/>
        </w:rPr>
        <w:t xml:space="preserve">The following table features </w:t>
      </w:r>
      <w:r w:rsidR="00B16793">
        <w:rPr>
          <w:lang w:val="en-US"/>
        </w:rPr>
        <w:t xml:space="preserve">the </w:t>
      </w:r>
      <w:proofErr w:type="gramStart"/>
      <w:r w:rsidR="00B16793">
        <w:rPr>
          <w:lang w:val="en-US"/>
        </w:rPr>
        <w:t>aforementioned iterations</w:t>
      </w:r>
      <w:proofErr w:type="gramEnd"/>
      <w:r w:rsidR="00B16793">
        <w:rPr>
          <w:lang w:val="en-US"/>
        </w:rPr>
        <w:t xml:space="preserve"> for the tainted version of the code.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128"/>
        <w:gridCol w:w="2686"/>
        <w:gridCol w:w="2126"/>
        <w:gridCol w:w="2126"/>
      </w:tblGrid>
      <w:tr w:rsidR="00D93F2F" w:rsidRPr="00D93F2F" w14:paraId="17B50AE6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40537D40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5DF8E793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gen</w:t>
            </w:r>
            <w:proofErr w:type="spellEnd"/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30D8DEC0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kill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AE63841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D08DA8C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out</w:t>
            </w:r>
          </w:p>
        </w:tc>
      </w:tr>
      <w:tr w:rsidR="00D93F2F" w:rsidRPr="00D93F2F" w14:paraId="1D7B2861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76FCB76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36DD204B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C2CC07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BDFE880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7E73F7C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536DA1D8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8C8CAC9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6A1847A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40829CB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DC26B99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6A6ADFD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02266181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FE6BAA1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41928030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2C4C992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19BBC8B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E9CD865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60D8708B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57737EE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9A9636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125845C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F78F24D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DF4511C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71AF7815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A626860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5C4B099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45BB89BF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6A03E7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C88A85C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0880AFDF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39EB357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2A52F83C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4C09D15D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FB1C62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20AEF07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D93F2F" w:rsidRPr="00D93F2F" w14:paraId="6FA36F32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4BE7A6B3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0F2ECB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26FA0C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F773DD8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C8C5B9D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33415B4E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BEDD73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E660AC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4BB97918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5677C0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E0D6752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6E82060E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D5880B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77500F2D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56331D9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97C3F7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E9B1504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1C94563A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D2F2B7E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65A44388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69BFB28A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A3134D1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CC42A37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2BF162C6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1BCA52C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19T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3D194201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0D0602FA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AACD66F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3AB4136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2CB067A0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6671B92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C99A17C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4CD4C5AC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9B03718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83E64DE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4643F00E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68429D7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21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745BFE0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69DEB2A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F78153F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CD3D94B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6300BE94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75D32D0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19F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0D73145B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12E0A2C8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ED17D37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5BD876A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359FFDDE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E9C2223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24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36D6618C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969009D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C496F30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83B4A59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2D1D24B0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5DAF6B4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4C37350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7CFB0F82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68EDB9F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18C4417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4B10BE29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2153101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25T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205CEA1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03D4B31C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1E7EAA1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920D179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2E7C6C48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C5C155E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53AC9542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-&gt;T | insurance -&gt; </w:t>
            </w:r>
            <w:proofErr w:type="gram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T]price</w:t>
            </w:r>
            <w:proofErr w:type="gramEnd"/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1EE6E436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-&gt;F &amp; insurance -&gt; </w:t>
            </w:r>
            <w:proofErr w:type="gram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F]price</w:t>
            </w:r>
            <w:proofErr w:type="gram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ACDC04A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2569419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price</w:t>
            </w:r>
          </w:p>
        </w:tc>
      </w:tr>
      <w:tr w:rsidR="00D93F2F" w:rsidRPr="00D93F2F" w14:paraId="2E4A5B5D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652E0E4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648A89C1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31D3A5ED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F9155C2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593B318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1416395F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59FC8B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28T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0DE4DF38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205411D5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43CCB7B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B5702E1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1E9A442B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3A3BDD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2BB7A4A6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3F343438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0C41FDC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F071AC2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44998224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F35E83C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721B0BA1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129A046B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9A84A1F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8306B85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6C621A50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0227B17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55D8FD4B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0079FB38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2A74612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637F941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4C683384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A9857E4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28F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1707DC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2396EF40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065328E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5515649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07A9351C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48D38A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48C42A00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288C2415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3510A8E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70EA3A7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7EE05707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16714F8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25F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6A9C1E7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024AD505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BDAC875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348E75A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38CD616B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F77954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29A7FBF3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2C7963AF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7F1F236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7E5DFF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1DB0D078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A1F0E2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37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546FB90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D1B065B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0CFBAB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C3A8FF0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34DF794B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33A3CD3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37T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0C3C2B18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7B4DF349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87B20DE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6A8CD7A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7EB089A2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C3D000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38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4B36AE7C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0BD0AFD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FF61741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EE6FE2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2AB179FB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59D150B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063D3751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757FDC9D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53F6A19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CD60CB0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2CC57FC8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5A154F1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37F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49449BA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68156569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7E04902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25D9FBB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71644573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FC3F3F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41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0B745D66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0A2FCAC7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682FB06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9E50100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444D48E1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EC92E8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42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770BFF6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22533D36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E600C11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5BBE501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455E8A0A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3F1C0C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44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4C7D2806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78753B9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47B8EF5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3281FF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1A95E034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6E27687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48E9EB2A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0EF8718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01E7F96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D114520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131F7C35" w14:textId="77777777" w:rsidTr="003C61A3">
        <w:trPr>
          <w:trHeight w:val="285"/>
        </w:trPr>
        <w:tc>
          <w:tcPr>
            <w:tcW w:w="292" w:type="pct"/>
            <w:shd w:val="clear" w:color="auto" w:fill="0D0D0D" w:themeFill="text1" w:themeFillTint="F2"/>
            <w:noWrap/>
            <w:vAlign w:val="bottom"/>
          </w:tcPr>
          <w:p w14:paraId="02C6DCDF" w14:textId="5152979C" w:rsidR="00D93F2F" w:rsidRPr="00D93F2F" w:rsidRDefault="00D93F2F" w:rsidP="00D93F2F">
            <w:pPr>
              <w:spacing w:after="0" w:line="240" w:lineRule="auto"/>
              <w:rPr>
                <w:rFonts w:eastAsia="Times New Roman" w:cstheme="minorHAnsi"/>
                <w:color w:val="FF0000"/>
                <w:lang w:eastAsia="it-IT"/>
              </w:rPr>
            </w:pPr>
            <w:r>
              <w:rPr>
                <w:rFonts w:eastAsia="Times New Roman" w:cstheme="minorHAnsi"/>
                <w:color w:val="FF0000"/>
                <w:lang w:eastAsia="it-IT"/>
              </w:rPr>
              <w:lastRenderedPageBreak/>
              <w:t>It. 2</w:t>
            </w:r>
          </w:p>
        </w:tc>
        <w:tc>
          <w:tcPr>
            <w:tcW w:w="1105" w:type="pct"/>
            <w:shd w:val="clear" w:color="auto" w:fill="0D0D0D" w:themeFill="text1" w:themeFillTint="F2"/>
            <w:noWrap/>
            <w:vAlign w:val="bottom"/>
          </w:tcPr>
          <w:p w14:paraId="22141069" w14:textId="1A48347A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</w:p>
        </w:tc>
        <w:tc>
          <w:tcPr>
            <w:tcW w:w="1395" w:type="pct"/>
            <w:shd w:val="clear" w:color="auto" w:fill="0D0D0D" w:themeFill="text1" w:themeFillTint="F2"/>
            <w:noWrap/>
            <w:vAlign w:val="bottom"/>
            <w:hideMark/>
          </w:tcPr>
          <w:p w14:paraId="76C644DD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</w:p>
        </w:tc>
        <w:tc>
          <w:tcPr>
            <w:tcW w:w="1104" w:type="pct"/>
            <w:shd w:val="clear" w:color="auto" w:fill="0D0D0D" w:themeFill="text1" w:themeFillTint="F2"/>
            <w:noWrap/>
            <w:vAlign w:val="bottom"/>
            <w:hideMark/>
          </w:tcPr>
          <w:p w14:paraId="2F4CD66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0D0D0D" w:themeFill="text1" w:themeFillTint="F2"/>
            <w:noWrap/>
            <w:vAlign w:val="bottom"/>
            <w:hideMark/>
          </w:tcPr>
          <w:p w14:paraId="31C9506F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it-IT"/>
              </w:rPr>
            </w:pPr>
          </w:p>
        </w:tc>
      </w:tr>
      <w:tr w:rsidR="00D93F2F" w:rsidRPr="00D93F2F" w14:paraId="0D57F787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9ECB47A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48D48124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gen</w:t>
            </w:r>
            <w:proofErr w:type="spellEnd"/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1B6B0D3C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kill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4E77163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DF5E4D0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out</w:t>
            </w:r>
          </w:p>
        </w:tc>
      </w:tr>
      <w:tr w:rsidR="00D93F2F" w:rsidRPr="00D93F2F" w14:paraId="20310F8D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2BFA22E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0CBD71AA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ABE4E0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1C3D652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101E167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1C0957FF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52E539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2D4A7B23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1D62C409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1074A55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FBBA081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6A3F0AF9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D819107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5EA586A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0F2B3E4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9004D69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BA66A0B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29EFEBE5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F94F0B7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5FE3526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2EDE1769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934DBA2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BDA8A1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2673BEEF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43986BB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5DF2AC44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41C7A21E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2A3249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7BF06C6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93F2F" w:rsidRPr="00D93F2F" w14:paraId="739C7D7F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4170AAF8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A5BC543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4DAB54A9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0DBAF8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6E8FF71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D93F2F" w:rsidRPr="00D93F2F" w14:paraId="4DE6ED0C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5875D1B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450BCB4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7081F692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4DD3D71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68B025F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D93F2F" w:rsidRPr="00D93F2F" w14:paraId="7C408200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F20CCF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864C168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6C5C6ECC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11374E8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278B83B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D93F2F" w:rsidRPr="00D93F2F" w14:paraId="3ACB5878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1C840A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0A64E385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B79162B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F5459F2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20B6916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6A90AFF4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60DC797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79AEB71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3EB2888E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22D8707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7A1F069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06EA7073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4BBB0C3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19T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61D16FE0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3ABDDDE9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0F6FEF3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E9F78CF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4C1374B9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AE897A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780FFF58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18C3CD08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A9D5B56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1C5CB41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2F5E3AE2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171BDA4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21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23850DA7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426987AD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586C0AD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D9A9BF6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23A44FB6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4D05B629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19F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6F2A165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3CA8D4F6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3FEBFDA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F12E9E8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796C306C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192B834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24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24B1A0D9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4D746558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560C9DF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D2D2EE0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28D3B328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468A928D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4D24F3AE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1DA5267E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3C25FCD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2E225DF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0F97E4FA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C8CC28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25T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F0F62FA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2C54D18F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CF83264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8B1FF31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8609F7" w14:paraId="63D881B6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1380D0E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6E59C1CD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-&gt;T | insurance -&gt; </w:t>
            </w:r>
            <w:proofErr w:type="gram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T]price</w:t>
            </w:r>
            <w:proofErr w:type="gramEnd"/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046CCF03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-&gt;F &amp; insurance -&gt; </w:t>
            </w:r>
            <w:proofErr w:type="gram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F]price</w:t>
            </w:r>
            <w:proofErr w:type="gram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D4E4B2E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FA6FA2E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</w:tr>
      <w:tr w:rsidR="00D93F2F" w:rsidRPr="008609F7" w14:paraId="012CEB38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3F51C81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6D533E3A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2D872E35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60479E7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4C553CE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</w:tr>
      <w:tr w:rsidR="00D93F2F" w:rsidRPr="008609F7" w14:paraId="4BB353FF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3486D9B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28T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7CA197DE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E4C0CB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69050F3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97E41EA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</w:tr>
      <w:tr w:rsidR="00D93F2F" w:rsidRPr="008609F7" w14:paraId="3A6131B4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9AA3B00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52A62EEA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4C629E86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E685A82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46539A5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</w:tr>
      <w:tr w:rsidR="00D93F2F" w:rsidRPr="008609F7" w14:paraId="05667435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DBC9A29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0772F396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FF7690D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1861454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FC6B6F9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</w:tr>
      <w:tr w:rsidR="00D93F2F" w:rsidRPr="008609F7" w14:paraId="61393ED8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4684D192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7068B058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7B4205CB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EE53741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A8591DB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</w:tr>
      <w:tr w:rsidR="00D93F2F" w:rsidRPr="008609F7" w14:paraId="0499958A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C2CDED3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28F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06D363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48C6D073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E37A326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77A9458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</w:tr>
      <w:tr w:rsidR="00D93F2F" w:rsidRPr="008609F7" w14:paraId="64BB9D76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30A90F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7695384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3EB5B05E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B3BCF94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0973AE8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item_quantity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val="en-US" w:eastAsia="it-IT"/>
              </w:rPr>
              <w:t>, price</w:t>
            </w:r>
          </w:p>
        </w:tc>
      </w:tr>
      <w:tr w:rsidR="00D93F2F" w:rsidRPr="00D93F2F" w14:paraId="7E2C84CF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C94A724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25F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3DDCB970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7C2E1B7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A5A1620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D0FB201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1F3BE546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CEFFF19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6E1A2C5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7D23B94D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E88CC10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1095CDA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44BE73C4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7D76C3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37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7E60811A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745C8F1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B3AA131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3468DE6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55C133BE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96BFD6C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37T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EE5F333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76AFB2A2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D64D927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30EB8104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6A05D4B8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FEAF030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38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230D5E6C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2EC07CF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3F48157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612CB16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1727B052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CBE8CDA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352E8A9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5588C050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A46B2FF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054DDD19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D93F2F" w:rsidRPr="00D93F2F" w14:paraId="5AC7C5D2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8A4020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37F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76EE578C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30A19EFB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35CC63F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92E282A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D93F2F" w:rsidRPr="00D93F2F" w14:paraId="48B3F2A8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CFCFF14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41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50D26A6C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33498801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26F34EE1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5F25D046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D93F2F" w:rsidRPr="00D93F2F" w14:paraId="2877C577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A71001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42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1C1CF26F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1D8D46C5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4FE0C11E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7C5D75A9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D93F2F" w:rsidRPr="00D93F2F" w14:paraId="05CC7EA3" w14:textId="77777777" w:rsidTr="003C61A3">
        <w:trPr>
          <w:trHeight w:val="285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5DF1D75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44</w:t>
            </w:r>
          </w:p>
        </w:tc>
        <w:tc>
          <w:tcPr>
            <w:tcW w:w="1105" w:type="pct"/>
            <w:shd w:val="clear" w:color="auto" w:fill="auto"/>
            <w:noWrap/>
            <w:vAlign w:val="bottom"/>
            <w:hideMark/>
          </w:tcPr>
          <w:p w14:paraId="2B79BFF6" w14:textId="77777777" w:rsidR="00D93F2F" w:rsidRPr="00D93F2F" w:rsidRDefault="00D93F2F" w:rsidP="00D93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95" w:type="pct"/>
            <w:shd w:val="clear" w:color="auto" w:fill="auto"/>
            <w:noWrap/>
            <w:vAlign w:val="bottom"/>
            <w:hideMark/>
          </w:tcPr>
          <w:p w14:paraId="78C60B84" w14:textId="77777777" w:rsidR="00D93F2F" w:rsidRPr="00D93F2F" w:rsidRDefault="00D93F2F" w:rsidP="00D93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60B4CE46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104" w:type="pct"/>
            <w:shd w:val="clear" w:color="auto" w:fill="auto"/>
            <w:noWrap/>
            <w:vAlign w:val="bottom"/>
            <w:hideMark/>
          </w:tcPr>
          <w:p w14:paraId="135A2F12" w14:textId="77777777" w:rsidR="00D93F2F" w:rsidRPr="00D93F2F" w:rsidRDefault="00D93F2F" w:rsidP="00D93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93F2F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</w:tbl>
    <w:p w14:paraId="3A1B4927" w14:textId="77777777" w:rsidR="00B16793" w:rsidRDefault="00B16793" w:rsidP="004924C8">
      <w:pPr>
        <w:rPr>
          <w:lang w:val="en-US"/>
        </w:rPr>
      </w:pPr>
    </w:p>
    <w:p w14:paraId="514F5763" w14:textId="1393B31E" w:rsidR="00B16793" w:rsidRDefault="00B16793" w:rsidP="004924C8">
      <w:pPr>
        <w:rPr>
          <w:lang w:val="en-US"/>
        </w:rPr>
      </w:pPr>
      <w:r>
        <w:rPr>
          <w:lang w:val="en-US"/>
        </w:rPr>
        <w:t>The following tables, on the other hand, show the taint analysis of the fixed code.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"/>
        <w:gridCol w:w="2544"/>
        <w:gridCol w:w="1851"/>
        <w:gridCol w:w="2105"/>
        <w:gridCol w:w="2567"/>
      </w:tblGrid>
      <w:tr w:rsidR="00B865AB" w:rsidRPr="00B865AB" w14:paraId="7E44C922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7FA627B1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244DBCD2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gen</w:t>
            </w:r>
            <w:proofErr w:type="spellEnd"/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5518028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kill</w:t>
            </w:r>
            <w:proofErr w:type="spellEnd"/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2AE5D64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66419D84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out</w:t>
            </w:r>
          </w:p>
        </w:tc>
      </w:tr>
      <w:tr w:rsidR="00B865AB" w:rsidRPr="00B865AB" w14:paraId="093B5BDE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2FE52B0B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05B10B0F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401EB8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8B68DC4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5E695053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79B9F5E9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454013B6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46411292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97242A1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F73014A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A0555D1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7165BFD9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6E1BD451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3CAD1E30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86BED8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F8448E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50EEBA16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1A1533F2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677DCA36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5FC3667D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63FA053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1F684F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5957D863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7DF29809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A76868F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7014E5E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CC4B37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125F9C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8ED2D60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1C5F7347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EBF7B24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72E4073D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0F6B655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3BDA86F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DF35DBA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B865AB" w:rsidRPr="00B865AB" w14:paraId="35D64915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14D621F1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75E0E866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04086B1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67C150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713FC0D9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4E4AE15F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78BE750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3D9C9BE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C15F19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0E3082D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0BD6EA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5FB67156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29B4D826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19D4ED18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898698B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A15B956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E73E8CB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1B562B8F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7526D5EB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6DE984DD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29B131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2381620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CB58904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7ECD1996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3D1D3E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19T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33BB45A5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26BA70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6F39A72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2A78FEA0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238237D6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1D5B8B0D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5BF2396D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692044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ABB1765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567D646B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1AC38257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5A4D3D9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21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2F601422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3F13033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6D2D1D2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00C82F19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0808F79D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96BF62F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19F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1DD03F5B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91B52C9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843C2DD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2A97439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2F8DF0C9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B0FE9E5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24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0C8CE850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4B8EAA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50FCFBC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AA10D75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08E52C50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735B1A1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09050B13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186913A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27E0FD3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7931DC81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0C41CDF0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AE1BED2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25T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21625C40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579D48C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DDBDBC5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68AF766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3E40E2B6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3862769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5CA2BBF6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price</w:t>
            </w: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A11BDE2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price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5AE680F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4EDAE2F0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4FC35AC9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A462B92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51025681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1BD843A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E869E74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4D79ABDF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227C2159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147EA385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28T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5953D844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09C9654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23FBE0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269DE26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26E1AFC4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0F1824BF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2C466135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30BF7B9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D2B3EA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F0F3E9C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72A12E32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B20C02B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7278F82A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5D550C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389B7E5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5560837D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4EDFDE83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2C762190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4AF24C4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C653E1F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30D0E8A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06F3B7D3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22985482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7D681EA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28F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1E6CEF6C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429B45C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EF91B1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59224B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223DBDFD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48EEBDA4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09EE222F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FA2243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A5516B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0D55738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33DE0D94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5AE5260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25F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7B9B00F1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480161D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0DD140D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7C57156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1A922421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68BBC0E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05E44B7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22FDD23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1435771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2F7E47B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771BC005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7380C7FF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37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2E8582D1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2F8451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97F9A44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4F4DCF6F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7BD54DAB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7EA272D4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37T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391C2853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843D4F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D4EC9C6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429F7EE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2F4D7816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411197D3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38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5AFA597C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147D019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B07380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6EFE5D4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77D236E9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4A04B13E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31107BC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0695C7B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50DB6B2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A26A69A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31B73C5B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6918819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37F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281EFFE0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84AF137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E14B7B3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7BD83D5E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0761FEA8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D93369D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41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73A310C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1C7AA23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3D6E6B0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65CF64F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28B972FB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5733139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42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3F34286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EFEE94F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4495923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2CED5A99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280766B7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6D7CC10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44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66060C12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10A095A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9156A02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55909DED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4FEA1EFB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EFC373F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6CE051A3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4A8CDAD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AE7629B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69BE986B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6DD6B6B6" w14:textId="77777777" w:rsidTr="00B865AB">
        <w:trPr>
          <w:trHeight w:val="285"/>
        </w:trPr>
        <w:tc>
          <w:tcPr>
            <w:tcW w:w="291" w:type="pct"/>
            <w:shd w:val="clear" w:color="auto" w:fill="0D0D0D" w:themeFill="text1" w:themeFillTint="F2"/>
            <w:noWrap/>
            <w:vAlign w:val="bottom"/>
            <w:hideMark/>
          </w:tcPr>
          <w:p w14:paraId="63B3626A" w14:textId="613E6418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theme="minorHAnsi"/>
                <w:color w:val="FF0000"/>
                <w:lang w:eastAsia="it-IT"/>
              </w:rPr>
              <w:t>It. 2</w:t>
            </w:r>
          </w:p>
        </w:tc>
        <w:tc>
          <w:tcPr>
            <w:tcW w:w="1321" w:type="pct"/>
            <w:shd w:val="clear" w:color="auto" w:fill="0D0D0D" w:themeFill="text1" w:themeFillTint="F2"/>
            <w:noWrap/>
            <w:vAlign w:val="bottom"/>
            <w:hideMark/>
          </w:tcPr>
          <w:p w14:paraId="73D3778A" w14:textId="6AC6BB82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0D0D0D" w:themeFill="text1" w:themeFillTint="F2"/>
            <w:noWrap/>
            <w:vAlign w:val="bottom"/>
            <w:hideMark/>
          </w:tcPr>
          <w:p w14:paraId="129DCCB7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093" w:type="pct"/>
            <w:shd w:val="clear" w:color="auto" w:fill="0D0D0D" w:themeFill="text1" w:themeFillTint="F2"/>
            <w:noWrap/>
            <w:vAlign w:val="bottom"/>
            <w:hideMark/>
          </w:tcPr>
          <w:p w14:paraId="4AC34B64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0D0D0D" w:themeFill="text1" w:themeFillTint="F2"/>
            <w:noWrap/>
            <w:vAlign w:val="bottom"/>
            <w:hideMark/>
          </w:tcPr>
          <w:p w14:paraId="41301D09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35269E61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612C592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7D6522E0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gen</w:t>
            </w:r>
            <w:proofErr w:type="spellEnd"/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BF7F94A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kill</w:t>
            </w:r>
            <w:proofErr w:type="spellEnd"/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32366EB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603039CF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out</w:t>
            </w:r>
          </w:p>
        </w:tc>
      </w:tr>
      <w:tr w:rsidR="00B865AB" w:rsidRPr="00B865AB" w14:paraId="6F413289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2596C376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23D53FA4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6F72BC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35749C9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6B66B5B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52E41B0E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33C9F9E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37C42EF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C4A86E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2264F91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22C74D10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4BE2C39E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13EEC36D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49CBF02F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FCA0EC5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5A5714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66F7CF90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2E739BFA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5776B59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615E2533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3C5F6A2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C938E4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3C6032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5AC62C9C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24339120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6953412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9F76EC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4619A90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0F73711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865AB" w:rsidRPr="00B865AB" w14:paraId="560262A2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7FAA51C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44106230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393A115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1976DB6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795892BD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B865AB" w:rsidRPr="00B865AB" w14:paraId="5D9075B8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48EB200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614F78F9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0E0D38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C1FD18A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BB65966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B865AB" w:rsidRPr="00B865AB" w14:paraId="04F80922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0A01019E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63A7C1D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5C46532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A6AEDF4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03378BBA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B865AB" w:rsidRPr="00B865AB" w14:paraId="111EC653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A83176D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5226724D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7FBC9FE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180DCD6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47A49CC3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5A8993AD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64AB292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1556B68E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AA622F4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297BB6B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61FDA401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63B820A5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6AF3417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19T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1123687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66B8F59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767154F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08A95896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3EBEF280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29C955F3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2BF3165B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7AD7B0D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5565AF8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CECAD3E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6F2BE9D2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E69DD36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21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7E5829BE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7466905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3379633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0689CA8B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0595A849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02B61E63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19F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1FB85EF5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F1FB02C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DB690A6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5FD83C7E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658519EB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5965AB52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24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2C6A4879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46B2214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D06FDC2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041C090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09B4905B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E4042C2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424DE604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17E039D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A5D87E9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133C260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0DCC913E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6F129E5D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25T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3852558A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9A85D6F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B153E0B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58FA1A37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3FE76D0C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7BECA22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4015BFEF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price</w:t>
            </w: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D7100C7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price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3379AAD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5735A428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34D5F8CE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2C4F2905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73E57F7A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658634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7E593A7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4D5E46FB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50524E7A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0FB6C6B6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28T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71F1FFB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BEC1A3F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BB7CC02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51A62F0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1AD01F3C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00998E7E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1DFC280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6D986D7B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BAD0455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078BD752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5FBA7540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D4B0E59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0372461A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1F7F7C9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0E9B788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132AA43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360A7DE1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0F30F8D6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64C6E263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CE7D618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50D204D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039CEBB0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68472C3A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4B8BEA64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28F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51ABED5F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BBE36B1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B4514B1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0437B5D4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669B2A36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0D789F5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6785802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792572D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4270841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8747437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451693C1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69AF375A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25F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01EB5A74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CF9D70D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7BBEF6E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5FDD3A68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198F8627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0E2F2324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4163CF41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2D12CCC7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546B1CE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441FF890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0E19D20F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21A57D7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37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37A8AC7F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5CEE525C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DDA858A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0341CB1D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70A36A19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0F9C379C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37T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770E21F4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4397603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B715257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2570BA2F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0BBE420F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482A36CB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38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1684F160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52CAB5F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DB71788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40E82D8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4526DE5C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1CF8E5A9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138F3E51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79566C8F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38FA091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80F7C78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</w:tr>
      <w:tr w:rsidR="00B865AB" w:rsidRPr="00B865AB" w14:paraId="602175D3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7F2D564B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37F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09548A83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0B528275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7638530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item_quantity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3FF9759A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B865AB" w:rsidRPr="00B865AB" w14:paraId="28720899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7EB21A8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41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11B0CF6A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4711E0A9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3E4945B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431C1C2F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B865AB" w:rsidRPr="00B865AB" w14:paraId="30477DF4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39C0A109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42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2DEEACBD" w14:textId="5954BEC9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386599AA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CC4E1C8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18167306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  <w:tr w:rsidR="00B865AB" w:rsidRPr="00B865AB" w14:paraId="754D750B" w14:textId="77777777" w:rsidTr="00B865AB">
        <w:trPr>
          <w:trHeight w:val="285"/>
        </w:trPr>
        <w:tc>
          <w:tcPr>
            <w:tcW w:w="291" w:type="pct"/>
            <w:shd w:val="clear" w:color="auto" w:fill="auto"/>
            <w:noWrap/>
            <w:vAlign w:val="bottom"/>
            <w:hideMark/>
          </w:tcPr>
          <w:p w14:paraId="41B7CC23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44</w:t>
            </w:r>
          </w:p>
        </w:tc>
        <w:tc>
          <w:tcPr>
            <w:tcW w:w="1321" w:type="pct"/>
            <w:shd w:val="clear" w:color="auto" w:fill="auto"/>
            <w:noWrap/>
            <w:vAlign w:val="bottom"/>
            <w:hideMark/>
          </w:tcPr>
          <w:p w14:paraId="431F3408" w14:textId="77777777" w:rsidR="00B865AB" w:rsidRPr="00B865AB" w:rsidRDefault="00B865AB" w:rsidP="00B86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1" w:type="pct"/>
            <w:shd w:val="clear" w:color="auto" w:fill="auto"/>
            <w:noWrap/>
            <w:vAlign w:val="bottom"/>
            <w:hideMark/>
          </w:tcPr>
          <w:p w14:paraId="1F1BDE2A" w14:textId="77777777" w:rsidR="00B865AB" w:rsidRPr="00B865AB" w:rsidRDefault="00B865AB" w:rsidP="00B8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B26C123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  <w:tc>
          <w:tcPr>
            <w:tcW w:w="1333" w:type="pct"/>
            <w:shd w:val="clear" w:color="auto" w:fill="auto"/>
            <w:noWrap/>
            <w:vAlign w:val="bottom"/>
            <w:hideMark/>
          </w:tcPr>
          <w:p w14:paraId="68CC00F4" w14:textId="77777777" w:rsidR="00B865AB" w:rsidRPr="00B865AB" w:rsidRDefault="00B865AB" w:rsidP="00B86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865AB">
              <w:rPr>
                <w:rFonts w:ascii="Calibri" w:eastAsia="Times New Roman" w:hAnsi="Calibri" w:cs="Calibri"/>
                <w:color w:val="000000"/>
                <w:lang w:eastAsia="it-IT"/>
              </w:rPr>
              <w:t>item_choice</w:t>
            </w:r>
            <w:proofErr w:type="spellEnd"/>
          </w:p>
        </w:tc>
      </w:tr>
    </w:tbl>
    <w:p w14:paraId="5CDC91F7" w14:textId="37B8D470" w:rsidR="00D63A0C" w:rsidRDefault="00D63A0C" w:rsidP="00D278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6D8EB47" w14:textId="00212F32" w:rsidR="00D278CD" w:rsidRDefault="00D278CD" w:rsidP="00D278CD">
      <w:pPr>
        <w:rPr>
          <w:b/>
          <w:bCs/>
          <w:lang w:val="en-US"/>
        </w:rPr>
      </w:pPr>
      <w:r>
        <w:rPr>
          <w:b/>
          <w:bCs/>
          <w:lang w:val="en-US"/>
        </w:rPr>
        <w:t>Exercise 2</w:t>
      </w:r>
    </w:p>
    <w:p w14:paraId="244B4105" w14:textId="56391CA3" w:rsidR="00B865AB" w:rsidRDefault="00D63A0C" w:rsidP="00D278C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6C816B" wp14:editId="79ED61E2">
            <wp:simplePos x="0" y="0"/>
            <wp:positionH relativeFrom="column">
              <wp:posOffset>1688311</wp:posOffset>
            </wp:positionH>
            <wp:positionV relativeFrom="paragraph">
              <wp:posOffset>3194</wp:posOffset>
            </wp:positionV>
            <wp:extent cx="1627949" cy="8570727"/>
            <wp:effectExtent l="0" t="0" r="0" b="190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949" cy="857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D00CA6" wp14:editId="4AB52476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870075" cy="85725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8CD">
        <w:rPr>
          <w:lang w:val="en-US"/>
        </w:rPr>
        <w:t>The CFG for the</w:t>
      </w:r>
      <w:r w:rsidR="005F00CA">
        <w:rPr>
          <w:lang w:val="en-US"/>
        </w:rPr>
        <w:t xml:space="preserve"> SQL injection exercise can be found on the left, split in two par</w:t>
      </w:r>
      <w:r w:rsidR="005250BE">
        <w:rPr>
          <w:lang w:val="en-US"/>
        </w:rPr>
        <w:t>ts for clarity.</w:t>
      </w:r>
      <w:r w:rsidR="00824495">
        <w:rPr>
          <w:lang w:val="en-US"/>
        </w:rPr>
        <w:t xml:space="preserve"> The code can be found in the following page.</w:t>
      </w:r>
    </w:p>
    <w:p w14:paraId="4143CB0F" w14:textId="257B7B5D" w:rsidR="00824495" w:rsidRDefault="00824495" w:rsidP="00D278CD">
      <w:pPr>
        <w:rPr>
          <w:lang w:val="en-US"/>
        </w:rPr>
      </w:pPr>
      <w:r>
        <w:rPr>
          <w:lang w:val="en-US"/>
        </w:rPr>
        <w:t>The main reasoning points about the exercise are the following:</w:t>
      </w:r>
    </w:p>
    <w:p w14:paraId="17DF6E36" w14:textId="49FD0032" w:rsidR="00824495" w:rsidRDefault="00824495" w:rsidP="0082449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Prepared statements </w:t>
      </w:r>
      <w:r w:rsidR="00557EC4">
        <w:rPr>
          <w:lang w:val="en-US"/>
        </w:rPr>
        <w:t>fix</w:t>
      </w:r>
      <w:r w:rsidR="002A667E">
        <w:rPr>
          <w:lang w:val="en-US"/>
        </w:rPr>
        <w:t xml:space="preserve"> lines</w:t>
      </w:r>
      <w:r w:rsidR="00557EC4">
        <w:rPr>
          <w:lang w:val="en-US"/>
        </w:rPr>
        <w:t xml:space="preserve"> </w:t>
      </w:r>
      <w:r w:rsidR="002A667E">
        <w:rPr>
          <w:lang w:val="en-US"/>
        </w:rPr>
        <w:t xml:space="preserve">22/23 and 28/29. The </w:t>
      </w:r>
      <w:proofErr w:type="spellStart"/>
      <w:r w:rsidR="002A667E">
        <w:rPr>
          <w:lang w:val="en-US"/>
        </w:rPr>
        <w:t>user_id</w:t>
      </w:r>
      <w:proofErr w:type="spellEnd"/>
      <w:r w:rsidR="002A667E">
        <w:rPr>
          <w:lang w:val="en-US"/>
        </w:rPr>
        <w:t xml:space="preserve"> and password variables do remain tainted, but are sanitized in the process of addition to the statement so that the cursor is not tainted at all</w:t>
      </w:r>
    </w:p>
    <w:p w14:paraId="09FD523D" w14:textId="3EA5CBF5" w:rsidR="00975518" w:rsidRDefault="00975518" w:rsidP="0082449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entries variable, at a first glance, may appear tainted if and only if the cursor was tainted by a malicious statement. However, we can </w:t>
      </w:r>
      <w:r w:rsidR="00810441">
        <w:rPr>
          <w:lang w:val="en-US"/>
        </w:rPr>
        <w:t xml:space="preserve">never be sure of what we are retrieving from a DB (maybe some other malicious code was injected by a different program), so we consider it tainted no matter what. Therefore, we need to properly sanitize with a map </w:t>
      </w:r>
      <w:r w:rsidR="005D2AA8">
        <w:rPr>
          <w:lang w:val="en-US"/>
        </w:rPr>
        <w:t xml:space="preserve">the variables unpacked in the loop starting from line 31. This ensures that echoed variable </w:t>
      </w:r>
      <w:proofErr w:type="gramStart"/>
      <w:r w:rsidR="005D2AA8">
        <w:rPr>
          <w:lang w:val="en-US"/>
        </w:rPr>
        <w:t>are</w:t>
      </w:r>
      <w:proofErr w:type="gramEnd"/>
      <w:r w:rsidR="005D2AA8">
        <w:rPr>
          <w:lang w:val="en-US"/>
        </w:rPr>
        <w:t xml:space="preserve"> not tainted.</w:t>
      </w:r>
      <w:r w:rsidR="008609F7">
        <w:rPr>
          <w:lang w:val="en-US"/>
        </w:rPr>
        <w:t xml:space="preserve"> Due to this, in the analysis the entries variables is shown as always tainted instead of adding a condition based on cursor ([cursor=</w:t>
      </w:r>
      <w:proofErr w:type="gramStart"/>
      <w:r w:rsidR="008609F7">
        <w:rPr>
          <w:lang w:val="en-US"/>
        </w:rPr>
        <w:t>T]</w:t>
      </w:r>
      <w:r w:rsidR="00CD38C9">
        <w:rPr>
          <w:lang w:val="en-US"/>
        </w:rPr>
        <w:t>entries</w:t>
      </w:r>
      <w:proofErr w:type="gramEnd"/>
      <w:r w:rsidR="00CD38C9">
        <w:rPr>
          <w:lang w:val="en-US"/>
        </w:rPr>
        <w:t xml:space="preserve"> for gen and [cursor=F]entries for kill).</w:t>
      </w:r>
    </w:p>
    <w:p w14:paraId="76837D3A" w14:textId="018414A4" w:rsidR="005D2AA8" w:rsidRPr="00824495" w:rsidRDefault="005D2AA8" w:rsidP="0082449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additional point, not included in the main taint analysis (because it would have </w:t>
      </w:r>
      <w:r w:rsidR="00C8548F">
        <w:rPr>
          <w:lang w:val="en-US"/>
        </w:rPr>
        <w:t xml:space="preserve">generated confusion), is that libraries may not be as safe as they appear to. For example, the sqlite3 library may contain a vulnerability in a certain version, and this may compromise any program written with it. Therefore, it </w:t>
      </w:r>
      <w:r w:rsidR="001E2467">
        <w:rPr>
          <w:lang w:val="en-US"/>
        </w:rPr>
        <w:t>may</w:t>
      </w:r>
      <w:r w:rsidR="00C8548F">
        <w:rPr>
          <w:lang w:val="en-US"/>
        </w:rPr>
        <w:t xml:space="preserve"> be considered as tainted</w:t>
      </w:r>
      <w:r w:rsidR="001E2467">
        <w:rPr>
          <w:lang w:val="en-US"/>
        </w:rPr>
        <w:t xml:space="preserve">. For the purposes of this exercise, it </w:t>
      </w:r>
      <w:proofErr w:type="gramStart"/>
      <w:r w:rsidR="001E2467">
        <w:rPr>
          <w:lang w:val="en-US"/>
        </w:rPr>
        <w:t>hasn’t</w:t>
      </w:r>
      <w:proofErr w:type="gramEnd"/>
      <w:r w:rsidR="001E2467">
        <w:rPr>
          <w:lang w:val="en-US"/>
        </w:rPr>
        <w:t xml:space="preserve"> been.</w:t>
      </w:r>
    </w:p>
    <w:p w14:paraId="53DB21EF" w14:textId="65DF4128" w:rsidR="00824495" w:rsidRDefault="001E2467" w:rsidP="00D278CD">
      <w:pPr>
        <w:rPr>
          <w:lang w:val="en-US"/>
        </w:rPr>
      </w:pPr>
      <w:r>
        <w:rPr>
          <w:lang w:val="en-US"/>
        </w:rPr>
        <w:t>As before</w:t>
      </w:r>
      <w:r w:rsidR="00CA795B">
        <w:rPr>
          <w:lang w:val="en-US"/>
        </w:rPr>
        <w:t xml:space="preserve">, the fixes have been inserted as one </w:t>
      </w:r>
      <w:proofErr w:type="gramStart"/>
      <w:r w:rsidR="00CA795B">
        <w:rPr>
          <w:lang w:val="en-US"/>
        </w:rPr>
        <w:t>liners</w:t>
      </w:r>
      <w:proofErr w:type="gramEnd"/>
      <w:r w:rsidR="00CA795B">
        <w:rPr>
          <w:lang w:val="en-US"/>
        </w:rPr>
        <w:t>, therefore leaving the line numbering schema intact.</w:t>
      </w:r>
    </w:p>
    <w:p w14:paraId="40D396A4" w14:textId="1046D5C4" w:rsidR="00CA795B" w:rsidRDefault="00CA795B" w:rsidP="00D278CD">
      <w:pPr>
        <w:rPr>
          <w:lang w:val="en-US"/>
        </w:rPr>
      </w:pPr>
    </w:p>
    <w:p w14:paraId="08837EEC" w14:textId="37A8D87C" w:rsidR="00CA795B" w:rsidRDefault="00CA795B" w:rsidP="00D278CD">
      <w:pPr>
        <w:rPr>
          <w:lang w:val="en-US"/>
        </w:rPr>
      </w:pPr>
    </w:p>
    <w:p w14:paraId="6385E217" w14:textId="223F6C6A" w:rsidR="00CA795B" w:rsidRDefault="00CA795B" w:rsidP="00D278CD">
      <w:pPr>
        <w:rPr>
          <w:lang w:val="en-US"/>
        </w:rPr>
      </w:pPr>
    </w:p>
    <w:p w14:paraId="762EF319" w14:textId="1D1B2C39" w:rsidR="00CA795B" w:rsidRDefault="009A423D" w:rsidP="009A423D">
      <w:pPr>
        <w:rPr>
          <w:lang w:val="en-US"/>
        </w:rPr>
      </w:pPr>
      <w:r w:rsidRPr="009A423D">
        <w:rPr>
          <w:noProof/>
          <w:lang w:val="en-US"/>
        </w:rPr>
        <w:drawing>
          <wp:inline distT="0" distB="0" distL="0" distR="0" wp14:anchorId="6F3B7C0B" wp14:editId="55A490BE">
            <wp:extent cx="6120130" cy="613473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5D5A" w14:textId="77777777" w:rsidR="00D63A0C" w:rsidRDefault="00D63A0C" w:rsidP="009A423D">
      <w:pPr>
        <w:rPr>
          <w:lang w:val="en-US"/>
        </w:rPr>
      </w:pPr>
    </w:p>
    <w:p w14:paraId="367C4C3E" w14:textId="6B2D4EA5" w:rsidR="0035426A" w:rsidRDefault="00D63A0C" w:rsidP="009A423D">
      <w:pPr>
        <w:rPr>
          <w:lang w:val="en-US"/>
        </w:rPr>
      </w:pPr>
      <w:r>
        <w:rPr>
          <w:lang w:val="en-US"/>
        </w:rPr>
        <w:t>In the following pages we can find the ta</w:t>
      </w:r>
      <w:r w:rsidR="0035426A">
        <w:rPr>
          <w:lang w:val="en-US"/>
        </w:rPr>
        <w:t>ble</w:t>
      </w:r>
      <w:r>
        <w:rPr>
          <w:lang w:val="en-US"/>
        </w:rPr>
        <w:t>s</w:t>
      </w:r>
      <w:r w:rsidR="0035426A">
        <w:rPr>
          <w:lang w:val="en-US"/>
        </w:rPr>
        <w:t xml:space="preserve"> for the taint analysis. There are </w:t>
      </w:r>
      <w:r w:rsidR="008E0C83">
        <w:rPr>
          <w:lang w:val="en-US"/>
        </w:rPr>
        <w:t>six</w:t>
      </w:r>
      <w:r w:rsidR="0035426A">
        <w:rPr>
          <w:lang w:val="en-US"/>
        </w:rPr>
        <w:t xml:space="preserve"> tables, which represent:</w:t>
      </w:r>
    </w:p>
    <w:p w14:paraId="17E7F3F4" w14:textId="3F4D385A" w:rsidR="0035426A" w:rsidRDefault="0035426A" w:rsidP="0035426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Tainted code analysis</w:t>
      </w:r>
      <w:r w:rsidR="009E15EF">
        <w:rPr>
          <w:lang w:val="en-US"/>
        </w:rPr>
        <w:t xml:space="preserve"> – first step</w:t>
      </w:r>
    </w:p>
    <w:p w14:paraId="1077AEB0" w14:textId="4ECD2252" w:rsidR="008E0C83" w:rsidRDefault="008E0C83" w:rsidP="0035426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Tainted code analysis – second step (two cell differences due to a loop)</w:t>
      </w:r>
    </w:p>
    <w:p w14:paraId="50F55933" w14:textId="2ACC0709" w:rsidR="0035426A" w:rsidRDefault="0035426A" w:rsidP="0035426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Tainted code analysis </w:t>
      </w:r>
      <w:r w:rsidR="009E15EF">
        <w:rPr>
          <w:lang w:val="en-US"/>
        </w:rPr>
        <w:t>–</w:t>
      </w:r>
      <w:r>
        <w:rPr>
          <w:lang w:val="en-US"/>
        </w:rPr>
        <w:t xml:space="preserve"> </w:t>
      </w:r>
      <w:r w:rsidR="009E15EF">
        <w:rPr>
          <w:lang w:val="en-US"/>
        </w:rPr>
        <w:t>final table</w:t>
      </w:r>
    </w:p>
    <w:p w14:paraId="7036B736" w14:textId="314BE7E2" w:rsidR="009E15EF" w:rsidRDefault="009E15EF" w:rsidP="0035426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Untainted code analysis – first step</w:t>
      </w:r>
    </w:p>
    <w:p w14:paraId="480B9DC5" w14:textId="219B0A1F" w:rsidR="009E15EF" w:rsidRDefault="009E15EF" w:rsidP="0035426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Untainted code analysis – second step</w:t>
      </w:r>
    </w:p>
    <w:p w14:paraId="53E00D9E" w14:textId="4E3C2644" w:rsidR="009E15EF" w:rsidRDefault="009E15EF" w:rsidP="0035426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Untainted code analysis – final table (just a cell difference due to a loop)</w:t>
      </w:r>
    </w:p>
    <w:p w14:paraId="7494DDEF" w14:textId="6D9BD7AD" w:rsidR="008E0C83" w:rsidRDefault="008E0C83" w:rsidP="008E0C83">
      <w:pPr>
        <w:rPr>
          <w:lang w:val="en-US"/>
        </w:rPr>
      </w:pPr>
    </w:p>
    <w:p w14:paraId="0EADFE2A" w14:textId="680C6F88" w:rsidR="008E0C83" w:rsidRDefault="008E0C83" w:rsidP="008E0C83">
      <w:pPr>
        <w:rPr>
          <w:lang w:val="en-US"/>
        </w:rPr>
      </w:pPr>
    </w:p>
    <w:p w14:paraId="401F97D6" w14:textId="77777777" w:rsidR="00D63A0C" w:rsidRDefault="00D63A0C" w:rsidP="008E0C83">
      <w:pPr>
        <w:rPr>
          <w:lang w:val="en-US"/>
        </w:rPr>
      </w:pPr>
    </w:p>
    <w:p w14:paraId="3ED1BE62" w14:textId="0F819AFC" w:rsidR="008E0C83" w:rsidRDefault="008E0C83" w:rsidP="008E0C83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410"/>
        <w:gridCol w:w="2410"/>
        <w:gridCol w:w="1984"/>
        <w:gridCol w:w="2262"/>
      </w:tblGrid>
      <w:tr w:rsidR="00DC3FBC" w:rsidRPr="00DC3FBC" w14:paraId="0AFC218E" w14:textId="77777777" w:rsidTr="00DC3FBC">
        <w:trPr>
          <w:trHeight w:val="480"/>
        </w:trPr>
        <w:tc>
          <w:tcPr>
            <w:tcW w:w="562" w:type="dxa"/>
            <w:shd w:val="clear" w:color="auto" w:fill="000000" w:themeFill="text1"/>
            <w:vAlign w:val="bottom"/>
            <w:hideMark/>
          </w:tcPr>
          <w:p w14:paraId="0C917D5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 w:eastAsia="it-IT"/>
              </w:rPr>
            </w:pPr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4482B93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>SQL injection first</w:t>
            </w:r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6609474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</w:p>
        </w:tc>
        <w:tc>
          <w:tcPr>
            <w:tcW w:w="1984" w:type="dxa"/>
            <w:shd w:val="clear" w:color="auto" w:fill="000000" w:themeFill="text1"/>
            <w:vAlign w:val="bottom"/>
            <w:hideMark/>
          </w:tcPr>
          <w:p w14:paraId="0D0155A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000000" w:themeFill="text1"/>
            <w:vAlign w:val="bottom"/>
            <w:hideMark/>
          </w:tcPr>
          <w:p w14:paraId="073EB03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</w:tr>
      <w:tr w:rsidR="00DC3FBC" w:rsidRPr="008E0C83" w14:paraId="5D91B08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59FEEB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394FFA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gen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6206D1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kill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5066A9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2331AA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out</w:t>
            </w:r>
          </w:p>
        </w:tc>
      </w:tr>
      <w:tr w:rsidR="00DC3FBC" w:rsidRPr="008E0C83" w14:paraId="3271E90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92D6E8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EF5075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92711C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AE11D1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924C3A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145EA6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704AC5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953A14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85EF25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D82D8E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FC7063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3A0BD5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23E78B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1AAC62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F80715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D886EF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615F68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E9D097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88B9F7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F70BC2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2EEA83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8B8187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98FD9A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F21FF4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98136D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D2154F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2C6059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1D1349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1DC652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9A715A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64C47A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7649B5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9A9419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D46DD0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29B44B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4BC48E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9F5F82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8E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C3E4DF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D417CA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4580BE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0CD72D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488133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64482E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D5DD2D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36E91E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3DFC78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AF7190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B9A999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355C72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CC5D00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BCB54F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2887F3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98482C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BA1D37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502E24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AAFFFB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CF19FE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C8FBF3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1A6EB6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9F9D038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A3B530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0ED0D9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12FDA0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3CC663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37AD2E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4F13720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FB5C83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BCDBD1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EDC0B8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AB2EA4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CD33E8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7869499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8094EA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81A4E2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4351BF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47DA40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309575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0AA0BA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A386E7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1F35C0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01EF97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F556AE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AF1FE0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033EAB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68F0F9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955031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D648C4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5657FF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1EB053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</w:tr>
      <w:tr w:rsidR="00DC3FBC" w:rsidRPr="008E0C83" w14:paraId="06C8C90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2BF6EB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507BB0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49EACE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65CA81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BAA13D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FB7DA2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FD4A67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C02574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password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0DA2B6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CC02A0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319CC1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password</w:t>
            </w:r>
          </w:p>
        </w:tc>
      </w:tr>
      <w:tr w:rsidR="00DC3FBC" w:rsidRPr="008E0C83" w14:paraId="6C8AC65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B39332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C6B80D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T | password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33A514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F &amp; password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F4D123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ABFD63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</w:p>
        </w:tc>
      </w:tr>
      <w:tr w:rsidR="00DC3FBC" w:rsidRPr="008E0C83" w14:paraId="034EF99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2E7CBD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1833DC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2E6239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1EFE39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AFC121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</w:p>
        </w:tc>
      </w:tr>
      <w:tr w:rsidR="00DC3FBC" w:rsidRPr="008E0C83" w14:paraId="1590D84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7C8D0C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DFEE08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5F8714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71E7DF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7D3708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</w:tr>
      <w:tr w:rsidR="00DC3FBC" w:rsidRPr="008E0C83" w14:paraId="4E564A65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0C6624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5B51E0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04CC88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CB5DDC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809E30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EAA0FF5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F70E4E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26F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90A2E1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696D65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3AA757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D6A361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91BC30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D3310B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B15B0F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A330E8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3C15BB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BE91D7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79E3909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915E63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82DC3C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EBD073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4CB3D0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3F0D9E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21776D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A2FA4E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0D567D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5FC7E1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27EF96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C33963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E804DF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937F68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2F9935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B95C1C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B37B4F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326B1D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F097B3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B3C72B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28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909E33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B5DD3A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98D630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01C76E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</w:p>
        </w:tc>
      </w:tr>
      <w:tr w:rsidR="00DC3FBC" w:rsidRPr="008E0C83" w14:paraId="5340ABD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9C7DE8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3B148E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3456CD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96DB8D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159F60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</w:p>
        </w:tc>
      </w:tr>
      <w:tr w:rsidR="00DC3FBC" w:rsidRPr="008E0C83" w14:paraId="0F65D54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30DE2A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6BDD2D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B4DC9A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23F211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AE5DD4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</w:tr>
      <w:tr w:rsidR="00DC3FBC" w:rsidRPr="008E0C83" w14:paraId="6D20E25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0B4473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F1D89F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entry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B43637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34A7FD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C16AE1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entry</w:t>
            </w:r>
          </w:p>
        </w:tc>
      </w:tr>
      <w:tr w:rsidR="00DC3FBC" w:rsidRPr="008E0C83" w14:paraId="589891F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19954B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252DFA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[entry = T]user_id, [entry = 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T]first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_name, [entry = T]last_name, [entry = T]phone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05A928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[entry = F]user_id, [entry = 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F]first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_name, [entry = F]last_name, [entry = F]phone</w:t>
            </w: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DB36FB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7D1042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13D47D7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023EBF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D1F867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D77790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B6BA31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B5B979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77FA845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9DD00E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E77DE1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78F886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870707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C96928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E8777C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767427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F6EDD6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B30750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D06B21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4EACB5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47296D7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E0C2AA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3CDE69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D14347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B2D1AC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C6A5AC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8E7231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B5A558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38F5B2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DA8DBD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2064D2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6CB862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8709AA5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63B2DA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75283B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3947BA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258333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CB0DF3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DC3FBC" w14:paraId="2C591CAB" w14:textId="77777777" w:rsidTr="00DC3FBC">
        <w:trPr>
          <w:trHeight w:val="480"/>
        </w:trPr>
        <w:tc>
          <w:tcPr>
            <w:tcW w:w="562" w:type="dxa"/>
            <w:shd w:val="clear" w:color="auto" w:fill="000000" w:themeFill="text1"/>
            <w:vAlign w:val="bottom"/>
            <w:hideMark/>
          </w:tcPr>
          <w:p w14:paraId="72E99F6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07952F1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>SQL injection second</w:t>
            </w:r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013CB58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</w:p>
        </w:tc>
        <w:tc>
          <w:tcPr>
            <w:tcW w:w="1984" w:type="dxa"/>
            <w:shd w:val="clear" w:color="auto" w:fill="000000" w:themeFill="text1"/>
            <w:vAlign w:val="bottom"/>
            <w:hideMark/>
          </w:tcPr>
          <w:p w14:paraId="110C3DD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000000" w:themeFill="text1"/>
            <w:vAlign w:val="bottom"/>
            <w:hideMark/>
          </w:tcPr>
          <w:p w14:paraId="1DADB72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</w:tr>
      <w:tr w:rsidR="00DC3FBC" w:rsidRPr="008E0C83" w14:paraId="2B7403A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1AD89B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98A60B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gen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CADBD3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kill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04124F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E353D0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out</w:t>
            </w:r>
          </w:p>
        </w:tc>
      </w:tr>
      <w:tr w:rsidR="00DC3FBC" w:rsidRPr="008E0C83" w14:paraId="58B82058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CBCCEA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2516E6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9046D8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9EAE2A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3052DB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E62C13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ABDBFC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C7275F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E24E55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880100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3F4B8C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A66009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D9BBAC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A59C6B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129A46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5953DF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977F7A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5417AF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632739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889E2B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CCB656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1FE72A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981D7D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48055D0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C1824B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5461E9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E0F1AC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48250E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666924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217297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0CF46E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ADF4EC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3DDF9B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5C2B29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949DFB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DF5DFB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D9DD15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8E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A74785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1390F2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507F0F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CB3EF7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47E8A4A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C93B67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9CB9E0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379CE6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2F116A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5FF8D9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B9C255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301E56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ACB4E0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47C5A2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19C33B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0788BE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7626E42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05231C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C4CAD0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497E56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24868C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EE945C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DCD086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D0C2FA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78CA7A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A0996C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CEA1E9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CA47FF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CCBB6F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DC85F0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AF2D3A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0ADAEE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21B2DC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7B81A0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6B38CB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E36161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BF94DD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62BE56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D0C986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73E93A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7AE1128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12B206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E86DEE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722AC7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84056C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74E1DF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E9534B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790B7E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5EC2AA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02D2DA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03DF3A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3B840A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</w:tr>
      <w:tr w:rsidR="00DC3FBC" w:rsidRPr="008E0C83" w14:paraId="6AC9324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D1509F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B2CBB6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E1F04E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70B4C9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786D5E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</w:tr>
      <w:tr w:rsidR="00DC3FBC" w:rsidRPr="008E0C83" w14:paraId="0ED8830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39B619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AFC429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password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A94499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5D712E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6FDBA1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</w:tr>
      <w:tr w:rsidR="00DC3FBC" w:rsidRPr="008E0C83" w14:paraId="7DDDDF2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326B33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EB6873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T | password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B6D5BC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F &amp; password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D67FB7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926502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</w:p>
        </w:tc>
      </w:tr>
      <w:tr w:rsidR="00DC3FBC" w:rsidRPr="008E0C83" w14:paraId="144F6DE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3C6C61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BAA41F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DB2546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D5C2CC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42E03A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</w:t>
            </w:r>
          </w:p>
        </w:tc>
      </w:tr>
      <w:tr w:rsidR="00DC3FBC" w:rsidRPr="008E0C83" w14:paraId="233EC7F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637BB9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323673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03AA18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452E8D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BBB808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2926068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A8ADB9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C1665C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24A5E4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A108B0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7B1C02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5AD15C7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2D4C81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26F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80C5DB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D74F78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B489DA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BD5F97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21BC7D7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CD45D0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A029B2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1081D4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F5850B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A1E269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2DF37C9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725016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1B3FD2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1046DA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1EEA1D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AC4761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5F4ACF1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100839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BC497D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002BDB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434294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020A44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3276477D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3F6A46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80DEC7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935846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524F77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637B70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264604E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EA1511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DB1A30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2C8D13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D0ED3E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CE3B28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6CB92C5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736A31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61B009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4F2A84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C2D81B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8D5CA2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6F2A660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6E7985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DCD2AF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2F6E16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432472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7E033A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0B02DB2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8983A8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30B661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entry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757D6D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FDA048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9ED2DC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entries, entry</w:t>
            </w:r>
          </w:p>
        </w:tc>
      </w:tr>
      <w:tr w:rsidR="00DC3FBC" w:rsidRPr="008E0C83" w14:paraId="455AE1B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79D49A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820064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[entry = T]user_id, [entry = 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T]first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_name, [entry = T]last_name, [entry = T]phone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F9EA85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[entry = F]user_id, [entry = 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F]first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_name, [entry = F]last_name, [entry = F]phone</w:t>
            </w: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4ADE34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DF61A4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7E81524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A91439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1DA5D6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13E340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A5FA55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256297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4F84EA2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23E79C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1D1ED0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D7E1DE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A4EC99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B97898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6441746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9186EC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95F9FF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4898DD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C14594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3B224F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06D4AD2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E1B1DE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157379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9FD057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AC8272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B9323E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7597F0E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802B9F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BA4C63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B55207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BCC6CE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C7B69D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380DF40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1010C8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0499B3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2D3509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FC8582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3EA8C1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DC3FBC" w14:paraId="4C383940" w14:textId="77777777" w:rsidTr="00DC3FBC">
        <w:trPr>
          <w:trHeight w:val="480"/>
        </w:trPr>
        <w:tc>
          <w:tcPr>
            <w:tcW w:w="562" w:type="dxa"/>
            <w:shd w:val="clear" w:color="auto" w:fill="000000" w:themeFill="text1"/>
            <w:vAlign w:val="bottom"/>
            <w:hideMark/>
          </w:tcPr>
          <w:p w14:paraId="0A56781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val="en-US" w:eastAsia="it-IT"/>
              </w:rPr>
            </w:pPr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32491CB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 xml:space="preserve">SQL injection </w:t>
            </w:r>
            <w:proofErr w:type="spellStart"/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>third</w:t>
            </w:r>
            <w:proofErr w:type="spellEnd"/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39E03C1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</w:p>
        </w:tc>
        <w:tc>
          <w:tcPr>
            <w:tcW w:w="1984" w:type="dxa"/>
            <w:shd w:val="clear" w:color="auto" w:fill="000000" w:themeFill="text1"/>
            <w:vAlign w:val="bottom"/>
            <w:hideMark/>
          </w:tcPr>
          <w:p w14:paraId="6A6E892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000000" w:themeFill="text1"/>
            <w:vAlign w:val="bottom"/>
            <w:hideMark/>
          </w:tcPr>
          <w:p w14:paraId="2D91C4D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</w:tr>
      <w:tr w:rsidR="00DC3FBC" w:rsidRPr="008E0C83" w14:paraId="3C4DD2F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3F9365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AA6D5F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gen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D6B323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kill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471EE0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1C6378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out</w:t>
            </w:r>
          </w:p>
        </w:tc>
      </w:tr>
      <w:tr w:rsidR="00DC3FBC" w:rsidRPr="008E0C83" w14:paraId="7BC0A76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0A4520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AEAFA9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39CEB0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5F0E91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62A31A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D02B46D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8E2969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7B83B6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1CAE33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F7C5D5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114FB8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85CB14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BD0848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978FB1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145AF9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96D447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FE752B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7264BF4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70B0F8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E5F49C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89DC5F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7C12FF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959BAE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415729C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E0C0FC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FC6AD5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3F4F79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7CA2D0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22F081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1553B7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7EBCBE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BFA57B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E04494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57AC51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1E7B69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9B1C0F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DD61D7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8E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A34452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24DBF7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BB7DB7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76BB2A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29BDBA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34530E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070FD7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9B8438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D04651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CA720A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F22241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046E97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B784D5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13C79F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81F033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8CC428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D7857C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BD0674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51689C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CB0444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137247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B7FB61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768A1B5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CCD6B6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F9F1C8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616181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8A8362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83153C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FA5B06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4108C7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9E9D12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A08AA4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979C7C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FF1F08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9A97FF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26D4A3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5C40D6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D43B6F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9CFB7B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0C7BCF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86E299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69EE29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867E67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500553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8D2FD5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14E004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8C88F8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53E78B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8AA162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020411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06ECDC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5DA0A4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</w:tr>
      <w:tr w:rsidR="00DC3FBC" w:rsidRPr="008E0C83" w14:paraId="7B75561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137B43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109915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718F3D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34F856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CBCA0E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</w:tr>
      <w:tr w:rsidR="00DC3FBC" w:rsidRPr="008E0C83" w14:paraId="17A6B8B5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F75B07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0FE962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password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1D2108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2D01E9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53399F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</w:tr>
      <w:tr w:rsidR="00DC3FBC" w:rsidRPr="008E0C83" w14:paraId="1D2FB95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208A3A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07B752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T | password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B4AC65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F &amp; password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EA6E72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3FE487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</w:p>
        </w:tc>
      </w:tr>
      <w:tr w:rsidR="00DC3FBC" w:rsidRPr="008E0C83" w14:paraId="21497B7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AE698A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B7AE1D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435A34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8C6D0C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E43921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</w:t>
            </w:r>
          </w:p>
        </w:tc>
      </w:tr>
      <w:tr w:rsidR="00DC3FBC" w:rsidRPr="008E0C83" w14:paraId="1D27EFAD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B1253A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9201C3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FE6343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D6D95C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017691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7ECBD80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022828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6F69C3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DD3805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5EE357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E86A74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6046F8C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D2AABA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26F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908FBD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8B33C6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F21239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55E5DF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3B0A465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DC40C9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524E71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3C1063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F19193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0E84E2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52EFE0E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43874B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4E2111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FB6177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7AFED7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3363DD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003B464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794292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9FAC9B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518DBC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5B33B0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7EC530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274EF2F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D041E3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207C03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E666BB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A3FA5A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6C38EE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6463D86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ACBB18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366E3B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D3B6CA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_user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BC415D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C86A48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0FBA41E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5724BD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CD5A36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T]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AEA3D6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[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F]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cursor</w:t>
            </w:r>
            <w:proofErr w:type="spellEnd"/>
            <w:proofErr w:type="gram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743291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68BE41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4D2F4CB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77F75A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FD0E0E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B51E7E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03A298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25760F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</w:t>
            </w:r>
          </w:p>
        </w:tc>
      </w:tr>
      <w:tr w:rsidR="00DC3FBC" w:rsidRPr="008E0C83" w14:paraId="444AC2E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A9F5E7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EF83F2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entry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49C2E1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000000" w:fill="FFFF00"/>
            <w:vAlign w:val="bottom"/>
            <w:hideMark/>
          </w:tcPr>
          <w:p w14:paraId="06A0D73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36C141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lastRenderedPageBreak/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cursor, entries, entry</w:t>
            </w:r>
          </w:p>
        </w:tc>
      </w:tr>
      <w:tr w:rsidR="00DC3FBC" w:rsidRPr="008E0C83" w14:paraId="54E6A11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323823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44651B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[entry = T]user_id, [entry = 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T]first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_name, [entry = T]last_name, [entry = T]phone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8B9B10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[entry = F]user_id, [entry = 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F]first</w:t>
            </w:r>
            <w:proofErr w:type="gram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_name, [entry = F]last_name, [entry = F]phone</w:t>
            </w:r>
          </w:p>
        </w:tc>
        <w:tc>
          <w:tcPr>
            <w:tcW w:w="1984" w:type="dxa"/>
            <w:shd w:val="clear" w:color="000000" w:fill="FFFF00"/>
            <w:vAlign w:val="bottom"/>
            <w:hideMark/>
          </w:tcPr>
          <w:p w14:paraId="26C81D7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61F2BF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2E29B30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EBF0FB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2CA3B2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34BAA3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8CF088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987147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59595098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0C63FE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08D6BE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C70B27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A7A5DC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36BCB0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07FBEFD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275AAC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724E8F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E0AE5D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32017D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14039F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646288E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72C559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ADD00F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B7BB00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31D706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B6F357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6500C19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32A864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16EC19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10494B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7CB184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56F970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8E0C83" w14:paraId="22C073E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90F17C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310961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E5AFE4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3D977F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8DBC92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password,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retrieve_user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cursor, entries, entry,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first_name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</w:t>
            </w: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last_name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phone</w:t>
            </w:r>
          </w:p>
        </w:tc>
      </w:tr>
      <w:tr w:rsidR="00DC3FBC" w:rsidRPr="00DC3FBC" w14:paraId="51264007" w14:textId="77777777" w:rsidTr="00DC3FBC">
        <w:trPr>
          <w:trHeight w:val="480"/>
        </w:trPr>
        <w:tc>
          <w:tcPr>
            <w:tcW w:w="562" w:type="dxa"/>
            <w:shd w:val="clear" w:color="auto" w:fill="000000" w:themeFill="text1"/>
            <w:vAlign w:val="bottom"/>
            <w:hideMark/>
          </w:tcPr>
          <w:p w14:paraId="4C2A0D5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val="en-US" w:eastAsia="it-IT"/>
              </w:rPr>
            </w:pPr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044EF94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 xml:space="preserve">SQL injection </w:t>
            </w:r>
            <w:proofErr w:type="spellStart"/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>fixed</w:t>
            </w:r>
            <w:proofErr w:type="spellEnd"/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 xml:space="preserve"> first</w:t>
            </w:r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64BE12D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</w:p>
        </w:tc>
        <w:tc>
          <w:tcPr>
            <w:tcW w:w="1984" w:type="dxa"/>
            <w:shd w:val="clear" w:color="auto" w:fill="000000" w:themeFill="text1"/>
            <w:vAlign w:val="bottom"/>
            <w:hideMark/>
          </w:tcPr>
          <w:p w14:paraId="6AE60AE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000000" w:themeFill="text1"/>
            <w:vAlign w:val="bottom"/>
            <w:hideMark/>
          </w:tcPr>
          <w:p w14:paraId="163D850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</w:tr>
      <w:tr w:rsidR="00DC3FBC" w:rsidRPr="008E0C83" w14:paraId="55AA325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373337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58B58A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gen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DD46CB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kill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95A5F0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AFB4C4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out</w:t>
            </w:r>
          </w:p>
        </w:tc>
      </w:tr>
      <w:tr w:rsidR="00DC3FBC" w:rsidRPr="008E0C83" w14:paraId="53792C3D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D5AC2D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DF1C6F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F6BAEC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11BE99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6DD50F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0262C6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AA305B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B1E0F8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B455DD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F2CFD3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BFBA64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CFB82D8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3828A5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2020F6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41606E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C1300D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01411C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1FFFA6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7D77A1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07404E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DEDA48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0CDC43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0EDE89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6E64EC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436720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7C12EE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930AB1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B201EB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A4652E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78124BE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C68848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0B1FCC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73B12F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053822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EB59B4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A272AA8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0F6D2B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8E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7FE31E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DCD8E7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1E018E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D27C7C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EFB650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B9C25F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068E0F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28AA5E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C0BE17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ED57BC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49F0BC7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D608E0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C36328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63D72E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E6D1C1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ADBB66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FDB1DB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37C276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CFFACE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797D1C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657DFA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42B655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CA7324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40E981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EECA7A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7E9A07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8BCEDE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2FFDBF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B12D9D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541B96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5732AF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E44318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92DD6A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E91666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47E200B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D3C8F6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75580D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63D651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C5C162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3CA6DC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6C01B8D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442911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8C5486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3771C2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B7F559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F024FE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CAA75D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2EDA06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12F616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1B8083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C207D2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56EF49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</w:tr>
      <w:tr w:rsidR="00DC3FBC" w:rsidRPr="008E0C83" w14:paraId="48CB2B5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2776E1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AC6DF3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A6E14D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C21C66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6C46E6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70011CF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54BB4D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464F04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password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F627D4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06DE4F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2F4AF9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password</w:t>
            </w:r>
          </w:p>
        </w:tc>
      </w:tr>
      <w:tr w:rsidR="00DC3FBC" w:rsidRPr="008E0C83" w14:paraId="119F1D15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5C19CF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FAF197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B71394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1AE6DF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BBCB60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7B3F90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02B648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BBB735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144BF9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576449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5332F8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C5E7C7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E6491D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33B2C2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019F8F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F6FD31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001491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</w:tr>
      <w:tr w:rsidR="00DC3FBC" w:rsidRPr="008E0C83" w14:paraId="653AF73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FDA553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603493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71B911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79A640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8FCCC6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45FCB89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22AEAB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26F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37B8AB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58510E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CE55A6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5C948D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0EC82D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B41B01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20DA0F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FE54DE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AEA112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0A0B92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33178B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C64FC6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933C40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1F3F46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6F394D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9A1E74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B61717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BF0BEA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DCDD82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CEAAD8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20F1D6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8E8F08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17B7AC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44BDCF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D69DD8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1647B6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6DF05E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4F1F61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0BCD50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922A9C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1D8A7B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FA7D31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45982C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8FBD8E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4EE1B0D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744855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ABB5B3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0A7A20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9FEC35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D99160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F1A80A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D9090C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E0EC79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80C70A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04BA84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183F9F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</w:tr>
      <w:tr w:rsidR="00DC3FBC" w:rsidRPr="008E0C83" w14:paraId="0D0F274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6C7734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C9DF2A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[entries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T]entry</w:t>
            </w:r>
            <w:proofErr w:type="gram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2731A0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[entries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F]entry</w:t>
            </w:r>
            <w:proofErr w:type="gram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4B985A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C4A64F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entry</w:t>
            </w:r>
          </w:p>
        </w:tc>
      </w:tr>
      <w:tr w:rsidR="00DC3FBC" w:rsidRPr="008E0C83" w14:paraId="5A01AE7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9628B5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488331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81CD2D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4D097A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155F76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5F6291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D9003D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8EF71B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4EB79C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8AC063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A77189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4648B81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F9292C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5166E3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88FAA4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A83F4E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3581C7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14D8F2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ECAAF9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0BFAD1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45F446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5D044E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1EFA30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864E1A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77A3FB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7EBE45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FA3BDA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7AFF75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4B1144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5FF95F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131C46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D4832C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5D0DF3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90F83E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344806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7DF9D58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928D95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F2658F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D30A3D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E0A8FA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636C39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DC3FBC" w14:paraId="05BD0A58" w14:textId="77777777" w:rsidTr="00DC3FBC">
        <w:trPr>
          <w:trHeight w:val="480"/>
        </w:trPr>
        <w:tc>
          <w:tcPr>
            <w:tcW w:w="562" w:type="dxa"/>
            <w:shd w:val="clear" w:color="auto" w:fill="000000" w:themeFill="text1"/>
            <w:vAlign w:val="bottom"/>
            <w:hideMark/>
          </w:tcPr>
          <w:p w14:paraId="7481E1A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35B9B6E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 xml:space="preserve">SQL Injection </w:t>
            </w:r>
            <w:proofErr w:type="spellStart"/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>fixed</w:t>
            </w:r>
            <w:proofErr w:type="spellEnd"/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 xml:space="preserve"> second</w:t>
            </w:r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30A9A40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</w:p>
        </w:tc>
        <w:tc>
          <w:tcPr>
            <w:tcW w:w="1984" w:type="dxa"/>
            <w:shd w:val="clear" w:color="auto" w:fill="000000" w:themeFill="text1"/>
            <w:vAlign w:val="bottom"/>
            <w:hideMark/>
          </w:tcPr>
          <w:p w14:paraId="7706E65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000000" w:themeFill="text1"/>
            <w:vAlign w:val="bottom"/>
            <w:hideMark/>
          </w:tcPr>
          <w:p w14:paraId="5EBFF8E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</w:tr>
      <w:tr w:rsidR="00DC3FBC" w:rsidRPr="008E0C83" w14:paraId="48738EC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042839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2BE5B5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gen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BC2261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kill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23D11C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BDF169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out</w:t>
            </w:r>
          </w:p>
        </w:tc>
      </w:tr>
      <w:tr w:rsidR="00DC3FBC" w:rsidRPr="008E0C83" w14:paraId="7F58EED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438566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057BAE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0A9478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92A785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D584B9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AF0CF8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1CEB7A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268083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C0EEBB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375698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A5E33A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E411CD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355846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2C4EC5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7AB6A5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61AA5E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75C62A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945AE2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2FC808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BDCAB9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BB092C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FFAE57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741903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D4BE41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136B56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ADB1DB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30EFC4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0EFDAC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CA8A84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74A47E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37A005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A6C46C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6E4F29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83BC66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83729C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C7F7DA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7B6356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8E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42A7B6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CCC8B2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E0389F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8CFF1E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7C2F048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204A15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6ADBA6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1D4E5B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F7EB28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A94566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27E32A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C88A53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138000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C65275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FA2190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8A8101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43BDDA5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E6AD51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37E913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9953F4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DAA246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344069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0FE731ED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56F509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A73A82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2064D8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6D86BB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7AA00A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0918CE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3731A3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1C207B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BAE35B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54EB51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785516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98EEF3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AD8412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547717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0D7EFD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717F0C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C7BEF0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55F817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B7BBF8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56ED6B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82FE0F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FD5CC8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8133ED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02C8A3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BF7BD7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A2CD11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45DCB5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D4F028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B1FDB4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</w:tr>
      <w:tr w:rsidR="00DC3FBC" w:rsidRPr="008E0C83" w14:paraId="1E67E6F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7BF1BC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99952D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A0B1E9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7A1CB6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504A62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</w:tr>
      <w:tr w:rsidR="00DC3FBC" w:rsidRPr="008E0C83" w14:paraId="34BF047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3134FD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6E9DB7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password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4955C9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10CF59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935EC8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</w:tr>
      <w:tr w:rsidR="00DC3FBC" w:rsidRPr="008E0C83" w14:paraId="3802E15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F1BA09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1EC029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62C36D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941BE9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A396C7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</w:tr>
      <w:tr w:rsidR="00DC3FBC" w:rsidRPr="008E0C83" w14:paraId="7AEB08E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18B340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457A23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0F7289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4DD186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0FED2D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</w:tr>
      <w:tr w:rsidR="00DC3FBC" w:rsidRPr="008E0C83" w14:paraId="1D751205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5C233F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64FF8F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50F406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527528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0955F4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13BEBBC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F40FA8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26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AD79CB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CA37DC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71E2E9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BED255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7606FC7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73658C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26F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AF76B9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0E7F97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E593F9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0EA428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7C14765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50FA59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450553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8E2042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1C56E6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E2A693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049ECDB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80BF8D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E56FE7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A6C0BD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E0E37C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27F9C5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62513A8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B47B4B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8EC76E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29AF62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DE3104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AF3B41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3E787A4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13E911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851604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4E812E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62948A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8D6409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3A125ECC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EF6FF8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4B6D2A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4BC82B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EEED6A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BAEC04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3F2DB1FD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DCB822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34C643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4AE44D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C92B26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2D4221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7E715EF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7120FA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AEE495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2813F4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364DC7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F6A5CA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3087C6F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E54091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8ED5A0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[entries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T]entry</w:t>
            </w:r>
            <w:proofErr w:type="gram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4A45C0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[entries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F]entry</w:t>
            </w:r>
            <w:proofErr w:type="gram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06B079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50F8C5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8E0C83" w14:paraId="16F669D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3E7BD2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C50647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32A5D1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B4299A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50E0C3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DC3FBC" w14:paraId="3271536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6469C1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DDE1EE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D545EE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8C8CB3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A28988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DC3FBC" w14:paraId="1024BFE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09A869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32B253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93F128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3B5DE2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318F96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DC3FBC" w14:paraId="215E104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CE2F8C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A6FC24A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C7D676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1F5929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504B9F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DC3FBC" w14:paraId="66A52F9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0A3DA8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9021E6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154BD8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AF74CF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C507BA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DC3FBC" w14:paraId="63E97764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A1F9BA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9A25F4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52E274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6A655C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63615A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DC3FBC" w14:paraId="1F72F91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E961B5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FA45EB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FD207C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780C50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21309F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DC3FBC" w14:paraId="44FA02B7" w14:textId="77777777" w:rsidTr="00DC3FBC">
        <w:trPr>
          <w:trHeight w:val="480"/>
        </w:trPr>
        <w:tc>
          <w:tcPr>
            <w:tcW w:w="562" w:type="dxa"/>
            <w:shd w:val="clear" w:color="auto" w:fill="000000" w:themeFill="text1"/>
            <w:vAlign w:val="bottom"/>
            <w:hideMark/>
          </w:tcPr>
          <w:p w14:paraId="18CABA7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val="en-US" w:eastAsia="it-IT"/>
              </w:rPr>
            </w:pPr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345FB87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 xml:space="preserve">SQL Injection </w:t>
            </w:r>
            <w:proofErr w:type="spellStart"/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>fixed</w:t>
            </w:r>
            <w:proofErr w:type="spellEnd"/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 xml:space="preserve"> </w:t>
            </w:r>
            <w:proofErr w:type="spellStart"/>
            <w:r w:rsidRPr="008E0C83"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  <w:t>third</w:t>
            </w:r>
            <w:proofErr w:type="spellEnd"/>
          </w:p>
        </w:tc>
        <w:tc>
          <w:tcPr>
            <w:tcW w:w="2410" w:type="dxa"/>
            <w:shd w:val="clear" w:color="auto" w:fill="000000" w:themeFill="text1"/>
            <w:vAlign w:val="bottom"/>
            <w:hideMark/>
          </w:tcPr>
          <w:p w14:paraId="5734ECF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it-IT"/>
              </w:rPr>
            </w:pPr>
          </w:p>
        </w:tc>
        <w:tc>
          <w:tcPr>
            <w:tcW w:w="1984" w:type="dxa"/>
            <w:shd w:val="clear" w:color="auto" w:fill="000000" w:themeFill="text1"/>
            <w:vAlign w:val="bottom"/>
            <w:hideMark/>
          </w:tcPr>
          <w:p w14:paraId="2473DF5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000000" w:themeFill="text1"/>
            <w:vAlign w:val="bottom"/>
            <w:hideMark/>
          </w:tcPr>
          <w:p w14:paraId="0C4B6F5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it-IT"/>
              </w:rPr>
            </w:pPr>
          </w:p>
        </w:tc>
      </w:tr>
      <w:tr w:rsidR="00DC3FBC" w:rsidRPr="008E0C83" w14:paraId="0FEB3F07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646F83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BADA96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gen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049AB1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kill</w:t>
            </w:r>
            <w:proofErr w:type="spellEnd"/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534774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in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8D1B3C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out</w:t>
            </w:r>
          </w:p>
        </w:tc>
      </w:tr>
      <w:tr w:rsidR="00DC3FBC" w:rsidRPr="008E0C83" w14:paraId="344986F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EDD9F9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73F8E7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C4835D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945E96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A16B5C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616557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3CA7CA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A1C055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00637D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99A284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A06E89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C681A35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1DA1AF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74A247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264D64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17DF3E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801E98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DF6D7A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0C2585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AC4E46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E7AACD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34680B6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2C4AB9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7F86E5D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1BB224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31F52D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3B8DEE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64C797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EDCCED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FA1E3F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0AED89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EB763B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C79DF1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A704D3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150463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E716C2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0B3B24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8E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8CC34E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D1732B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E01E01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8FF8A8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BA7C24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04DEBB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859322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0E7195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CC386B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413837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2BD60018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DD5DBC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05DA9B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4451A24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A089B3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7365E8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503EFED9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BCE6D63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947528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03687B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700926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BFD51F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795EE42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BC39D8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8T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A80187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F36884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A180FB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81F071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6C507431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8628E5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7FC97F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05EED8C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4CBCF4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9DBB23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391F784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5866CF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10E3E2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A74426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9234ACB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9F9397F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4FC7069D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7553B8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BD911F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1940B5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78439A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6A4EA8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C3FBC" w:rsidRPr="008E0C83" w14:paraId="14FA70B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1559FF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CE7CB7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3752ED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192677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3897072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</w:tr>
      <w:tr w:rsidR="00DC3FBC" w:rsidRPr="008E0C83" w14:paraId="11CC9F0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6C2AE2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5A0560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310288D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DF067F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AD03D4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</w:tr>
      <w:tr w:rsidR="00DC3FBC" w:rsidRPr="008E0C83" w14:paraId="57FDEDD5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1FD59C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F6B2F9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password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E0E9CE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1A7632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D9493F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</w:tr>
      <w:tr w:rsidR="00DC3FBC" w:rsidRPr="008E0C83" w14:paraId="1CF2C3A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4399E29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195948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26F5C8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53C7E7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CCC194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</w:tr>
      <w:tr w:rsidR="00DC3FBC" w:rsidRPr="008E0C83" w14:paraId="2860B2DD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8480DF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F4BCC8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9F38D6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F83666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EFD598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</w:tr>
      <w:tr w:rsidR="00DC3FBC" w:rsidRPr="008E0C83" w14:paraId="56A215C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0BA96D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1386AD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C67028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6D8179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B0E821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1DE9EB1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329860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B085AA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5A8A2F1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23CE28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4CAAA0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3C245FA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1EBED2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26F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2F6B6C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DCFE66A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BC7215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157B0B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79A25B2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A75B84B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12C0B6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1BE7FC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438DDD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4A283A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0C7BA92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48F3F01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40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670FBC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777E925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E3800D6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5850E1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2443C47E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F16358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26T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2108AD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1FABD57E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E2A05C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D2BCC2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5D9272D3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6D5E4D2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6B83E5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53C07E3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B07747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80BF3B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7ABD8E5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64BE856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91D035C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916AB4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65B587E0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02A885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567AAE8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550B129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4D5623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92550F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79EDE2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4BE602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4D791582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B86310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613DE65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entries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3477E0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8BB2C0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4F9620E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, password, entries</w:t>
            </w:r>
          </w:p>
        </w:tc>
      </w:tr>
      <w:tr w:rsidR="00DC3FBC" w:rsidRPr="008E0C83" w14:paraId="234F758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93B0307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7F0057A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[entries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T]entry</w:t>
            </w:r>
            <w:proofErr w:type="gramEnd"/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E0EDC4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[entries = </w:t>
            </w:r>
            <w:proofErr w:type="gramStart"/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F]entry</w:t>
            </w:r>
            <w:proofErr w:type="gramEnd"/>
          </w:p>
        </w:tc>
        <w:tc>
          <w:tcPr>
            <w:tcW w:w="1984" w:type="dxa"/>
            <w:shd w:val="clear" w:color="000000" w:fill="FFFF00"/>
            <w:vAlign w:val="bottom"/>
            <w:hideMark/>
          </w:tcPr>
          <w:p w14:paraId="5B268502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6FC9946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8E0C83" w14:paraId="5DD60D9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3A5DBAB4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32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8D0575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BB49208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4953116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2D0583E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8E0C83" w14:paraId="6E207EE6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7D4A6E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414FE6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471B979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39E525E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6ED0689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8E0C83" w14:paraId="0EDBFD80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6FB1222E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34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79793CD0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B1EEC60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C5EFF9C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5380CA41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8E0C83" w14:paraId="59A12CEA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2898E1D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35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C1C630D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810A5D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71B61053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709D3257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8E0C83" w14:paraId="52257C28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1744E9D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36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49CBDF55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2D438DE1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13A6CDF4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0137BB9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8E0C83" w14:paraId="497D8E2F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0318E99F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37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DC7249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0BD3BF07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555437FF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1AF52448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  <w:tr w:rsidR="00DC3FBC" w:rsidRPr="008E0C83" w14:paraId="0625AA2B" w14:textId="77777777" w:rsidTr="00DC3FBC">
        <w:trPr>
          <w:trHeight w:val="480"/>
        </w:trPr>
        <w:tc>
          <w:tcPr>
            <w:tcW w:w="562" w:type="dxa"/>
            <w:shd w:val="clear" w:color="auto" w:fill="auto"/>
            <w:vAlign w:val="bottom"/>
            <w:hideMark/>
          </w:tcPr>
          <w:p w14:paraId="70C48B78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E0C83">
              <w:rPr>
                <w:rFonts w:ascii="Calibri" w:eastAsia="Times New Roman" w:hAnsi="Calibri" w:cs="Calibri"/>
                <w:color w:val="000000"/>
                <w:lang w:eastAsia="it-IT"/>
              </w:rPr>
              <w:t>38</w:t>
            </w: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3F277819" w14:textId="77777777" w:rsidR="008E0C83" w:rsidRPr="008E0C83" w:rsidRDefault="008E0C83" w:rsidP="008E0C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2410" w:type="dxa"/>
            <w:shd w:val="clear" w:color="auto" w:fill="auto"/>
            <w:vAlign w:val="bottom"/>
            <w:hideMark/>
          </w:tcPr>
          <w:p w14:paraId="68373A82" w14:textId="77777777" w:rsidR="008E0C83" w:rsidRPr="008E0C83" w:rsidRDefault="008E0C83" w:rsidP="008E0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29CC8EDB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  <w:tc>
          <w:tcPr>
            <w:tcW w:w="2262" w:type="dxa"/>
            <w:shd w:val="clear" w:color="auto" w:fill="auto"/>
            <w:vAlign w:val="bottom"/>
            <w:hideMark/>
          </w:tcPr>
          <w:p w14:paraId="2791242D" w14:textId="77777777" w:rsidR="008E0C83" w:rsidRPr="008E0C83" w:rsidRDefault="008E0C83" w:rsidP="008E0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user_id</w:t>
            </w:r>
            <w:proofErr w:type="spellEnd"/>
            <w:r w:rsidRPr="008E0C83">
              <w:rPr>
                <w:rFonts w:ascii="Calibri" w:eastAsia="Times New Roman" w:hAnsi="Calibri" w:cs="Calibri"/>
                <w:color w:val="000000"/>
                <w:lang w:val="en-US" w:eastAsia="it-IT"/>
              </w:rPr>
              <w:t>, password, entries, entry</w:t>
            </w:r>
          </w:p>
        </w:tc>
      </w:tr>
    </w:tbl>
    <w:p w14:paraId="7A235FCE" w14:textId="77777777" w:rsidR="008E0C83" w:rsidRPr="008E0C83" w:rsidRDefault="008E0C83" w:rsidP="008E0C83">
      <w:pPr>
        <w:rPr>
          <w:lang w:val="en-US"/>
        </w:rPr>
      </w:pPr>
    </w:p>
    <w:sectPr w:rsidR="008E0C83" w:rsidRPr="008E0C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5774A"/>
    <w:multiLevelType w:val="hybridMultilevel"/>
    <w:tmpl w:val="FF12E84C"/>
    <w:lvl w:ilvl="0" w:tplc="55EA5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E658E"/>
    <w:multiLevelType w:val="hybridMultilevel"/>
    <w:tmpl w:val="A1DAA6C0"/>
    <w:lvl w:ilvl="0" w:tplc="0CEE5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C8"/>
    <w:rsid w:val="00163E2D"/>
    <w:rsid w:val="001D54DD"/>
    <w:rsid w:val="001E2467"/>
    <w:rsid w:val="001E6555"/>
    <w:rsid w:val="0020199A"/>
    <w:rsid w:val="002A667E"/>
    <w:rsid w:val="0035426A"/>
    <w:rsid w:val="00376964"/>
    <w:rsid w:val="003901E7"/>
    <w:rsid w:val="003B6D0B"/>
    <w:rsid w:val="003C61A3"/>
    <w:rsid w:val="00406810"/>
    <w:rsid w:val="004427F7"/>
    <w:rsid w:val="004876B0"/>
    <w:rsid w:val="004924C8"/>
    <w:rsid w:val="005250BE"/>
    <w:rsid w:val="00540945"/>
    <w:rsid w:val="00557EC4"/>
    <w:rsid w:val="0057055D"/>
    <w:rsid w:val="00573B70"/>
    <w:rsid w:val="005D099C"/>
    <w:rsid w:val="005D2AA8"/>
    <w:rsid w:val="005F00CA"/>
    <w:rsid w:val="00697F22"/>
    <w:rsid w:val="006E0B49"/>
    <w:rsid w:val="007743B9"/>
    <w:rsid w:val="00810441"/>
    <w:rsid w:val="00824495"/>
    <w:rsid w:val="008609F7"/>
    <w:rsid w:val="00866ED2"/>
    <w:rsid w:val="008E0C83"/>
    <w:rsid w:val="00975518"/>
    <w:rsid w:val="009A423D"/>
    <w:rsid w:val="009E15EF"/>
    <w:rsid w:val="00AA3515"/>
    <w:rsid w:val="00B0199B"/>
    <w:rsid w:val="00B16793"/>
    <w:rsid w:val="00B865AB"/>
    <w:rsid w:val="00BF5C70"/>
    <w:rsid w:val="00C419AB"/>
    <w:rsid w:val="00C8548F"/>
    <w:rsid w:val="00CA795B"/>
    <w:rsid w:val="00CD1718"/>
    <w:rsid w:val="00CD38C9"/>
    <w:rsid w:val="00D278CD"/>
    <w:rsid w:val="00D63A0C"/>
    <w:rsid w:val="00D855CA"/>
    <w:rsid w:val="00D93F2F"/>
    <w:rsid w:val="00DC3A15"/>
    <w:rsid w:val="00DC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00A0"/>
  <w15:chartTrackingRefBased/>
  <w15:docId w15:val="{5583341F-A4C4-4AC8-BCEA-2C601B35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24C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8E0C83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E0C83"/>
    <w:rPr>
      <w:color w:val="954F72"/>
      <w:u w:val="single"/>
    </w:rPr>
  </w:style>
  <w:style w:type="paragraph" w:customStyle="1" w:styleId="msonormal0">
    <w:name w:val="msonormal"/>
    <w:basedOn w:val="Normale"/>
    <w:rsid w:val="008E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5">
    <w:name w:val="xl65"/>
    <w:basedOn w:val="Normale"/>
    <w:rsid w:val="008E0C8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6">
    <w:name w:val="xl66"/>
    <w:basedOn w:val="Normale"/>
    <w:rsid w:val="008E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7">
    <w:name w:val="xl67"/>
    <w:basedOn w:val="Normale"/>
    <w:rsid w:val="008E0C83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B5204-927B-40E2-BA28-F3EDE4A51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19</Pages>
  <Words>2957</Words>
  <Characters>16861</Characters>
  <Application>Microsoft Office Word</Application>
  <DocSecurity>0</DocSecurity>
  <Lines>140</Lines>
  <Paragraphs>39</Paragraphs>
  <ScaleCrop>false</ScaleCrop>
  <Company/>
  <LinksUpToDate>false</LinksUpToDate>
  <CharactersWithSpaces>19779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Franzil</dc:creator>
  <cp:keywords/>
  <dc:description/>
  <cp:lastModifiedBy>Matteo Franzil</cp:lastModifiedBy>
  <cp:revision>49</cp:revision>
  <cp:lastPrinted>2020-11-16T17:49:00Z</cp:lastPrinted>
  <dcterms:created xsi:type="dcterms:W3CDTF">2020-11-16T08:14:00Z</dcterms:created>
  <dcterms:modified xsi:type="dcterms:W3CDTF">2020-11-16T17:57:00Z</dcterms:modified>
</cp:coreProperties>
</file>