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proofErr w:type="gramStart"/>
      <w:r w:rsidRPr="00996C72">
        <w:rPr>
          <w:rFonts w:asciiTheme="majorHAnsi" w:hAnsiTheme="majorHAnsi" w:cs="Arial"/>
          <w:b/>
          <w:sz w:val="32"/>
          <w:szCs w:val="32"/>
        </w:rPr>
        <w:t>Mestrado Integrado</w:t>
      </w:r>
      <w:proofErr w:type="gramEnd"/>
      <w:r w:rsidRPr="00996C72">
        <w:rPr>
          <w:rFonts w:asciiTheme="majorHAnsi" w:hAnsiTheme="majorHAnsi" w:cs="Arial"/>
          <w:b/>
          <w:sz w:val="32"/>
          <w:szCs w:val="32"/>
        </w:rPr>
        <w:t xml:space="preserve">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78541BF5" w14:textId="79CFE9A8" w:rsidR="00964D02" w:rsidRPr="00964D02" w:rsidRDefault="00964D02">
      <w:pPr>
        <w:rPr>
          <w:b/>
          <w:lang w:val="en-US"/>
        </w:rPr>
      </w:pPr>
      <w:r w:rsidRPr="00964D02">
        <w:rPr>
          <w:rFonts w:asciiTheme="majorHAnsi" w:hAnsiTheme="majorHAnsi"/>
          <w:b/>
          <w:sz w:val="32"/>
          <w:szCs w:val="32"/>
          <w:lang w:val="en-US"/>
        </w:rPr>
        <w:lastRenderedPageBreak/>
        <w:t>Abstract</w:t>
      </w:r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</w:t>
      </w:r>
      <w:proofErr w:type="spellStart"/>
      <w:r w:rsidR="005C624B">
        <w:rPr>
          <w:rFonts w:ascii="Calibri Light" w:hAnsi="Calibri Light"/>
          <w:lang w:val="en-US"/>
        </w:rPr>
        <w:t>eXtensible</w:t>
      </w:r>
      <w:proofErr w:type="spellEnd"/>
      <w:r w:rsidR="005C624B">
        <w:rPr>
          <w:rFonts w:ascii="Calibri Light" w:hAnsi="Calibri Light"/>
          <w:lang w:val="en-US"/>
        </w:rPr>
        <w:t xml:space="preserve">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40D60AF6" w14:textId="77777777" w:rsidR="0088144F" w:rsidRDefault="000A258C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671640" w:history="1">
            <w:r w:rsidR="0088144F" w:rsidRPr="00CC630B">
              <w:rPr>
                <w:rStyle w:val="Hiperlink"/>
                <w:rFonts w:cs="Arial"/>
                <w:noProof/>
                <w:lang w:val="en-US"/>
              </w:rPr>
              <w:t>1.</w:t>
            </w:r>
            <w:r w:rsidR="0088144F" w:rsidRPr="00CC630B">
              <w:rPr>
                <w:rStyle w:val="Hiperlink"/>
                <w:noProof/>
                <w:lang w:val="en-US"/>
              </w:rPr>
              <w:t xml:space="preserve"> Introduction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6F6125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1" w:history="1">
            <w:r w:rsidR="0088144F" w:rsidRPr="00CC630B">
              <w:rPr>
                <w:rStyle w:val="Hiperlink"/>
                <w:noProof/>
                <w:lang w:val="en-US"/>
              </w:rPr>
              <w:t>1.1 Project Description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1EECA38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2" w:history="1">
            <w:r w:rsidR="0088144F" w:rsidRPr="00CC630B">
              <w:rPr>
                <w:rStyle w:val="Hiperlink"/>
                <w:noProof/>
                <w:lang w:val="en-US"/>
              </w:rPr>
              <w:t>1.2 Objectives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4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0D090E7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3" w:history="1">
            <w:r w:rsidR="0088144F" w:rsidRPr="00CC630B">
              <w:rPr>
                <w:rStyle w:val="Hiperlink"/>
                <w:noProof/>
                <w:lang w:val="en-US"/>
              </w:rPr>
              <w:t>1.3 Requirements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5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C539721" w14:textId="77777777" w:rsidR="0088144F" w:rsidRDefault="003C1D91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4" w:history="1">
            <w:r w:rsidR="0088144F" w:rsidRPr="00CC630B">
              <w:rPr>
                <w:rStyle w:val="Hiperlink"/>
                <w:noProof/>
                <w:lang w:val="en-US"/>
              </w:rPr>
              <w:t>2. UML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DD9A316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5" w:history="1">
            <w:r w:rsidR="0088144F" w:rsidRPr="00CC630B">
              <w:rPr>
                <w:rStyle w:val="Hiperlink"/>
                <w:noProof/>
                <w:lang w:val="en-US"/>
              </w:rPr>
              <w:t>2.1 Use Case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152369D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6" w:history="1">
            <w:r w:rsidR="0088144F" w:rsidRPr="00CC630B">
              <w:rPr>
                <w:rStyle w:val="Hiperlink"/>
                <w:noProof/>
                <w:lang w:val="en-US"/>
              </w:rPr>
              <w:t>2.2 Class Diagram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6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A062B01" w14:textId="77777777" w:rsidR="0088144F" w:rsidRDefault="003C1D91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47" w:history="1">
            <w:r w:rsidR="0088144F" w:rsidRPr="00CC630B">
              <w:rPr>
                <w:rStyle w:val="Hiperlink"/>
                <w:noProof/>
                <w:lang w:val="en-US"/>
              </w:rPr>
              <w:t>3. VDM++ Modeling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9ACBCDF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8" w:history="1">
            <w:r w:rsidR="0088144F" w:rsidRPr="00CC630B">
              <w:rPr>
                <w:rStyle w:val="Hiperlink"/>
                <w:noProof/>
                <w:lang w:val="en-US"/>
              </w:rPr>
              <w:t>3.1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2D6AC6C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49" w:history="1">
            <w:r w:rsidR="0088144F" w:rsidRPr="00CC630B">
              <w:rPr>
                <w:rStyle w:val="Hiperlink"/>
                <w:noProof/>
                <w:lang w:val="en-US"/>
              </w:rPr>
              <w:t>3.2 Data Types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_Toc436671649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0A19D47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0" w:history="1">
            <w:r w:rsidR="0088144F" w:rsidRPr="00CC630B">
              <w:rPr>
                <w:rStyle w:val="Hiperlink"/>
                <w:noProof/>
                <w:lang w:val="en-US"/>
              </w:rPr>
              <w:t>3.3 Domains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7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31B71CE" w14:textId="77777777" w:rsidR="0088144F" w:rsidRDefault="003C1D91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1" w:history="1">
            <w:r w:rsidR="0088144F" w:rsidRPr="00CC630B">
              <w:rPr>
                <w:rStyle w:val="Hiperlink"/>
                <w:noProof/>
                <w:lang w:val="en-US"/>
              </w:rPr>
              <w:t>4. Model Validation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6EE9AA79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2" w:history="1">
            <w:r w:rsidR="0088144F" w:rsidRPr="00CC630B">
              <w:rPr>
                <w:rStyle w:val="Hiperlink"/>
                <w:noProof/>
                <w:lang w:val="en-US"/>
              </w:rPr>
              <w:t>4.1 Test Classes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153DDE78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3" w:history="1">
            <w:r w:rsidR="0088144F" w:rsidRPr="00CC630B">
              <w:rPr>
                <w:rStyle w:val="Hiperlink"/>
                <w:noProof/>
                <w:lang w:val="en-US"/>
              </w:rPr>
              <w:t>4.2 Test Results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18C5479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4" w:history="1">
            <w:r w:rsidR="0088144F" w:rsidRPr="00CC630B">
              <w:rPr>
                <w:rStyle w:val="Hiperlink"/>
                <w:noProof/>
                <w:lang w:val="en-US"/>
              </w:rPr>
              <w:t>4.3 Requirements Traceability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_Toc436671654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8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7F91663E" w14:textId="77777777" w:rsidR="0088144F" w:rsidRDefault="003C1D91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5" w:history="1">
            <w:r w:rsidR="0088144F" w:rsidRPr="00CC630B">
              <w:rPr>
                <w:rStyle w:val="Hiperlink"/>
                <w:noProof/>
                <w:lang w:val="en-US"/>
              </w:rPr>
              <w:t>5. Model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_Toc436671655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0C52E3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6" w:history="1">
            <w:r w:rsidR="0088144F" w:rsidRPr="00CC630B">
              <w:rPr>
                <w:rStyle w:val="Hiperlink"/>
                <w:noProof/>
                <w:lang w:val="en-US"/>
              </w:rPr>
              <w:t>5.1 Domain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_Toc436671656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BD47EF1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57" w:history="1">
            <w:r w:rsidR="0088144F" w:rsidRPr="00CC630B">
              <w:rPr>
                <w:rStyle w:val="Hiperlink"/>
                <w:noProof/>
                <w:lang w:val="en-US"/>
              </w:rPr>
              <w:t>5.2 Invariant Verification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_Toc436671657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9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16D166" w14:textId="77777777" w:rsidR="0088144F" w:rsidRDefault="003C1D91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8" w:history="1">
            <w:r w:rsidR="0088144F" w:rsidRPr="00CC630B">
              <w:rPr>
                <w:rStyle w:val="Hiperlink"/>
                <w:noProof/>
                <w:lang w:val="en-US"/>
              </w:rPr>
              <w:t>6. Code Generation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_Toc436671658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10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406BF478" w14:textId="77777777" w:rsidR="0088144F" w:rsidRDefault="003C1D91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59" w:history="1">
            <w:r w:rsidR="0088144F" w:rsidRPr="00CC630B">
              <w:rPr>
                <w:rStyle w:val="Hiperlink"/>
                <w:noProof/>
                <w:lang w:val="en-US"/>
              </w:rPr>
              <w:t>7. Conclusions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_Toc436671659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88E8534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0" w:history="1">
            <w:r w:rsidR="0088144F" w:rsidRPr="00CC630B">
              <w:rPr>
                <w:rStyle w:val="Hiperlink"/>
                <w:noProof/>
                <w:lang w:val="en-US"/>
              </w:rPr>
              <w:t>7.1 Results Achieved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_Toc436671660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98CBB1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1" w:history="1">
            <w:r w:rsidR="0088144F" w:rsidRPr="00CC630B">
              <w:rPr>
                <w:rStyle w:val="Hiperlink"/>
                <w:noProof/>
                <w:lang w:val="en-US"/>
              </w:rPr>
              <w:t>7.2 Improvements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_Toc436671661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26CB4129" w14:textId="77777777" w:rsidR="0088144F" w:rsidRDefault="003C1D91">
          <w:pPr>
            <w:pStyle w:val="Sumrio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6671662" w:history="1">
            <w:r w:rsidR="0088144F" w:rsidRPr="00CC630B">
              <w:rPr>
                <w:rStyle w:val="Hiperlink"/>
                <w:noProof/>
                <w:lang w:val="en-US"/>
              </w:rPr>
              <w:t>7.3 Effort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_Toc436671662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11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5E8F7F09" w14:textId="77777777" w:rsidR="0088144F" w:rsidRDefault="003C1D91">
          <w:pPr>
            <w:pStyle w:val="Sumrio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hyperlink w:anchor="_Toc436671663" w:history="1">
            <w:r w:rsidR="0088144F" w:rsidRPr="00CC630B">
              <w:rPr>
                <w:rStyle w:val="Hiperlink"/>
                <w:noProof/>
                <w:lang w:val="pt-BR"/>
              </w:rPr>
              <w:t>References</w:t>
            </w:r>
            <w:r w:rsidR="0088144F">
              <w:rPr>
                <w:noProof/>
                <w:webHidden/>
              </w:rPr>
              <w:tab/>
            </w:r>
            <w:r w:rsidR="0088144F">
              <w:rPr>
                <w:noProof/>
                <w:webHidden/>
              </w:rPr>
              <w:fldChar w:fldCharType="begin"/>
            </w:r>
            <w:r w:rsidR="0088144F">
              <w:rPr>
                <w:noProof/>
                <w:webHidden/>
              </w:rPr>
              <w:instrText xml:space="preserve"> PAGEREF _Toc436671663 \h </w:instrText>
            </w:r>
            <w:r w:rsidR="0088144F">
              <w:rPr>
                <w:noProof/>
                <w:webHidden/>
              </w:rPr>
            </w:r>
            <w:r w:rsidR="0088144F">
              <w:rPr>
                <w:noProof/>
                <w:webHidden/>
              </w:rPr>
              <w:fldChar w:fldCharType="separate"/>
            </w:r>
            <w:r w:rsidR="0088144F">
              <w:rPr>
                <w:noProof/>
                <w:webHidden/>
              </w:rPr>
              <w:t>12</w:t>
            </w:r>
            <w:r w:rsidR="0088144F"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77777777" w:rsidR="00F249CB" w:rsidRDefault="00F249CB" w:rsidP="00EC23EA">
      <w:pPr>
        <w:jc w:val="both"/>
        <w:rPr>
          <w:rFonts w:ascii="Arial" w:hAnsi="Arial" w:cs="Arial"/>
          <w:sz w:val="22"/>
          <w:szCs w:val="22"/>
        </w:rPr>
      </w:pP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0" w:name="_Toc436671640"/>
      <w:r w:rsidRPr="0026089A">
        <w:rPr>
          <w:rFonts w:cs="Arial"/>
          <w:b/>
          <w:color w:val="auto"/>
          <w:lang w:val="en-US"/>
        </w:rPr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0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1" w:name="_Toc436671641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1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5232E6D8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2" w:name="_Toc436671642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2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05CEBE38" w:rsidR="0026089A" w:rsidRP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The physical access control system should have the following features:</w:t>
      </w:r>
    </w:p>
    <w:p w14:paraId="0B024472" w14:textId="5E5FFF1A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may be used in all sorts of physical facilities, such as hotels, schools, banks, military facilities</w:t>
      </w:r>
      <w:r>
        <w:rPr>
          <w:rFonts w:ascii="Calibri Light" w:hAnsi="Calibri Light"/>
          <w:lang w:val="en-US"/>
        </w:rPr>
        <w:t>, etc.;</w:t>
      </w:r>
    </w:p>
    <w:p w14:paraId="6C0030E0" w14:textId="21052A50" w:rsidR="0026089A" w:rsidRDefault="0026089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should be able to control the access to buildings, sectors (inside a building), rooms, parking lots, floors (in elevators)</w:t>
      </w:r>
      <w:r w:rsidR="00D7317D">
        <w:rPr>
          <w:rFonts w:ascii="Calibri Light" w:hAnsi="Calibri Light"/>
          <w:lang w:val="en-US"/>
        </w:rPr>
        <w:t>, and other facilities;</w:t>
      </w:r>
    </w:p>
    <w:p w14:paraId="3EFA3D0E" w14:textId="24FA0AAE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authorized user is given a contactless card to present at appropriate access points, communicating with NFC (near field communication) or other means;</w:t>
      </w:r>
    </w:p>
    <w:p w14:paraId="27787739" w14:textId="04AF3FE5" w:rsidR="00D7317D" w:rsidRDefault="00D7317D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cards may be temporary, with a defined date-time of expiration (e.g., for hotel guests);</w:t>
      </w:r>
    </w:p>
    <w:p w14:paraId="29001EED" w14:textId="5E077B61" w:rsidR="00D7317D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card has a unique identifier and access cards may be reused;</w:t>
      </w:r>
    </w:p>
    <w:p w14:paraId="60151E37" w14:textId="4965F4B8" w:rsidR="005F23CE" w:rsidRDefault="005F23CE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both users and facilities may be organized into groups</w:t>
      </w:r>
      <w:r w:rsidR="00145268">
        <w:rPr>
          <w:rFonts w:ascii="Calibri Light" w:hAnsi="Calibri Light"/>
          <w:lang w:val="en-US"/>
        </w:rPr>
        <w:t xml:space="preserve"> (e.g., </w:t>
      </w:r>
      <w:r w:rsidR="004A483F">
        <w:rPr>
          <w:rFonts w:ascii="Calibri Light" w:hAnsi="Calibri Light"/>
          <w:lang w:val="en-US"/>
        </w:rPr>
        <w:t>students, teachers, classrooms, computer laboratories, etc.) to facilitate the definition of access rules;</w:t>
      </w:r>
    </w:p>
    <w:p w14:paraId="57574103" w14:textId="4CE03123" w:rsidR="004A483F" w:rsidRDefault="004A483F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 user or facility may belong to multiple groups;</w:t>
      </w:r>
    </w:p>
    <w:p w14:paraId="0742717F" w14:textId="0D8ABD7B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access policies are defined by means of access rules;</w:t>
      </w:r>
    </w:p>
    <w:p w14:paraId="037A7FF0" w14:textId="0BCE58A5" w:rsidR="00041796" w:rsidRDefault="00041796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each access rule specifies a user or group of users, a facility or group of facilities, and possibly a temporal constraint (a specific date-time interval, a recurrent time interval, etc.);</w:t>
      </w:r>
    </w:p>
    <w:p w14:paraId="375A3050" w14:textId="5578E86B" w:rsidR="00D258B7" w:rsidRDefault="00D258B7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rules </w:t>
      </w:r>
      <w:r w:rsidR="00A54D20">
        <w:rPr>
          <w:rFonts w:ascii="Calibri Light" w:hAnsi="Calibri Light"/>
          <w:lang w:val="en-US"/>
        </w:rPr>
        <w:t>may be defined as exceptions to other rules (e.g., to deny access for some period of time);</w:t>
      </w:r>
    </w:p>
    <w:p w14:paraId="433393EA" w14:textId="6E60E873" w:rsidR="00310C51" w:rsidRDefault="00310C51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</w:t>
      </w:r>
      <w:r w:rsidR="00912DBA">
        <w:rPr>
          <w:rFonts w:ascii="Calibri Light" w:hAnsi="Calibri Light"/>
          <w:lang w:val="en-US"/>
        </w:rPr>
        <w:t xml:space="preserve"> should be able to decide on access requests;</w:t>
      </w:r>
    </w:p>
    <w:p w14:paraId="2CCA77C1" w14:textId="343B9222" w:rsidR="00912DBA" w:rsidRPr="0026089A" w:rsidRDefault="00912DBA" w:rsidP="00D7317D">
      <w:pPr>
        <w:pStyle w:val="PargrafodaLista"/>
        <w:numPr>
          <w:ilvl w:val="0"/>
          <w:numId w:val="5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the system should keep a log of all succeeded or failed access requests.</w:t>
      </w:r>
    </w:p>
    <w:p w14:paraId="170DD766" w14:textId="77777777" w:rsidR="008E484B" w:rsidRDefault="008E484B">
      <w:pPr>
        <w:rPr>
          <w:rFonts w:ascii="Calibri Light" w:hAnsi="Calibri Light"/>
          <w:lang w:val="en-US"/>
        </w:rPr>
      </w:pPr>
    </w:p>
    <w:p w14:paraId="090D1CEE" w14:textId="1AA3B8DE" w:rsidR="008062EA" w:rsidRDefault="008062EA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6671643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3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77777777" w:rsidR="008062EA" w:rsidRDefault="008E484B" w:rsidP="008062EA">
      <w:pPr>
        <w:spacing w:line="300" w:lineRule="auto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following requirements:</w:t>
      </w:r>
    </w:p>
    <w:p w14:paraId="2262DDD8" w14:textId="77777777" w:rsidR="008062EA" w:rsidRP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2DE42AA7" w14:textId="45E065C3" w:rsidR="008062EA" w:rsidRDefault="008062EA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b/>
          <w:lang w:val="en-US"/>
        </w:rPr>
        <w:t>R1</w:t>
      </w:r>
      <w:r>
        <w:rPr>
          <w:rFonts w:ascii="Calibri Light" w:hAnsi="Calibri Light"/>
          <w:lang w:val="en-US"/>
        </w:rPr>
        <w:t xml:space="preserve">: Provide a method for combining individual </w:t>
      </w:r>
      <w:r w:rsidRPr="008062EA">
        <w:rPr>
          <w:rFonts w:ascii="Calibri Light" w:hAnsi="Calibri Light"/>
          <w:b/>
          <w:lang w:val="en-US"/>
        </w:rPr>
        <w:t>rules</w:t>
      </w:r>
      <w:r>
        <w:rPr>
          <w:rFonts w:ascii="Calibri Light" w:hAnsi="Calibri Light"/>
          <w:lang w:val="en-US"/>
        </w:rPr>
        <w:t xml:space="preserve"> and </w:t>
      </w:r>
      <w:r w:rsidRPr="008062EA">
        <w:rPr>
          <w:rFonts w:ascii="Calibri Light" w:hAnsi="Calibri Light"/>
          <w:b/>
          <w:lang w:val="en-US"/>
        </w:rPr>
        <w:t>policies</w:t>
      </w:r>
      <w:r>
        <w:rPr>
          <w:rFonts w:ascii="Calibri Light" w:hAnsi="Calibri Light"/>
          <w:lang w:val="en-US"/>
        </w:rPr>
        <w:t xml:space="preserve"> into a single </w:t>
      </w:r>
      <w:r w:rsidRPr="008062EA">
        <w:rPr>
          <w:rFonts w:ascii="Calibri Light" w:hAnsi="Calibri Light"/>
          <w:b/>
          <w:lang w:val="en-US"/>
        </w:rPr>
        <w:t>policy set</w:t>
      </w:r>
      <w:r>
        <w:rPr>
          <w:rFonts w:ascii="Calibri Light" w:hAnsi="Calibri Light"/>
          <w:lang w:val="en-US"/>
        </w:rPr>
        <w:t xml:space="preserve"> that applies to a particular decision </w:t>
      </w:r>
      <w:r w:rsidRPr="008062EA">
        <w:rPr>
          <w:rFonts w:ascii="Calibri Light" w:hAnsi="Calibri Light"/>
          <w:b/>
          <w:lang w:val="en-US"/>
        </w:rPr>
        <w:t>request</w:t>
      </w:r>
      <w:r>
        <w:rPr>
          <w:rFonts w:ascii="Calibri Light" w:hAnsi="Calibri Light"/>
          <w:lang w:val="en-US"/>
        </w:rPr>
        <w:t>;</w:t>
      </w:r>
    </w:p>
    <w:p w14:paraId="7201B610" w14:textId="5662CFDF" w:rsidR="008062EA" w:rsidRDefault="008062EA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R2</w:t>
      </w:r>
      <w:r w:rsidRPr="008062EA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</w:t>
      </w:r>
      <w:r w:rsidR="00A86623">
        <w:rPr>
          <w:rFonts w:ascii="Calibri Light" w:hAnsi="Calibri Light"/>
          <w:lang w:val="en-US"/>
        </w:rPr>
        <w:t xml:space="preserve">Provide a method for rapidly identifying the </w:t>
      </w:r>
      <w:r w:rsidR="00A86623" w:rsidRPr="00A86623">
        <w:rPr>
          <w:rFonts w:ascii="Calibri Light" w:hAnsi="Calibri Light"/>
          <w:b/>
          <w:lang w:val="en-US"/>
        </w:rPr>
        <w:t>policy</w:t>
      </w:r>
      <w:r w:rsidR="00A86623">
        <w:rPr>
          <w:rFonts w:ascii="Calibri Light" w:hAnsi="Calibri Light"/>
          <w:lang w:val="en-US"/>
        </w:rPr>
        <w:t xml:space="preserve"> that applies to a given </w:t>
      </w:r>
      <w:r w:rsidR="00A86623" w:rsidRPr="00A86623">
        <w:rPr>
          <w:rFonts w:ascii="Calibri Light" w:hAnsi="Calibri Light"/>
          <w:b/>
          <w:lang w:val="en-US"/>
        </w:rPr>
        <w:t>action</w:t>
      </w:r>
      <w:r w:rsidR="00A86623">
        <w:rPr>
          <w:rFonts w:ascii="Calibri Light" w:hAnsi="Calibri Light"/>
          <w:lang w:val="en-US"/>
        </w:rPr>
        <w:t xml:space="preserve">, based upon the values of </w:t>
      </w:r>
      <w:r w:rsidR="00A86623" w:rsidRPr="00A86623">
        <w:rPr>
          <w:rFonts w:ascii="Calibri Light" w:hAnsi="Calibri Light"/>
          <w:b/>
          <w:lang w:val="en-US"/>
        </w:rPr>
        <w:t>attributes</w:t>
      </w:r>
      <w:r w:rsidR="00A86623">
        <w:rPr>
          <w:rFonts w:ascii="Calibri Light" w:hAnsi="Calibri Light"/>
          <w:lang w:val="en-US"/>
        </w:rPr>
        <w:t xml:space="preserve"> of the </w:t>
      </w:r>
      <w:r w:rsidR="00A86623" w:rsidRPr="00A86623">
        <w:rPr>
          <w:rFonts w:ascii="Calibri Light" w:hAnsi="Calibri Light"/>
          <w:b/>
          <w:lang w:val="en-US"/>
        </w:rPr>
        <w:t>subjects</w:t>
      </w:r>
      <w:r w:rsidR="00A86623">
        <w:rPr>
          <w:rFonts w:ascii="Calibri Light" w:hAnsi="Calibri Light"/>
          <w:lang w:val="en-US"/>
        </w:rPr>
        <w:t xml:space="preserve">, </w:t>
      </w:r>
      <w:r w:rsidR="00A86623" w:rsidRPr="00A86623">
        <w:rPr>
          <w:rFonts w:ascii="Calibri Light" w:hAnsi="Calibri Light"/>
          <w:b/>
          <w:lang w:val="en-US"/>
        </w:rPr>
        <w:t>resource</w:t>
      </w:r>
      <w:r w:rsidR="00A86623">
        <w:rPr>
          <w:rFonts w:ascii="Calibri Light" w:hAnsi="Calibri Light"/>
          <w:lang w:val="en-US"/>
        </w:rPr>
        <w:t xml:space="preserve"> and </w:t>
      </w:r>
      <w:r w:rsidR="00A86623" w:rsidRPr="00A86623">
        <w:rPr>
          <w:rFonts w:ascii="Calibri Light" w:hAnsi="Calibri Light"/>
          <w:b/>
          <w:lang w:val="en-US"/>
        </w:rPr>
        <w:t>action</w:t>
      </w:r>
      <w:r w:rsidR="00A86623">
        <w:rPr>
          <w:rFonts w:ascii="Calibri Light" w:hAnsi="Calibri Light"/>
          <w:lang w:val="en-US"/>
        </w:rPr>
        <w:t>;</w:t>
      </w:r>
    </w:p>
    <w:p w14:paraId="0A5A22B4" w14:textId="64E5EF54" w:rsidR="00204B36" w:rsidRDefault="00204B36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R3</w:t>
      </w:r>
      <w:r w:rsidRPr="00204B36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Provide a method for basing an </w:t>
      </w:r>
      <w:r w:rsidRPr="00204B36">
        <w:rPr>
          <w:rFonts w:ascii="Calibri Light" w:hAnsi="Calibri Light"/>
          <w:b/>
          <w:lang w:val="en-US"/>
        </w:rPr>
        <w:t>authorization decision</w:t>
      </w:r>
      <w:r>
        <w:rPr>
          <w:rFonts w:ascii="Calibri Light" w:hAnsi="Calibri Light"/>
          <w:lang w:val="en-US"/>
        </w:rPr>
        <w:t xml:space="preserve"> on the contents of an information </w:t>
      </w:r>
      <w:r w:rsidRPr="00204B36">
        <w:rPr>
          <w:rFonts w:ascii="Calibri Light" w:hAnsi="Calibri Light"/>
          <w:b/>
          <w:lang w:val="en-US"/>
        </w:rPr>
        <w:t>resource</w:t>
      </w:r>
      <w:r>
        <w:rPr>
          <w:rFonts w:ascii="Calibri Light" w:hAnsi="Calibri Light"/>
          <w:lang w:val="en-US"/>
        </w:rPr>
        <w:t>;</w:t>
      </w:r>
    </w:p>
    <w:p w14:paraId="51C92D0B" w14:textId="179E98E5" w:rsidR="00407817" w:rsidRDefault="00407817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R4</w:t>
      </w:r>
      <w:r w:rsidRPr="00407817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Provide a method </w:t>
      </w:r>
      <w:r w:rsidR="00ED543B">
        <w:rPr>
          <w:rFonts w:ascii="Calibri Light" w:hAnsi="Calibri Light"/>
          <w:lang w:val="en-US"/>
        </w:rPr>
        <w:t xml:space="preserve">for flexible definition of the procedure by which </w:t>
      </w:r>
      <w:r w:rsidR="00ED543B" w:rsidRPr="00ED543B">
        <w:rPr>
          <w:rFonts w:ascii="Calibri Light" w:hAnsi="Calibri Light"/>
          <w:b/>
          <w:lang w:val="en-US"/>
        </w:rPr>
        <w:t>rules</w:t>
      </w:r>
      <w:r w:rsidR="00ED543B">
        <w:rPr>
          <w:rFonts w:ascii="Calibri Light" w:hAnsi="Calibri Light"/>
          <w:lang w:val="en-US"/>
        </w:rPr>
        <w:t xml:space="preserve"> and </w:t>
      </w:r>
      <w:r w:rsidR="00ED543B" w:rsidRPr="00ED543B">
        <w:rPr>
          <w:rFonts w:ascii="Calibri Light" w:hAnsi="Calibri Light"/>
          <w:b/>
          <w:lang w:val="en-US"/>
        </w:rPr>
        <w:t>policies</w:t>
      </w:r>
      <w:r w:rsidR="00ED543B">
        <w:rPr>
          <w:rFonts w:ascii="Calibri Light" w:hAnsi="Calibri Light"/>
          <w:lang w:val="en-US"/>
        </w:rPr>
        <w:t xml:space="preserve"> are combined;</w:t>
      </w:r>
    </w:p>
    <w:p w14:paraId="3A5C50D3" w14:textId="205E9456" w:rsidR="00ED543B" w:rsidRPr="008062EA" w:rsidRDefault="00ED543B" w:rsidP="008062EA">
      <w:pPr>
        <w:pStyle w:val="PargrafodaLista"/>
        <w:numPr>
          <w:ilvl w:val="0"/>
          <w:numId w:val="8"/>
        </w:numPr>
        <w:spacing w:line="300" w:lineRule="auto"/>
        <w:ind w:left="1134" w:hanging="283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R5</w:t>
      </w:r>
      <w:r w:rsidRPr="00ED543B">
        <w:rPr>
          <w:rFonts w:ascii="Calibri Light" w:hAnsi="Calibri Light"/>
          <w:lang w:val="en-US"/>
        </w:rPr>
        <w:t>:</w:t>
      </w:r>
      <w:r>
        <w:rPr>
          <w:rFonts w:ascii="Calibri Light" w:hAnsi="Calibri Light"/>
          <w:lang w:val="en-US"/>
        </w:rPr>
        <w:t xml:space="preserve"> Provide a method for specifying a set of </w:t>
      </w:r>
      <w:r w:rsidRPr="00ED543B">
        <w:rPr>
          <w:rFonts w:ascii="Calibri Light" w:hAnsi="Calibri Light"/>
          <w:b/>
          <w:lang w:val="en-US"/>
        </w:rPr>
        <w:t>actions</w:t>
      </w:r>
      <w:r>
        <w:rPr>
          <w:rFonts w:ascii="Calibri Light" w:hAnsi="Calibri Light"/>
          <w:lang w:val="en-US"/>
        </w:rPr>
        <w:t xml:space="preserve"> that must be performed in conjunction with </w:t>
      </w:r>
      <w:r w:rsidRPr="00ED543B">
        <w:rPr>
          <w:rFonts w:ascii="Calibri Light" w:hAnsi="Calibri Light"/>
          <w:b/>
          <w:lang w:val="en-US"/>
        </w:rPr>
        <w:t>policy</w:t>
      </w:r>
      <w:r>
        <w:rPr>
          <w:rFonts w:ascii="Calibri Light" w:hAnsi="Calibri Light"/>
          <w:lang w:val="en-US"/>
        </w:rPr>
        <w:t xml:space="preserve"> enforcement;</w:t>
      </w:r>
    </w:p>
    <w:p w14:paraId="37352940" w14:textId="15C8BC23" w:rsidR="0026089A" w:rsidRPr="008062EA" w:rsidRDefault="00912DBA" w:rsidP="008062EA">
      <w:pPr>
        <w:spacing w:line="300" w:lineRule="auto"/>
        <w:jc w:val="both"/>
        <w:rPr>
          <w:sz w:val="28"/>
          <w:szCs w:val="28"/>
          <w:lang w:val="en-US"/>
        </w:rPr>
      </w:pPr>
      <w:r w:rsidRPr="008062EA">
        <w:rPr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4" w:name="_Toc436671644"/>
      <w:r w:rsidRPr="005E4FBB">
        <w:rPr>
          <w:b/>
          <w:color w:val="auto"/>
          <w:lang w:val="en-US"/>
        </w:rPr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4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5" w:name="_Toc436671645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5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6" w:name="_Toc436671646"/>
      <w:r w:rsidRPr="00C766C8">
        <w:rPr>
          <w:b/>
          <w:color w:val="auto"/>
          <w:sz w:val="28"/>
          <w:lang w:val="en-US"/>
        </w:rPr>
        <w:t>2.2 Class Diagram</w:t>
      </w:r>
      <w:bookmarkEnd w:id="6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EndPr/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8869D6" w:rsidRPr="008869D6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2B66E976" w:rsidR="0004719D" w:rsidRDefault="00D72A06" w:rsidP="003F1CBF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721B8" wp14:editId="60755F1E">
                <wp:simplePos x="0" y="0"/>
                <wp:positionH relativeFrom="column">
                  <wp:posOffset>706755</wp:posOffset>
                </wp:positionH>
                <wp:positionV relativeFrom="paragraph">
                  <wp:posOffset>5515610</wp:posOffset>
                </wp:positionV>
                <wp:extent cx="5151755" cy="26670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12" y="20571"/>
                    <wp:lineTo x="21512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D24796" w14:textId="629C4F41" w:rsidR="00D72A06" w:rsidRPr="00D72A06" w:rsidRDefault="00D72A06" w:rsidP="00D72A06">
                            <w:pPr>
                              <w:pStyle w:val="Legenda"/>
                              <w:jc w:val="center"/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  <w:lang w:val="pt-BR"/>
                              </w:rPr>
                            </w:pP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 - UML </w:t>
                            </w:r>
                            <w:proofErr w:type="spellStart"/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>Class</w:t>
                            </w:r>
                            <w:proofErr w:type="spellEnd"/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72A06">
                              <w:rPr>
                                <w:rFonts w:ascii="Calibri Light" w:hAnsi="Calibri Light"/>
                                <w:i w:val="0"/>
                                <w:color w:val="auto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721B8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3" o:spid="_x0000_s1026" type="#_x0000_t202" style="position:absolute;left:0;text-align:left;margin-left:55.65pt;margin-top:434.3pt;width:405.6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" stroked="f">
                <v:textbox style="mso-fit-shape-to-text:t" inset="0,0,0,0">
                  <w:txbxContent>
                    <w:p w14:paraId="66D24796" w14:textId="629C4F41" w:rsidR="00D72A06" w:rsidRPr="00D72A06" w:rsidRDefault="00D72A06" w:rsidP="00D72A06">
                      <w:pPr>
                        <w:pStyle w:val="Legenda"/>
                        <w:jc w:val="center"/>
                        <w:rPr>
                          <w:rFonts w:ascii="Calibri Light" w:hAnsi="Calibri Light"/>
                          <w:i w:val="0"/>
                          <w:noProof/>
                          <w:color w:val="auto"/>
                          <w:lang w:val="pt-BR"/>
                        </w:rPr>
                      </w:pP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Figure 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begin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separate"/>
                      </w:r>
                      <w:r w:rsidRPr="00D72A06">
                        <w:rPr>
                          <w:rFonts w:ascii="Calibri Light" w:hAnsi="Calibri Light"/>
                          <w:i w:val="0"/>
                          <w:noProof/>
                          <w:color w:val="auto"/>
                        </w:rPr>
                        <w:t>1</w:t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fldChar w:fldCharType="end"/>
                      </w:r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 - UML </w:t>
                      </w:r>
                      <w:proofErr w:type="spellStart"/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>Class</w:t>
                      </w:r>
                      <w:proofErr w:type="spellEnd"/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 xml:space="preserve"> </w:t>
                      </w:r>
                      <w:proofErr w:type="spellStart"/>
                      <w:r w:rsidRPr="00D72A06">
                        <w:rPr>
                          <w:rFonts w:ascii="Calibri Light" w:hAnsi="Calibri Light"/>
                          <w:i w:val="0"/>
                          <w:color w:val="auto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A273D">
        <w:rPr>
          <w:rFonts w:ascii="Calibri Light" w:hAnsi="Calibri Light"/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0D108E9D" wp14:editId="07DF8FE9">
            <wp:simplePos x="0" y="0"/>
            <wp:positionH relativeFrom="column">
              <wp:posOffset>706755</wp:posOffset>
            </wp:positionH>
            <wp:positionV relativeFrom="paragraph">
              <wp:posOffset>146685</wp:posOffset>
            </wp:positionV>
            <wp:extent cx="5151755" cy="5311775"/>
            <wp:effectExtent l="0" t="0" r="4445" b="0"/>
            <wp:wrapTight wrapText="bothSides">
              <wp:wrapPolygon edited="0">
                <wp:start x="7774" y="310"/>
                <wp:lineTo x="7774" y="2479"/>
                <wp:lineTo x="8946" y="3822"/>
                <wp:lineTo x="2982" y="4648"/>
                <wp:lineTo x="426" y="5061"/>
                <wp:lineTo x="426" y="14873"/>
                <wp:lineTo x="1065" y="15390"/>
                <wp:lineTo x="2662" y="15390"/>
                <wp:lineTo x="3195" y="17042"/>
                <wp:lineTo x="3195" y="21174"/>
                <wp:lineTo x="14164" y="21174"/>
                <wp:lineTo x="14164" y="18695"/>
                <wp:lineTo x="15655" y="18695"/>
                <wp:lineTo x="16081" y="18282"/>
                <wp:lineTo x="15974" y="16423"/>
                <wp:lineTo x="15548" y="16010"/>
                <wp:lineTo x="14377" y="15390"/>
                <wp:lineTo x="15868" y="13737"/>
                <wp:lineTo x="15974" y="12085"/>
                <wp:lineTo x="15548" y="11568"/>
                <wp:lineTo x="14377" y="10432"/>
                <wp:lineTo x="18211" y="10432"/>
                <wp:lineTo x="21512" y="9709"/>
                <wp:lineTo x="21512" y="8263"/>
                <wp:lineTo x="20980" y="7643"/>
                <wp:lineTo x="19915" y="7127"/>
                <wp:lineTo x="20021" y="5164"/>
                <wp:lineTo x="16400" y="4545"/>
                <wp:lineTo x="9798" y="3822"/>
                <wp:lineTo x="10224" y="3822"/>
                <wp:lineTo x="11289" y="2582"/>
                <wp:lineTo x="11182" y="310"/>
                <wp:lineTo x="7774" y="31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class_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7" w:name="_Toc436671647"/>
      <w:r>
        <w:rPr>
          <w:b/>
          <w:color w:val="auto"/>
          <w:lang w:val="en-US"/>
        </w:rPr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7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6671648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8"/>
    </w:p>
    <w:p w14:paraId="57A646BF" w14:textId="48BA4B7D" w:rsidR="009C135B" w:rsidRDefault="009C135B" w:rsidP="009C135B"/>
    <w:p w14:paraId="7F12189E" w14:textId="77777777" w:rsidR="008062EA" w:rsidRDefault="008062EA" w:rsidP="009C135B"/>
    <w:p w14:paraId="7447594F" w14:textId="77777777" w:rsidR="008062EA" w:rsidRPr="009C135B" w:rsidRDefault="008062EA" w:rsidP="009C135B"/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9" w:name="_Toc436671649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9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0" w:name="_Toc436671650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0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1" w:name="_Toc436671651"/>
      <w:r>
        <w:rPr>
          <w:b/>
          <w:color w:val="auto"/>
          <w:lang w:val="en-US"/>
        </w:rPr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1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2" w:name="_Toc436671652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12"/>
    </w:p>
    <w:p w14:paraId="1032F4A3" w14:textId="77777777" w:rsidR="00692C9C" w:rsidRDefault="00692C9C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3" w:name="_Toc436671653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13"/>
    </w:p>
    <w:p w14:paraId="7A3473D7" w14:textId="77777777" w:rsidR="00692C9C" w:rsidRDefault="00692C9C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6671654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14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5" w:name="_Toc436671655"/>
      <w:r>
        <w:rPr>
          <w:b/>
          <w:color w:val="auto"/>
          <w:lang w:val="en-US"/>
        </w:rPr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15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6" w:name="_Toc436671656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16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17" w:name="_Toc436671657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17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18" w:name="_Toc436671658"/>
      <w:r>
        <w:rPr>
          <w:b/>
          <w:color w:val="auto"/>
          <w:lang w:val="en-US"/>
        </w:rPr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18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6671659"/>
      <w:r>
        <w:rPr>
          <w:b/>
          <w:color w:val="auto"/>
          <w:lang w:val="en-US"/>
        </w:rPr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19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0" w:name="_Toc436671660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0"/>
    </w:p>
    <w:p w14:paraId="29A6FAB2" w14:textId="77777777" w:rsidR="00692C9C" w:rsidRDefault="00692C9C" w:rsidP="00692C9C"/>
    <w:p w14:paraId="7324DCA2" w14:textId="71742780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  <w:bookmarkStart w:id="21" w:name="_GoBack"/>
      <w:bookmarkEnd w:id="21"/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6671661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22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3" w:name="_Toc436671662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23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66F061F9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</w:p>
    <w:p w14:paraId="7197649C" w14:textId="6D8076F0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24" w:name="_Toc436671663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proofErr w:type="spellStart"/>
          <w:r w:rsidRPr="00B57B49">
            <w:rPr>
              <w:b/>
              <w:color w:val="auto"/>
              <w:lang w:val="pt-BR"/>
            </w:rPr>
            <w:t>References</w:t>
          </w:r>
          <w:bookmarkEnd w:id="24"/>
          <w:proofErr w:type="spellEnd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5D99F6B6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OASIS. (2013 de january de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FAF54" w14:textId="77777777" w:rsidR="003C1D91" w:rsidRDefault="003C1D91" w:rsidP="00BE635C">
      <w:r>
        <w:separator/>
      </w:r>
    </w:p>
  </w:endnote>
  <w:endnote w:type="continuationSeparator" w:id="0">
    <w:p w14:paraId="7B7D281F" w14:textId="77777777" w:rsidR="003C1D91" w:rsidRDefault="003C1D91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0BA3A" w14:textId="77777777" w:rsidR="003C1D91" w:rsidRDefault="003C1D91" w:rsidP="00BE635C">
      <w:r>
        <w:separator/>
      </w:r>
    </w:p>
  </w:footnote>
  <w:footnote w:type="continuationSeparator" w:id="0">
    <w:p w14:paraId="3D69D0BA" w14:textId="77777777" w:rsidR="003C1D91" w:rsidRDefault="003C1D91" w:rsidP="00BE635C">
      <w:r>
        <w:continuationSeparator/>
      </w:r>
    </w:p>
  </w:footnote>
  <w:footnote w:id="1">
    <w:p w14:paraId="040F4DF4" w14:textId="69F696A0" w:rsidR="00BE635C" w:rsidRPr="00800936" w:rsidRDefault="00BE635C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 xml:space="preserve">XACML </w:t>
      </w:r>
      <w:r w:rsidR="00B476ED" w:rsidRPr="00800936">
        <w:rPr>
          <w:rFonts w:ascii="Calibri Light" w:hAnsi="Calibri Light"/>
          <w:sz w:val="20"/>
          <w:szCs w:val="20"/>
          <w:lang w:val="pt-BR"/>
        </w:rPr>
        <w:t>–</w:t>
      </w:r>
      <w:r w:rsidRPr="00800936">
        <w:rPr>
          <w:rFonts w:ascii="Calibri Light" w:hAnsi="Calibri Light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Access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Control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Markup</w:t>
      </w:r>
      <w:proofErr w:type="spellEnd"/>
      <w:r w:rsidR="00B476ED"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="00B476ED" w:rsidRPr="00800936">
        <w:rPr>
          <w:rFonts w:ascii="Calibri Light" w:hAnsi="Calibri Light"/>
          <w:sz w:val="20"/>
          <w:szCs w:val="20"/>
          <w:lang w:val="pt-BR"/>
        </w:rPr>
        <w:t>Language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5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A258C"/>
    <w:rsid w:val="000E033E"/>
    <w:rsid w:val="00145268"/>
    <w:rsid w:val="0016788D"/>
    <w:rsid w:val="001B5714"/>
    <w:rsid w:val="00204B36"/>
    <w:rsid w:val="00206EFB"/>
    <w:rsid w:val="00222503"/>
    <w:rsid w:val="0026089A"/>
    <w:rsid w:val="00261538"/>
    <w:rsid w:val="00283E0F"/>
    <w:rsid w:val="002A5B78"/>
    <w:rsid w:val="002A79CC"/>
    <w:rsid w:val="00310C51"/>
    <w:rsid w:val="00374088"/>
    <w:rsid w:val="0038591A"/>
    <w:rsid w:val="003C1D91"/>
    <w:rsid w:val="003D4A05"/>
    <w:rsid w:val="003F1CBF"/>
    <w:rsid w:val="003F726B"/>
    <w:rsid w:val="00407817"/>
    <w:rsid w:val="00434F8A"/>
    <w:rsid w:val="00467856"/>
    <w:rsid w:val="0047754B"/>
    <w:rsid w:val="0048102A"/>
    <w:rsid w:val="004A483F"/>
    <w:rsid w:val="004E78BC"/>
    <w:rsid w:val="00564FF1"/>
    <w:rsid w:val="005C54AB"/>
    <w:rsid w:val="005C624B"/>
    <w:rsid w:val="005D4F48"/>
    <w:rsid w:val="005E4FBB"/>
    <w:rsid w:val="005F23CE"/>
    <w:rsid w:val="006868DC"/>
    <w:rsid w:val="00692C9C"/>
    <w:rsid w:val="006A2291"/>
    <w:rsid w:val="00791948"/>
    <w:rsid w:val="007E63F2"/>
    <w:rsid w:val="00800936"/>
    <w:rsid w:val="008062EA"/>
    <w:rsid w:val="008065F4"/>
    <w:rsid w:val="0086569E"/>
    <w:rsid w:val="0088144F"/>
    <w:rsid w:val="008869D6"/>
    <w:rsid w:val="008B6FDA"/>
    <w:rsid w:val="008E484B"/>
    <w:rsid w:val="00912DBA"/>
    <w:rsid w:val="00964D02"/>
    <w:rsid w:val="00996C72"/>
    <w:rsid w:val="009A5190"/>
    <w:rsid w:val="009C135B"/>
    <w:rsid w:val="00A54D20"/>
    <w:rsid w:val="00A86623"/>
    <w:rsid w:val="00AA273D"/>
    <w:rsid w:val="00B476ED"/>
    <w:rsid w:val="00B57B49"/>
    <w:rsid w:val="00B7073B"/>
    <w:rsid w:val="00BE635C"/>
    <w:rsid w:val="00C32671"/>
    <w:rsid w:val="00C60C03"/>
    <w:rsid w:val="00C766C8"/>
    <w:rsid w:val="00CA2A34"/>
    <w:rsid w:val="00CC4E9A"/>
    <w:rsid w:val="00CC6195"/>
    <w:rsid w:val="00D258B7"/>
    <w:rsid w:val="00D30CDE"/>
    <w:rsid w:val="00D62D1D"/>
    <w:rsid w:val="00D72A06"/>
    <w:rsid w:val="00D7317D"/>
    <w:rsid w:val="00DC2750"/>
    <w:rsid w:val="00DD5EE9"/>
    <w:rsid w:val="00DE0CD4"/>
    <w:rsid w:val="00DE2474"/>
    <w:rsid w:val="00E07E99"/>
    <w:rsid w:val="00E116E9"/>
    <w:rsid w:val="00E4495A"/>
    <w:rsid w:val="00EC23EA"/>
    <w:rsid w:val="00ED543B"/>
    <w:rsid w:val="00F07363"/>
    <w:rsid w:val="00F249CB"/>
    <w:rsid w:val="00F30689"/>
    <w:rsid w:val="00F4771C"/>
    <w:rsid w:val="00F547D3"/>
    <w:rsid w:val="00F630A9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1799F84-CB8F-9E45-BAC4-68B10554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1247</Words>
  <Characters>6739</Characters>
  <Application>Microsoft Macintosh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1. Introduction</vt:lpstr>
      <vt:lpstr>    </vt:lpstr>
      <vt:lpstr>    1.1 Project Description</vt:lpstr>
      <vt:lpstr>    1.2 Objectives</vt:lpstr>
      <vt:lpstr>    1.3 Requirements</vt:lpstr>
      <vt:lpstr>2. UML Modeling</vt:lpstr>
      <vt:lpstr>    2.1 Use Case Diagram</vt:lpstr>
      <vt:lpstr>    </vt:lpstr>
      <vt:lpstr>    </vt:lpstr>
      <vt:lpstr>    2.2 Class Diagram</vt:lpstr>
      <vt:lpstr>    </vt:lpstr>
      <vt:lpstr>3. VDM++ Modeling</vt:lpstr>
      <vt:lpstr>    3.1 Classes</vt:lpstr>
      <vt:lpstr>    3.2 Data Types</vt:lpstr>
      <vt:lpstr>    3.3 Domains</vt:lpstr>
      <vt:lpstr>4. Model Validation</vt:lpstr>
      <vt:lpstr>    4.1 Test Classes</vt:lpstr>
      <vt:lpstr>    4.2 Test Results</vt:lpstr>
      <vt:lpstr>    4.3 Requirements Traceability</vt:lpstr>
      <vt:lpstr>5. Model Verification</vt:lpstr>
      <vt:lpstr>    5.1 Domain Verification</vt:lpstr>
      <vt:lpstr>    5.2 Invariant Verification</vt:lpstr>
      <vt:lpstr>6. Code Generation</vt:lpstr>
      <vt:lpstr>7. Conclusions</vt:lpstr>
      <vt:lpstr>    7.1 Results Achieved</vt:lpstr>
      <vt:lpstr>    7.2 Difficulties</vt:lpstr>
      <vt:lpstr>    7.3 Improvements</vt:lpstr>
      <vt:lpstr>    7.4 Effort</vt:lpstr>
      <vt:lpstr>References</vt:lpstr>
    </vt:vector>
  </TitlesOfParts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62</cp:revision>
  <cp:lastPrinted>2015-11-30T12:07:00Z</cp:lastPrinted>
  <dcterms:created xsi:type="dcterms:W3CDTF">2015-11-30T12:07:00Z</dcterms:created>
  <dcterms:modified xsi:type="dcterms:W3CDTF">2015-12-14T09:54:00Z</dcterms:modified>
</cp:coreProperties>
</file>