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Márcio Filipe Vileda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APIs’.</w:t>
      </w:r>
    </w:p>
    <w:p w:rsidR="003F123A" w:rsidRP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Aplicação em Unity quer para dispositivos móveis quer para o servidor.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Default="00AD7E77" w:rsidP="007143CD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</w:t>
      </w:r>
    </w:p>
    <w:p w:rsid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143CD" w:rsidRP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No caso de haver tempo após a implementação dos serviços de comunicação pretendemos implementar outro jogo, demo</w:t>
      </w:r>
      <w:bookmarkStart w:id="0" w:name="_GoBack"/>
      <w:bookmarkEnd w:id="0"/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nstrando assim o poder da platafo</w:t>
      </w:r>
      <w:r w:rsidR="00951494">
        <w:rPr>
          <w:rFonts w:ascii="Times New Roman" w:hAnsi="Times New Roman" w:cs="Times New Roman"/>
          <w:sz w:val="24"/>
          <w:szCs w:val="24"/>
          <w:shd w:val="clear" w:color="auto" w:fill="F6F7F8"/>
        </w:rPr>
        <w:t>rma desenvolvida e sua versati</w:t>
      </w: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lidade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.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300142"/>
    <w:rsid w:val="003F123A"/>
    <w:rsid w:val="00435D5D"/>
    <w:rsid w:val="005F0A04"/>
    <w:rsid w:val="007143CD"/>
    <w:rsid w:val="00775A56"/>
    <w:rsid w:val="00852096"/>
    <w:rsid w:val="008F5BE1"/>
    <w:rsid w:val="00951494"/>
    <w:rsid w:val="009D140A"/>
    <w:rsid w:val="00AA552E"/>
    <w:rsid w:val="00AD7E77"/>
    <w:rsid w:val="00E82F6F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Lycantropus</cp:lastModifiedBy>
  <cp:revision>7</cp:revision>
  <dcterms:created xsi:type="dcterms:W3CDTF">2015-04-22T22:37:00Z</dcterms:created>
  <dcterms:modified xsi:type="dcterms:W3CDTF">2015-04-24T19:39:00Z</dcterms:modified>
</cp:coreProperties>
</file>